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51" w:rsidRDefault="00EA5680" w:rsidP="00C93926">
      <w:pPr>
        <w:bidi/>
        <w:spacing w:after="600" w:line="280" w:lineRule="auto"/>
        <w:jc w:val="both"/>
        <w:rPr>
          <w:rFonts w:asciiTheme="minorEastAsia" w:eastAsiaTheme="minorEastAsia" w:cstheme="minorEastAsia"/>
          <w:b/>
          <w:i/>
          <w:spacing w:val="13"/>
          <w:sz w:val="52"/>
          <w:szCs w:val="52"/>
        </w:rPr>
      </w:pPr>
      <w:r w:rsidRPr="00A018D1">
        <w:rPr>
          <w:rFonts w:cs="Times New Roman" w:hint="eastAsia"/>
          <w:bCs/>
          <w:iCs/>
          <w:spacing w:val="13"/>
          <w:sz w:val="52"/>
          <w:szCs w:val="52"/>
          <w:rtl/>
          <w:lang w:bidi="ar-EG"/>
        </w:rPr>
        <w:t>تقرير</w:t>
      </w:r>
      <w:r w:rsidRPr="00A018D1">
        <w:rPr>
          <w:rFonts w:cs="Times New Roman"/>
          <w:bCs/>
          <w:iCs/>
          <w:spacing w:val="13"/>
          <w:sz w:val="52"/>
          <w:szCs w:val="52"/>
          <w:rtl/>
          <w:lang w:bidi="ar-EG"/>
        </w:rPr>
        <w:t xml:space="preserve"> </w:t>
      </w:r>
      <w:r w:rsidRPr="00A018D1">
        <w:rPr>
          <w:rFonts w:cs="Times New Roman" w:hint="eastAsia"/>
          <w:bCs/>
          <w:iCs/>
          <w:spacing w:val="13"/>
          <w:sz w:val="52"/>
          <w:szCs w:val="52"/>
          <w:rtl/>
          <w:lang w:bidi="ar-EG"/>
        </w:rPr>
        <w:t>ال</w:t>
      </w:r>
      <w:r w:rsidR="00C93926">
        <w:rPr>
          <w:rFonts w:cs="Times New Roman" w:hint="cs"/>
          <w:bCs/>
          <w:iCs/>
          <w:spacing w:val="13"/>
          <w:sz w:val="52"/>
          <w:szCs w:val="52"/>
          <w:rtl/>
          <w:lang w:bidi="ar-JO"/>
        </w:rPr>
        <w:t xml:space="preserve">مراقبة </w:t>
      </w:r>
      <w:r w:rsidRPr="00A018D1">
        <w:rPr>
          <w:rFonts w:cs="Times New Roman"/>
          <w:bCs/>
          <w:iCs/>
          <w:spacing w:val="13"/>
          <w:sz w:val="52"/>
          <w:szCs w:val="52"/>
          <w:rtl/>
          <w:lang w:bidi="ar-EG"/>
        </w:rPr>
        <w:t xml:space="preserve"> </w:t>
      </w:r>
      <w:r w:rsidRPr="00A018D1">
        <w:rPr>
          <w:rFonts w:cs="Times New Roman" w:hint="eastAsia"/>
          <w:bCs/>
          <w:iCs/>
          <w:spacing w:val="13"/>
          <w:sz w:val="52"/>
          <w:szCs w:val="52"/>
          <w:rtl/>
          <w:lang w:bidi="ar-EG"/>
        </w:rPr>
        <w:t>الاقتصاد</w:t>
      </w:r>
      <w:r w:rsidR="00C93926">
        <w:rPr>
          <w:rFonts w:asciiTheme="minorEastAsia" w:eastAsiaTheme="minorEastAsia" w:cstheme="minorEastAsia" w:hint="cs"/>
          <w:b/>
          <w:i/>
          <w:spacing w:val="13"/>
          <w:sz w:val="52"/>
          <w:szCs w:val="52"/>
          <w:rtl/>
        </w:rPr>
        <w:t>ية</w:t>
      </w:r>
    </w:p>
    <w:p w:rsidR="00601651" w:rsidRPr="00A018D1" w:rsidRDefault="00EA5680">
      <w:pPr>
        <w:bidi/>
        <w:spacing w:after="600" w:line="280" w:lineRule="auto"/>
        <w:jc w:val="both"/>
        <w:rPr>
          <w:rFonts w:cs="Times New Roman"/>
          <w:bCs/>
          <w:iCs/>
          <w:spacing w:val="13"/>
          <w:sz w:val="52"/>
          <w:szCs w:val="52"/>
          <w:rtl/>
          <w:lang w:bidi="ar-EG"/>
        </w:rPr>
      </w:pPr>
      <w:r w:rsidRPr="00A018D1">
        <w:rPr>
          <w:rFonts w:cs="Times New Roman" w:hint="eastAsia"/>
          <w:bCs/>
          <w:iCs/>
          <w:spacing w:val="13"/>
          <w:sz w:val="52"/>
          <w:szCs w:val="52"/>
          <w:rtl/>
          <w:lang w:bidi="ar-EG"/>
        </w:rPr>
        <w:t>إلى</w:t>
      </w:r>
      <w:r w:rsidRPr="00A018D1">
        <w:rPr>
          <w:rFonts w:cs="Times New Roman"/>
          <w:bCs/>
          <w:iCs/>
          <w:spacing w:val="13"/>
          <w:sz w:val="52"/>
          <w:szCs w:val="52"/>
          <w:rtl/>
          <w:lang w:bidi="ar-EG"/>
        </w:rPr>
        <w:t xml:space="preserve"> </w:t>
      </w:r>
      <w:r w:rsidR="00811DA6">
        <w:rPr>
          <w:rFonts w:cs="Times New Roman" w:hint="eastAsia"/>
          <w:bCs/>
          <w:iCs/>
          <w:spacing w:val="13"/>
          <w:sz w:val="52"/>
          <w:szCs w:val="52"/>
          <w:rtl/>
          <w:lang w:bidi="ar-EG"/>
        </w:rPr>
        <w:t>لجنة الارتباط الخاص</w:t>
      </w:r>
    </w:p>
    <w:p w:rsidR="00601651" w:rsidRPr="00A018D1" w:rsidRDefault="00EA5680">
      <w:pPr>
        <w:bidi/>
        <w:spacing w:after="600" w:line="280" w:lineRule="auto"/>
        <w:jc w:val="both"/>
        <w:rPr>
          <w:rFonts w:cs="Times New Roman"/>
          <w:iCs/>
          <w:spacing w:val="13"/>
          <w:rtl/>
          <w:lang w:bidi="ar-EG"/>
        </w:rPr>
      </w:pPr>
      <w:r w:rsidRPr="00A018D1">
        <w:rPr>
          <w:rFonts w:cs="Times New Roman"/>
          <w:iCs/>
          <w:spacing w:val="13"/>
          <w:rtl/>
          <w:lang w:bidi="ar-EG"/>
        </w:rPr>
        <w:t xml:space="preserve">4 </w:t>
      </w:r>
      <w:r w:rsidRPr="00A018D1">
        <w:rPr>
          <w:rFonts w:cs="Times New Roman" w:hint="eastAsia"/>
          <w:iCs/>
          <w:spacing w:val="13"/>
          <w:rtl/>
          <w:lang w:bidi="ar-EG"/>
        </w:rPr>
        <w:t>مايو</w:t>
      </w:r>
      <w:r w:rsidRPr="00A018D1">
        <w:rPr>
          <w:rFonts w:cs="Times New Roman"/>
          <w:iCs/>
          <w:spacing w:val="13"/>
          <w:rtl/>
          <w:lang w:bidi="ar-EG"/>
        </w:rPr>
        <w:t>/</w:t>
      </w:r>
      <w:r w:rsidRPr="00A018D1">
        <w:rPr>
          <w:rFonts w:cs="Times New Roman" w:hint="eastAsia"/>
          <w:iCs/>
          <w:spacing w:val="13"/>
          <w:rtl/>
          <w:lang w:bidi="ar-EG"/>
        </w:rPr>
        <w:t>أيار</w:t>
      </w:r>
      <w:r w:rsidRPr="00A018D1">
        <w:rPr>
          <w:rFonts w:cs="Times New Roman"/>
          <w:iCs/>
          <w:spacing w:val="13"/>
          <w:rtl/>
          <w:lang w:bidi="ar-EG"/>
        </w:rPr>
        <w:t xml:space="preserve"> 2017</w:t>
      </w:r>
    </w:p>
    <w:p w:rsidR="00601651" w:rsidRDefault="00601651">
      <w:pPr>
        <w:bidi/>
        <w:spacing w:after="600" w:line="276" w:lineRule="auto"/>
        <w:jc w:val="both"/>
        <w:rPr>
          <w:rFonts w:asciiTheme="minorEastAsia" w:eastAsiaTheme="minorEastAsia" w:hAnsiTheme="minorEastAsia" w:cstheme="minorEastAsia"/>
          <w:i/>
          <w:spacing w:val="13"/>
          <w:sz w:val="24"/>
          <w:szCs w:val="24"/>
        </w:rPr>
      </w:pPr>
    </w:p>
    <w:p w:rsidR="00601651" w:rsidRDefault="00601651">
      <w:pPr>
        <w:bidi/>
        <w:spacing w:after="600" w:line="276" w:lineRule="auto"/>
        <w:rPr>
          <w:rFonts w:asciiTheme="minorEastAsia" w:eastAsiaTheme="minorEastAsia" w:hAnsiTheme="minorEastAsia" w:cstheme="minorEastAsia"/>
          <w:i/>
          <w:spacing w:val="13"/>
          <w:sz w:val="24"/>
          <w:szCs w:val="24"/>
        </w:rPr>
      </w:pPr>
    </w:p>
    <w:p w:rsidR="00601651" w:rsidRDefault="00601651">
      <w:pPr>
        <w:bidi/>
        <w:spacing w:after="600" w:line="276" w:lineRule="auto"/>
        <w:rPr>
          <w:rFonts w:asciiTheme="minorEastAsia" w:eastAsiaTheme="minorEastAsia" w:hAnsiTheme="minorEastAsia" w:cstheme="minorEastAsia"/>
          <w:i/>
          <w:spacing w:val="13"/>
          <w:sz w:val="24"/>
          <w:szCs w:val="24"/>
        </w:rPr>
      </w:pPr>
    </w:p>
    <w:p w:rsidR="00601651" w:rsidRDefault="00601651">
      <w:pPr>
        <w:bidi/>
        <w:spacing w:after="600" w:line="276" w:lineRule="auto"/>
        <w:rPr>
          <w:rFonts w:asciiTheme="minorEastAsia" w:eastAsiaTheme="minorEastAsia" w:hAnsiTheme="minorEastAsia" w:cstheme="minorEastAsia"/>
          <w:i/>
          <w:spacing w:val="13"/>
          <w:sz w:val="24"/>
          <w:szCs w:val="24"/>
        </w:rPr>
      </w:pPr>
    </w:p>
    <w:p w:rsidR="00601651" w:rsidRDefault="00601651">
      <w:pPr>
        <w:bidi/>
        <w:spacing w:after="600" w:line="276" w:lineRule="auto"/>
        <w:rPr>
          <w:rFonts w:asciiTheme="minorEastAsia" w:eastAsiaTheme="minorEastAsia" w:hAnsiTheme="minorEastAsia" w:cstheme="minorEastAsia"/>
          <w:i/>
          <w:spacing w:val="13"/>
          <w:sz w:val="24"/>
          <w:szCs w:val="24"/>
        </w:rPr>
      </w:pPr>
    </w:p>
    <w:p w:rsidR="00601651" w:rsidRDefault="00601651">
      <w:pPr>
        <w:bidi/>
        <w:spacing w:after="600" w:line="276" w:lineRule="auto"/>
        <w:rPr>
          <w:rFonts w:asciiTheme="minorEastAsia" w:eastAsiaTheme="minorEastAsia" w:hAnsiTheme="minorEastAsia" w:cstheme="minorEastAsia"/>
          <w:i/>
          <w:spacing w:val="13"/>
          <w:sz w:val="24"/>
          <w:szCs w:val="24"/>
        </w:rPr>
      </w:pPr>
    </w:p>
    <w:p w:rsidR="00601651" w:rsidRDefault="009E3552">
      <w:pPr>
        <w:spacing w:after="600" w:line="276" w:lineRule="auto"/>
        <w:rPr>
          <w:rFonts w:asciiTheme="minorEastAsia" w:eastAsiaTheme="minorEastAsia" w:hAnsiTheme="minorEastAsia" w:cstheme="minorEastAsia"/>
          <w:i/>
          <w:spacing w:val="13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i/>
          <w:noProof/>
          <w:spacing w:val="13"/>
          <w:sz w:val="24"/>
          <w:szCs w:val="24"/>
        </w:rPr>
        <w:drawing>
          <wp:inline distT="0" distB="0" distL="0" distR="0">
            <wp:extent cx="1235075" cy="1235075"/>
            <wp:effectExtent l="0" t="0" r="3175" b="3175"/>
            <wp:docPr id="1" name="Picture 31" descr="Ban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nk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51" w:rsidRDefault="00EA5680">
      <w:pPr>
        <w:bidi/>
        <w:spacing w:after="200" w:line="280" w:lineRule="auto"/>
        <w:jc w:val="both"/>
        <w:rPr>
          <w:rFonts w:cs="Times New Roman"/>
          <w:bCs/>
          <w:color w:val="333333"/>
          <w:sz w:val="24"/>
          <w:szCs w:val="24"/>
          <w:rtl/>
          <w:lang w:bidi="ar-EG"/>
        </w:rPr>
      </w:pPr>
      <w:r>
        <w:rPr>
          <w:rFonts w:cs="Times New Roman" w:hint="eastAsia"/>
          <w:bCs/>
          <w:color w:val="333333"/>
          <w:sz w:val="24"/>
          <w:szCs w:val="24"/>
          <w:rtl/>
          <w:lang w:bidi="ar-EG"/>
        </w:rPr>
        <w:t>البنك</w:t>
      </w:r>
      <w:r>
        <w:rPr>
          <w:rFonts w:cs="Times New Roman"/>
          <w:bCs/>
          <w:color w:val="333333"/>
          <w:sz w:val="24"/>
          <w:szCs w:val="24"/>
          <w:rtl/>
          <w:lang w:bidi="ar-EG"/>
        </w:rPr>
        <w:t xml:space="preserve"> </w:t>
      </w:r>
      <w:r>
        <w:rPr>
          <w:rFonts w:cs="Times New Roman" w:hint="eastAsia"/>
          <w:bCs/>
          <w:color w:val="333333"/>
          <w:sz w:val="24"/>
          <w:szCs w:val="24"/>
          <w:rtl/>
          <w:lang w:bidi="ar-EG"/>
        </w:rPr>
        <w:t>الدولي</w:t>
      </w:r>
    </w:p>
    <w:p w:rsidR="00601651" w:rsidRDefault="00794CE7">
      <w:pPr>
        <w:bidi/>
        <w:spacing w:after="200" w:line="280" w:lineRule="auto"/>
        <w:contextualSpacing/>
        <w:jc w:val="both"/>
        <w:rPr>
          <w:rFonts w:cs="Times New Roman"/>
          <w:color w:val="333333"/>
          <w:sz w:val="24"/>
          <w:szCs w:val="24"/>
          <w:u w:val="single"/>
          <w:rtl/>
          <w:lang w:bidi="ar-EG"/>
        </w:rPr>
      </w:pPr>
      <w:hyperlink r:id="rId9" w:history="1">
        <w:r w:rsidR="00EA5680">
          <w:rPr>
            <w:rFonts w:asciiTheme="minorEastAsia" w:eastAsiaTheme="minorEastAsia" w:cstheme="minorEastAsia"/>
            <w:color w:val="333333"/>
            <w:sz w:val="24"/>
            <w:szCs w:val="24"/>
            <w:u w:val="single"/>
          </w:rPr>
          <w:t>www.worldbank.org/ps</w:t>
        </w:r>
      </w:hyperlink>
    </w:p>
    <w:p w:rsidR="00601651" w:rsidRDefault="00601651">
      <w:pPr>
        <w:bidi/>
        <w:spacing w:after="600" w:line="276" w:lineRule="auto"/>
        <w:jc w:val="both"/>
        <w:rPr>
          <w:rFonts w:asciiTheme="minorEastAsia" w:eastAsiaTheme="minorEastAsia" w:hAnsiTheme="minorEastAsia" w:cstheme="minorEastAsia"/>
          <w:i/>
          <w:spacing w:val="13"/>
          <w:sz w:val="24"/>
          <w:szCs w:val="24"/>
        </w:rPr>
      </w:pPr>
    </w:p>
    <w:p w:rsidR="00601651" w:rsidRDefault="00EA5680">
      <w:pPr>
        <w:pStyle w:val="Heading1"/>
        <w:bidi/>
        <w:spacing w:line="260" w:lineRule="auto"/>
        <w:ind w:left="360"/>
        <w:rPr>
          <w:rFonts w:asciiTheme="minorEastAsia" w:hAnsiTheme="minorEastAsia"/>
          <w:sz w:val="24"/>
          <w:szCs w:val="24"/>
          <w:rtl/>
          <w:lang w:bidi="ar-EG"/>
        </w:rPr>
      </w:pPr>
      <w:r>
        <w:rPr>
          <w:rFonts w:asciiTheme="minorEastAsia" w:hAnsiTheme="minorEastAsia" w:hint="eastAsia"/>
          <w:sz w:val="24"/>
          <w:szCs w:val="24"/>
          <w:rtl/>
          <w:lang w:bidi="ar-EG"/>
        </w:rPr>
        <w:lastRenderedPageBreak/>
        <w:t>ملخص</w:t>
      </w:r>
      <w:r>
        <w:rPr>
          <w:rFonts w:asciiTheme="minorEastAsia" w:hAnsiTheme="minorEastAsia"/>
          <w:sz w:val="24"/>
          <w:szCs w:val="24"/>
          <w:rtl/>
          <w:lang w:bidi="ar-EG"/>
        </w:rPr>
        <w:t xml:space="preserve"> وافٍ</w:t>
      </w:r>
    </w:p>
    <w:p w:rsidR="00601651" w:rsidRDefault="00601651">
      <w:p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sz w:val="24"/>
          <w:szCs w:val="24"/>
        </w:rPr>
      </w:pPr>
    </w:p>
    <w:p w:rsidR="00601651" w:rsidRDefault="00601651">
      <w:pPr>
        <w:bidi/>
        <w:spacing w:after="0" w:line="240" w:lineRule="auto"/>
        <w:contextualSpacing/>
        <w:jc w:val="both"/>
        <w:rPr>
          <w:rFonts w:ascii="Simplified Arabic" w:hAnsi="Simplified Arabic" w:cstheme="minorEastAsia"/>
          <w:sz w:val="24"/>
          <w:szCs w:val="24"/>
        </w:rPr>
      </w:pPr>
    </w:p>
    <w:p w:rsidR="00601651" w:rsidRPr="009E3552" w:rsidRDefault="00EA5680" w:rsidP="009E3552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يواجه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الشعب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الفلسطيني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بيئة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سياسية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ملتبسة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يغلب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عليها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عدم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اليقين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على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نحو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متزايد،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واقتصادا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يعاني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مصاعب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شديدة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bookmarkStart w:id="0" w:name="_GoBack"/>
      <w:r>
        <w:rPr>
          <w:rFonts w:cs="Simplified Arabic" w:hint="eastAsia"/>
          <w:bCs/>
          <w:sz w:val="24"/>
          <w:szCs w:val="24"/>
          <w:rtl/>
          <w:lang w:bidi="ar-EG"/>
        </w:rPr>
        <w:t>خلق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الوظائف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bookmarkEnd w:id="0"/>
      <w:r>
        <w:rPr>
          <w:rFonts w:cs="Simplified Arabic" w:hint="eastAsia"/>
          <w:bCs/>
          <w:sz w:val="24"/>
          <w:szCs w:val="24"/>
          <w:rtl/>
          <w:lang w:bidi="ar-EG"/>
        </w:rPr>
        <w:t>وإدرار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الدخل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اللازمين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لتحسين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مستويات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المعيشة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.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وقد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أدت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القيود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التجارة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والوصول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الموارد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حصار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غزة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الذي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مضى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عليه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عشرة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أعوام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استمرار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تناقص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القاعدة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الإنتاجية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للاقتصاد،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وانخفض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نصيب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الصناعات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التحويلية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إجمالي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الناتج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المحلي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بمقدار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النصف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السنوات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الخمس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والعشرين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الماضية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ويقترب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معدل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البطالة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الآن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30%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المتوسط،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ويبلغ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صفوف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الشباب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غزة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مثلي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هذا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المستوى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الرغم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عام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2016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شهد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تعافيا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الكساد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الاقتصادي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2014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بفضل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الزيادة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الكبيرة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أنشطة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الإعمار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غزة،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فإن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هذا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التحسُّن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ليس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مستمرا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ولا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يكفي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لزيادة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متوسط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نصيب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الفرد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الدخل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وتشير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التوقعات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نمو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إجمالي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الناتج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المحلي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المرحلة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المقبلة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سيحوم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حول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3.3%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تقريبا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ليؤدي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شبه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ركود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نصيب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الفرد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الدخل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="009E3552" w:rsidRPr="009E3552">
        <w:rPr>
          <w:rStyle w:val="FootnoteReference"/>
          <w:b/>
          <w:sz w:val="24"/>
          <w:szCs w:val="24"/>
          <w:rtl/>
          <w:lang w:bidi="ar-EG"/>
        </w:rPr>
        <w:footnoteReference w:id="1"/>
      </w:r>
      <w:r w:rsid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المتوقع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أيضا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تواصل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البطالة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ارتفاعها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</w:p>
    <w:p w:rsidR="00601651" w:rsidRDefault="00601651">
      <w:pPr>
        <w:bidi/>
        <w:spacing w:after="0" w:line="240" w:lineRule="auto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</w:p>
    <w:p w:rsidR="00601651" w:rsidRPr="009E3552" w:rsidRDefault="00EA5680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مازال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وضع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المالية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العامة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مصدر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خطر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على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الاقتصاد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cs="Times New Roman"/>
          <w:bCs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وساعدت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سلسلة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الإيرادات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المتكررة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لمرة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واحدة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2016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تقليص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حجم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عجز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الموازنة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العامة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ولكن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التناقص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المستمر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دعم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الموازنة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المقدم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المانحين،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تبدو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الآفاق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الاقتصادية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لعام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2017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قاتمة،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ويتوقع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البنك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الدولي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فجوة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تمويل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قياسية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كبيرة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قدرها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نحو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800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مليون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دولار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وكانت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فجوة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التمويل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أدَّت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مضى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تأخيرات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إضافية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دفع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مستحقات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القطاع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الخاص،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مُثيرة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مخاطر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كبيرة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للاقتصاد،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ويثير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حجم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فجوة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التمويل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العام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الحالي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احتمال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تأخير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مدفوعات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الأجور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أو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المساعدات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الاجتماعية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</w:p>
    <w:p w:rsidR="00601651" w:rsidRDefault="00601651">
      <w:pPr>
        <w:pStyle w:val="ListParagraph"/>
        <w:bidi/>
        <w:spacing w:after="0"/>
        <w:rPr>
          <w:rFonts w:ascii="Simplified Arabic" w:hAnsi="Simplified Arabic" w:cstheme="minorEastAsia"/>
          <w:b/>
          <w:sz w:val="24"/>
          <w:szCs w:val="24"/>
        </w:rPr>
      </w:pPr>
    </w:p>
    <w:p w:rsidR="00601651" w:rsidRPr="009E3552" w:rsidRDefault="00EA5680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لا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تزال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المخاطر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تحيط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بالقطاع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المصرفي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قائمة،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ولكن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كانت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هناك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تطورات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إيجابية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الآونة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الأخيرة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القطاع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المصرفي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كان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مستقرا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نسبيا،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فإن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إجراءات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تخفيف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المخاطر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جانب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البنوك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المراسلة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الإسرائيلية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تُشكِّل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خطرا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كبيرا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يبعث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التفاؤل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الحكومة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الإسرائيلية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قدَّمت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ضمانة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قصيرة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الأجل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للبنوك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الإسرائيلية،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تسعى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جاهدة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لتقوية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أنظمتها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لمنع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غسل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الأموال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وتمويل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الإرهاب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.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وسيكون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الضروري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دمج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التحسينات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الأنظمة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المعمول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قبل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تقييم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دولي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المقرر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حاليا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إجراؤه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عام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2020.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وينبغي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النقد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أيضا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مراقبة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المديونية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المباشرة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وغير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المباشرة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الوطنية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للقطاع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المصرفي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الرغم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استقرت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الآونة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الأخيرة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</w:p>
    <w:p w:rsidR="00601651" w:rsidRDefault="00601651">
      <w:pPr>
        <w:bidi/>
        <w:spacing w:after="0" w:line="240" w:lineRule="auto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</w:p>
    <w:p w:rsidR="00601651" w:rsidRPr="009E3552" w:rsidRDefault="00EA5680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لا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يمكن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للاقتصاد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الفلسطيني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أن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يصل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كامل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إمكانياته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إلا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بعد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التوصل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اتفاق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بشأن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الوضع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النهائي،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لكن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يمكن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الآن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عمل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الكثير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لتعزيز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النمو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وتحسين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أوضاع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الشعب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الفلسطيني،</w:t>
      </w:r>
      <w:r>
        <w:rPr>
          <w:rFonts w:cs="Times New Roman"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ومن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الضروري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خلق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بيئة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داعمة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للاستثمار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القطاعات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الإنتاجية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للاقتصاد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cs="Times New Roman"/>
          <w:bCs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وقد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تُعزِّز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زيادة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الاستثمار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قدرات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الاقتصاد،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وتكون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مبعث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إلهام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وتشجيع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لجهود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رواد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الأعمال،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وتساعد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خلق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الوظائف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تشتد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الحاجة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إليها،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لاسيما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للأعداد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الكبيرة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الشباب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العاطلين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</w:p>
    <w:p w:rsidR="00601651" w:rsidRDefault="00601651">
      <w:pPr>
        <w:bidi/>
        <w:spacing w:after="0" w:line="240" w:lineRule="auto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</w:p>
    <w:p w:rsidR="00601651" w:rsidRPr="009E3552" w:rsidRDefault="00EA5680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lastRenderedPageBreak/>
        <w:t>تم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إيضاح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هذه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النقاط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الاجتماعات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السابقة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</w:t>
      </w:r>
      <w:r w:rsidR="00811DA6">
        <w:rPr>
          <w:rFonts w:cs="Simplified Arabic" w:hint="eastAsia"/>
          <w:bCs/>
          <w:sz w:val="24"/>
          <w:szCs w:val="24"/>
          <w:rtl/>
          <w:lang w:bidi="ar-EG"/>
        </w:rPr>
        <w:t>لجنة الارتباط الخاص</w:t>
      </w:r>
      <w:r>
        <w:rPr>
          <w:rFonts w:cs="Simplified Arabic" w:hint="eastAsia"/>
          <w:bCs/>
          <w:sz w:val="24"/>
          <w:szCs w:val="24"/>
          <w:rtl/>
          <w:lang w:bidi="ar-EG"/>
        </w:rPr>
        <w:t>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لكن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الإجراءات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اتخذت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حتى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الآن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تكن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كافية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cs="Times New Roman"/>
          <w:bCs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هذا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التقرير،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قمنا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أخرى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بتقييم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تحقَّق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تقدُّم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العمل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بالتوصيات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السابقة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رفعها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البنك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الدولي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اللجنة،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حدثت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تطورات،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فإن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الخطوات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اتخذتها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بوجه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عام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الحكومة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الإسرائيلية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كانت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طفيفة،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ومازال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الاقتصاد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يعاني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عقبات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وقيود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رئيسية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ظل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تدهور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الوضع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القائم،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يمكن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زيادة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فعالية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الموارد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المقدمة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المانحين،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إذا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اتخذت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الأطراف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إجراءات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أكثر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حسما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تتعلق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بالسياسات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</w:p>
    <w:p w:rsidR="00601651" w:rsidRDefault="00EA5680">
      <w:pPr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ascii="Simplified Arabic" w:hAnsi="Simplified Arabic" w:cs="Simplified Arabic"/>
          <w:b/>
          <w:sz w:val="24"/>
          <w:szCs w:val="24"/>
          <w:rtl/>
        </w:rPr>
        <w:t xml:space="preserve"> </w:t>
      </w:r>
    </w:p>
    <w:p w:rsidR="00601651" w:rsidRDefault="00EA5680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المطلوب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هو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إحداث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تحوُّل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جذري،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تتخذ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فيه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كل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الأطراف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الثلاثة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إجراءات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لخلق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زخم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يُعزِّز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بعضه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بعضا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أجل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التغيير</w:t>
      </w:r>
      <w:r>
        <w:rPr>
          <w:rFonts w:cs="Simplified Arabic"/>
          <w:bCs/>
          <w:sz w:val="24"/>
          <w:szCs w:val="24"/>
          <w:rtl/>
          <w:lang w:bidi="ar-EG"/>
        </w:rPr>
        <w:t>:</w:t>
      </w:r>
    </w:p>
    <w:p w:rsidR="00601651" w:rsidRDefault="00601651">
      <w:p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</w:p>
    <w:p w:rsidR="00601651" w:rsidRPr="009E3552" w:rsidRDefault="00EA5680">
      <w:pPr>
        <w:numPr>
          <w:ilvl w:val="0"/>
          <w:numId w:val="28"/>
        </w:numPr>
        <w:bidi/>
        <w:spacing w:after="0" w:line="240" w:lineRule="auto"/>
        <w:ind w:left="108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السلطة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الفلسطينية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يمكنها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إجراء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تغييرات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السياسات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لتخفيف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المخاطر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وتهيئة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بيئة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أكثر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حيوية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ونشاطا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لتنمية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القطاع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الخاص،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وخلق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الوظائف،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وتحقيق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النمو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cs="Times New Roman"/>
          <w:bCs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وتعد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المخاطر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العامة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جراء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فجوة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تمويل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مقدارها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0.8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مليار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دولار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شديدة،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ويجب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معالجتها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باتخاذ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قرارات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صعيد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السياسات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لزيادة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كفاءة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وفعالية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الإنفاق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الحكومي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(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لاسيما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يتصل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بمدفوعات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الرواتب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ومعاشات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التقاعد</w:t>
      </w:r>
      <w:r w:rsidRPr="009E3552">
        <w:rPr>
          <w:rFonts w:cs="Simplified Arabic"/>
          <w:b/>
          <w:sz w:val="24"/>
          <w:szCs w:val="24"/>
          <w:rtl/>
          <w:lang w:bidi="ar-EG"/>
        </w:rPr>
        <w:t>)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الضروري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إصلاح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منظومة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تحصيل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الإيرادات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أجل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معالجة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الأداء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الضعيف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وغير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المنصف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للنظام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الضريبي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المحلي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خلال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إصلاح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السياسات،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تستطيع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أيضا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تحسين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مناخ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الاستثمار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أجل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خفض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تكاليف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مزاولة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الأعمال،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وتحقيق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تكافؤ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الفرص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لكل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المستثمرين،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ومساعدة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الشركات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الجديدة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(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الصغيرة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)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دخول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السوق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</w:p>
    <w:p w:rsidR="00601651" w:rsidRDefault="00601651">
      <w:pPr>
        <w:bidi/>
        <w:spacing w:after="0" w:line="240" w:lineRule="auto"/>
        <w:ind w:left="144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</w:p>
    <w:p w:rsidR="00601651" w:rsidRPr="009E3552" w:rsidRDefault="00EA5680">
      <w:pPr>
        <w:numPr>
          <w:ilvl w:val="0"/>
          <w:numId w:val="28"/>
        </w:numPr>
        <w:bidi/>
        <w:spacing w:after="0" w:line="240" w:lineRule="auto"/>
        <w:ind w:left="108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تستطيع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الحكومة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الإسرائيلية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تحسين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أوضاع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الشعب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الفلسطيني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(</w:t>
      </w:r>
      <w:r>
        <w:rPr>
          <w:rFonts w:cs="Simplified Arabic" w:hint="eastAsia"/>
          <w:bCs/>
          <w:sz w:val="24"/>
          <w:szCs w:val="24"/>
          <w:rtl/>
          <w:lang w:bidi="ar-EG"/>
        </w:rPr>
        <w:t>لاسيما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الشباب</w:t>
      </w:r>
      <w:r>
        <w:rPr>
          <w:rFonts w:cs="Simplified Arabic"/>
          <w:bCs/>
          <w:sz w:val="24"/>
          <w:szCs w:val="24"/>
          <w:rtl/>
          <w:lang w:bidi="ar-EG"/>
        </w:rPr>
        <w:t xml:space="preserve">)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خلال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التنفيذ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الكامل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للاتفاقيات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القائمة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لتسهيل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حرية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الحركة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والوصول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الموارد،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وتلبية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مطالبات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السلطة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الفلسطينية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بشأن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الخسائر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الإيرادات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وليس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مصلحة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أحد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تظل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مستويات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البطالة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مرتفعة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الفلسطينيين،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لاسيما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الشباب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العوامل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ستساعد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تحسين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القدرة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التنافسية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للشركات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وتُشجِّع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خلق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الوظائف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والاستثمارات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المطلوبة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فتح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طرق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الوصول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غزة،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وإزالة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العقبات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طريق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التجارة،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وتيسير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الوصول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الموارد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المنطقة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(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</w:t>
      </w:r>
      <w:r w:rsidRPr="009E3552">
        <w:rPr>
          <w:rFonts w:cs="Simplified Arabic"/>
          <w:b/>
          <w:sz w:val="24"/>
          <w:szCs w:val="24"/>
          <w:rtl/>
          <w:lang w:bidi="ar-EG"/>
        </w:rPr>
        <w:t>).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ويمكن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عمل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الكثير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لتحسين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أداء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الاقتصاد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إطار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اتفاق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بروتوكول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باريس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الحالي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ودون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تعريض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إسرائيل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للخطر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.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وفضلا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ذلك،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تعثَّرت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خطى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السعي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لمعالجة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خسائر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العامة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بموجب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بروتوكول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باريس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تحديدها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تقريرنا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أبريل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>/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نيسان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2016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والذي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يُقدِّم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مساهمة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مهمة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لتحسين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وضع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العامة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الوطنية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</w:p>
    <w:p w:rsidR="00601651" w:rsidRDefault="00601651">
      <w:pPr>
        <w:bidi/>
        <w:spacing w:after="0" w:line="240" w:lineRule="auto"/>
        <w:ind w:left="144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</w:p>
    <w:p w:rsidR="00601651" w:rsidRPr="009E3552" w:rsidRDefault="00EA5680">
      <w:pPr>
        <w:numPr>
          <w:ilvl w:val="0"/>
          <w:numId w:val="28"/>
        </w:numPr>
        <w:bidi/>
        <w:spacing w:after="0" w:line="240" w:lineRule="auto"/>
        <w:ind w:left="108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يستطيع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المانحون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الدوليون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تهيئة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بيئة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داعمة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إذا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تمتعت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الأطراف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المعنية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بإرادة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أكبر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لتنفيذ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التغييرات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المطلوبة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cs="Times New Roman"/>
          <w:bCs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وقد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شهد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الدعم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المقدم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تناقصا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تدهور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الوضع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القائم،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إذ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انخفض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دعم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الموازنة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العامة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32%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إجمالي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الناتج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المحلي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2008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يقرب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6%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2016.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وإذا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التوصل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حل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جانب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والحكومة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الإسرائيلية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للتغلُّب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القيود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والمعوقات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يواجهها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الاقتصاد،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فإن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ذلك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سيُعزِّزه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دعم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إضافي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قِبَل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وسيكون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تقديم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دعم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إضافي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للموازنة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العامة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ضروريا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لمساعدة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خلال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التصحيح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المطلوب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لأوضاع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العامة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وهناك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أيضا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تحد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الأمد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القصير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يتمثَّل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إيجاد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نظرة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أكثر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lastRenderedPageBreak/>
        <w:t>إيجابية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للاستثمار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المناطق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وباستطاعة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مجتمع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المساعدة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ذلك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خلال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أنظمة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تمويل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مبتكرة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شأنها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تخفيف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المخاطر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السياسية،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والتحفيز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زيادة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استثمارات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القطاع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الخاص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</w:p>
    <w:p w:rsidR="00601651" w:rsidRDefault="00601651">
      <w:pPr>
        <w:bidi/>
        <w:spacing w:after="0" w:line="240" w:lineRule="auto"/>
        <w:contextualSpacing/>
        <w:jc w:val="both"/>
        <w:rPr>
          <w:rFonts w:ascii="Simplified Arabic" w:hAnsi="Simplified Arabic" w:cstheme="minorEastAsia"/>
          <w:sz w:val="24"/>
          <w:szCs w:val="24"/>
          <w:highlight w:val="yellow"/>
        </w:rPr>
      </w:pPr>
    </w:p>
    <w:p w:rsidR="00601651" w:rsidRDefault="00EA5680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وفي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ضوء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صورة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اقتصادية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قاتمة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بالفعل،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يُركِّز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هذا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التقرير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على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قطاع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الطاقة،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الذي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يخلق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فيه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نقص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إمدادات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الكهرباء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مزيدا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المُعوِّقات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لآفاق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النمو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ويجري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بالفعل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تطبيق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إجراءات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صارمة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لترشيد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استهلاك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الطاقة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في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غزة،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وتنفيذ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قيود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على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الطاقة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في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بعض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أجزاء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الضفة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الغربية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خلال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ساعات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الذروة</w:t>
      </w:r>
      <w:r>
        <w:rPr>
          <w:rFonts w:cs="Simplified Arabic"/>
          <w:sz w:val="24"/>
          <w:szCs w:val="24"/>
          <w:rtl/>
          <w:lang w:bidi="ar-EG"/>
        </w:rPr>
        <w:t>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وتشير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توقعات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البنك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الدولي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إلى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نمو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الطلب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على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الكهرباء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بنسبة</w:t>
      </w:r>
      <w:r>
        <w:rPr>
          <w:rFonts w:cs="Simplified Arabic"/>
          <w:sz w:val="24"/>
          <w:szCs w:val="24"/>
          <w:rtl/>
          <w:lang w:bidi="ar-EG"/>
        </w:rPr>
        <w:t xml:space="preserve"> 3.5% </w:t>
      </w:r>
      <w:r>
        <w:rPr>
          <w:rFonts w:cs="Simplified Arabic" w:hint="eastAsia"/>
          <w:sz w:val="24"/>
          <w:szCs w:val="24"/>
          <w:rtl/>
          <w:lang w:bidi="ar-EG"/>
        </w:rPr>
        <w:t>سنويا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حتى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عام</w:t>
      </w:r>
      <w:r>
        <w:rPr>
          <w:rFonts w:cs="Simplified Arabic"/>
          <w:sz w:val="24"/>
          <w:szCs w:val="24"/>
          <w:rtl/>
          <w:lang w:bidi="ar-EG"/>
        </w:rPr>
        <w:t xml:space="preserve"> 2030</w:t>
      </w:r>
      <w:r>
        <w:rPr>
          <w:rFonts w:cs="Simplified Arabic" w:hint="eastAsia"/>
          <w:sz w:val="24"/>
          <w:szCs w:val="24"/>
          <w:rtl/>
          <w:lang w:bidi="ar-EG"/>
        </w:rPr>
        <w:t>،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وأن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احتياجات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قطاع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غزة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إلى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الكهرباء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ستزيد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إلى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الضعفين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تقريبا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في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تلك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الفترة</w:t>
      </w:r>
      <w:r>
        <w:rPr>
          <w:rFonts w:cs="Simplified Arabic"/>
          <w:sz w:val="24"/>
          <w:szCs w:val="24"/>
          <w:rtl/>
          <w:lang w:bidi="ar-EG"/>
        </w:rPr>
        <w:t>.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ومن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الضروري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زيادة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الواردات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والاستثمار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في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توليد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ونقل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الكهرباء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محليا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لإتاحة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تقديم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الخدمات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التي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تشتد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الحاجة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إليها</w:t>
      </w:r>
      <w:r>
        <w:rPr>
          <w:rFonts w:cs="Simplified Arabic"/>
          <w:sz w:val="24"/>
          <w:szCs w:val="24"/>
          <w:rtl/>
          <w:lang w:bidi="ar-EG"/>
        </w:rPr>
        <w:t xml:space="preserve"> (</w:t>
      </w:r>
      <w:r>
        <w:rPr>
          <w:rFonts w:cs="Simplified Arabic" w:hint="eastAsia"/>
          <w:sz w:val="24"/>
          <w:szCs w:val="24"/>
          <w:rtl/>
          <w:lang w:bidi="ar-EG"/>
        </w:rPr>
        <w:t>لاسيما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لسكان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غزة</w:t>
      </w:r>
      <w:r>
        <w:rPr>
          <w:rFonts w:cs="Simplified Arabic"/>
          <w:sz w:val="24"/>
          <w:szCs w:val="24"/>
          <w:rtl/>
          <w:lang w:bidi="ar-EG"/>
        </w:rPr>
        <w:t>)</w:t>
      </w:r>
      <w:r>
        <w:rPr>
          <w:rFonts w:cs="Simplified Arabic" w:hint="eastAsia"/>
          <w:sz w:val="24"/>
          <w:szCs w:val="24"/>
          <w:rtl/>
          <w:lang w:bidi="ar-EG"/>
        </w:rPr>
        <w:t>،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ولتفادي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عرقلة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النمو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الاقتصادي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بسبب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نقص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الطاقة</w:t>
      </w:r>
      <w:r>
        <w:rPr>
          <w:rFonts w:cs="Simplified Arabic"/>
          <w:sz w:val="24"/>
          <w:szCs w:val="24"/>
          <w:rtl/>
          <w:lang w:bidi="ar-EG"/>
        </w:rPr>
        <w:t>.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وعلى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وجه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الخصوص،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يرى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البنك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الدولي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أنَّ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معالجة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القيود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والمُعوِّقات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المتصلة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بالطاقة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قد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يؤدي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إلى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زيادة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نسبتها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في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المتوسط</w:t>
      </w:r>
      <w:r>
        <w:rPr>
          <w:rFonts w:cs="Simplified Arabic"/>
          <w:sz w:val="24"/>
          <w:szCs w:val="24"/>
          <w:rtl/>
          <w:lang w:bidi="ar-EG"/>
        </w:rPr>
        <w:t xml:space="preserve"> 0.4 </w:t>
      </w:r>
      <w:r>
        <w:rPr>
          <w:rFonts w:cs="Simplified Arabic" w:hint="eastAsia"/>
          <w:sz w:val="24"/>
          <w:szCs w:val="24"/>
          <w:rtl/>
          <w:lang w:bidi="ar-EG"/>
        </w:rPr>
        <w:t>نقطة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مئوية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في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مُعدَّل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النمو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السنوي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لإجمالي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الناتج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المحلي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لغزة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حتى</w:t>
      </w:r>
      <w:r>
        <w:rPr>
          <w:rFonts w:cs="Simplified Arabic"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sz w:val="24"/>
          <w:szCs w:val="24"/>
          <w:rtl/>
          <w:lang w:bidi="ar-EG"/>
        </w:rPr>
        <w:t>عام</w:t>
      </w:r>
      <w:r>
        <w:rPr>
          <w:rFonts w:cs="Simplified Arabic"/>
          <w:sz w:val="24"/>
          <w:szCs w:val="24"/>
          <w:rtl/>
          <w:lang w:bidi="ar-EG"/>
        </w:rPr>
        <w:t xml:space="preserve"> 2025.</w:t>
      </w:r>
    </w:p>
    <w:p w:rsidR="00601651" w:rsidRDefault="00601651">
      <w:p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</w:p>
    <w:p w:rsidR="00601651" w:rsidRPr="009E3552" w:rsidRDefault="00EA5680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ستكون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استثمارات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القطاع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الخاص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ضرورية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لسد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النقص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إمدادات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الطاقة،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لكنها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ستتوقَّف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على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الإجراءات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تتخذها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كل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السلطة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الفلسطينية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والحكومة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الإسرائيلية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لتسهيل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إيجاد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بيئة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مواتية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cs="Times New Roman"/>
          <w:bCs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ويُضفي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اتفاق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الكهرباء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الجديد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زخما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جهود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إصلاح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القطاع،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لكن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يلزم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عمل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المزيد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وتتمثَّل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الأولوية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الأمد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القصير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استكمال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التفاوض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الاتفاق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المُؤقَّت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لشراء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الكهرباء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أجل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تشغيل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محطة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كهرباء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جنين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ويجب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أيضا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دراسة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الفرص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المتاحة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لوضع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ترتيبات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للدفع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تتيح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ربط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الخط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ascii="Simplified Arabic" w:hAnsi="Simplified Arabic" w:cs="Calibri (Arabic)"/>
          <w:b/>
          <w:sz w:val="24"/>
          <w:szCs w:val="24"/>
        </w:rPr>
        <w:t>161kV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بالشبكة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المحلية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غزة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جانب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هذه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الإجراءات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الأمد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القصير،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الضروري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تعمل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أجل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إصلاح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المؤسسات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لضمان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دفع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مستحقات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مُورِّدي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خدمات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الكهرباء،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وهو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أمر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ذو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أهمية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بالغة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لواردات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الكهرباء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والاستثمار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توليدها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جانب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الحكومة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الإسرائيلية،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الآونة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الأخيرة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إصدار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ترخيص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لبناء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خط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ascii="Simplified Arabic" w:hAnsi="Simplified Arabic" w:cs="Calibri (Arabic)"/>
          <w:b/>
          <w:sz w:val="24"/>
          <w:szCs w:val="24"/>
        </w:rPr>
        <w:t>161kV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لكن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يمكن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عمل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المزيد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لتسهيل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واردات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الكهرباء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والمعدات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غزة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الضفة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الغربية،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تستطيع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الحكومة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الإسرائيلية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القيام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بالمزيد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لتيسير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الحصول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الأرض،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وتمكين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شركات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التوزيع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وشركة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النقل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الوطنية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للكهرباء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العمل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بكفاءة،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وتعزيز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كفاءة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نقل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الكهرباء،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وتسهيل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استغلال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توليد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الطاقة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الشمسية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بكفاءة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المنطقة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(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</w:t>
      </w:r>
      <w:r w:rsidRPr="009E3552">
        <w:rPr>
          <w:rFonts w:cs="Simplified Arabic"/>
          <w:b/>
          <w:sz w:val="24"/>
          <w:szCs w:val="24"/>
          <w:rtl/>
          <w:lang w:bidi="ar-EG"/>
        </w:rPr>
        <w:t>).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</w:p>
    <w:p w:rsidR="00601651" w:rsidRDefault="00601651">
      <w:p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</w:p>
    <w:p w:rsidR="00601651" w:rsidRPr="009E3552" w:rsidRDefault="00EA5680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أخيراً،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فيما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يتصل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بإعادة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إعمار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غزة،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فإن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الدعم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المُقدَّم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المانحين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وصل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الآن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51%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إجمالي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المبالغ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التعهُّد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بها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مؤتمر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القاهرة،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ولكن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تحقيق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زيادات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أخرى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هذا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الدعم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سيكون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محدودا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يتحسَّن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أداء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أكبر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الجهات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المانحة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cs="Times New Roman"/>
          <w:bCs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وحتى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نهاية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ديسمبر</w:t>
      </w:r>
      <w:r w:rsidRPr="009E3552">
        <w:rPr>
          <w:rFonts w:cs="Simplified Arabic"/>
          <w:b/>
          <w:sz w:val="24"/>
          <w:szCs w:val="24"/>
          <w:rtl/>
          <w:lang w:bidi="ar-EG"/>
        </w:rPr>
        <w:t>/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كانون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2016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وصل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إجمالي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المبالغ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صرفها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الأموال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تعهد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1.796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مليار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دولار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أو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يزيد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أكثر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200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مليون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دولار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الإجمالي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المذكور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التحديث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السابق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للتقرير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المقدم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="00811DA6">
        <w:rPr>
          <w:rFonts w:cs="Simplified Arabic" w:hint="eastAsia"/>
          <w:b/>
          <w:sz w:val="24"/>
          <w:szCs w:val="24"/>
          <w:rtl/>
          <w:lang w:bidi="ar-EG"/>
        </w:rPr>
        <w:t>لجنة الارتباط الخاص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نهاية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يوليو</w:t>
      </w:r>
      <w:r w:rsidRPr="009E3552">
        <w:rPr>
          <w:rFonts w:cs="Simplified Arabic"/>
          <w:b/>
          <w:sz w:val="24"/>
          <w:szCs w:val="24"/>
          <w:rtl/>
          <w:lang w:bidi="ar-EG"/>
        </w:rPr>
        <w:t>/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تموز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2016.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المبالغ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المدفوعة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كانت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بمقدار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1.4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مليار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دولار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المبالغ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المزمع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صرفها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بحلول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ذلك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الوقت،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وكانت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الأموال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المدفوعة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عدد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أكبر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الجهات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المؤتمر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ضعيفة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للغاية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ونظراً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معظم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صغار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أوفوا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الآن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بتعهداتهم،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فإنه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الضروري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تحسين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أداء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أكبر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الجهات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وداخل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مساهمات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المانحين،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بلغت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الأموال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صرفها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لمساندة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تقدير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الاحتياجات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التفصيلي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الذي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أجراه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البنك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37%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فحسب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مجموع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المبالغ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المصروفة،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ويلزم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بذل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مزيد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الجهود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لضمان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تلبية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احتياجات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إعادة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الإعمار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الحيوية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سبيل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المثال،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lastRenderedPageBreak/>
        <w:t>بالرغم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إصلاح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نحو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56%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المنازل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تضررت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جزئيا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بحلول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منتصف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مارس</w:t>
      </w:r>
      <w:r w:rsidRPr="009E3552">
        <w:rPr>
          <w:rFonts w:cs="Simplified Arabic"/>
          <w:b/>
          <w:sz w:val="24"/>
          <w:szCs w:val="24"/>
          <w:rtl/>
          <w:lang w:bidi="ar-EG"/>
        </w:rPr>
        <w:t>/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آذار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2017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فإن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30%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فحسب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المنازل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تعرضت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لتدمير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كامل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ترميمها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حتى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الآن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وتوجد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فجوة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تمويل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مقدارها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316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مليون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دولار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لبدء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ترميم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يزيد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4000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منزل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مُدمَّر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تدميرا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كليا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وقرابة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59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ألف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وحدة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سكنية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تهدَّمت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جزئيا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</w:p>
    <w:p w:rsidR="00601651" w:rsidRDefault="00601651">
      <w:pPr>
        <w:bidi/>
        <w:spacing w:after="0" w:line="240" w:lineRule="auto"/>
        <w:contextualSpacing/>
        <w:jc w:val="both"/>
        <w:rPr>
          <w:rFonts w:ascii="Simplified Arabic" w:hAnsi="Simplified Arabic" w:cstheme="minorEastAsia"/>
          <w:sz w:val="24"/>
          <w:szCs w:val="24"/>
          <w:highlight w:val="yellow"/>
        </w:rPr>
      </w:pPr>
    </w:p>
    <w:p w:rsidR="00601651" w:rsidRPr="009E3552" w:rsidRDefault="00EA5680">
      <w:pPr>
        <w:numPr>
          <w:ilvl w:val="0"/>
          <w:numId w:val="8"/>
        </w:numPr>
        <w:bidi/>
        <w:spacing w:after="0" w:line="240" w:lineRule="auto"/>
        <w:ind w:left="360"/>
        <w:contextualSpacing/>
        <w:jc w:val="both"/>
        <w:rPr>
          <w:rFonts w:ascii="Simplified Arabic" w:hAnsi="Simplified Arabic" w:cstheme="minorEastAsia"/>
          <w:b/>
          <w:sz w:val="24"/>
          <w:szCs w:val="24"/>
        </w:rPr>
      </w:pPr>
      <w:r>
        <w:rPr>
          <w:rFonts w:cs="Simplified Arabic" w:hint="eastAsia"/>
          <w:bCs/>
          <w:sz w:val="24"/>
          <w:szCs w:val="24"/>
          <w:rtl/>
          <w:lang w:bidi="ar-EG"/>
        </w:rPr>
        <w:t>ينقسم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المتن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الرئيسي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للتقرير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فصلين،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بالإضافة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إلى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ملحقين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داعمين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ويتركَّز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الفصل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الأول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على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التطورات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الاقتصادية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الآونة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الأخيرة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القطاعات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العقارية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والمالية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والمصرفية،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مع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تقديم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صورة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لآفاق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المستقبل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في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الأمد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القريب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تُركِّز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على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التحديات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الجسيمة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التي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يواجهها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الاقتصاد</w:t>
      </w:r>
      <w:r>
        <w:rPr>
          <w:rFonts w:cs="Simplified Arabic"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eastAsia"/>
          <w:bCs/>
          <w:sz w:val="24"/>
          <w:szCs w:val="24"/>
          <w:rtl/>
          <w:lang w:bidi="ar-EG"/>
        </w:rPr>
        <w:t>الفلسطيني</w:t>
      </w:r>
      <w:r>
        <w:rPr>
          <w:rFonts w:cs="Simplified Arabic"/>
          <w:bCs/>
          <w:sz w:val="24"/>
          <w:szCs w:val="24"/>
          <w:rtl/>
          <w:lang w:bidi="ar-EG"/>
        </w:rPr>
        <w:t>.</w:t>
      </w:r>
      <w:r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ويناقش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الفصل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الثاني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التحديات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الرئيسية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قطاع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الطاقة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توجيه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رسائل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مهمة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الحكومة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الإسرائيلية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والسلطة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الفلسطينية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بشأن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الخطوات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التي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ينبغي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اتخاذها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لخلق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بيئة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مواتية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لاستثمارات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القطاع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الخاص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المطلوبة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القطاع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ويتناول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الملحق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تقييم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الوضع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يتصل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اتخذ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إجراءات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للعمل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بتوصيات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البنك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الدولي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اجتماعات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="00811DA6">
        <w:rPr>
          <w:rFonts w:cs="Simplified Arabic" w:hint="eastAsia"/>
          <w:b/>
          <w:sz w:val="24"/>
          <w:szCs w:val="24"/>
          <w:rtl/>
          <w:lang w:bidi="ar-EG"/>
        </w:rPr>
        <w:t>لجنة الارتباط الخاص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السنين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cs="Times New Roman"/>
          <w:b/>
          <w:sz w:val="24"/>
          <w:szCs w:val="24"/>
          <w:rtl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ويشكل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هذا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القسم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متابعةً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للتقييم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الذي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تضمَّنه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تقرير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سبتمبر</w:t>
      </w:r>
      <w:r w:rsidRPr="009E3552">
        <w:rPr>
          <w:rFonts w:cs="Simplified Arabic"/>
          <w:b/>
          <w:sz w:val="24"/>
          <w:szCs w:val="24"/>
          <w:rtl/>
          <w:lang w:bidi="ar-EG"/>
        </w:rPr>
        <w:t>/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أيلول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2016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اللجنة،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وسيكون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سمةً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رئيسية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كل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تقاريرنا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المقبلة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ويحتوي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الملحق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الثاني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على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تحديث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لما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تم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صرفه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تعهدات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المانحين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مؤتمر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القاهرة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في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أكتوبر</w:t>
      </w:r>
      <w:r w:rsidRPr="009E3552">
        <w:rPr>
          <w:rFonts w:cs="Simplified Arabic"/>
          <w:b/>
          <w:sz w:val="24"/>
          <w:szCs w:val="24"/>
          <w:rtl/>
          <w:lang w:bidi="ar-EG"/>
        </w:rPr>
        <w:t>/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تشرين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الأول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2014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بشأن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إعادة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إعمار</w:t>
      </w:r>
      <w:r w:rsidRPr="009E3552">
        <w:rPr>
          <w:rFonts w:cs="Simplified Arabic"/>
          <w:b/>
          <w:sz w:val="24"/>
          <w:szCs w:val="24"/>
          <w:rtl/>
          <w:lang w:bidi="ar-EG"/>
        </w:rPr>
        <w:t xml:space="preserve"> </w:t>
      </w:r>
      <w:r w:rsidRPr="009E3552">
        <w:rPr>
          <w:rFonts w:cs="Simplified Arabic" w:hint="eastAsia"/>
          <w:b/>
          <w:sz w:val="24"/>
          <w:szCs w:val="24"/>
          <w:rtl/>
          <w:lang w:bidi="ar-EG"/>
        </w:rPr>
        <w:t>غزة</w:t>
      </w:r>
      <w:r w:rsidRPr="009E3552">
        <w:rPr>
          <w:rFonts w:cs="Simplified Arabic"/>
          <w:b/>
          <w:sz w:val="24"/>
          <w:szCs w:val="24"/>
          <w:rtl/>
          <w:lang w:bidi="ar-EG"/>
        </w:rPr>
        <w:t>.</w:t>
      </w:r>
      <w:r w:rsidRPr="009E3552">
        <w:rPr>
          <w:rFonts w:ascii="Simplified Arabic" w:hAnsi="Simplified Arabic" w:cstheme="minorEastAsia"/>
          <w:b/>
          <w:sz w:val="24"/>
          <w:szCs w:val="24"/>
        </w:rPr>
        <w:t xml:space="preserve"> </w:t>
      </w:r>
    </w:p>
    <w:p w:rsidR="00601651" w:rsidRPr="009E3552" w:rsidRDefault="00601651">
      <w:pPr>
        <w:bidi/>
        <w:rPr>
          <w:rFonts w:asciiTheme="minorEastAsia" w:eastAsiaTheme="minorEastAsia" w:hAnsiTheme="minorEastAsia" w:cstheme="minorEastAsia"/>
          <w:b/>
          <w:color w:val="2E74B5"/>
          <w:sz w:val="24"/>
          <w:szCs w:val="24"/>
        </w:rPr>
      </w:pPr>
    </w:p>
    <w:p w:rsidR="00EA5680" w:rsidRDefault="00EA5680">
      <w:pPr>
        <w:bidi/>
        <w:spacing w:line="260" w:lineRule="auto"/>
        <w:rPr>
          <w:rFonts w:asciiTheme="minorEastAsia" w:eastAsiaTheme="minorEastAsia" w:cstheme="minorEastAsia"/>
          <w:color w:val="2E74B5"/>
          <w:sz w:val="24"/>
          <w:szCs w:val="24"/>
        </w:rPr>
      </w:pPr>
    </w:p>
    <w:sectPr w:rsidR="00EA5680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E7" w:rsidRDefault="00794CE7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separator/>
      </w:r>
    </w:p>
  </w:endnote>
  <w:endnote w:type="continuationSeparator" w:id="0">
    <w:p w:rsidR="00794CE7" w:rsidRDefault="00794CE7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(Arabic)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51" w:rsidRDefault="00EA5680">
    <w:pPr>
      <w:pStyle w:val="Footer"/>
      <w:jc w:val="center"/>
      <w:rPr>
        <w:rFonts w:cstheme="minorEastAsia"/>
        <w:szCs w:val="24"/>
      </w:rPr>
    </w:pPr>
    <w:r>
      <w:rPr>
        <w:rFonts w:cstheme="minorEastAsia"/>
        <w:szCs w:val="24"/>
      </w:rPr>
      <w:fldChar w:fldCharType="begin"/>
    </w:r>
    <w:r>
      <w:rPr>
        <w:rFonts w:cstheme="minorEastAsia"/>
        <w:szCs w:val="24"/>
      </w:rPr>
      <w:instrText xml:space="preserve"> PAGE   \* MERGEFORMAT </w:instrText>
    </w:r>
    <w:r>
      <w:rPr>
        <w:rFonts w:cstheme="minorEastAsia"/>
        <w:szCs w:val="24"/>
      </w:rPr>
      <w:fldChar w:fldCharType="separate"/>
    </w:r>
    <w:r w:rsidR="00D57006">
      <w:rPr>
        <w:rFonts w:cstheme="minorEastAsia"/>
        <w:noProof/>
        <w:szCs w:val="24"/>
      </w:rPr>
      <w:t>1</w:t>
    </w:r>
    <w:r>
      <w:rPr>
        <w:rFonts w:cstheme="minorEastAsia"/>
        <w:szCs w:val="24"/>
      </w:rPr>
      <w:fldChar w:fldCharType="end"/>
    </w:r>
  </w:p>
  <w:p w:rsidR="00601651" w:rsidRDefault="00601651">
    <w:pPr>
      <w:pStyle w:val="Footer"/>
      <w:rPr>
        <w:rFonts w:cstheme="minorEastAsia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51" w:rsidRDefault="00EA5680">
    <w:pPr>
      <w:pStyle w:val="Footer"/>
      <w:jc w:val="center"/>
      <w:rPr>
        <w:rFonts w:cstheme="minorEastAsia"/>
        <w:szCs w:val="24"/>
      </w:rPr>
    </w:pPr>
    <w:r>
      <w:rPr>
        <w:rFonts w:cstheme="minorEastAsia"/>
        <w:szCs w:val="24"/>
      </w:rPr>
      <w:fldChar w:fldCharType="begin"/>
    </w:r>
    <w:r>
      <w:rPr>
        <w:rFonts w:cstheme="minorEastAsia"/>
        <w:szCs w:val="24"/>
      </w:rPr>
      <w:instrText xml:space="preserve"> PAGE   \* MERGEFORMAT </w:instrText>
    </w:r>
    <w:r>
      <w:rPr>
        <w:rFonts w:cstheme="minorEastAsia"/>
        <w:szCs w:val="24"/>
      </w:rPr>
      <w:fldChar w:fldCharType="separate"/>
    </w:r>
    <w:r w:rsidR="00D57006">
      <w:rPr>
        <w:rFonts w:cstheme="minorEastAsia"/>
        <w:noProof/>
        <w:szCs w:val="24"/>
      </w:rPr>
      <w:t>0</w:t>
    </w:r>
    <w:r>
      <w:rPr>
        <w:rFonts w:cstheme="minorEastAsia"/>
        <w:szCs w:val="24"/>
      </w:rPr>
      <w:fldChar w:fldCharType="end"/>
    </w:r>
  </w:p>
  <w:p w:rsidR="00601651" w:rsidRDefault="00601651">
    <w:pPr>
      <w:pStyle w:val="Footer"/>
      <w:rPr>
        <w:rFonts w:cstheme="minorEastAsia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E7" w:rsidRDefault="00794CE7" w:rsidP="009E3552">
      <w:pPr>
        <w:bidi/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separator/>
      </w:r>
    </w:p>
  </w:footnote>
  <w:footnote w:type="continuationSeparator" w:id="0">
    <w:p w:rsidR="00794CE7" w:rsidRDefault="00794CE7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continuationSeparator/>
      </w:r>
    </w:p>
  </w:footnote>
  <w:footnote w:id="1">
    <w:p w:rsidR="009E3552" w:rsidRDefault="009E3552" w:rsidP="009E355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E3552">
        <w:rPr>
          <w:rFonts w:cs="Times New Roman" w:hint="eastAsia"/>
          <w:rtl/>
          <w:lang w:bidi="ar-EG"/>
        </w:rPr>
        <w:t>توقعات</w:t>
      </w:r>
      <w:r w:rsidRPr="009E3552">
        <w:rPr>
          <w:rFonts w:cs="Times New Roman"/>
          <w:rtl/>
          <w:lang w:bidi="ar-EG"/>
        </w:rPr>
        <w:t xml:space="preserve"> </w:t>
      </w:r>
      <w:r w:rsidRPr="009E3552">
        <w:rPr>
          <w:rFonts w:cs="Times New Roman" w:hint="eastAsia"/>
          <w:rtl/>
          <w:lang w:bidi="ar-EG"/>
        </w:rPr>
        <w:t>صندوق</w:t>
      </w:r>
      <w:r w:rsidRPr="009E3552">
        <w:rPr>
          <w:rFonts w:cs="Times New Roman"/>
          <w:rtl/>
          <w:lang w:bidi="ar-EG"/>
        </w:rPr>
        <w:t xml:space="preserve"> </w:t>
      </w:r>
      <w:r w:rsidRPr="009E3552">
        <w:rPr>
          <w:rFonts w:cs="Times New Roman" w:hint="eastAsia"/>
          <w:rtl/>
          <w:lang w:bidi="ar-EG"/>
        </w:rPr>
        <w:t>النقد</w:t>
      </w:r>
      <w:r w:rsidRPr="009E3552">
        <w:rPr>
          <w:rFonts w:cs="Times New Roman"/>
          <w:rtl/>
          <w:lang w:bidi="ar-EG"/>
        </w:rPr>
        <w:t xml:space="preserve"> </w:t>
      </w:r>
      <w:r w:rsidRPr="009E3552">
        <w:rPr>
          <w:rFonts w:cs="Times New Roman" w:hint="eastAsia"/>
          <w:rtl/>
          <w:lang w:bidi="ar-EG"/>
        </w:rPr>
        <w:t>الدولي</w:t>
      </w:r>
      <w:r w:rsidRPr="009E3552">
        <w:rPr>
          <w:rFonts w:cs="Times New Roman"/>
          <w:rtl/>
          <w:lang w:bidi="ar-EG"/>
        </w:rPr>
        <w:t xml:space="preserve"> </w:t>
      </w:r>
      <w:r w:rsidRPr="009E3552">
        <w:rPr>
          <w:rFonts w:cs="Times New Roman" w:hint="eastAsia"/>
          <w:rtl/>
          <w:lang w:bidi="ar-EG"/>
        </w:rPr>
        <w:t>للنمو</w:t>
      </w:r>
      <w:r w:rsidRPr="009E3552">
        <w:rPr>
          <w:rFonts w:cs="Times New Roman"/>
          <w:rtl/>
          <w:lang w:bidi="ar-EG"/>
        </w:rPr>
        <w:t xml:space="preserve"> </w:t>
      </w:r>
      <w:r w:rsidRPr="009E3552">
        <w:rPr>
          <w:rFonts w:cs="Times New Roman" w:hint="eastAsia"/>
          <w:rtl/>
          <w:lang w:bidi="ar-EG"/>
        </w:rPr>
        <w:t>في</w:t>
      </w:r>
      <w:r w:rsidRPr="009E3552">
        <w:rPr>
          <w:rFonts w:cs="Times New Roman"/>
          <w:rtl/>
          <w:lang w:bidi="ar-EG"/>
        </w:rPr>
        <w:t xml:space="preserve"> </w:t>
      </w:r>
      <w:r w:rsidRPr="009E3552">
        <w:rPr>
          <w:rFonts w:cs="Times New Roman" w:hint="eastAsia"/>
          <w:rtl/>
          <w:lang w:bidi="ar-EG"/>
        </w:rPr>
        <w:t>الأمد</w:t>
      </w:r>
      <w:r w:rsidRPr="009E3552">
        <w:rPr>
          <w:rFonts w:cs="Times New Roman"/>
          <w:rtl/>
          <w:lang w:bidi="ar-EG"/>
        </w:rPr>
        <w:t xml:space="preserve"> </w:t>
      </w:r>
      <w:r w:rsidRPr="009E3552">
        <w:rPr>
          <w:rFonts w:cs="Times New Roman" w:hint="eastAsia"/>
          <w:rtl/>
          <w:lang w:bidi="ar-EG"/>
        </w:rPr>
        <w:t>المتوسط</w:t>
      </w:r>
      <w:r w:rsidRPr="009E3552">
        <w:rPr>
          <w:rFonts w:cs="Times New Roman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F4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1BFE"/>
    <w:multiLevelType w:val="hybridMultilevel"/>
    <w:tmpl w:val="0A84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164E5E"/>
    <w:multiLevelType w:val="hybridMultilevel"/>
    <w:tmpl w:val="1D2EC27E"/>
    <w:lvl w:ilvl="0" w:tplc="EFB0FA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C91B72"/>
    <w:multiLevelType w:val="hybridMultilevel"/>
    <w:tmpl w:val="49769A7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77464D7"/>
    <w:multiLevelType w:val="hybridMultilevel"/>
    <w:tmpl w:val="DC30C908"/>
    <w:lvl w:ilvl="0" w:tplc="6F220524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23F70"/>
    <w:multiLevelType w:val="hybridMultilevel"/>
    <w:tmpl w:val="F7900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F7BCB"/>
    <w:multiLevelType w:val="hybridMultilevel"/>
    <w:tmpl w:val="B64C1182"/>
    <w:lvl w:ilvl="0" w:tplc="8ECA4FFE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0C7E68"/>
    <w:multiLevelType w:val="hybridMultilevel"/>
    <w:tmpl w:val="8F8A056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F62A1A"/>
    <w:multiLevelType w:val="hybridMultilevel"/>
    <w:tmpl w:val="0D0603EE"/>
    <w:lvl w:ilvl="0" w:tplc="FD1A6C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F517A"/>
    <w:multiLevelType w:val="hybridMultilevel"/>
    <w:tmpl w:val="90F4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636C2E"/>
    <w:multiLevelType w:val="multilevel"/>
    <w:tmpl w:val="C92899BC"/>
    <w:lvl w:ilvl="0">
      <w:start w:val="1"/>
      <w:numFmt w:val="upperLetter"/>
      <w:lvlText w:val="%1."/>
      <w:lvlJc w:val="left"/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1" w15:restartNumberingAfterBreak="0">
    <w:nsid w:val="3CD202BC"/>
    <w:multiLevelType w:val="hybridMultilevel"/>
    <w:tmpl w:val="71D0981E"/>
    <w:lvl w:ilvl="0" w:tplc="2A9AA69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  <w:b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354CB8"/>
    <w:multiLevelType w:val="hybridMultilevel"/>
    <w:tmpl w:val="08E48E34"/>
    <w:lvl w:ilvl="0" w:tplc="070238F0">
      <w:start w:val="3"/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963D8"/>
    <w:multiLevelType w:val="hybridMultilevel"/>
    <w:tmpl w:val="A104891E"/>
    <w:lvl w:ilvl="0" w:tplc="34228E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A764C6"/>
    <w:multiLevelType w:val="hybridMultilevel"/>
    <w:tmpl w:val="B5283C78"/>
    <w:lvl w:ilvl="0" w:tplc="EED02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5167D"/>
    <w:multiLevelType w:val="hybridMultilevel"/>
    <w:tmpl w:val="F41A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CD5119"/>
    <w:multiLevelType w:val="hybridMultilevel"/>
    <w:tmpl w:val="0002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10FAA"/>
    <w:multiLevelType w:val="hybridMultilevel"/>
    <w:tmpl w:val="62FE2B4E"/>
    <w:lvl w:ilvl="0" w:tplc="8ECA4FFE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57253C"/>
    <w:multiLevelType w:val="hybridMultilevel"/>
    <w:tmpl w:val="AEA8FEB2"/>
    <w:lvl w:ilvl="0" w:tplc="A052F600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65627F"/>
    <w:multiLevelType w:val="hybridMultilevel"/>
    <w:tmpl w:val="23E8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0"/>
  </w:num>
  <w:num w:numId="5">
    <w:abstractNumId w:val="18"/>
  </w:num>
  <w:num w:numId="6">
    <w:abstractNumId w:val="7"/>
  </w:num>
  <w:num w:numId="7">
    <w:abstractNumId w:val="13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9"/>
  </w:num>
  <w:num w:numId="21">
    <w:abstractNumId w:val="5"/>
  </w:num>
  <w:num w:numId="22">
    <w:abstractNumId w:val="2"/>
  </w:num>
  <w:num w:numId="23">
    <w:abstractNumId w:val="9"/>
  </w:num>
  <w:num w:numId="24">
    <w:abstractNumId w:val="1"/>
  </w:num>
  <w:num w:numId="25">
    <w:abstractNumId w:val="1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2"/>
    <w:rsid w:val="0000288E"/>
    <w:rsid w:val="00004371"/>
    <w:rsid w:val="00010936"/>
    <w:rsid w:val="00011487"/>
    <w:rsid w:val="00012E40"/>
    <w:rsid w:val="00013777"/>
    <w:rsid w:val="00016524"/>
    <w:rsid w:val="00016E16"/>
    <w:rsid w:val="000173F3"/>
    <w:rsid w:val="000204F6"/>
    <w:rsid w:val="000211BF"/>
    <w:rsid w:val="000227AC"/>
    <w:rsid w:val="00023738"/>
    <w:rsid w:val="00024944"/>
    <w:rsid w:val="00025A50"/>
    <w:rsid w:val="00025AAE"/>
    <w:rsid w:val="00032FF5"/>
    <w:rsid w:val="0003317E"/>
    <w:rsid w:val="00033466"/>
    <w:rsid w:val="00033616"/>
    <w:rsid w:val="00034A12"/>
    <w:rsid w:val="00037A37"/>
    <w:rsid w:val="000405D2"/>
    <w:rsid w:val="0004165F"/>
    <w:rsid w:val="000416D3"/>
    <w:rsid w:val="00041C0B"/>
    <w:rsid w:val="000431C8"/>
    <w:rsid w:val="0004407A"/>
    <w:rsid w:val="0004417C"/>
    <w:rsid w:val="00045E16"/>
    <w:rsid w:val="000477DA"/>
    <w:rsid w:val="0005138C"/>
    <w:rsid w:val="00052AE7"/>
    <w:rsid w:val="00054047"/>
    <w:rsid w:val="000566CE"/>
    <w:rsid w:val="000575D9"/>
    <w:rsid w:val="000625AC"/>
    <w:rsid w:val="00062947"/>
    <w:rsid w:val="00062DE0"/>
    <w:rsid w:val="000633A5"/>
    <w:rsid w:val="00064436"/>
    <w:rsid w:val="000664C5"/>
    <w:rsid w:val="0006721C"/>
    <w:rsid w:val="000678AD"/>
    <w:rsid w:val="0007171F"/>
    <w:rsid w:val="000748B0"/>
    <w:rsid w:val="00074FB3"/>
    <w:rsid w:val="00075A82"/>
    <w:rsid w:val="0007718E"/>
    <w:rsid w:val="0007735A"/>
    <w:rsid w:val="00080806"/>
    <w:rsid w:val="00083BAA"/>
    <w:rsid w:val="00090A8F"/>
    <w:rsid w:val="00092D50"/>
    <w:rsid w:val="000959A6"/>
    <w:rsid w:val="000B0C0F"/>
    <w:rsid w:val="000B1CF6"/>
    <w:rsid w:val="000B2BB6"/>
    <w:rsid w:val="000B5453"/>
    <w:rsid w:val="000B7AA8"/>
    <w:rsid w:val="000C2C7D"/>
    <w:rsid w:val="000C2E4F"/>
    <w:rsid w:val="000C40CA"/>
    <w:rsid w:val="000C44A2"/>
    <w:rsid w:val="000C5769"/>
    <w:rsid w:val="000D000D"/>
    <w:rsid w:val="000D10CC"/>
    <w:rsid w:val="000D2DD1"/>
    <w:rsid w:val="000D2DEE"/>
    <w:rsid w:val="000D57C4"/>
    <w:rsid w:val="000D62A0"/>
    <w:rsid w:val="000D65CA"/>
    <w:rsid w:val="000D7D51"/>
    <w:rsid w:val="000E0A2B"/>
    <w:rsid w:val="000E36B1"/>
    <w:rsid w:val="000E6CB8"/>
    <w:rsid w:val="000F0E35"/>
    <w:rsid w:val="000F1D99"/>
    <w:rsid w:val="000F258F"/>
    <w:rsid w:val="000F34C9"/>
    <w:rsid w:val="000F38DF"/>
    <w:rsid w:val="000F4023"/>
    <w:rsid w:val="000F4DE8"/>
    <w:rsid w:val="000F563A"/>
    <w:rsid w:val="000F5FCD"/>
    <w:rsid w:val="00101E52"/>
    <w:rsid w:val="00101F00"/>
    <w:rsid w:val="001020A3"/>
    <w:rsid w:val="0010728C"/>
    <w:rsid w:val="00111C71"/>
    <w:rsid w:val="00114571"/>
    <w:rsid w:val="001207AD"/>
    <w:rsid w:val="00121A2B"/>
    <w:rsid w:val="00121C83"/>
    <w:rsid w:val="00121E41"/>
    <w:rsid w:val="00122212"/>
    <w:rsid w:val="0012237C"/>
    <w:rsid w:val="00122B69"/>
    <w:rsid w:val="00123F87"/>
    <w:rsid w:val="0012564C"/>
    <w:rsid w:val="001270F3"/>
    <w:rsid w:val="001305A9"/>
    <w:rsid w:val="001343B4"/>
    <w:rsid w:val="00134B11"/>
    <w:rsid w:val="00135780"/>
    <w:rsid w:val="0013645C"/>
    <w:rsid w:val="00136959"/>
    <w:rsid w:val="00137D68"/>
    <w:rsid w:val="001418F2"/>
    <w:rsid w:val="00144A0B"/>
    <w:rsid w:val="00146DD8"/>
    <w:rsid w:val="00150DA6"/>
    <w:rsid w:val="0015140A"/>
    <w:rsid w:val="0015177C"/>
    <w:rsid w:val="00151AC8"/>
    <w:rsid w:val="00151EA0"/>
    <w:rsid w:val="00152038"/>
    <w:rsid w:val="00153F55"/>
    <w:rsid w:val="00153F62"/>
    <w:rsid w:val="00155056"/>
    <w:rsid w:val="00157CDC"/>
    <w:rsid w:val="00162D99"/>
    <w:rsid w:val="00164CC4"/>
    <w:rsid w:val="00166B13"/>
    <w:rsid w:val="00173761"/>
    <w:rsid w:val="00173B4F"/>
    <w:rsid w:val="00176D80"/>
    <w:rsid w:val="00177AB7"/>
    <w:rsid w:val="00183659"/>
    <w:rsid w:val="00185AE9"/>
    <w:rsid w:val="00193168"/>
    <w:rsid w:val="00193572"/>
    <w:rsid w:val="001B264B"/>
    <w:rsid w:val="001B3ADB"/>
    <w:rsid w:val="001B6563"/>
    <w:rsid w:val="001B7F45"/>
    <w:rsid w:val="001C01D7"/>
    <w:rsid w:val="001C1409"/>
    <w:rsid w:val="001C18A1"/>
    <w:rsid w:val="001C786C"/>
    <w:rsid w:val="001C7F23"/>
    <w:rsid w:val="001D06AD"/>
    <w:rsid w:val="001D076D"/>
    <w:rsid w:val="001D231B"/>
    <w:rsid w:val="001D5D6F"/>
    <w:rsid w:val="001D75DD"/>
    <w:rsid w:val="001E2568"/>
    <w:rsid w:val="001E46D3"/>
    <w:rsid w:val="001E5EF7"/>
    <w:rsid w:val="001E6343"/>
    <w:rsid w:val="001E69BF"/>
    <w:rsid w:val="001E7204"/>
    <w:rsid w:val="001E7783"/>
    <w:rsid w:val="001E780E"/>
    <w:rsid w:val="001F2AC4"/>
    <w:rsid w:val="001F466C"/>
    <w:rsid w:val="001F5204"/>
    <w:rsid w:val="001F5D11"/>
    <w:rsid w:val="001F5F0F"/>
    <w:rsid w:val="0020042C"/>
    <w:rsid w:val="00201F6C"/>
    <w:rsid w:val="00202190"/>
    <w:rsid w:val="00203723"/>
    <w:rsid w:val="00203ED9"/>
    <w:rsid w:val="002050B5"/>
    <w:rsid w:val="002064DE"/>
    <w:rsid w:val="002129D2"/>
    <w:rsid w:val="0021665D"/>
    <w:rsid w:val="00217902"/>
    <w:rsid w:val="00217FED"/>
    <w:rsid w:val="00221AE4"/>
    <w:rsid w:val="00222664"/>
    <w:rsid w:val="0022616F"/>
    <w:rsid w:val="002264AA"/>
    <w:rsid w:val="00227899"/>
    <w:rsid w:val="002324D6"/>
    <w:rsid w:val="00235855"/>
    <w:rsid w:val="0023785C"/>
    <w:rsid w:val="00242943"/>
    <w:rsid w:val="00243832"/>
    <w:rsid w:val="00243907"/>
    <w:rsid w:val="00243DB2"/>
    <w:rsid w:val="0024421E"/>
    <w:rsid w:val="002504CA"/>
    <w:rsid w:val="00250CFB"/>
    <w:rsid w:val="00252D00"/>
    <w:rsid w:val="00253192"/>
    <w:rsid w:val="002548DE"/>
    <w:rsid w:val="00254CB3"/>
    <w:rsid w:val="002553AB"/>
    <w:rsid w:val="002573CC"/>
    <w:rsid w:val="00260A0F"/>
    <w:rsid w:val="00260D4C"/>
    <w:rsid w:val="00265FFE"/>
    <w:rsid w:val="00267347"/>
    <w:rsid w:val="00272EAA"/>
    <w:rsid w:val="00274390"/>
    <w:rsid w:val="0027497E"/>
    <w:rsid w:val="00275C5E"/>
    <w:rsid w:val="00280054"/>
    <w:rsid w:val="00280473"/>
    <w:rsid w:val="00281237"/>
    <w:rsid w:val="00282134"/>
    <w:rsid w:val="00282972"/>
    <w:rsid w:val="00282B6D"/>
    <w:rsid w:val="00284D5F"/>
    <w:rsid w:val="0028577C"/>
    <w:rsid w:val="00285850"/>
    <w:rsid w:val="00286133"/>
    <w:rsid w:val="00286250"/>
    <w:rsid w:val="00286AB1"/>
    <w:rsid w:val="0028719E"/>
    <w:rsid w:val="0029005A"/>
    <w:rsid w:val="0029278B"/>
    <w:rsid w:val="00293448"/>
    <w:rsid w:val="00293DA2"/>
    <w:rsid w:val="00297139"/>
    <w:rsid w:val="002971F9"/>
    <w:rsid w:val="002A34C9"/>
    <w:rsid w:val="002A51FE"/>
    <w:rsid w:val="002A70FB"/>
    <w:rsid w:val="002B0AE4"/>
    <w:rsid w:val="002B16A5"/>
    <w:rsid w:val="002B2BB2"/>
    <w:rsid w:val="002B5B45"/>
    <w:rsid w:val="002B6A36"/>
    <w:rsid w:val="002B6B3F"/>
    <w:rsid w:val="002B6E22"/>
    <w:rsid w:val="002C2439"/>
    <w:rsid w:val="002C2C04"/>
    <w:rsid w:val="002C2D75"/>
    <w:rsid w:val="002C3D2E"/>
    <w:rsid w:val="002D18A9"/>
    <w:rsid w:val="002D19DD"/>
    <w:rsid w:val="002D213E"/>
    <w:rsid w:val="002D2E05"/>
    <w:rsid w:val="002D3070"/>
    <w:rsid w:val="002D779F"/>
    <w:rsid w:val="002E0AEC"/>
    <w:rsid w:val="002E1D31"/>
    <w:rsid w:val="002E2B9F"/>
    <w:rsid w:val="002E7A07"/>
    <w:rsid w:val="002E7F27"/>
    <w:rsid w:val="002F150D"/>
    <w:rsid w:val="002F1B56"/>
    <w:rsid w:val="002F6C7D"/>
    <w:rsid w:val="002F71EE"/>
    <w:rsid w:val="002F7F49"/>
    <w:rsid w:val="002F7FD8"/>
    <w:rsid w:val="003041AE"/>
    <w:rsid w:val="003046B7"/>
    <w:rsid w:val="00306C4F"/>
    <w:rsid w:val="003076E9"/>
    <w:rsid w:val="00310F12"/>
    <w:rsid w:val="003141C9"/>
    <w:rsid w:val="003152E6"/>
    <w:rsid w:val="0031676A"/>
    <w:rsid w:val="00325575"/>
    <w:rsid w:val="003272DE"/>
    <w:rsid w:val="00330098"/>
    <w:rsid w:val="00332419"/>
    <w:rsid w:val="00340D9D"/>
    <w:rsid w:val="003418AA"/>
    <w:rsid w:val="00342C67"/>
    <w:rsid w:val="00345949"/>
    <w:rsid w:val="00347E4D"/>
    <w:rsid w:val="00350055"/>
    <w:rsid w:val="0035130D"/>
    <w:rsid w:val="003537E0"/>
    <w:rsid w:val="00354024"/>
    <w:rsid w:val="003563FC"/>
    <w:rsid w:val="00357452"/>
    <w:rsid w:val="0035755C"/>
    <w:rsid w:val="00360BEF"/>
    <w:rsid w:val="00362257"/>
    <w:rsid w:val="003624DB"/>
    <w:rsid w:val="003639ED"/>
    <w:rsid w:val="003642ED"/>
    <w:rsid w:val="00370521"/>
    <w:rsid w:val="00371682"/>
    <w:rsid w:val="00371F55"/>
    <w:rsid w:val="003727D6"/>
    <w:rsid w:val="00373C1A"/>
    <w:rsid w:val="00375412"/>
    <w:rsid w:val="0037577C"/>
    <w:rsid w:val="00375B6B"/>
    <w:rsid w:val="0037649E"/>
    <w:rsid w:val="00376EF0"/>
    <w:rsid w:val="00377010"/>
    <w:rsid w:val="00377383"/>
    <w:rsid w:val="003776FF"/>
    <w:rsid w:val="00377BC0"/>
    <w:rsid w:val="003816C7"/>
    <w:rsid w:val="003825F3"/>
    <w:rsid w:val="00385543"/>
    <w:rsid w:val="00387C75"/>
    <w:rsid w:val="00387DB8"/>
    <w:rsid w:val="003905F8"/>
    <w:rsid w:val="00390D87"/>
    <w:rsid w:val="00392708"/>
    <w:rsid w:val="003929C6"/>
    <w:rsid w:val="00392E90"/>
    <w:rsid w:val="0039588F"/>
    <w:rsid w:val="00396AA2"/>
    <w:rsid w:val="00397FF1"/>
    <w:rsid w:val="003A0878"/>
    <w:rsid w:val="003A4E38"/>
    <w:rsid w:val="003A629E"/>
    <w:rsid w:val="003A69FD"/>
    <w:rsid w:val="003A6FA4"/>
    <w:rsid w:val="003B0A48"/>
    <w:rsid w:val="003B0C73"/>
    <w:rsid w:val="003B2ABB"/>
    <w:rsid w:val="003B31DE"/>
    <w:rsid w:val="003B41D5"/>
    <w:rsid w:val="003B65D4"/>
    <w:rsid w:val="003B6A30"/>
    <w:rsid w:val="003C00A5"/>
    <w:rsid w:val="003C042B"/>
    <w:rsid w:val="003C10CA"/>
    <w:rsid w:val="003C21FA"/>
    <w:rsid w:val="003C5645"/>
    <w:rsid w:val="003D20A3"/>
    <w:rsid w:val="003D29AE"/>
    <w:rsid w:val="003D32E3"/>
    <w:rsid w:val="003D3831"/>
    <w:rsid w:val="003D4279"/>
    <w:rsid w:val="003D4A07"/>
    <w:rsid w:val="003D5FF2"/>
    <w:rsid w:val="003E4394"/>
    <w:rsid w:val="003E7578"/>
    <w:rsid w:val="003F0161"/>
    <w:rsid w:val="003F025E"/>
    <w:rsid w:val="003F1D7B"/>
    <w:rsid w:val="003F2484"/>
    <w:rsid w:val="003F3B64"/>
    <w:rsid w:val="003F3DBB"/>
    <w:rsid w:val="003F541F"/>
    <w:rsid w:val="003F571B"/>
    <w:rsid w:val="003F5CE1"/>
    <w:rsid w:val="00410510"/>
    <w:rsid w:val="00411A5D"/>
    <w:rsid w:val="004125C8"/>
    <w:rsid w:val="00412981"/>
    <w:rsid w:val="0041414A"/>
    <w:rsid w:val="004167D8"/>
    <w:rsid w:val="0042125E"/>
    <w:rsid w:val="00421598"/>
    <w:rsid w:val="00426249"/>
    <w:rsid w:val="004263FB"/>
    <w:rsid w:val="00430C63"/>
    <w:rsid w:val="0043141E"/>
    <w:rsid w:val="004328B9"/>
    <w:rsid w:val="004329F1"/>
    <w:rsid w:val="00432FCC"/>
    <w:rsid w:val="0043355F"/>
    <w:rsid w:val="004339B5"/>
    <w:rsid w:val="00434AF2"/>
    <w:rsid w:val="004350A4"/>
    <w:rsid w:val="00437618"/>
    <w:rsid w:val="004377E6"/>
    <w:rsid w:val="00441761"/>
    <w:rsid w:val="004424DA"/>
    <w:rsid w:val="004431F6"/>
    <w:rsid w:val="00443CA2"/>
    <w:rsid w:val="00445CE6"/>
    <w:rsid w:val="0044743A"/>
    <w:rsid w:val="004507FB"/>
    <w:rsid w:val="004509ED"/>
    <w:rsid w:val="00452E7D"/>
    <w:rsid w:val="00454320"/>
    <w:rsid w:val="004567E9"/>
    <w:rsid w:val="00457240"/>
    <w:rsid w:val="0045785C"/>
    <w:rsid w:val="00463A2C"/>
    <w:rsid w:val="00463B68"/>
    <w:rsid w:val="004640A0"/>
    <w:rsid w:val="00464795"/>
    <w:rsid w:val="004676A3"/>
    <w:rsid w:val="00471D57"/>
    <w:rsid w:val="00473451"/>
    <w:rsid w:val="00473E44"/>
    <w:rsid w:val="004759DA"/>
    <w:rsid w:val="00481F63"/>
    <w:rsid w:val="00482FF8"/>
    <w:rsid w:val="00483AC3"/>
    <w:rsid w:val="00493121"/>
    <w:rsid w:val="00493F0E"/>
    <w:rsid w:val="00497A58"/>
    <w:rsid w:val="004A19A1"/>
    <w:rsid w:val="004A2D0D"/>
    <w:rsid w:val="004A3C0D"/>
    <w:rsid w:val="004A6A0A"/>
    <w:rsid w:val="004B0C7D"/>
    <w:rsid w:val="004B0D1A"/>
    <w:rsid w:val="004B374E"/>
    <w:rsid w:val="004B54C8"/>
    <w:rsid w:val="004C1001"/>
    <w:rsid w:val="004C14C5"/>
    <w:rsid w:val="004C37BE"/>
    <w:rsid w:val="004C3F9F"/>
    <w:rsid w:val="004C7B34"/>
    <w:rsid w:val="004D088F"/>
    <w:rsid w:val="004D5395"/>
    <w:rsid w:val="004D5A71"/>
    <w:rsid w:val="004D6D3B"/>
    <w:rsid w:val="004E003E"/>
    <w:rsid w:val="004E01D2"/>
    <w:rsid w:val="004E1E9A"/>
    <w:rsid w:val="004E416B"/>
    <w:rsid w:val="004E5AED"/>
    <w:rsid w:val="004F4716"/>
    <w:rsid w:val="004F496F"/>
    <w:rsid w:val="004F789F"/>
    <w:rsid w:val="00504788"/>
    <w:rsid w:val="00505F22"/>
    <w:rsid w:val="0050604E"/>
    <w:rsid w:val="00507E3D"/>
    <w:rsid w:val="00517519"/>
    <w:rsid w:val="00524D57"/>
    <w:rsid w:val="005252F8"/>
    <w:rsid w:val="00526EA6"/>
    <w:rsid w:val="00527942"/>
    <w:rsid w:val="00532789"/>
    <w:rsid w:val="005343C7"/>
    <w:rsid w:val="005354B4"/>
    <w:rsid w:val="00535FF5"/>
    <w:rsid w:val="005401E9"/>
    <w:rsid w:val="005441D7"/>
    <w:rsid w:val="00544212"/>
    <w:rsid w:val="00544B4A"/>
    <w:rsid w:val="00544BA8"/>
    <w:rsid w:val="00550DE6"/>
    <w:rsid w:val="00554652"/>
    <w:rsid w:val="00561389"/>
    <w:rsid w:val="00561454"/>
    <w:rsid w:val="005625E9"/>
    <w:rsid w:val="005633BA"/>
    <w:rsid w:val="00564805"/>
    <w:rsid w:val="0056667D"/>
    <w:rsid w:val="00570DC8"/>
    <w:rsid w:val="00571869"/>
    <w:rsid w:val="00571EC6"/>
    <w:rsid w:val="00572548"/>
    <w:rsid w:val="00575537"/>
    <w:rsid w:val="00585058"/>
    <w:rsid w:val="0058638A"/>
    <w:rsid w:val="00586941"/>
    <w:rsid w:val="005904FA"/>
    <w:rsid w:val="00590AB0"/>
    <w:rsid w:val="0059299A"/>
    <w:rsid w:val="005934ED"/>
    <w:rsid w:val="00594918"/>
    <w:rsid w:val="00594ED7"/>
    <w:rsid w:val="00595706"/>
    <w:rsid w:val="00596BF0"/>
    <w:rsid w:val="005A1829"/>
    <w:rsid w:val="005A1C03"/>
    <w:rsid w:val="005A1DEE"/>
    <w:rsid w:val="005A32B7"/>
    <w:rsid w:val="005A4C2D"/>
    <w:rsid w:val="005A510B"/>
    <w:rsid w:val="005A5ED8"/>
    <w:rsid w:val="005A6508"/>
    <w:rsid w:val="005A663E"/>
    <w:rsid w:val="005A6C4D"/>
    <w:rsid w:val="005A6C5C"/>
    <w:rsid w:val="005B1B98"/>
    <w:rsid w:val="005B2731"/>
    <w:rsid w:val="005B4CA1"/>
    <w:rsid w:val="005B72CC"/>
    <w:rsid w:val="005B7AD4"/>
    <w:rsid w:val="005C1147"/>
    <w:rsid w:val="005C1C91"/>
    <w:rsid w:val="005C2397"/>
    <w:rsid w:val="005C2973"/>
    <w:rsid w:val="005C383E"/>
    <w:rsid w:val="005C6637"/>
    <w:rsid w:val="005D095D"/>
    <w:rsid w:val="005D3FF9"/>
    <w:rsid w:val="005D4AE8"/>
    <w:rsid w:val="005D6294"/>
    <w:rsid w:val="005D6AA3"/>
    <w:rsid w:val="005D79CF"/>
    <w:rsid w:val="005E1DD4"/>
    <w:rsid w:val="005E20B0"/>
    <w:rsid w:val="005E4C9D"/>
    <w:rsid w:val="005E540C"/>
    <w:rsid w:val="005E6C12"/>
    <w:rsid w:val="005E6E98"/>
    <w:rsid w:val="005F3B79"/>
    <w:rsid w:val="005F47F9"/>
    <w:rsid w:val="005F4D18"/>
    <w:rsid w:val="005F5E11"/>
    <w:rsid w:val="00600CDB"/>
    <w:rsid w:val="00601334"/>
    <w:rsid w:val="00601651"/>
    <w:rsid w:val="0060276A"/>
    <w:rsid w:val="00603906"/>
    <w:rsid w:val="00603C8F"/>
    <w:rsid w:val="00603EAB"/>
    <w:rsid w:val="00605397"/>
    <w:rsid w:val="00606BD4"/>
    <w:rsid w:val="00611CEE"/>
    <w:rsid w:val="00612697"/>
    <w:rsid w:val="006138DC"/>
    <w:rsid w:val="00614018"/>
    <w:rsid w:val="00615911"/>
    <w:rsid w:val="00615C72"/>
    <w:rsid w:val="006174E5"/>
    <w:rsid w:val="00621845"/>
    <w:rsid w:val="0062262B"/>
    <w:rsid w:val="00622A79"/>
    <w:rsid w:val="0062455E"/>
    <w:rsid w:val="00625CD1"/>
    <w:rsid w:val="006314E4"/>
    <w:rsid w:val="00631EAB"/>
    <w:rsid w:val="00632C28"/>
    <w:rsid w:val="00633178"/>
    <w:rsid w:val="006332F3"/>
    <w:rsid w:val="00633AD8"/>
    <w:rsid w:val="006375AE"/>
    <w:rsid w:val="0063791D"/>
    <w:rsid w:val="00641179"/>
    <w:rsid w:val="00641777"/>
    <w:rsid w:val="00641F56"/>
    <w:rsid w:val="006438A0"/>
    <w:rsid w:val="006441B4"/>
    <w:rsid w:val="00644CF5"/>
    <w:rsid w:val="00645F0C"/>
    <w:rsid w:val="00646525"/>
    <w:rsid w:val="0065141A"/>
    <w:rsid w:val="00651D1C"/>
    <w:rsid w:val="00653E24"/>
    <w:rsid w:val="00654F2D"/>
    <w:rsid w:val="00654FDF"/>
    <w:rsid w:val="00660AB2"/>
    <w:rsid w:val="00661AAF"/>
    <w:rsid w:val="006620B7"/>
    <w:rsid w:val="00662456"/>
    <w:rsid w:val="006629A0"/>
    <w:rsid w:val="00662F95"/>
    <w:rsid w:val="006648FF"/>
    <w:rsid w:val="00665357"/>
    <w:rsid w:val="00665818"/>
    <w:rsid w:val="00667B66"/>
    <w:rsid w:val="006700FD"/>
    <w:rsid w:val="00670AD5"/>
    <w:rsid w:val="00681E5E"/>
    <w:rsid w:val="00681EE2"/>
    <w:rsid w:val="00682E6A"/>
    <w:rsid w:val="00682F70"/>
    <w:rsid w:val="00684453"/>
    <w:rsid w:val="00687441"/>
    <w:rsid w:val="00690D2B"/>
    <w:rsid w:val="006913FE"/>
    <w:rsid w:val="006925E1"/>
    <w:rsid w:val="00693364"/>
    <w:rsid w:val="00693484"/>
    <w:rsid w:val="00693725"/>
    <w:rsid w:val="00694072"/>
    <w:rsid w:val="00697568"/>
    <w:rsid w:val="00697B3A"/>
    <w:rsid w:val="006A00A5"/>
    <w:rsid w:val="006A0CD5"/>
    <w:rsid w:val="006A3AB4"/>
    <w:rsid w:val="006A6DAA"/>
    <w:rsid w:val="006B03A5"/>
    <w:rsid w:val="006B2E67"/>
    <w:rsid w:val="006B3ED2"/>
    <w:rsid w:val="006B4A20"/>
    <w:rsid w:val="006B6AD6"/>
    <w:rsid w:val="006B7730"/>
    <w:rsid w:val="006C09EB"/>
    <w:rsid w:val="006C1AFA"/>
    <w:rsid w:val="006C3FD6"/>
    <w:rsid w:val="006C745D"/>
    <w:rsid w:val="006C75FD"/>
    <w:rsid w:val="006C7F7D"/>
    <w:rsid w:val="006D12B7"/>
    <w:rsid w:val="006D1A1E"/>
    <w:rsid w:val="006D285B"/>
    <w:rsid w:val="006D42EE"/>
    <w:rsid w:val="006D451D"/>
    <w:rsid w:val="006D5D65"/>
    <w:rsid w:val="006D62B7"/>
    <w:rsid w:val="006D6D57"/>
    <w:rsid w:val="006E2DD7"/>
    <w:rsid w:val="006E50B0"/>
    <w:rsid w:val="006E5441"/>
    <w:rsid w:val="006E5E0C"/>
    <w:rsid w:val="006F0BE8"/>
    <w:rsid w:val="006F16A8"/>
    <w:rsid w:val="006F2819"/>
    <w:rsid w:val="006F39A8"/>
    <w:rsid w:val="006F3D4C"/>
    <w:rsid w:val="006F4473"/>
    <w:rsid w:val="006F4773"/>
    <w:rsid w:val="006F737A"/>
    <w:rsid w:val="00701520"/>
    <w:rsid w:val="0070237D"/>
    <w:rsid w:val="00702449"/>
    <w:rsid w:val="00703585"/>
    <w:rsid w:val="007038F0"/>
    <w:rsid w:val="00703D04"/>
    <w:rsid w:val="0070449D"/>
    <w:rsid w:val="00705C2F"/>
    <w:rsid w:val="007126F5"/>
    <w:rsid w:val="00713A7E"/>
    <w:rsid w:val="00713E6E"/>
    <w:rsid w:val="007216E2"/>
    <w:rsid w:val="007217B4"/>
    <w:rsid w:val="00722CF3"/>
    <w:rsid w:val="00725701"/>
    <w:rsid w:val="00730716"/>
    <w:rsid w:val="007318D3"/>
    <w:rsid w:val="00731C2A"/>
    <w:rsid w:val="00732A40"/>
    <w:rsid w:val="00733BFA"/>
    <w:rsid w:val="0073483D"/>
    <w:rsid w:val="0073623D"/>
    <w:rsid w:val="00740094"/>
    <w:rsid w:val="00740A87"/>
    <w:rsid w:val="0074129A"/>
    <w:rsid w:val="007418BB"/>
    <w:rsid w:val="00743EF5"/>
    <w:rsid w:val="00744883"/>
    <w:rsid w:val="00746CD3"/>
    <w:rsid w:val="0075071B"/>
    <w:rsid w:val="00750E75"/>
    <w:rsid w:val="007515AD"/>
    <w:rsid w:val="00754699"/>
    <w:rsid w:val="00755813"/>
    <w:rsid w:val="00763924"/>
    <w:rsid w:val="00763937"/>
    <w:rsid w:val="00763AAE"/>
    <w:rsid w:val="00764756"/>
    <w:rsid w:val="007647CE"/>
    <w:rsid w:val="0076500A"/>
    <w:rsid w:val="00765043"/>
    <w:rsid w:val="00766624"/>
    <w:rsid w:val="00766F05"/>
    <w:rsid w:val="00777F26"/>
    <w:rsid w:val="0078076F"/>
    <w:rsid w:val="00782AEC"/>
    <w:rsid w:val="007838F6"/>
    <w:rsid w:val="0078579E"/>
    <w:rsid w:val="00786292"/>
    <w:rsid w:val="00791785"/>
    <w:rsid w:val="00792BF0"/>
    <w:rsid w:val="007930E6"/>
    <w:rsid w:val="00794097"/>
    <w:rsid w:val="007947A6"/>
    <w:rsid w:val="00794CE7"/>
    <w:rsid w:val="007A1491"/>
    <w:rsid w:val="007A2BAB"/>
    <w:rsid w:val="007A2D9C"/>
    <w:rsid w:val="007A2DC9"/>
    <w:rsid w:val="007A3373"/>
    <w:rsid w:val="007A4860"/>
    <w:rsid w:val="007A52D9"/>
    <w:rsid w:val="007A6952"/>
    <w:rsid w:val="007A7DF3"/>
    <w:rsid w:val="007B0199"/>
    <w:rsid w:val="007B3F50"/>
    <w:rsid w:val="007B4516"/>
    <w:rsid w:val="007B6F84"/>
    <w:rsid w:val="007C0269"/>
    <w:rsid w:val="007C046A"/>
    <w:rsid w:val="007C15D4"/>
    <w:rsid w:val="007C3987"/>
    <w:rsid w:val="007C46C5"/>
    <w:rsid w:val="007C6108"/>
    <w:rsid w:val="007C6E28"/>
    <w:rsid w:val="007C71D3"/>
    <w:rsid w:val="007C7C5B"/>
    <w:rsid w:val="007C7CA3"/>
    <w:rsid w:val="007D190A"/>
    <w:rsid w:val="007D64BA"/>
    <w:rsid w:val="007D7261"/>
    <w:rsid w:val="007E1BDF"/>
    <w:rsid w:val="007E2B91"/>
    <w:rsid w:val="007E2D27"/>
    <w:rsid w:val="007E5516"/>
    <w:rsid w:val="007E75C1"/>
    <w:rsid w:val="007F0A4E"/>
    <w:rsid w:val="007F0D28"/>
    <w:rsid w:val="007F435F"/>
    <w:rsid w:val="007F47A0"/>
    <w:rsid w:val="007F5E7D"/>
    <w:rsid w:val="007F6B91"/>
    <w:rsid w:val="007F7983"/>
    <w:rsid w:val="007F7A60"/>
    <w:rsid w:val="00801FE3"/>
    <w:rsid w:val="008020D3"/>
    <w:rsid w:val="00802453"/>
    <w:rsid w:val="00803BEC"/>
    <w:rsid w:val="0080538B"/>
    <w:rsid w:val="00807053"/>
    <w:rsid w:val="008115C2"/>
    <w:rsid w:val="00811DA6"/>
    <w:rsid w:val="00815AE8"/>
    <w:rsid w:val="00816C9C"/>
    <w:rsid w:val="00816E4F"/>
    <w:rsid w:val="00821B16"/>
    <w:rsid w:val="00824562"/>
    <w:rsid w:val="00826250"/>
    <w:rsid w:val="008319DD"/>
    <w:rsid w:val="00833A2B"/>
    <w:rsid w:val="008349C6"/>
    <w:rsid w:val="008356D4"/>
    <w:rsid w:val="008407DC"/>
    <w:rsid w:val="00842B60"/>
    <w:rsid w:val="008433AF"/>
    <w:rsid w:val="00843E1C"/>
    <w:rsid w:val="00844EE9"/>
    <w:rsid w:val="00847DD8"/>
    <w:rsid w:val="008510E0"/>
    <w:rsid w:val="00854892"/>
    <w:rsid w:val="0085642E"/>
    <w:rsid w:val="008629CC"/>
    <w:rsid w:val="0086351E"/>
    <w:rsid w:val="008649DE"/>
    <w:rsid w:val="00865C1B"/>
    <w:rsid w:val="00866996"/>
    <w:rsid w:val="00870AB5"/>
    <w:rsid w:val="00871160"/>
    <w:rsid w:val="00872123"/>
    <w:rsid w:val="00872BE9"/>
    <w:rsid w:val="008772C7"/>
    <w:rsid w:val="00881296"/>
    <w:rsid w:val="00881501"/>
    <w:rsid w:val="00881796"/>
    <w:rsid w:val="00882992"/>
    <w:rsid w:val="00883389"/>
    <w:rsid w:val="008839C5"/>
    <w:rsid w:val="0088428A"/>
    <w:rsid w:val="0088628E"/>
    <w:rsid w:val="008875EC"/>
    <w:rsid w:val="00887AA9"/>
    <w:rsid w:val="00891128"/>
    <w:rsid w:val="00894BB5"/>
    <w:rsid w:val="008A4C81"/>
    <w:rsid w:val="008A58A1"/>
    <w:rsid w:val="008A6F89"/>
    <w:rsid w:val="008A73DA"/>
    <w:rsid w:val="008B12E7"/>
    <w:rsid w:val="008B1F2A"/>
    <w:rsid w:val="008B2F32"/>
    <w:rsid w:val="008B4D53"/>
    <w:rsid w:val="008B70A2"/>
    <w:rsid w:val="008C0380"/>
    <w:rsid w:val="008C1F1D"/>
    <w:rsid w:val="008C27CA"/>
    <w:rsid w:val="008C3A62"/>
    <w:rsid w:val="008C3CC0"/>
    <w:rsid w:val="008C6D79"/>
    <w:rsid w:val="008C78D7"/>
    <w:rsid w:val="008D3C0E"/>
    <w:rsid w:val="008D413E"/>
    <w:rsid w:val="008D5A57"/>
    <w:rsid w:val="008E0644"/>
    <w:rsid w:val="008E0E60"/>
    <w:rsid w:val="008E28A0"/>
    <w:rsid w:val="008E37DE"/>
    <w:rsid w:val="008E4482"/>
    <w:rsid w:val="008E57EA"/>
    <w:rsid w:val="008F182A"/>
    <w:rsid w:val="008F1898"/>
    <w:rsid w:val="008F2300"/>
    <w:rsid w:val="008F6C98"/>
    <w:rsid w:val="009011C5"/>
    <w:rsid w:val="009014E9"/>
    <w:rsid w:val="00901584"/>
    <w:rsid w:val="00901B31"/>
    <w:rsid w:val="0090415A"/>
    <w:rsid w:val="00904A80"/>
    <w:rsid w:val="0090650B"/>
    <w:rsid w:val="00913C47"/>
    <w:rsid w:val="009148A1"/>
    <w:rsid w:val="00914B72"/>
    <w:rsid w:val="00916312"/>
    <w:rsid w:val="009179DD"/>
    <w:rsid w:val="00917B61"/>
    <w:rsid w:val="009203BC"/>
    <w:rsid w:val="0092190C"/>
    <w:rsid w:val="00923CEF"/>
    <w:rsid w:val="00926BC1"/>
    <w:rsid w:val="00927AA1"/>
    <w:rsid w:val="009321E2"/>
    <w:rsid w:val="00932480"/>
    <w:rsid w:val="00932C52"/>
    <w:rsid w:val="00943BEA"/>
    <w:rsid w:val="00945445"/>
    <w:rsid w:val="00947E7C"/>
    <w:rsid w:val="009502DE"/>
    <w:rsid w:val="00950F5A"/>
    <w:rsid w:val="009523CD"/>
    <w:rsid w:val="00954BB4"/>
    <w:rsid w:val="00955269"/>
    <w:rsid w:val="009559AE"/>
    <w:rsid w:val="00956C7E"/>
    <w:rsid w:val="009611EC"/>
    <w:rsid w:val="009614F3"/>
    <w:rsid w:val="00962DFE"/>
    <w:rsid w:val="00963EAB"/>
    <w:rsid w:val="00964DB3"/>
    <w:rsid w:val="009669E5"/>
    <w:rsid w:val="00967BB4"/>
    <w:rsid w:val="009706F9"/>
    <w:rsid w:val="009719DE"/>
    <w:rsid w:val="0097453F"/>
    <w:rsid w:val="0097654D"/>
    <w:rsid w:val="00976D9C"/>
    <w:rsid w:val="0097726F"/>
    <w:rsid w:val="009811D7"/>
    <w:rsid w:val="00983F1D"/>
    <w:rsid w:val="00984F12"/>
    <w:rsid w:val="00985D27"/>
    <w:rsid w:val="00991694"/>
    <w:rsid w:val="00992C46"/>
    <w:rsid w:val="009A0FEE"/>
    <w:rsid w:val="009A1781"/>
    <w:rsid w:val="009A41CA"/>
    <w:rsid w:val="009A72CC"/>
    <w:rsid w:val="009A79B9"/>
    <w:rsid w:val="009B1A5D"/>
    <w:rsid w:val="009B4255"/>
    <w:rsid w:val="009B6732"/>
    <w:rsid w:val="009C0919"/>
    <w:rsid w:val="009C0E6C"/>
    <w:rsid w:val="009C189D"/>
    <w:rsid w:val="009C35AC"/>
    <w:rsid w:val="009C3E6B"/>
    <w:rsid w:val="009C576B"/>
    <w:rsid w:val="009C5E0D"/>
    <w:rsid w:val="009C60D3"/>
    <w:rsid w:val="009D20CF"/>
    <w:rsid w:val="009D2BE5"/>
    <w:rsid w:val="009D3521"/>
    <w:rsid w:val="009D6611"/>
    <w:rsid w:val="009D6A3A"/>
    <w:rsid w:val="009E0AC9"/>
    <w:rsid w:val="009E1184"/>
    <w:rsid w:val="009E3552"/>
    <w:rsid w:val="009F1E40"/>
    <w:rsid w:val="009F20DA"/>
    <w:rsid w:val="009F34CD"/>
    <w:rsid w:val="009F46E2"/>
    <w:rsid w:val="009F6BA6"/>
    <w:rsid w:val="009F74C2"/>
    <w:rsid w:val="009F7B92"/>
    <w:rsid w:val="00A017B1"/>
    <w:rsid w:val="00A018D1"/>
    <w:rsid w:val="00A01EFA"/>
    <w:rsid w:val="00A033FC"/>
    <w:rsid w:val="00A0567A"/>
    <w:rsid w:val="00A110FA"/>
    <w:rsid w:val="00A1473F"/>
    <w:rsid w:val="00A155C2"/>
    <w:rsid w:val="00A16381"/>
    <w:rsid w:val="00A175DF"/>
    <w:rsid w:val="00A20DDF"/>
    <w:rsid w:val="00A257EF"/>
    <w:rsid w:val="00A27417"/>
    <w:rsid w:val="00A27E97"/>
    <w:rsid w:val="00A310F9"/>
    <w:rsid w:val="00A31469"/>
    <w:rsid w:val="00A33A57"/>
    <w:rsid w:val="00A35714"/>
    <w:rsid w:val="00A37C7B"/>
    <w:rsid w:val="00A40579"/>
    <w:rsid w:val="00A4265D"/>
    <w:rsid w:val="00A42C6E"/>
    <w:rsid w:val="00A437D8"/>
    <w:rsid w:val="00A46A9F"/>
    <w:rsid w:val="00A46D83"/>
    <w:rsid w:val="00A5058B"/>
    <w:rsid w:val="00A555D9"/>
    <w:rsid w:val="00A56C40"/>
    <w:rsid w:val="00A6226E"/>
    <w:rsid w:val="00A63B13"/>
    <w:rsid w:val="00A63D30"/>
    <w:rsid w:val="00A64D90"/>
    <w:rsid w:val="00A677AD"/>
    <w:rsid w:val="00A70181"/>
    <w:rsid w:val="00A74BEA"/>
    <w:rsid w:val="00A7502D"/>
    <w:rsid w:val="00A75A26"/>
    <w:rsid w:val="00A7608F"/>
    <w:rsid w:val="00A80D23"/>
    <w:rsid w:val="00A84053"/>
    <w:rsid w:val="00A86371"/>
    <w:rsid w:val="00A939CE"/>
    <w:rsid w:val="00A95417"/>
    <w:rsid w:val="00A964B5"/>
    <w:rsid w:val="00A97D26"/>
    <w:rsid w:val="00AA0E53"/>
    <w:rsid w:val="00AA28B5"/>
    <w:rsid w:val="00AA2DBC"/>
    <w:rsid w:val="00AA5264"/>
    <w:rsid w:val="00AA5F69"/>
    <w:rsid w:val="00AB18B6"/>
    <w:rsid w:val="00AB1BBB"/>
    <w:rsid w:val="00AB466A"/>
    <w:rsid w:val="00AB578D"/>
    <w:rsid w:val="00AB627F"/>
    <w:rsid w:val="00AB6B25"/>
    <w:rsid w:val="00AB7605"/>
    <w:rsid w:val="00AB7C0E"/>
    <w:rsid w:val="00AC0AA0"/>
    <w:rsid w:val="00AC17F4"/>
    <w:rsid w:val="00AC2C8A"/>
    <w:rsid w:val="00AC2DA2"/>
    <w:rsid w:val="00AC4683"/>
    <w:rsid w:val="00AC7809"/>
    <w:rsid w:val="00AD004C"/>
    <w:rsid w:val="00AD0072"/>
    <w:rsid w:val="00AD289E"/>
    <w:rsid w:val="00AD36EA"/>
    <w:rsid w:val="00AD417E"/>
    <w:rsid w:val="00AD4C8A"/>
    <w:rsid w:val="00AD51A0"/>
    <w:rsid w:val="00AD5860"/>
    <w:rsid w:val="00AE2158"/>
    <w:rsid w:val="00AE2437"/>
    <w:rsid w:val="00AE4AD4"/>
    <w:rsid w:val="00AE6E23"/>
    <w:rsid w:val="00AF3DF2"/>
    <w:rsid w:val="00AF497E"/>
    <w:rsid w:val="00AF5514"/>
    <w:rsid w:val="00AF5CDB"/>
    <w:rsid w:val="00AF7308"/>
    <w:rsid w:val="00B00557"/>
    <w:rsid w:val="00B0200C"/>
    <w:rsid w:val="00B10798"/>
    <w:rsid w:val="00B1188B"/>
    <w:rsid w:val="00B128AA"/>
    <w:rsid w:val="00B12BA3"/>
    <w:rsid w:val="00B2110B"/>
    <w:rsid w:val="00B2179F"/>
    <w:rsid w:val="00B2472C"/>
    <w:rsid w:val="00B24FFA"/>
    <w:rsid w:val="00B25AD5"/>
    <w:rsid w:val="00B27BDC"/>
    <w:rsid w:val="00B305DB"/>
    <w:rsid w:val="00B3367D"/>
    <w:rsid w:val="00B3445A"/>
    <w:rsid w:val="00B402CD"/>
    <w:rsid w:val="00B40EE7"/>
    <w:rsid w:val="00B41DE9"/>
    <w:rsid w:val="00B423F9"/>
    <w:rsid w:val="00B4730B"/>
    <w:rsid w:val="00B5012C"/>
    <w:rsid w:val="00B538D4"/>
    <w:rsid w:val="00B545E9"/>
    <w:rsid w:val="00B55017"/>
    <w:rsid w:val="00B560DF"/>
    <w:rsid w:val="00B563A4"/>
    <w:rsid w:val="00B564E4"/>
    <w:rsid w:val="00B577E3"/>
    <w:rsid w:val="00B609FD"/>
    <w:rsid w:val="00B60FEB"/>
    <w:rsid w:val="00B63D29"/>
    <w:rsid w:val="00B64197"/>
    <w:rsid w:val="00B64469"/>
    <w:rsid w:val="00B70028"/>
    <w:rsid w:val="00B70083"/>
    <w:rsid w:val="00B706BE"/>
    <w:rsid w:val="00B721E4"/>
    <w:rsid w:val="00B73030"/>
    <w:rsid w:val="00B73323"/>
    <w:rsid w:val="00B733FE"/>
    <w:rsid w:val="00B80AD2"/>
    <w:rsid w:val="00B81DB7"/>
    <w:rsid w:val="00B82F41"/>
    <w:rsid w:val="00B8338F"/>
    <w:rsid w:val="00B83B5F"/>
    <w:rsid w:val="00B84621"/>
    <w:rsid w:val="00B8664A"/>
    <w:rsid w:val="00B9197F"/>
    <w:rsid w:val="00B9262F"/>
    <w:rsid w:val="00B9391E"/>
    <w:rsid w:val="00B96367"/>
    <w:rsid w:val="00BA0538"/>
    <w:rsid w:val="00BA22CF"/>
    <w:rsid w:val="00BA5207"/>
    <w:rsid w:val="00BB2155"/>
    <w:rsid w:val="00BB2A44"/>
    <w:rsid w:val="00BC48D3"/>
    <w:rsid w:val="00BC5AE2"/>
    <w:rsid w:val="00BC5C47"/>
    <w:rsid w:val="00BC6C4B"/>
    <w:rsid w:val="00BC7C06"/>
    <w:rsid w:val="00BD23EC"/>
    <w:rsid w:val="00BD302E"/>
    <w:rsid w:val="00BD4305"/>
    <w:rsid w:val="00BD4C3F"/>
    <w:rsid w:val="00BE192D"/>
    <w:rsid w:val="00BE1A53"/>
    <w:rsid w:val="00BE1F5A"/>
    <w:rsid w:val="00BE21E7"/>
    <w:rsid w:val="00BE412E"/>
    <w:rsid w:val="00BE4C26"/>
    <w:rsid w:val="00BF05DD"/>
    <w:rsid w:val="00BF144A"/>
    <w:rsid w:val="00BF2A65"/>
    <w:rsid w:val="00BF3D1B"/>
    <w:rsid w:val="00BF4ADF"/>
    <w:rsid w:val="00BF5687"/>
    <w:rsid w:val="00BF5889"/>
    <w:rsid w:val="00BF5BC7"/>
    <w:rsid w:val="00BF6F5D"/>
    <w:rsid w:val="00BF7ED5"/>
    <w:rsid w:val="00C003FD"/>
    <w:rsid w:val="00C02CCB"/>
    <w:rsid w:val="00C0334E"/>
    <w:rsid w:val="00C0599D"/>
    <w:rsid w:val="00C0636B"/>
    <w:rsid w:val="00C10F55"/>
    <w:rsid w:val="00C12240"/>
    <w:rsid w:val="00C14A2D"/>
    <w:rsid w:val="00C14DAD"/>
    <w:rsid w:val="00C15DA5"/>
    <w:rsid w:val="00C20571"/>
    <w:rsid w:val="00C2483A"/>
    <w:rsid w:val="00C25251"/>
    <w:rsid w:val="00C26AF9"/>
    <w:rsid w:val="00C32E41"/>
    <w:rsid w:val="00C341E3"/>
    <w:rsid w:val="00C34792"/>
    <w:rsid w:val="00C34D09"/>
    <w:rsid w:val="00C35EFE"/>
    <w:rsid w:val="00C4156B"/>
    <w:rsid w:val="00C4397C"/>
    <w:rsid w:val="00C51C88"/>
    <w:rsid w:val="00C52812"/>
    <w:rsid w:val="00C52EE3"/>
    <w:rsid w:val="00C53B28"/>
    <w:rsid w:val="00C54486"/>
    <w:rsid w:val="00C56494"/>
    <w:rsid w:val="00C602D5"/>
    <w:rsid w:val="00C61139"/>
    <w:rsid w:val="00C6756F"/>
    <w:rsid w:val="00C72695"/>
    <w:rsid w:val="00C754C3"/>
    <w:rsid w:val="00C75797"/>
    <w:rsid w:val="00C76087"/>
    <w:rsid w:val="00C7624F"/>
    <w:rsid w:val="00C76552"/>
    <w:rsid w:val="00C77C1A"/>
    <w:rsid w:val="00C803F8"/>
    <w:rsid w:val="00C81E8C"/>
    <w:rsid w:val="00C83C96"/>
    <w:rsid w:val="00C87C5A"/>
    <w:rsid w:val="00C87F55"/>
    <w:rsid w:val="00C9233E"/>
    <w:rsid w:val="00C93926"/>
    <w:rsid w:val="00C93C30"/>
    <w:rsid w:val="00C959A1"/>
    <w:rsid w:val="00C97071"/>
    <w:rsid w:val="00CA0642"/>
    <w:rsid w:val="00CA0660"/>
    <w:rsid w:val="00CA1C9B"/>
    <w:rsid w:val="00CA3FCC"/>
    <w:rsid w:val="00CA41B7"/>
    <w:rsid w:val="00CA611E"/>
    <w:rsid w:val="00CA6EE3"/>
    <w:rsid w:val="00CB0FE6"/>
    <w:rsid w:val="00CB1C5F"/>
    <w:rsid w:val="00CB1D84"/>
    <w:rsid w:val="00CB460C"/>
    <w:rsid w:val="00CB4E95"/>
    <w:rsid w:val="00CC106C"/>
    <w:rsid w:val="00CC2B53"/>
    <w:rsid w:val="00CC337F"/>
    <w:rsid w:val="00CD3E78"/>
    <w:rsid w:val="00CD68AB"/>
    <w:rsid w:val="00CD6E89"/>
    <w:rsid w:val="00CE3402"/>
    <w:rsid w:val="00CE4A76"/>
    <w:rsid w:val="00CE5190"/>
    <w:rsid w:val="00CE55B8"/>
    <w:rsid w:val="00CE6053"/>
    <w:rsid w:val="00CF0D9B"/>
    <w:rsid w:val="00CF16CF"/>
    <w:rsid w:val="00CF1ABF"/>
    <w:rsid w:val="00CF2342"/>
    <w:rsid w:val="00CF46FB"/>
    <w:rsid w:val="00CF5D97"/>
    <w:rsid w:val="00CF65CC"/>
    <w:rsid w:val="00CF6601"/>
    <w:rsid w:val="00CF73DD"/>
    <w:rsid w:val="00CF79D4"/>
    <w:rsid w:val="00D01821"/>
    <w:rsid w:val="00D02307"/>
    <w:rsid w:val="00D04B4C"/>
    <w:rsid w:val="00D1105F"/>
    <w:rsid w:val="00D112A9"/>
    <w:rsid w:val="00D12AE8"/>
    <w:rsid w:val="00D12ED9"/>
    <w:rsid w:val="00D1654C"/>
    <w:rsid w:val="00D16E57"/>
    <w:rsid w:val="00D23BDD"/>
    <w:rsid w:val="00D279F0"/>
    <w:rsid w:val="00D27DF2"/>
    <w:rsid w:val="00D3225C"/>
    <w:rsid w:val="00D34052"/>
    <w:rsid w:val="00D342D7"/>
    <w:rsid w:val="00D438CF"/>
    <w:rsid w:val="00D44F43"/>
    <w:rsid w:val="00D46DCB"/>
    <w:rsid w:val="00D4780C"/>
    <w:rsid w:val="00D5035A"/>
    <w:rsid w:val="00D51E57"/>
    <w:rsid w:val="00D523DF"/>
    <w:rsid w:val="00D52AAD"/>
    <w:rsid w:val="00D53AF0"/>
    <w:rsid w:val="00D54903"/>
    <w:rsid w:val="00D55040"/>
    <w:rsid w:val="00D57006"/>
    <w:rsid w:val="00D60327"/>
    <w:rsid w:val="00D60505"/>
    <w:rsid w:val="00D6089A"/>
    <w:rsid w:val="00D61141"/>
    <w:rsid w:val="00D6153E"/>
    <w:rsid w:val="00D632DD"/>
    <w:rsid w:val="00D63FFC"/>
    <w:rsid w:val="00D714A5"/>
    <w:rsid w:val="00D72970"/>
    <w:rsid w:val="00D72ED5"/>
    <w:rsid w:val="00D73A65"/>
    <w:rsid w:val="00D757FE"/>
    <w:rsid w:val="00D75C19"/>
    <w:rsid w:val="00D75D3B"/>
    <w:rsid w:val="00D76371"/>
    <w:rsid w:val="00D767AE"/>
    <w:rsid w:val="00D77521"/>
    <w:rsid w:val="00D802BE"/>
    <w:rsid w:val="00D81927"/>
    <w:rsid w:val="00D87744"/>
    <w:rsid w:val="00D906C5"/>
    <w:rsid w:val="00D9477D"/>
    <w:rsid w:val="00D95FCE"/>
    <w:rsid w:val="00D9743D"/>
    <w:rsid w:val="00DA22CA"/>
    <w:rsid w:val="00DA3106"/>
    <w:rsid w:val="00DA31DD"/>
    <w:rsid w:val="00DA322A"/>
    <w:rsid w:val="00DA3850"/>
    <w:rsid w:val="00DA3D75"/>
    <w:rsid w:val="00DA6749"/>
    <w:rsid w:val="00DB410D"/>
    <w:rsid w:val="00DB63E8"/>
    <w:rsid w:val="00DB6756"/>
    <w:rsid w:val="00DB7054"/>
    <w:rsid w:val="00DB7315"/>
    <w:rsid w:val="00DB7DD2"/>
    <w:rsid w:val="00DC31FB"/>
    <w:rsid w:val="00DC3AB6"/>
    <w:rsid w:val="00DD0247"/>
    <w:rsid w:val="00DD186E"/>
    <w:rsid w:val="00DD3B6B"/>
    <w:rsid w:val="00DD43AD"/>
    <w:rsid w:val="00DD50E1"/>
    <w:rsid w:val="00DD6635"/>
    <w:rsid w:val="00DE10A9"/>
    <w:rsid w:val="00DE1FDD"/>
    <w:rsid w:val="00DE2213"/>
    <w:rsid w:val="00DE3719"/>
    <w:rsid w:val="00DE5E91"/>
    <w:rsid w:val="00DF0D07"/>
    <w:rsid w:val="00DF1327"/>
    <w:rsid w:val="00DF1E6A"/>
    <w:rsid w:val="00DF2DC3"/>
    <w:rsid w:val="00DF3406"/>
    <w:rsid w:val="00DF3758"/>
    <w:rsid w:val="00DF49AA"/>
    <w:rsid w:val="00E01155"/>
    <w:rsid w:val="00E0137C"/>
    <w:rsid w:val="00E02738"/>
    <w:rsid w:val="00E02744"/>
    <w:rsid w:val="00E0459E"/>
    <w:rsid w:val="00E04E19"/>
    <w:rsid w:val="00E05D55"/>
    <w:rsid w:val="00E104BF"/>
    <w:rsid w:val="00E13384"/>
    <w:rsid w:val="00E15DEC"/>
    <w:rsid w:val="00E20198"/>
    <w:rsid w:val="00E26FA3"/>
    <w:rsid w:val="00E27C6D"/>
    <w:rsid w:val="00E33B07"/>
    <w:rsid w:val="00E3755A"/>
    <w:rsid w:val="00E4006B"/>
    <w:rsid w:val="00E41818"/>
    <w:rsid w:val="00E42539"/>
    <w:rsid w:val="00E434BF"/>
    <w:rsid w:val="00E453C5"/>
    <w:rsid w:val="00E45931"/>
    <w:rsid w:val="00E4660A"/>
    <w:rsid w:val="00E511E2"/>
    <w:rsid w:val="00E51C22"/>
    <w:rsid w:val="00E51CFC"/>
    <w:rsid w:val="00E5566B"/>
    <w:rsid w:val="00E56119"/>
    <w:rsid w:val="00E606BF"/>
    <w:rsid w:val="00E61E48"/>
    <w:rsid w:val="00E63E57"/>
    <w:rsid w:val="00E64AE4"/>
    <w:rsid w:val="00E64D6C"/>
    <w:rsid w:val="00E667EB"/>
    <w:rsid w:val="00E705B7"/>
    <w:rsid w:val="00E70E54"/>
    <w:rsid w:val="00E70F1D"/>
    <w:rsid w:val="00E73E0B"/>
    <w:rsid w:val="00E7589F"/>
    <w:rsid w:val="00E77CB4"/>
    <w:rsid w:val="00E806C7"/>
    <w:rsid w:val="00E846B6"/>
    <w:rsid w:val="00E90345"/>
    <w:rsid w:val="00E90EB9"/>
    <w:rsid w:val="00E92B9E"/>
    <w:rsid w:val="00E93C5A"/>
    <w:rsid w:val="00E94D6D"/>
    <w:rsid w:val="00E95148"/>
    <w:rsid w:val="00E95643"/>
    <w:rsid w:val="00EA1DC6"/>
    <w:rsid w:val="00EA5680"/>
    <w:rsid w:val="00EA6692"/>
    <w:rsid w:val="00EA671B"/>
    <w:rsid w:val="00EA6925"/>
    <w:rsid w:val="00EA6F3A"/>
    <w:rsid w:val="00EB0F0D"/>
    <w:rsid w:val="00EB1A2A"/>
    <w:rsid w:val="00EB3DD3"/>
    <w:rsid w:val="00EB5DEA"/>
    <w:rsid w:val="00EB5F59"/>
    <w:rsid w:val="00EB5FA2"/>
    <w:rsid w:val="00EB6A75"/>
    <w:rsid w:val="00EC08A2"/>
    <w:rsid w:val="00EC0994"/>
    <w:rsid w:val="00EC2DFB"/>
    <w:rsid w:val="00EC451E"/>
    <w:rsid w:val="00EC4B81"/>
    <w:rsid w:val="00ED00C8"/>
    <w:rsid w:val="00ED0C31"/>
    <w:rsid w:val="00ED1553"/>
    <w:rsid w:val="00ED3FD9"/>
    <w:rsid w:val="00ED5784"/>
    <w:rsid w:val="00ED68E5"/>
    <w:rsid w:val="00ED7867"/>
    <w:rsid w:val="00EE6C94"/>
    <w:rsid w:val="00EF2F23"/>
    <w:rsid w:val="00EF34A6"/>
    <w:rsid w:val="00EF4153"/>
    <w:rsid w:val="00EF4DF0"/>
    <w:rsid w:val="00EF68A1"/>
    <w:rsid w:val="00F023C1"/>
    <w:rsid w:val="00F03C7F"/>
    <w:rsid w:val="00F03CAF"/>
    <w:rsid w:val="00F04555"/>
    <w:rsid w:val="00F04A0D"/>
    <w:rsid w:val="00F04C8F"/>
    <w:rsid w:val="00F065CB"/>
    <w:rsid w:val="00F12103"/>
    <w:rsid w:val="00F15EF0"/>
    <w:rsid w:val="00F16B4E"/>
    <w:rsid w:val="00F17350"/>
    <w:rsid w:val="00F17601"/>
    <w:rsid w:val="00F20A32"/>
    <w:rsid w:val="00F2103D"/>
    <w:rsid w:val="00F24489"/>
    <w:rsid w:val="00F2455B"/>
    <w:rsid w:val="00F24ACF"/>
    <w:rsid w:val="00F32DDF"/>
    <w:rsid w:val="00F34252"/>
    <w:rsid w:val="00F34487"/>
    <w:rsid w:val="00F34CAB"/>
    <w:rsid w:val="00F3549E"/>
    <w:rsid w:val="00F3671A"/>
    <w:rsid w:val="00F374AD"/>
    <w:rsid w:val="00F404CA"/>
    <w:rsid w:val="00F42BA0"/>
    <w:rsid w:val="00F432F4"/>
    <w:rsid w:val="00F43331"/>
    <w:rsid w:val="00F444C0"/>
    <w:rsid w:val="00F44F22"/>
    <w:rsid w:val="00F473C6"/>
    <w:rsid w:val="00F51CA1"/>
    <w:rsid w:val="00F54F5A"/>
    <w:rsid w:val="00F57619"/>
    <w:rsid w:val="00F618B9"/>
    <w:rsid w:val="00F657C8"/>
    <w:rsid w:val="00F67A5D"/>
    <w:rsid w:val="00F67ACD"/>
    <w:rsid w:val="00F72575"/>
    <w:rsid w:val="00F738A0"/>
    <w:rsid w:val="00F75036"/>
    <w:rsid w:val="00F75A93"/>
    <w:rsid w:val="00F760C1"/>
    <w:rsid w:val="00F7701A"/>
    <w:rsid w:val="00F807C5"/>
    <w:rsid w:val="00F819CE"/>
    <w:rsid w:val="00F824FC"/>
    <w:rsid w:val="00F84AA7"/>
    <w:rsid w:val="00F8521C"/>
    <w:rsid w:val="00F90063"/>
    <w:rsid w:val="00F90877"/>
    <w:rsid w:val="00F9317C"/>
    <w:rsid w:val="00F93C14"/>
    <w:rsid w:val="00F94BEE"/>
    <w:rsid w:val="00F9555B"/>
    <w:rsid w:val="00F95EFD"/>
    <w:rsid w:val="00FA4F8B"/>
    <w:rsid w:val="00FA51FE"/>
    <w:rsid w:val="00FA79A7"/>
    <w:rsid w:val="00FB326E"/>
    <w:rsid w:val="00FB6336"/>
    <w:rsid w:val="00FC000F"/>
    <w:rsid w:val="00FC1A02"/>
    <w:rsid w:val="00FC291D"/>
    <w:rsid w:val="00FC385D"/>
    <w:rsid w:val="00FC5191"/>
    <w:rsid w:val="00FC7AAE"/>
    <w:rsid w:val="00FD032F"/>
    <w:rsid w:val="00FD1511"/>
    <w:rsid w:val="00FD2192"/>
    <w:rsid w:val="00FD2A2D"/>
    <w:rsid w:val="00FD3A81"/>
    <w:rsid w:val="00FD48B9"/>
    <w:rsid w:val="00FD5A6B"/>
    <w:rsid w:val="00FE048F"/>
    <w:rsid w:val="00FE1120"/>
    <w:rsid w:val="00FE3773"/>
    <w:rsid w:val="00FF1A44"/>
    <w:rsid w:val="00FF2BD8"/>
    <w:rsid w:val="00FF471D"/>
    <w:rsid w:val="00FF4A9C"/>
    <w:rsid w:val="00FF59AA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3B4CE5-EF2B-4A4E-B709-2B4F8934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inorEastAsia" w:hAnsiTheme="majorHAns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 w:after="0"/>
      <w:outlineLvl w:val="1"/>
    </w:pPr>
    <w:rPr>
      <w:rFonts w:asciiTheme="majorHAnsi" w:eastAsiaTheme="minorEastAsia" w:hAnsiTheme="majorHAnsi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numPr>
        <w:ilvl w:val="2"/>
        <w:numId w:val="3"/>
      </w:numPr>
      <w:spacing w:before="40" w:after="0"/>
      <w:ind w:left="1440"/>
      <w:outlineLvl w:val="2"/>
    </w:pPr>
    <w:rPr>
      <w:rFonts w:asciiTheme="majorHAnsi" w:eastAsiaTheme="minorEastAsia" w:hAnsiTheme="majorHAnsi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qFormat/>
    <w:pPr>
      <w:keepNext/>
      <w:keepLines/>
      <w:numPr>
        <w:ilvl w:val="3"/>
        <w:numId w:val="3"/>
      </w:numPr>
      <w:spacing w:before="40" w:after="0"/>
      <w:ind w:left="2160"/>
      <w:outlineLvl w:val="3"/>
    </w:pPr>
    <w:rPr>
      <w:rFonts w:asciiTheme="majorHAnsi" w:eastAsiaTheme="minorEastAsia" w:hAnsiTheme="majorHAnsi" w:cs="Times New Roman"/>
      <w:i/>
      <w:iCs/>
      <w:color w:val="2E74B5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numPr>
        <w:ilvl w:val="4"/>
        <w:numId w:val="3"/>
      </w:numPr>
      <w:spacing w:before="40" w:after="0"/>
      <w:ind w:left="2880"/>
      <w:outlineLvl w:val="4"/>
    </w:pPr>
    <w:rPr>
      <w:rFonts w:asciiTheme="majorHAnsi" w:eastAsiaTheme="minorEastAsia" w:hAnsiTheme="majorHAnsi" w:cs="Times New Roman"/>
      <w:color w:val="2E74B5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numPr>
        <w:ilvl w:val="5"/>
        <w:numId w:val="3"/>
      </w:numPr>
      <w:spacing w:before="40" w:after="0"/>
      <w:ind w:left="3600"/>
      <w:outlineLvl w:val="5"/>
    </w:pPr>
    <w:rPr>
      <w:rFonts w:asciiTheme="majorHAnsi" w:eastAsiaTheme="minorEastAsia" w:hAnsiTheme="majorHAnsi" w:cs="Times New Roman"/>
      <w:color w:val="1F4D78"/>
    </w:rPr>
  </w:style>
  <w:style w:type="paragraph" w:styleId="Heading7">
    <w:name w:val="heading 7"/>
    <w:basedOn w:val="Normal"/>
    <w:next w:val="Normal"/>
    <w:uiPriority w:val="9"/>
    <w:qFormat/>
    <w:pPr>
      <w:keepNext/>
      <w:keepLines/>
      <w:numPr>
        <w:ilvl w:val="6"/>
        <w:numId w:val="3"/>
      </w:numPr>
      <w:spacing w:before="40" w:after="0"/>
      <w:ind w:left="4320"/>
      <w:outlineLvl w:val="6"/>
    </w:pPr>
    <w:rPr>
      <w:rFonts w:asciiTheme="majorHAnsi" w:eastAsiaTheme="minorEastAsia" w:hAnsiTheme="majorHAnsi" w:cs="Times New Roman"/>
      <w:i/>
      <w:iCs/>
      <w:color w:val="1F4D78"/>
    </w:rPr>
  </w:style>
  <w:style w:type="paragraph" w:styleId="Heading8">
    <w:name w:val="heading 8"/>
    <w:basedOn w:val="Normal"/>
    <w:next w:val="Normal"/>
    <w:uiPriority w:val="9"/>
    <w:qFormat/>
    <w:pPr>
      <w:keepNext/>
      <w:keepLines/>
      <w:numPr>
        <w:ilvl w:val="7"/>
        <w:numId w:val="3"/>
      </w:numPr>
      <w:spacing w:before="40" w:after="0"/>
      <w:ind w:left="5040"/>
      <w:outlineLvl w:val="7"/>
    </w:pPr>
    <w:rPr>
      <w:rFonts w:asciiTheme="majorHAnsi" w:eastAsiaTheme="minorEastAsia" w:hAnsiTheme="majorHAnsi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semiHidden/>
    <w:qFormat/>
    <w:pPr>
      <w:keepNext/>
      <w:keepLines/>
      <w:numPr>
        <w:ilvl w:val="8"/>
        <w:numId w:val="3"/>
      </w:numPr>
      <w:spacing w:before="40" w:after="0"/>
      <w:ind w:left="5760"/>
      <w:outlineLvl w:val="8"/>
    </w:pPr>
    <w:rPr>
      <w:rFonts w:asciiTheme="majorHAnsi" w:eastAsiaTheme="minorEastAsia" w:hAnsiTheme="majorHAns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locked/>
    <w:rPr>
      <w:rFonts w:asciiTheme="majorHAnsi" w:eastAsiaTheme="minorEastAsia" w:hAnsiTheme="majorHAns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uiPriority w:val="9"/>
    <w:locked/>
    <w:rPr>
      <w:rFonts w:asciiTheme="majorHAnsi" w:eastAsiaTheme="minorEastAsia" w:hAnsiTheme="majorHAnsi" w:cs="Times New Roman"/>
      <w:color w:val="2E74B5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Heading4Char">
    <w:name w:val="Heading 4 Char"/>
    <w:basedOn w:val="DefaultParagraphFont"/>
    <w:uiPriority w:val="9"/>
    <w:locked/>
    <w:rPr>
      <w:rFonts w:asciiTheme="majorHAnsi" w:eastAsiaTheme="minorEastAsia" w:hAnsiTheme="majorHAnsi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locked/>
    <w:rPr>
      <w:rFonts w:asciiTheme="majorHAnsi" w:eastAsiaTheme="minorEastAsia" w:hAnsiTheme="majorHAnsi" w:cs="Times New Roman"/>
      <w:color w:val="2E74B5"/>
    </w:rPr>
  </w:style>
  <w:style w:type="paragraph" w:styleId="CommentSubject">
    <w:name w:val="annotation subject"/>
    <w:basedOn w:val="CommentText"/>
    <w:next w:val="CommentText"/>
    <w:link w:val="FootnoteReference"/>
    <w:uiPriority w:val="99"/>
    <w:semiHidden/>
    <w:rPr>
      <w:b/>
      <w:bCs/>
    </w:rPr>
  </w:style>
  <w:style w:type="character" w:customStyle="1" w:styleId="Heading7Char">
    <w:name w:val="Heading 7 Char"/>
    <w:basedOn w:val="DefaultParagraphFont"/>
    <w:uiPriority w:val="9"/>
    <w:locked/>
    <w:rPr>
      <w:rFonts w:asciiTheme="majorHAnsi" w:eastAsiaTheme="minorEastAsia" w:hAnsiTheme="majorHAnsi" w:cs="Times New Roman"/>
      <w:i/>
      <w:iCs/>
      <w:color w:val="1F4D78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Arial"/>
      <w:snapToGrid w:val="0"/>
    </w:rPr>
  </w:style>
  <w:style w:type="character" w:customStyle="1" w:styleId="Heading4Char1">
    <w:name w:val="Heading 4 Char1"/>
    <w:basedOn w:val="DefaultParagraphFont"/>
    <w:link w:val="Heading4"/>
    <w:uiPriority w:val="9"/>
    <w:semiHidden/>
    <w:locked/>
    <w:rPr>
      <w:rFonts w:asciiTheme="majorHAnsi" w:eastAsiaTheme="minorEastAsia" w:hAnsiTheme="majorHAnsi" w:cs="Times New Roman"/>
      <w:i/>
      <w:iCs/>
      <w:color w:val="272727"/>
      <w:sz w:val="21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snapToGrid w:val="0"/>
      <w:color w:val="000000"/>
      <w:sz w:val="24"/>
      <w:szCs w:val="24"/>
    </w:rPr>
  </w:style>
  <w:style w:type="paragraph" w:styleId="ListParagraph">
    <w:name w:val="List Paragraph"/>
    <w:aliases w:val="List Paragraph (numbered (a)),List_Paragraph,Multilevel para_II,List Paragraph1,Numbered List Paragraph,Main numbered paragraph,Numbered Paragraph,Bullets,References,123 List Paragraph,List Paragraph nowy,Liste 1,Bullet paras,lp1"/>
    <w:basedOn w:val="Normal"/>
    <w:link w:val="ListParagraphChar1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_Paragraph Char,Multilevel para_II Char,List Paragraph1 Char,Numbered List Paragraph Char,Main numbered paragraph Char,Numbered Paragraph Char,Bullets Char,References Char,Liste 1 Char,lp1 Char"/>
    <w:uiPriority w:val="34"/>
    <w:locked/>
  </w:style>
  <w:style w:type="paragraph" w:styleId="FootnoteText">
    <w:name w:val="footnote text"/>
    <w:aliases w:val="single space,FOOTNOTES,fn,ADB,WB-Fußnotentext,Footnote,Fußnote,ft,Fußnotentextf,footnote text Char Char Char,footnote text Char Char,footnote text Char Char Char Char Char,Char Char Char,texto de nota al pie Car1,Char,text"/>
    <w:basedOn w:val="Normal"/>
    <w:link w:val="FootnoteTextChar1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S Char,fn Char,ADB Char,WB-Fußnotentext Char,Footnote Char,Fußnote Char,ft Char,Fußnotentextf Char,footnote text Char Char Char Char,footnote text Char Char Char1,footnote text Char Char Char Char Char Char"/>
    <w:basedOn w:val="DefaultParagraphFon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aliases w:val="Comment Subject Char1"/>
    <w:basedOn w:val="DefaultParagraphFont"/>
    <w:link w:val="CommentSubject"/>
    <w:uiPriority w:val="99"/>
    <w:qFormat/>
    <w:locked/>
    <w:rPr>
      <w:rFonts w:cs="Times New Roman"/>
      <w:vertAlign w:val="superscript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locked/>
    <w:rPr>
      <w:rFonts w:cs="Times New Roman"/>
    </w:rPr>
  </w:style>
  <w:style w:type="paragraph" w:styleId="Footer">
    <w:name w:val="footer"/>
    <w:basedOn w:val="Normal"/>
    <w:link w:val="Footer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locked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Source">
    <w:name w:val="Source"/>
    <w:basedOn w:val="DefaultParagraphFont"/>
    <w:uiPriority w:val="1"/>
    <w:qFormat/>
    <w:rPr>
      <w:rFonts w:asciiTheme="minorEastAsia" w:eastAsiaTheme="minorEastAsia" w:cs="Times New Roman"/>
      <w:i/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Theme="minorEastAsia" w:hAnsiTheme="minorEastAsia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pPr>
      <w:spacing w:after="0" w:line="240" w:lineRule="auto"/>
    </w:pPr>
    <w:rPr>
      <w:rFonts w:asciiTheme="minorEastAsia" w:eastAsiaTheme="minorEastAsia" w:hAnsiTheme="minorEastAsia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hAnsi="Segoe UI" w:cs="Segoe UI"/>
      <w:snapToGrid w:val="0"/>
      <w:sz w:val="18"/>
      <w:szCs w:val="18"/>
    </w:rPr>
  </w:style>
  <w:style w:type="character" w:customStyle="1" w:styleId="ListParagraphChar1">
    <w:name w:val="List Paragraph Char1"/>
    <w:aliases w:val="List Paragraph (numbered (a)) Char1,List_Paragraph Char1,Multilevel para_II Char1,List Paragraph1 Char1,Numbered List Paragraph Char1,Main numbered paragraph Char1,Numbered Paragraph Char1,Bullets Char1,References Char1,lp1 Char1"/>
    <w:basedOn w:val="DefaultParagraphFont"/>
    <w:link w:val="ListParagraph"/>
    <w:uiPriority w:val="99"/>
    <w:semiHidden/>
    <w:locked/>
    <w:rPr>
      <w:rFonts w:asciiTheme="minorEastAsia" w:eastAsiaTheme="minorEastAsia" w:cs="Times New Roman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Pr>
      <w:rFonts w:cs="Arial"/>
      <w:snapToGrid w:val="0"/>
      <w:sz w:val="20"/>
      <w:szCs w:val="20"/>
    </w:rPr>
  </w:style>
  <w:style w:type="character" w:customStyle="1" w:styleId="CommentTextChar2">
    <w:name w:val="Comment Text Char2"/>
    <w:basedOn w:val="DefaultParagraphFont"/>
    <w:link w:val="Char2"/>
    <w:uiPriority w:val="99"/>
    <w:locked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Pr>
      <w:rFonts w:cs="Arial"/>
      <w:snapToGrid w:val="0"/>
      <w:sz w:val="20"/>
      <w:szCs w:val="20"/>
    </w:rPr>
  </w:style>
  <w:style w:type="character" w:customStyle="1" w:styleId="CommentSubjectChar">
    <w:name w:val="Comment Subject Char"/>
    <w:basedOn w:val="CommentTextChar1"/>
    <w:uiPriority w:val="99"/>
    <w:semiHidden/>
    <w:rPr>
      <w:rFonts w:cs="Arial"/>
      <w:b/>
      <w:bCs/>
      <w:snapToGrid w:val="0"/>
      <w:sz w:val="20"/>
      <w:szCs w:val="20"/>
    </w:rPr>
  </w:style>
  <w:style w:type="character" w:customStyle="1" w:styleId="FootnoteTextChar1">
    <w:name w:val="Footnote Text Char1"/>
    <w:aliases w:val="single space Char1,FOOTNOTES Char1,fn Char1,ADB Char1,WB-Fußnotentext Char1,Footnote Char1,Fußnote Char1,ft Char1,Fußnotentextf Char1,footnote text Char Char Char Char1,footnote text Char Char Char2,Char Char Char Char,Char Char"/>
    <w:basedOn w:val="CommentTextChar2"/>
    <w:link w:val="FootnoteTex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Theme="majorHAnsi" w:eastAsiaTheme="minorEastAsia" w:hAnsiTheme="majorHAns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character" w:customStyle="1" w:styleId="HeaderChar1">
    <w:name w:val="Header Char1"/>
    <w:basedOn w:val="DefaultParagraphFont"/>
    <w:link w:val="Header"/>
    <w:uiPriority w:val="10"/>
    <w:locked/>
    <w:rPr>
      <w:rFonts w:asciiTheme="majorHAnsi" w:eastAsiaTheme="minorEastAsia" w:hAnsiTheme="majorHAnsi" w:cs="Times New Roman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paragraph" w:customStyle="1" w:styleId="Char2">
    <w:name w:val="Char2"/>
    <w:basedOn w:val="Normal"/>
    <w:link w:val="CommentTextChar2"/>
    <w:uiPriority w:val="99"/>
    <w:pPr>
      <w:spacing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Theme="minorEastAsia" w:eastAsiaTheme="minorEastAsia" w:hAnsiTheme="minorEastAsia"/>
      <w:sz w:val="24"/>
      <w:szCs w:val="24"/>
    </w:rPr>
  </w:style>
  <w:style w:type="character" w:customStyle="1" w:styleId="FooterChar1">
    <w:name w:val="Footer Char1"/>
    <w:basedOn w:val="DefaultParagraphFont"/>
    <w:link w:val="Footer"/>
    <w:rPr>
      <w:rFonts w:cs="Times New Roman"/>
    </w:rPr>
  </w:style>
  <w:style w:type="paragraph" w:styleId="EndnoteText">
    <w:name w:val="endnote text"/>
    <w:basedOn w:val="Normal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Pr>
      <w:rFonts w:cs="Arial"/>
      <w:snapToGrid w:val="0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rldbank.org/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68E0-87CE-41AF-B065-B8E19687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Jalal Nasser Eddin</dc:creator>
  <cp:keywords/>
  <dc:description/>
  <cp:lastModifiedBy>Mary Koussa</cp:lastModifiedBy>
  <cp:revision>2</cp:revision>
  <cp:lastPrinted>2017-04-20T05:42:00Z</cp:lastPrinted>
  <dcterms:created xsi:type="dcterms:W3CDTF">2017-04-24T20:35:00Z</dcterms:created>
  <dcterms:modified xsi:type="dcterms:W3CDTF">2017-04-24T20:35:00Z</dcterms:modified>
</cp:coreProperties>
</file>