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drawings/drawing1.xml" ContentType="application/vnd.openxmlformats-officedocument.drawingml.chartshapes+xml"/>
  <Override PartName="/word/charts/chart46.xml" ContentType="application/vnd.openxmlformats-officedocument.drawingml.chart+xml"/>
  <Override PartName="/word/drawings/drawing2.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312" w:rsidRPr="002E5B37" w:rsidRDefault="007018DF" w:rsidP="00AC7312">
      <w:pPr>
        <w:jc w:val="right"/>
        <w:rPr>
          <w:rFonts w:ascii="Book Antiqua" w:hAnsi="Book Antiqua"/>
          <w:color w:val="FFFFFF" w:themeColor="background1"/>
          <w:sz w:val="72"/>
          <w:szCs w:val="72"/>
          <w:lang w:val="ru-RU"/>
        </w:rPr>
      </w:pPr>
      <w:r>
        <w:rPr>
          <w:rFonts w:ascii="Book Antiqua" w:hAnsi="Book Antiqua"/>
          <w:noProof/>
          <w:color w:val="FFFFFF" w:themeColor="background1"/>
          <w:sz w:val="72"/>
          <w:szCs w:val="72"/>
        </w:rPr>
        <mc:AlternateContent>
          <mc:Choice Requires="wps">
            <w:drawing>
              <wp:anchor distT="0" distB="0" distL="114300" distR="114300" simplePos="0" relativeHeight="252102656" behindDoc="0" locked="0" layoutInCell="1" allowOverlap="1">
                <wp:simplePos x="0" y="0"/>
                <wp:positionH relativeFrom="column">
                  <wp:posOffset>5619750</wp:posOffset>
                </wp:positionH>
                <wp:positionV relativeFrom="paragraph">
                  <wp:posOffset>-419100</wp:posOffset>
                </wp:positionV>
                <wp:extent cx="1543050" cy="419100"/>
                <wp:effectExtent l="0" t="0" r="0" b="0"/>
                <wp:wrapNone/>
                <wp:docPr id="1197" name="Text Box 1197"/>
                <wp:cNvGraphicFramePr/>
                <a:graphic xmlns:a="http://schemas.openxmlformats.org/drawingml/2006/main">
                  <a:graphicData uri="http://schemas.microsoft.com/office/word/2010/wordprocessingShape">
                    <wps:wsp>
                      <wps:cNvSpPr txBox="1"/>
                      <wps:spPr>
                        <a:xfrm>
                          <a:off x="0" y="0"/>
                          <a:ext cx="15430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18DF" w:rsidRPr="007018DF" w:rsidRDefault="007018DF">
                            <w:pPr>
                              <w:rPr>
                                <w:rFonts w:ascii="Arial" w:hAnsi="Arial" w:cs="Arial"/>
                                <w:sz w:val="40"/>
                                <w:szCs w:val="40"/>
                              </w:rPr>
                            </w:pPr>
                            <w:r>
                              <w:rPr>
                                <w:rFonts w:ascii="Arial" w:hAnsi="Arial" w:cs="Arial"/>
                                <w:sz w:val="40"/>
                                <w:szCs w:val="40"/>
                              </w:rPr>
                              <w:t>91009 v1</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97" o:spid="_x0000_s1026" type="#_x0000_t202" style="position:absolute;left:0;text-align:left;margin-left:442.5pt;margin-top:-33pt;width:121.5pt;height:33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" filled="f" stroked="f" strokeweight=".5pt">
                <v:textbox>
                  <w:txbxContent>
                    <w:p w:rsidR="007018DF" w:rsidRPr="007018DF" w:rsidRDefault="007018DF">
                      <w:pPr>
                        <w:rPr>
                          <w:rFonts w:ascii="Arial" w:hAnsi="Arial" w:cs="Arial"/>
                          <w:sz w:val="40"/>
                          <w:szCs w:val="40"/>
                        </w:rPr>
                      </w:pPr>
                      <w:r>
                        <w:rPr>
                          <w:rFonts w:ascii="Arial" w:hAnsi="Arial" w:cs="Arial"/>
                          <w:sz w:val="40"/>
                          <w:szCs w:val="40"/>
                        </w:rPr>
                        <w:t>91009 v1</w:t>
                      </w:r>
                      <w:bookmarkStart w:id="1" w:name="_GoBack"/>
                      <w:bookmarkEnd w:id="1"/>
                    </w:p>
                  </w:txbxContent>
                </v:textbox>
              </v:shape>
            </w:pict>
          </mc:Fallback>
        </mc:AlternateContent>
      </w:r>
      <w:r w:rsidR="00EF2ED9">
        <w:rPr>
          <w:rFonts w:ascii="Book Antiqua" w:hAnsi="Book Antiqua"/>
          <w:noProof/>
          <w:color w:val="FFFFFF" w:themeColor="background1"/>
          <w:sz w:val="72"/>
          <w:szCs w:val="72"/>
        </w:rPr>
        <mc:AlternateContent>
          <mc:Choice Requires="wps">
            <w:drawing>
              <wp:anchor distT="0" distB="0" distL="114300" distR="114300" simplePos="0" relativeHeight="251671552" behindDoc="1" locked="0" layoutInCell="1" allowOverlap="1">
                <wp:simplePos x="0" y="0"/>
                <wp:positionH relativeFrom="column">
                  <wp:posOffset>-225425</wp:posOffset>
                </wp:positionH>
                <wp:positionV relativeFrom="paragraph">
                  <wp:posOffset>-102235</wp:posOffset>
                </wp:positionV>
                <wp:extent cx="7315200" cy="9375775"/>
                <wp:effectExtent l="0" t="0" r="0" b="0"/>
                <wp:wrapNone/>
                <wp:docPr id="47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375775"/>
                        </a:xfrm>
                        <a:prstGeom prst="rect">
                          <a:avLst/>
                        </a:prstGeom>
                        <a:solidFill>
                          <a:schemeClr val="tx2">
                            <a:lumMod val="5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94B5D1" id="Rectangle 8" o:spid="_x0000_s1026" style="position:absolute;margin-left:-17.75pt;margin-top:-8.05pt;width:8in;height:7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" fillcolor="#0f243e [1615]" stroked="f" strokeweight="2pt">
                <v:path arrowok="t"/>
              </v:rect>
            </w:pict>
          </mc:Fallback>
        </mc:AlternateContent>
      </w:r>
    </w:p>
    <w:p w:rsidR="00AC7312" w:rsidRPr="002E5B37" w:rsidRDefault="00403D88" w:rsidP="00AC7312">
      <w:pPr>
        <w:ind w:left="810"/>
        <w:rPr>
          <w:rFonts w:eastAsiaTheme="majorEastAsia" w:cstheme="majorBidi"/>
          <w:b/>
          <w:color w:val="FFFFFF" w:themeColor="background1"/>
          <w:sz w:val="52"/>
          <w:szCs w:val="52"/>
          <w:lang w:val="ru-RU"/>
        </w:rPr>
      </w:pPr>
      <w:r>
        <w:rPr>
          <w:b/>
          <w:color w:val="FFFFFF" w:themeColor="background1"/>
          <w:sz w:val="80"/>
          <w:szCs w:val="80"/>
          <w:lang w:val="ru-RU"/>
        </w:rPr>
        <w:t>Развитие</w:t>
      </w:r>
      <w:r w:rsidRPr="00403D88">
        <w:rPr>
          <w:b/>
          <w:color w:val="FFFFFF" w:themeColor="background1"/>
          <w:sz w:val="80"/>
          <w:szCs w:val="80"/>
          <w:lang w:val="ru-RU"/>
        </w:rPr>
        <w:t xml:space="preserve"> </w:t>
      </w:r>
      <w:r w:rsidR="0096243B">
        <w:rPr>
          <w:b/>
          <w:color w:val="FFFFFF" w:themeColor="background1"/>
          <w:sz w:val="80"/>
          <w:szCs w:val="80"/>
          <w:lang w:val="ru-RU"/>
        </w:rPr>
        <w:t>навыков</w:t>
      </w:r>
      <w:r w:rsidR="00A0611D" w:rsidRPr="002E5B37">
        <w:rPr>
          <w:b/>
          <w:color w:val="FFFFFF" w:themeColor="background1"/>
          <w:sz w:val="80"/>
          <w:szCs w:val="80"/>
          <w:lang w:val="ru-RU"/>
        </w:rPr>
        <w:t>‏</w:t>
      </w:r>
      <w:r w:rsidR="00A0611D" w:rsidRPr="002E5B37">
        <w:rPr>
          <w:b/>
          <w:color w:val="FFFFFF" w:themeColor="background1"/>
          <w:sz w:val="80"/>
          <w:szCs w:val="80"/>
          <w:lang w:val="ru-RU"/>
        </w:rPr>
        <w:br/>
      </w:r>
      <w:r w:rsidR="00A0611D" w:rsidRPr="002E5B37">
        <w:rPr>
          <w:rFonts w:eastAsiaTheme="majorEastAsia" w:cstheme="majorBidi"/>
          <w:b/>
          <w:color w:val="FFFFFF" w:themeColor="background1"/>
          <w:sz w:val="52"/>
          <w:szCs w:val="52"/>
          <w:lang w:val="ru-RU"/>
        </w:rPr>
        <w:t>для расширения возможностей трудоустройства в Таджикистане‏‏</w:t>
      </w:r>
    </w:p>
    <w:p w:rsidR="00AC7312" w:rsidRPr="002E5B37" w:rsidRDefault="00AC7312" w:rsidP="00AC7312">
      <w:pPr>
        <w:rPr>
          <w:color w:val="FFFFFF" w:themeColor="background1"/>
          <w:lang w:val="ru-RU"/>
        </w:rPr>
      </w:pPr>
    </w:p>
    <w:p w:rsidR="00AC7312" w:rsidRPr="002E5B37" w:rsidRDefault="00AC7312" w:rsidP="00AC7312">
      <w:pPr>
        <w:rPr>
          <w:color w:val="FFFFFF" w:themeColor="background1"/>
          <w:lang w:val="ru-RU"/>
        </w:rPr>
      </w:pPr>
    </w:p>
    <w:p w:rsidR="00AC7312" w:rsidRPr="002E5B37" w:rsidRDefault="00AC7312" w:rsidP="00AC7312">
      <w:pPr>
        <w:rPr>
          <w:color w:val="FFFFFF" w:themeColor="background1"/>
          <w:lang w:val="ru-RU"/>
        </w:rPr>
      </w:pPr>
    </w:p>
    <w:p w:rsidR="00AC7312" w:rsidRPr="002E5B37" w:rsidRDefault="00AC7312" w:rsidP="00AC7312">
      <w:pPr>
        <w:jc w:val="center"/>
        <w:rPr>
          <w:color w:val="FFFFFF" w:themeColor="background1"/>
          <w:lang w:val="ru-RU"/>
        </w:rPr>
      </w:pPr>
      <w:r w:rsidRPr="002E5B37">
        <w:rPr>
          <w:noProof/>
          <w:color w:val="FFFFFF" w:themeColor="background1"/>
        </w:rPr>
        <w:drawing>
          <wp:inline distT="0" distB="0" distL="0" distR="0">
            <wp:extent cx="5834594" cy="3840480"/>
            <wp:effectExtent l="0" t="0" r="0" b="7620"/>
            <wp:docPr id="3" name="Picture 3" descr="C:\Users\wb154300\Desktop\TJ wor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54300\Desktop\TJ word clou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594" cy="3840480"/>
                    </a:xfrm>
                    <a:prstGeom prst="rect">
                      <a:avLst/>
                    </a:prstGeom>
                    <a:noFill/>
                    <a:ln>
                      <a:noFill/>
                    </a:ln>
                  </pic:spPr>
                </pic:pic>
              </a:graphicData>
            </a:graphic>
          </wp:inline>
        </w:drawing>
      </w:r>
    </w:p>
    <w:p w:rsidR="00AC7312" w:rsidRPr="002E5B37" w:rsidRDefault="00AC7312" w:rsidP="00AC7312">
      <w:pPr>
        <w:jc w:val="center"/>
        <w:rPr>
          <w:color w:val="FFFFFF" w:themeColor="background1"/>
          <w:lang w:val="ru-RU"/>
        </w:rPr>
      </w:pPr>
    </w:p>
    <w:p w:rsidR="00AC7312" w:rsidRPr="002E5B37" w:rsidRDefault="0027196D" w:rsidP="00ED5DCF">
      <w:pPr>
        <w:pStyle w:val="Title"/>
        <w:tabs>
          <w:tab w:val="left" w:pos="6744"/>
        </w:tabs>
        <w:ind w:left="810"/>
        <w:jc w:val="left"/>
        <w:rPr>
          <w:rFonts w:ascii="Book Antiqua" w:eastAsiaTheme="minorEastAsia" w:hAnsi="Book Antiqua" w:cstheme="minorBidi"/>
          <w:color w:val="FFFFFF" w:themeColor="background1"/>
          <w:spacing w:val="0"/>
          <w:sz w:val="44"/>
          <w:szCs w:val="44"/>
          <w:lang w:val="ru-RU"/>
        </w:rPr>
      </w:pPr>
      <w:r w:rsidRPr="002E5B37">
        <w:rPr>
          <w:rFonts w:ascii="Garamond" w:eastAsiaTheme="minorEastAsia" w:hAnsi="Garamond" w:cstheme="minorBidi"/>
          <w:color w:val="FFFFFF" w:themeColor="background1"/>
          <w:spacing w:val="0"/>
          <w:sz w:val="44"/>
          <w:szCs w:val="44"/>
          <w:lang w:val="ru-RU"/>
        </w:rPr>
        <w:t>Мохамед Ихсан Аджвад</w:t>
      </w:r>
      <w:r w:rsidR="00AC7312" w:rsidRPr="002E5B37">
        <w:rPr>
          <w:rFonts w:ascii="Garamond" w:eastAsiaTheme="minorEastAsia" w:hAnsi="Garamond" w:cstheme="minorBidi"/>
          <w:color w:val="FFFFFF" w:themeColor="background1"/>
          <w:spacing w:val="0"/>
          <w:sz w:val="44"/>
          <w:szCs w:val="44"/>
          <w:lang w:val="ru-RU"/>
        </w:rPr>
        <w:t xml:space="preserve">, </w:t>
      </w:r>
      <w:r w:rsidR="00ED5DCF" w:rsidRPr="002E5B37">
        <w:rPr>
          <w:rFonts w:ascii="Garamond" w:eastAsiaTheme="minorEastAsia" w:hAnsi="Garamond" w:cstheme="minorBidi"/>
          <w:color w:val="FFFFFF" w:themeColor="background1"/>
          <w:spacing w:val="0"/>
          <w:sz w:val="44"/>
          <w:szCs w:val="44"/>
          <w:lang w:val="ru-RU"/>
        </w:rPr>
        <w:t xml:space="preserve">Стефан Хат, </w:t>
      </w:r>
      <w:r w:rsidR="00ED5DCF" w:rsidRPr="002E5B37">
        <w:rPr>
          <w:rFonts w:ascii="Garamond" w:eastAsiaTheme="minorEastAsia" w:hAnsi="Garamond" w:cstheme="minorBidi"/>
          <w:color w:val="FFFFFF" w:themeColor="background1"/>
          <w:spacing w:val="0"/>
          <w:sz w:val="44"/>
          <w:szCs w:val="44"/>
          <w:lang w:val="ru-RU"/>
        </w:rPr>
        <w:br/>
        <w:t xml:space="preserve">Илхом Абдуллоев, Робин Ауди, Йост де Лаат, </w:t>
      </w:r>
      <w:r w:rsidR="00ED5DCF" w:rsidRPr="002E5B37">
        <w:rPr>
          <w:rFonts w:ascii="Garamond" w:eastAsiaTheme="minorEastAsia" w:hAnsi="Garamond" w:cstheme="minorBidi"/>
          <w:color w:val="FFFFFF" w:themeColor="background1"/>
          <w:spacing w:val="0"/>
          <w:sz w:val="44"/>
          <w:szCs w:val="44"/>
          <w:lang w:val="ru-RU"/>
        </w:rPr>
        <w:br/>
        <w:t xml:space="preserve">Сачико Катаока, Дженника Ларрисон, </w:t>
      </w:r>
      <w:r w:rsidR="00ED5DCF" w:rsidRPr="002E5B37">
        <w:rPr>
          <w:rFonts w:ascii="Garamond" w:eastAsiaTheme="minorEastAsia" w:hAnsi="Garamond" w:cstheme="minorBidi"/>
          <w:color w:val="FFFFFF" w:themeColor="background1"/>
          <w:spacing w:val="0"/>
          <w:sz w:val="44"/>
          <w:szCs w:val="44"/>
          <w:lang w:val="ru-RU"/>
        </w:rPr>
        <w:br/>
        <w:t>Златко Николоски и Федерико</w:t>
      </w:r>
      <w:r w:rsidR="00ED5DCF" w:rsidRPr="002E5B37">
        <w:rPr>
          <w:rFonts w:ascii="Garamond" w:eastAsiaTheme="minorEastAsia" w:hAnsi="Garamond" w:cstheme="minorBidi"/>
          <w:spacing w:val="0"/>
          <w:sz w:val="44"/>
          <w:szCs w:val="44"/>
          <w:lang w:val="ru-RU"/>
        </w:rPr>
        <w:t xml:space="preserve"> </w:t>
      </w:r>
      <w:r w:rsidR="00ED5DCF" w:rsidRPr="002E5B37">
        <w:rPr>
          <w:rFonts w:ascii="Garamond" w:eastAsiaTheme="minorEastAsia" w:hAnsi="Garamond" w:cstheme="minorBidi"/>
          <w:color w:val="FFFFFF" w:themeColor="background1"/>
          <w:spacing w:val="0"/>
          <w:sz w:val="44"/>
          <w:szCs w:val="44"/>
          <w:lang w:val="ru-RU"/>
        </w:rPr>
        <w:t>Торраччи</w:t>
      </w:r>
    </w:p>
    <w:p w:rsidR="00AC7312" w:rsidRPr="002E5B37" w:rsidRDefault="00AC7312" w:rsidP="00ED5DCF">
      <w:pPr>
        <w:pStyle w:val="Title"/>
        <w:tabs>
          <w:tab w:val="left" w:pos="6744"/>
        </w:tabs>
        <w:jc w:val="left"/>
        <w:rPr>
          <w:color w:val="FFFFFF" w:themeColor="background1"/>
          <w:lang w:val="ru-RU"/>
        </w:rPr>
        <w:sectPr w:rsidR="00AC7312" w:rsidRPr="002E5B37" w:rsidSect="00ED7CB7">
          <w:footerReference w:type="even" r:id="rId10"/>
          <w:footerReference w:type="default" r:id="rId11"/>
          <w:type w:val="continuous"/>
          <w:pgSz w:w="12240" w:h="15840"/>
          <w:pgMar w:top="720" w:right="720" w:bottom="720" w:left="720" w:header="720" w:footer="720" w:gutter="0"/>
          <w:pgNumType w:start="0"/>
          <w:cols w:space="720"/>
          <w:titlePg/>
          <w:docGrid w:linePitch="360"/>
        </w:sectPr>
      </w:pPr>
      <w:r w:rsidRPr="002E5B37">
        <w:rPr>
          <w:rFonts w:cs="Arial"/>
          <w:noProof/>
          <w:color w:val="FFFFFF" w:themeColor="background1"/>
        </w:rPr>
        <w:drawing>
          <wp:anchor distT="0" distB="0" distL="114300" distR="114300" simplePos="0" relativeHeight="251672576" behindDoc="1" locked="0" layoutInCell="1" allowOverlap="1">
            <wp:simplePos x="0" y="0"/>
            <wp:positionH relativeFrom="column">
              <wp:posOffset>566420</wp:posOffset>
            </wp:positionH>
            <wp:positionV relativeFrom="paragraph">
              <wp:posOffset>132715</wp:posOffset>
            </wp:positionV>
            <wp:extent cx="1900555" cy="381635"/>
            <wp:effectExtent l="0" t="0" r="4445" b="0"/>
            <wp:wrapTight wrapText="bothSides">
              <wp:wrapPolygon edited="0">
                <wp:start x="0" y="0"/>
                <wp:lineTo x="0" y="20486"/>
                <wp:lineTo x="21434" y="20486"/>
                <wp:lineTo x="21434" y="0"/>
                <wp:lineTo x="0" y="0"/>
              </wp:wrapPolygon>
            </wp:wrapTight>
            <wp:docPr id="20" name="Picture 20" descr="http://intresources.worldbank.org/INTRANETHOME/Images/cached30/IC/WB_WBGhorizontalRGBweb_kios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esources.worldbank.org/INTRANETHOME/Images/cached30/IC/WB_WBGhorizontalRGBweb_kio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381635"/>
                    </a:xfrm>
                    <a:prstGeom prst="rect">
                      <a:avLst/>
                    </a:prstGeom>
                    <a:solidFill>
                      <a:schemeClr val="bg1"/>
                    </a:solidFill>
                    <a:ln>
                      <a:noFill/>
                    </a:ln>
                  </pic:spPr>
                </pic:pic>
              </a:graphicData>
            </a:graphic>
          </wp:anchor>
        </w:drawing>
      </w:r>
    </w:p>
    <w:p w:rsidR="00F93C1B" w:rsidRPr="002E5B37" w:rsidRDefault="00F93C1B">
      <w:pPr>
        <w:spacing w:after="200"/>
        <w:rPr>
          <w:lang w:val="ru-RU"/>
        </w:rPr>
      </w:pPr>
      <w:r w:rsidRPr="002E5B37">
        <w:rPr>
          <w:lang w:val="ru-RU"/>
        </w:rPr>
        <w:lastRenderedPageBreak/>
        <w:br w:type="page"/>
      </w: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624B08" w:rsidP="00484C27">
      <w:pPr>
        <w:rPr>
          <w:rFonts w:eastAsiaTheme="majorEastAsia" w:cstheme="majorBidi"/>
          <w:b/>
          <w:sz w:val="52"/>
          <w:szCs w:val="52"/>
          <w:lang w:val="ru-RU"/>
        </w:rPr>
      </w:pPr>
      <w:r w:rsidRPr="002E5B37">
        <w:rPr>
          <w:b/>
          <w:sz w:val="80"/>
          <w:szCs w:val="80"/>
          <w:lang w:val="ru-RU"/>
        </w:rPr>
        <w:t xml:space="preserve">Развитие </w:t>
      </w:r>
      <w:r w:rsidR="0096243B">
        <w:rPr>
          <w:b/>
          <w:sz w:val="80"/>
          <w:szCs w:val="80"/>
          <w:lang w:val="ru-RU"/>
        </w:rPr>
        <w:t>навыков</w:t>
      </w:r>
      <w:r w:rsidRPr="002E5B37">
        <w:rPr>
          <w:b/>
          <w:sz w:val="80"/>
          <w:szCs w:val="80"/>
          <w:lang w:val="ru-RU"/>
        </w:rPr>
        <w:t>‏</w:t>
      </w:r>
      <w:r w:rsidRPr="002E5B37">
        <w:rPr>
          <w:b/>
          <w:sz w:val="80"/>
          <w:szCs w:val="80"/>
          <w:lang w:val="ru-RU"/>
        </w:rPr>
        <w:br/>
      </w:r>
      <w:r w:rsidRPr="002E5B37">
        <w:rPr>
          <w:rFonts w:eastAsiaTheme="majorEastAsia" w:cstheme="majorBidi"/>
          <w:b/>
          <w:sz w:val="52"/>
          <w:szCs w:val="52"/>
          <w:lang w:val="ru-RU"/>
        </w:rPr>
        <w:t>для расширения возможностей трудоустройства в Таджикистане‏‏</w:t>
      </w: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484C27" w:rsidP="00484C27">
      <w:pPr>
        <w:rPr>
          <w:lang w:val="ru-RU"/>
        </w:rPr>
      </w:pPr>
    </w:p>
    <w:p w:rsidR="00484C27" w:rsidRPr="002E5B37" w:rsidRDefault="0027196D" w:rsidP="00484C27">
      <w:pPr>
        <w:pStyle w:val="Title"/>
        <w:tabs>
          <w:tab w:val="left" w:pos="6744"/>
        </w:tabs>
        <w:jc w:val="left"/>
        <w:rPr>
          <w:rFonts w:ascii="Garamond" w:eastAsiaTheme="minorEastAsia" w:hAnsi="Garamond" w:cstheme="minorBidi"/>
          <w:b/>
          <w:color w:val="000000" w:themeColor="text1"/>
          <w:spacing w:val="0"/>
          <w:sz w:val="44"/>
          <w:szCs w:val="44"/>
          <w:lang w:val="ru-RU"/>
        </w:rPr>
      </w:pPr>
      <w:r w:rsidRPr="002E5B37">
        <w:rPr>
          <w:rFonts w:ascii="Garamond" w:eastAsiaTheme="minorEastAsia" w:hAnsi="Garamond" w:cstheme="minorBidi"/>
          <w:b/>
          <w:color w:val="000000" w:themeColor="text1"/>
          <w:spacing w:val="0"/>
          <w:sz w:val="44"/>
          <w:szCs w:val="44"/>
          <w:lang w:val="ru-RU"/>
        </w:rPr>
        <w:t>Мохамед Ихсан Аджвад</w:t>
      </w:r>
      <w:r w:rsidR="00484C27" w:rsidRPr="002E5B37">
        <w:rPr>
          <w:rFonts w:ascii="Garamond" w:eastAsiaTheme="minorEastAsia" w:hAnsi="Garamond" w:cstheme="minorBidi"/>
          <w:b/>
          <w:color w:val="000000" w:themeColor="text1"/>
          <w:spacing w:val="0"/>
          <w:sz w:val="44"/>
          <w:szCs w:val="44"/>
          <w:lang w:val="ru-RU"/>
        </w:rPr>
        <w:t xml:space="preserve">, </w:t>
      </w:r>
      <w:r w:rsidR="00ED5DCF" w:rsidRPr="002E5B37">
        <w:rPr>
          <w:rFonts w:ascii="Garamond" w:eastAsiaTheme="minorEastAsia" w:hAnsi="Garamond" w:cstheme="minorBidi"/>
          <w:b/>
          <w:color w:val="000000" w:themeColor="text1"/>
          <w:spacing w:val="0"/>
          <w:sz w:val="44"/>
          <w:szCs w:val="44"/>
          <w:lang w:val="ru-RU"/>
        </w:rPr>
        <w:t>Стефан Хат,</w:t>
      </w:r>
      <w:r w:rsidR="00ED5DCF" w:rsidRPr="002E5B37">
        <w:rPr>
          <w:rFonts w:ascii="Garamond" w:eastAsiaTheme="minorEastAsia" w:hAnsi="Garamond" w:cstheme="minorBidi"/>
          <w:b/>
          <w:color w:val="000000" w:themeColor="text1"/>
          <w:spacing w:val="0"/>
          <w:sz w:val="44"/>
          <w:szCs w:val="44"/>
          <w:lang w:val="ru-RU"/>
        </w:rPr>
        <w:br/>
        <w:t xml:space="preserve">Илхом Абдуллоев, Робин Ауди, </w:t>
      </w:r>
      <w:r w:rsidR="00ED5DCF" w:rsidRPr="002E5B37">
        <w:rPr>
          <w:rFonts w:ascii="Garamond" w:eastAsiaTheme="minorEastAsia" w:hAnsi="Garamond" w:cstheme="minorBidi"/>
          <w:b/>
          <w:color w:val="000000" w:themeColor="text1"/>
          <w:spacing w:val="0"/>
          <w:sz w:val="44"/>
          <w:szCs w:val="44"/>
          <w:lang w:val="ru-RU"/>
        </w:rPr>
        <w:br/>
        <w:t xml:space="preserve">Йост де Лаат, Сачико Катаока, </w:t>
      </w:r>
      <w:r w:rsidR="00ED5DCF" w:rsidRPr="002E5B37">
        <w:rPr>
          <w:rFonts w:ascii="Garamond" w:eastAsiaTheme="minorEastAsia" w:hAnsi="Garamond" w:cstheme="minorBidi"/>
          <w:b/>
          <w:color w:val="000000" w:themeColor="text1"/>
          <w:spacing w:val="0"/>
          <w:sz w:val="44"/>
          <w:szCs w:val="44"/>
          <w:lang w:val="ru-RU"/>
        </w:rPr>
        <w:br/>
        <w:t xml:space="preserve">Дженника Ларрисон, Златко Николоски и </w:t>
      </w:r>
      <w:r w:rsidR="00ED5DCF" w:rsidRPr="002E5B37">
        <w:rPr>
          <w:rFonts w:ascii="Garamond" w:eastAsiaTheme="minorEastAsia" w:hAnsi="Garamond" w:cstheme="minorBidi"/>
          <w:b/>
          <w:color w:val="000000" w:themeColor="text1"/>
          <w:spacing w:val="0"/>
          <w:sz w:val="44"/>
          <w:szCs w:val="44"/>
          <w:lang w:val="ru-RU"/>
        </w:rPr>
        <w:br/>
        <w:t xml:space="preserve">Федерико Торраччи </w:t>
      </w:r>
    </w:p>
    <w:p w:rsidR="00484C27" w:rsidRPr="002E5B37" w:rsidRDefault="00484C27" w:rsidP="00484C27">
      <w:pPr>
        <w:rPr>
          <w:lang w:val="ru-RU"/>
        </w:rPr>
      </w:pPr>
    </w:p>
    <w:p w:rsidR="00484C27" w:rsidRPr="002E5B37" w:rsidRDefault="00484C27">
      <w:pPr>
        <w:spacing w:after="200"/>
        <w:rPr>
          <w:lang w:val="ru-RU"/>
        </w:rPr>
      </w:pPr>
    </w:p>
    <w:p w:rsidR="00F7531B" w:rsidRPr="002E5B37" w:rsidRDefault="00F7531B" w:rsidP="00F7531B">
      <w:pPr>
        <w:rPr>
          <w:lang w:val="ru-RU"/>
        </w:rPr>
      </w:pPr>
    </w:p>
    <w:p w:rsidR="00D638F3" w:rsidRPr="002E5B37" w:rsidRDefault="00D638F3">
      <w:pPr>
        <w:spacing w:after="200"/>
        <w:rPr>
          <w:rFonts w:cs="Calibri"/>
          <w:lang w:val="ru-RU"/>
        </w:rPr>
      </w:pPr>
      <w:r w:rsidRPr="002E5B37">
        <w:rPr>
          <w:rFonts w:cs="Calibri"/>
          <w:lang w:val="ru-RU"/>
        </w:rPr>
        <w:br w:type="page"/>
      </w:r>
    </w:p>
    <w:p w:rsidR="009175B4" w:rsidRPr="002E5B37" w:rsidRDefault="009175B4" w:rsidP="00E8419E">
      <w:pPr>
        <w:spacing w:after="200"/>
        <w:rPr>
          <w:rFonts w:cs="Calibri"/>
          <w:lang w:val="ru-RU"/>
        </w:rPr>
        <w:sectPr w:rsidR="009175B4" w:rsidRPr="002E5B37" w:rsidSect="00ED7CB7">
          <w:type w:val="continuous"/>
          <w:pgSz w:w="12240" w:h="15840"/>
          <w:pgMar w:top="1440" w:right="1800" w:bottom="1440" w:left="1800" w:header="720" w:footer="720" w:gutter="0"/>
          <w:pgNumType w:start="0"/>
          <w:cols w:space="720"/>
          <w:titlePg/>
          <w:docGrid w:linePitch="360"/>
        </w:sectPr>
      </w:pPr>
    </w:p>
    <w:tbl>
      <w:tblPr>
        <w:tblW w:w="882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4A0" w:firstRow="1" w:lastRow="0" w:firstColumn="1" w:lastColumn="0" w:noHBand="0" w:noVBand="1"/>
      </w:tblPr>
      <w:tblGrid>
        <w:gridCol w:w="331"/>
        <w:gridCol w:w="8489"/>
      </w:tblGrid>
      <w:tr w:rsidR="00740ACD" w:rsidRPr="00F15CB8" w:rsidTr="008B1A43">
        <w:tc>
          <w:tcPr>
            <w:tcW w:w="331" w:type="dxa"/>
            <w:tcBorders>
              <w:top w:val="nil"/>
              <w:left w:val="nil"/>
              <w:bottom w:val="nil"/>
              <w:right w:val="nil"/>
            </w:tcBorders>
            <w:shd w:val="clear" w:color="auto" w:fill="FFFFFF"/>
            <w:tcMar>
              <w:top w:w="50" w:type="dxa"/>
              <w:left w:w="50" w:type="dxa"/>
              <w:bottom w:w="50" w:type="dxa"/>
              <w:right w:w="50" w:type="dxa"/>
            </w:tcMar>
            <w:vAlign w:val="center"/>
          </w:tcPr>
          <w:p w:rsidR="00740ACD" w:rsidRPr="002E5B37" w:rsidRDefault="00740ACD">
            <w:pPr>
              <w:widowControl w:val="0"/>
              <w:autoSpaceDE w:val="0"/>
              <w:autoSpaceDN w:val="0"/>
              <w:adjustRightInd w:val="0"/>
              <w:spacing w:line="240" w:lineRule="auto"/>
              <w:rPr>
                <w:rFonts w:ascii="Times New Roman" w:hAnsi="Times New Roman" w:cs="Times New Roman"/>
                <w:sz w:val="24"/>
                <w:szCs w:val="24"/>
                <w:lang w:val="ru-RU"/>
              </w:rPr>
            </w:pPr>
          </w:p>
          <w:p w:rsidR="00740ACD" w:rsidRPr="002E5B37" w:rsidRDefault="00740ACD">
            <w:pPr>
              <w:widowControl w:val="0"/>
              <w:autoSpaceDE w:val="0"/>
              <w:autoSpaceDN w:val="0"/>
              <w:adjustRightInd w:val="0"/>
              <w:spacing w:line="240" w:lineRule="auto"/>
              <w:rPr>
                <w:rFonts w:ascii="Times New Roman" w:hAnsi="Times New Roman" w:cs="Times New Roman"/>
                <w:sz w:val="24"/>
                <w:szCs w:val="24"/>
                <w:lang w:val="ru-RU"/>
              </w:rPr>
            </w:pPr>
          </w:p>
          <w:p w:rsidR="00740ACD" w:rsidRPr="002E5B37" w:rsidRDefault="00740ACD">
            <w:pPr>
              <w:widowControl w:val="0"/>
              <w:autoSpaceDE w:val="0"/>
              <w:autoSpaceDN w:val="0"/>
              <w:adjustRightInd w:val="0"/>
              <w:spacing w:line="240" w:lineRule="auto"/>
              <w:rPr>
                <w:rFonts w:ascii="Times New Roman" w:hAnsi="Times New Roman" w:cs="Times New Roman"/>
                <w:sz w:val="24"/>
                <w:szCs w:val="24"/>
                <w:lang w:val="ru-RU"/>
              </w:rPr>
            </w:pPr>
          </w:p>
        </w:tc>
        <w:tc>
          <w:tcPr>
            <w:tcW w:w="8489" w:type="dxa"/>
            <w:tcBorders>
              <w:top w:val="nil"/>
              <w:left w:val="nil"/>
              <w:bottom w:val="nil"/>
              <w:right w:val="nil"/>
            </w:tcBorders>
            <w:shd w:val="clear" w:color="auto" w:fill="FFFFFF"/>
            <w:tcMar>
              <w:top w:w="50" w:type="dxa"/>
              <w:left w:w="50" w:type="dxa"/>
              <w:bottom w:w="50" w:type="dxa"/>
              <w:right w:w="50" w:type="dxa"/>
            </w:tcMar>
            <w:vAlign w:val="center"/>
            <w:hideMark/>
          </w:tcPr>
          <w:p w:rsidR="00740ACD" w:rsidRPr="002E5B37" w:rsidRDefault="00D638F3" w:rsidP="00D638F3">
            <w:pPr>
              <w:widowControl w:val="0"/>
              <w:autoSpaceDE w:val="0"/>
              <w:autoSpaceDN w:val="0"/>
              <w:adjustRightInd w:val="0"/>
              <w:spacing w:line="240" w:lineRule="auto"/>
              <w:rPr>
                <w:rFonts w:ascii="Arial" w:hAnsi="Arial" w:cs="Arial"/>
                <w:color w:val="245086"/>
                <w:sz w:val="18"/>
                <w:szCs w:val="18"/>
                <w:lang w:val="ru-RU"/>
              </w:rPr>
            </w:pPr>
            <w:r w:rsidRPr="002E5B37">
              <w:rPr>
                <w:rFonts w:ascii="Arial" w:hAnsi="Arial" w:cs="Arial"/>
                <w:b/>
                <w:bCs/>
                <w:color w:val="245086"/>
                <w:sz w:val="18"/>
                <w:szCs w:val="18"/>
                <w:lang w:val="ru-RU"/>
              </w:rPr>
              <w:t>Стандартное заявление об отказе от ответственности</w:t>
            </w:r>
            <w:r w:rsidR="00740ACD" w:rsidRPr="002E5B37">
              <w:rPr>
                <w:rFonts w:ascii="Arial" w:hAnsi="Arial" w:cs="Arial"/>
                <w:b/>
                <w:bCs/>
                <w:color w:val="245086"/>
                <w:sz w:val="18"/>
                <w:szCs w:val="18"/>
                <w:lang w:val="ru-RU"/>
              </w:rPr>
              <w:t>:</w:t>
            </w:r>
          </w:p>
        </w:tc>
      </w:tr>
      <w:tr w:rsidR="00740ACD" w:rsidRPr="002E5B37" w:rsidTr="008B1A43">
        <w:tc>
          <w:tcPr>
            <w:tcW w:w="882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740ACD" w:rsidRPr="002E5B37" w:rsidRDefault="00740ACD">
            <w:pPr>
              <w:widowControl w:val="0"/>
              <w:autoSpaceDE w:val="0"/>
              <w:autoSpaceDN w:val="0"/>
              <w:adjustRightInd w:val="0"/>
              <w:spacing w:line="240" w:lineRule="auto"/>
              <w:rPr>
                <w:rFonts w:ascii="Times" w:hAnsi="Times" w:cs="Times"/>
                <w:color w:val="FFFFFF"/>
                <w:sz w:val="20"/>
                <w:szCs w:val="20"/>
                <w:lang w:val="ru-RU"/>
              </w:rPr>
            </w:pPr>
            <w:r w:rsidRPr="002E5B37">
              <w:rPr>
                <w:rFonts w:ascii="Times" w:hAnsi="Times" w:cs="Times"/>
                <w:color w:val="FFFFFF"/>
                <w:sz w:val="20"/>
                <w:szCs w:val="20"/>
                <w:lang w:val="ru-RU"/>
              </w:rPr>
              <w:t>.</w:t>
            </w:r>
          </w:p>
        </w:tc>
      </w:tr>
      <w:tr w:rsidR="00740ACD" w:rsidRPr="00F15CB8" w:rsidTr="008B1A43">
        <w:tc>
          <w:tcPr>
            <w:tcW w:w="331" w:type="dxa"/>
            <w:tcBorders>
              <w:top w:val="nil"/>
              <w:left w:val="nil"/>
              <w:bottom w:val="nil"/>
              <w:right w:val="nil"/>
            </w:tcBorders>
            <w:shd w:val="clear" w:color="auto" w:fill="FFFFFF"/>
            <w:tcMar>
              <w:top w:w="50" w:type="dxa"/>
              <w:left w:w="50" w:type="dxa"/>
              <w:bottom w:w="50" w:type="dxa"/>
              <w:right w:w="50" w:type="dxa"/>
            </w:tcMar>
            <w:vAlign w:val="center"/>
          </w:tcPr>
          <w:p w:rsidR="00740ACD" w:rsidRPr="002E5B37" w:rsidRDefault="00740ACD">
            <w:pPr>
              <w:widowControl w:val="0"/>
              <w:autoSpaceDE w:val="0"/>
              <w:autoSpaceDN w:val="0"/>
              <w:adjustRightInd w:val="0"/>
              <w:spacing w:line="240" w:lineRule="auto"/>
              <w:rPr>
                <w:rFonts w:ascii="Times New Roman" w:hAnsi="Times New Roman" w:cs="Times New Roman"/>
                <w:sz w:val="24"/>
                <w:szCs w:val="24"/>
                <w:lang w:val="ru-RU"/>
              </w:rPr>
            </w:pPr>
          </w:p>
        </w:tc>
        <w:tc>
          <w:tcPr>
            <w:tcW w:w="8489" w:type="dxa"/>
            <w:tcBorders>
              <w:top w:val="nil"/>
              <w:left w:val="nil"/>
              <w:bottom w:val="nil"/>
              <w:right w:val="nil"/>
            </w:tcBorders>
            <w:shd w:val="clear" w:color="auto" w:fill="FFFFFF"/>
            <w:tcMar>
              <w:top w:w="50" w:type="dxa"/>
              <w:left w:w="50" w:type="dxa"/>
              <w:bottom w:w="50" w:type="dxa"/>
              <w:right w:w="50" w:type="dxa"/>
            </w:tcMar>
            <w:vAlign w:val="center"/>
            <w:hideMark/>
          </w:tcPr>
          <w:p w:rsidR="00740ACD" w:rsidRPr="002E5B37" w:rsidRDefault="00D638F3" w:rsidP="00D638F3">
            <w:pPr>
              <w:pStyle w:val="HTMLPreformatted"/>
              <w:rPr>
                <w:rFonts w:ascii="Arial" w:hAnsi="Arial" w:cs="Arial"/>
                <w:color w:val="000000"/>
                <w:sz w:val="18"/>
                <w:szCs w:val="18"/>
                <w:lang w:val="ru-RU"/>
              </w:rPr>
            </w:pPr>
            <w:r w:rsidRPr="002E5B37">
              <w:rPr>
                <w:rFonts w:ascii="Arial" w:hAnsi="Arial" w:cs="Arial"/>
                <w:color w:val="000000"/>
                <w:sz w:val="18"/>
                <w:szCs w:val="18"/>
                <w:lang w:val="ru-RU"/>
              </w:rPr>
              <w:t>Эта публикация является результатом работы сотрудников Международного банка реконструкции и развития (Всемирного банка). Отраженные в документе данные, толкования и выводы могут не отражать взгляды исполнительных директоров Всемирного банка или представляемых ими правительств. Всемирный банк не гарантирует точности данных, приведенных в этой работе. Границы, цвета, деноминация и любая иная информация, содержащаяся на любой карте в данной работе, не предполагает какого-либо суждения со стороны Всемирного банка касательно правового статуса любой территории, а также соглашение с такими границами или их принятие Всемирным банком.</w:t>
            </w:r>
          </w:p>
        </w:tc>
      </w:tr>
      <w:tr w:rsidR="00740ACD" w:rsidRPr="002E5B37" w:rsidTr="008B1A43">
        <w:tc>
          <w:tcPr>
            <w:tcW w:w="882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740ACD" w:rsidRPr="002E5B37" w:rsidRDefault="00740ACD">
            <w:pPr>
              <w:widowControl w:val="0"/>
              <w:autoSpaceDE w:val="0"/>
              <w:autoSpaceDN w:val="0"/>
              <w:adjustRightInd w:val="0"/>
              <w:spacing w:line="240" w:lineRule="auto"/>
              <w:rPr>
                <w:rFonts w:ascii="Times" w:hAnsi="Times" w:cs="Times"/>
                <w:color w:val="FFFFFF"/>
                <w:sz w:val="20"/>
                <w:szCs w:val="20"/>
                <w:lang w:val="ru-RU"/>
              </w:rPr>
            </w:pPr>
            <w:r w:rsidRPr="002E5B37">
              <w:rPr>
                <w:rFonts w:ascii="Times" w:hAnsi="Times" w:cs="Times"/>
                <w:color w:val="FFFFFF"/>
                <w:sz w:val="20"/>
                <w:szCs w:val="20"/>
                <w:lang w:val="ru-RU"/>
              </w:rPr>
              <w:t>.</w:t>
            </w:r>
          </w:p>
        </w:tc>
      </w:tr>
      <w:tr w:rsidR="00740ACD" w:rsidRPr="002E5B37" w:rsidTr="008B1A43">
        <w:tc>
          <w:tcPr>
            <w:tcW w:w="331" w:type="dxa"/>
            <w:tcBorders>
              <w:top w:val="nil"/>
              <w:left w:val="nil"/>
              <w:bottom w:val="nil"/>
              <w:right w:val="nil"/>
            </w:tcBorders>
            <w:shd w:val="clear" w:color="auto" w:fill="FFFFFF"/>
            <w:tcMar>
              <w:top w:w="50" w:type="dxa"/>
              <w:left w:w="50" w:type="dxa"/>
              <w:bottom w:w="50" w:type="dxa"/>
              <w:right w:w="50" w:type="dxa"/>
            </w:tcMar>
            <w:vAlign w:val="center"/>
          </w:tcPr>
          <w:p w:rsidR="00740ACD" w:rsidRPr="002E5B37" w:rsidRDefault="00740ACD">
            <w:pPr>
              <w:widowControl w:val="0"/>
              <w:autoSpaceDE w:val="0"/>
              <w:autoSpaceDN w:val="0"/>
              <w:adjustRightInd w:val="0"/>
              <w:spacing w:line="240" w:lineRule="auto"/>
              <w:rPr>
                <w:rFonts w:ascii="Times New Roman" w:hAnsi="Times New Roman" w:cs="Times New Roman"/>
                <w:sz w:val="24"/>
                <w:szCs w:val="24"/>
                <w:lang w:val="ru-RU"/>
              </w:rPr>
            </w:pPr>
          </w:p>
        </w:tc>
        <w:tc>
          <w:tcPr>
            <w:tcW w:w="8489" w:type="dxa"/>
            <w:tcBorders>
              <w:top w:val="nil"/>
              <w:left w:val="nil"/>
              <w:bottom w:val="nil"/>
              <w:right w:val="nil"/>
            </w:tcBorders>
            <w:shd w:val="clear" w:color="auto" w:fill="FFFFFF"/>
            <w:tcMar>
              <w:top w:w="50" w:type="dxa"/>
              <w:left w:w="50" w:type="dxa"/>
              <w:bottom w:w="50" w:type="dxa"/>
              <w:right w:w="50" w:type="dxa"/>
            </w:tcMar>
            <w:vAlign w:val="center"/>
            <w:hideMark/>
          </w:tcPr>
          <w:p w:rsidR="00740ACD" w:rsidRPr="002E5B37" w:rsidRDefault="00D638F3" w:rsidP="00D638F3">
            <w:pPr>
              <w:widowControl w:val="0"/>
              <w:autoSpaceDE w:val="0"/>
              <w:autoSpaceDN w:val="0"/>
              <w:adjustRightInd w:val="0"/>
              <w:spacing w:line="240" w:lineRule="auto"/>
              <w:rPr>
                <w:rFonts w:ascii="Arial" w:hAnsi="Arial" w:cs="Arial"/>
                <w:color w:val="245086"/>
                <w:sz w:val="18"/>
                <w:szCs w:val="18"/>
                <w:lang w:val="ru-RU"/>
              </w:rPr>
            </w:pPr>
            <w:r w:rsidRPr="002E5B37">
              <w:rPr>
                <w:rFonts w:ascii="Arial" w:hAnsi="Arial" w:cs="Arial"/>
                <w:b/>
                <w:bCs/>
                <w:color w:val="245086"/>
                <w:sz w:val="18"/>
                <w:szCs w:val="18"/>
                <w:lang w:val="ru-RU"/>
              </w:rPr>
              <w:t>Заявление об авторских правах</w:t>
            </w:r>
            <w:r w:rsidR="00740ACD" w:rsidRPr="002E5B37">
              <w:rPr>
                <w:rFonts w:ascii="Arial" w:hAnsi="Arial" w:cs="Arial"/>
                <w:b/>
                <w:bCs/>
                <w:color w:val="245086"/>
                <w:sz w:val="18"/>
                <w:szCs w:val="18"/>
                <w:lang w:val="ru-RU"/>
              </w:rPr>
              <w:t>:</w:t>
            </w:r>
          </w:p>
        </w:tc>
      </w:tr>
      <w:tr w:rsidR="00740ACD" w:rsidRPr="002E5B37" w:rsidTr="008B1A43">
        <w:tc>
          <w:tcPr>
            <w:tcW w:w="8820" w:type="dxa"/>
            <w:gridSpan w:val="2"/>
            <w:tcBorders>
              <w:top w:val="nil"/>
              <w:left w:val="nil"/>
              <w:bottom w:val="nil"/>
              <w:right w:val="nil"/>
            </w:tcBorders>
            <w:shd w:val="clear" w:color="auto" w:fill="FFFFFF"/>
            <w:tcMar>
              <w:top w:w="50" w:type="dxa"/>
              <w:left w:w="50" w:type="dxa"/>
              <w:bottom w:w="50" w:type="dxa"/>
              <w:right w:w="50" w:type="dxa"/>
            </w:tcMar>
            <w:vAlign w:val="center"/>
            <w:hideMark/>
          </w:tcPr>
          <w:p w:rsidR="00740ACD" w:rsidRPr="002E5B37" w:rsidRDefault="00740ACD">
            <w:pPr>
              <w:widowControl w:val="0"/>
              <w:autoSpaceDE w:val="0"/>
              <w:autoSpaceDN w:val="0"/>
              <w:adjustRightInd w:val="0"/>
              <w:spacing w:line="240" w:lineRule="auto"/>
              <w:rPr>
                <w:rFonts w:ascii="Times" w:hAnsi="Times" w:cs="Times"/>
                <w:color w:val="FFFFFF"/>
                <w:sz w:val="20"/>
                <w:szCs w:val="20"/>
                <w:lang w:val="ru-RU"/>
              </w:rPr>
            </w:pPr>
            <w:r w:rsidRPr="002E5B37">
              <w:rPr>
                <w:rFonts w:ascii="Times" w:hAnsi="Times" w:cs="Times"/>
                <w:color w:val="FFFFFF"/>
                <w:sz w:val="20"/>
                <w:szCs w:val="20"/>
                <w:lang w:val="ru-RU"/>
              </w:rPr>
              <w:t>.</w:t>
            </w:r>
          </w:p>
        </w:tc>
      </w:tr>
      <w:tr w:rsidR="00740ACD" w:rsidRPr="002E5B37" w:rsidTr="008B1A43">
        <w:tc>
          <w:tcPr>
            <w:tcW w:w="331" w:type="dxa"/>
            <w:tcBorders>
              <w:top w:val="nil"/>
              <w:left w:val="nil"/>
              <w:bottom w:val="nil"/>
              <w:right w:val="nil"/>
            </w:tcBorders>
            <w:shd w:val="clear" w:color="auto" w:fill="FFFFFF"/>
            <w:tcMar>
              <w:top w:w="50" w:type="dxa"/>
              <w:left w:w="50" w:type="dxa"/>
              <w:bottom w:w="50" w:type="dxa"/>
              <w:right w:w="50" w:type="dxa"/>
            </w:tcMar>
            <w:vAlign w:val="center"/>
          </w:tcPr>
          <w:p w:rsidR="00740ACD" w:rsidRPr="002E5B37" w:rsidRDefault="00740ACD">
            <w:pPr>
              <w:widowControl w:val="0"/>
              <w:autoSpaceDE w:val="0"/>
              <w:autoSpaceDN w:val="0"/>
              <w:adjustRightInd w:val="0"/>
              <w:spacing w:line="240" w:lineRule="auto"/>
              <w:rPr>
                <w:rFonts w:ascii="Times New Roman" w:hAnsi="Times New Roman" w:cs="Times New Roman"/>
                <w:sz w:val="24"/>
                <w:szCs w:val="24"/>
                <w:lang w:val="ru-RU"/>
              </w:rPr>
            </w:pPr>
          </w:p>
        </w:tc>
        <w:tc>
          <w:tcPr>
            <w:tcW w:w="8489" w:type="dxa"/>
            <w:tcBorders>
              <w:top w:val="nil"/>
              <w:left w:val="nil"/>
              <w:bottom w:val="nil"/>
              <w:right w:val="nil"/>
            </w:tcBorders>
            <w:shd w:val="clear" w:color="auto" w:fill="FFFFFF"/>
            <w:tcMar>
              <w:top w:w="50" w:type="dxa"/>
              <w:left w:w="50" w:type="dxa"/>
              <w:bottom w:w="50" w:type="dxa"/>
              <w:right w:w="50" w:type="dxa"/>
            </w:tcMar>
            <w:vAlign w:val="center"/>
          </w:tcPr>
          <w:p w:rsidR="00D638F3" w:rsidRPr="002E5B37" w:rsidRDefault="00D638F3" w:rsidP="00D638F3">
            <w:pPr>
              <w:widowControl w:val="0"/>
              <w:autoSpaceDE w:val="0"/>
              <w:autoSpaceDN w:val="0"/>
              <w:adjustRightInd w:val="0"/>
              <w:spacing w:line="240" w:lineRule="atLeast"/>
              <w:jc w:val="both"/>
              <w:rPr>
                <w:rFonts w:ascii="Arial" w:hAnsi="Arial" w:cs="Arial"/>
                <w:color w:val="000000"/>
                <w:sz w:val="18"/>
                <w:szCs w:val="18"/>
                <w:lang w:val="ru-RU"/>
              </w:rPr>
            </w:pPr>
            <w:r w:rsidRPr="002E5B37">
              <w:rPr>
                <w:rFonts w:ascii="Arial" w:hAnsi="Arial" w:cs="Arial"/>
                <w:color w:val="000000"/>
                <w:sz w:val="18"/>
                <w:szCs w:val="18"/>
                <w:lang w:val="ru-RU"/>
              </w:rPr>
              <w:t>Содержащиеся в данной публикации материалы защищены авторским правом. Копирование и (или) передача данной работы, частично или полностью, без разрешения может являться нарушение</w:t>
            </w:r>
            <w:r w:rsidR="009F5A8B">
              <w:rPr>
                <w:rFonts w:ascii="Arial" w:hAnsi="Arial" w:cs="Arial"/>
                <w:color w:val="000000"/>
                <w:sz w:val="18"/>
                <w:szCs w:val="18"/>
                <w:lang w:val="ru-RU"/>
              </w:rPr>
              <w:t>м</w:t>
            </w:r>
            <w:r w:rsidRPr="002E5B37">
              <w:rPr>
                <w:rFonts w:ascii="Arial" w:hAnsi="Arial" w:cs="Arial"/>
                <w:color w:val="000000"/>
                <w:sz w:val="18"/>
                <w:szCs w:val="18"/>
                <w:lang w:val="ru-RU"/>
              </w:rPr>
              <w:t xml:space="preserve"> применимого законодательства. Международный банк реконструкции и развития (Всемирный банк) призывает к распространению данной работы и, как правило, предоставляет разрешение на репродукцию частей данной работы без задержек.</w:t>
            </w:r>
          </w:p>
          <w:p w:rsidR="00D638F3" w:rsidRPr="002E5B37" w:rsidRDefault="00D638F3" w:rsidP="00D638F3">
            <w:pPr>
              <w:widowControl w:val="0"/>
              <w:autoSpaceDE w:val="0"/>
              <w:autoSpaceDN w:val="0"/>
              <w:adjustRightInd w:val="0"/>
              <w:spacing w:line="240" w:lineRule="atLeast"/>
              <w:jc w:val="both"/>
              <w:rPr>
                <w:rFonts w:ascii="Arial" w:hAnsi="Arial" w:cs="Arial"/>
                <w:color w:val="000000"/>
                <w:sz w:val="18"/>
                <w:szCs w:val="18"/>
                <w:lang w:val="ru-RU"/>
              </w:rPr>
            </w:pPr>
          </w:p>
          <w:p w:rsidR="00D638F3" w:rsidRPr="002E5B37" w:rsidRDefault="00D638F3" w:rsidP="00D638F3">
            <w:pPr>
              <w:widowControl w:val="0"/>
              <w:autoSpaceDE w:val="0"/>
              <w:autoSpaceDN w:val="0"/>
              <w:adjustRightInd w:val="0"/>
              <w:spacing w:line="240" w:lineRule="atLeast"/>
              <w:jc w:val="both"/>
              <w:rPr>
                <w:rFonts w:ascii="Arial" w:hAnsi="Arial" w:cs="Arial"/>
                <w:color w:val="000000"/>
                <w:sz w:val="18"/>
                <w:szCs w:val="18"/>
                <w:lang w:val="ru-RU"/>
              </w:rPr>
            </w:pPr>
            <w:r w:rsidRPr="002E5B37">
              <w:rPr>
                <w:rFonts w:ascii="Arial" w:hAnsi="Arial" w:cs="Arial"/>
                <w:color w:val="000000"/>
                <w:sz w:val="18"/>
                <w:szCs w:val="18"/>
                <w:lang w:val="ru-RU"/>
              </w:rPr>
              <w:t xml:space="preserve">Для получения разрешения на копирование или перепечатку любой части данной работы полная информация о запросе должна быть направлена по адресу: </w:t>
            </w:r>
            <w:r w:rsidRPr="004B5F94">
              <w:rPr>
                <w:rFonts w:ascii="Arial" w:hAnsi="Arial" w:cs="Arial"/>
                <w:color w:val="000000"/>
                <w:sz w:val="18"/>
                <w:szCs w:val="18"/>
              </w:rPr>
              <w:t>Copyright</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Clearance</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Center</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Inc</w:t>
            </w:r>
            <w:r w:rsidR="001706EC" w:rsidRPr="001706EC">
              <w:rPr>
                <w:rFonts w:ascii="Arial" w:hAnsi="Arial" w:cs="Arial"/>
                <w:color w:val="000000"/>
                <w:sz w:val="18"/>
                <w:szCs w:val="18"/>
                <w:lang w:val="ru-RU"/>
              </w:rPr>
              <w:t xml:space="preserve">., 222 </w:t>
            </w:r>
            <w:r w:rsidRPr="004B5F94">
              <w:rPr>
                <w:rFonts w:ascii="Arial" w:hAnsi="Arial" w:cs="Arial"/>
                <w:color w:val="000000"/>
                <w:sz w:val="18"/>
                <w:szCs w:val="18"/>
              </w:rPr>
              <w:t>Rosewood</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Drive</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Danvers</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MA</w:t>
            </w:r>
            <w:r w:rsidR="001706EC" w:rsidRPr="001706EC">
              <w:rPr>
                <w:rFonts w:ascii="Arial" w:hAnsi="Arial" w:cs="Arial"/>
                <w:color w:val="000000"/>
                <w:sz w:val="18"/>
                <w:szCs w:val="18"/>
                <w:lang w:val="ru-RU"/>
              </w:rPr>
              <w:t xml:space="preserve"> 01923, </w:t>
            </w:r>
            <w:r w:rsidRPr="004B5F94">
              <w:rPr>
                <w:rFonts w:ascii="Arial" w:hAnsi="Arial" w:cs="Arial"/>
                <w:color w:val="000000"/>
                <w:sz w:val="18"/>
                <w:szCs w:val="18"/>
              </w:rPr>
              <w:t>USA</w:t>
            </w:r>
            <w:r w:rsidR="001706EC" w:rsidRPr="001706EC">
              <w:rPr>
                <w:rFonts w:ascii="Arial" w:hAnsi="Arial" w:cs="Arial"/>
                <w:color w:val="000000"/>
                <w:sz w:val="18"/>
                <w:szCs w:val="18"/>
                <w:lang w:val="ru-RU"/>
              </w:rPr>
              <w:t>,</w:t>
            </w:r>
            <w:r w:rsidRPr="002E5B37">
              <w:rPr>
                <w:rFonts w:ascii="Arial" w:hAnsi="Arial" w:cs="Arial"/>
                <w:color w:val="000000"/>
                <w:sz w:val="18"/>
                <w:szCs w:val="18"/>
                <w:lang w:val="ru-RU"/>
              </w:rPr>
              <w:t xml:space="preserve"> </w:t>
            </w:r>
            <w:r w:rsidR="00577BEC" w:rsidRPr="002E5B37">
              <w:rPr>
                <w:rFonts w:ascii="Arial" w:hAnsi="Arial" w:cs="Arial"/>
                <w:color w:val="000000"/>
                <w:sz w:val="18"/>
                <w:szCs w:val="18"/>
                <w:lang w:val="ru-RU"/>
              </w:rPr>
              <w:t>тел.:</w:t>
            </w:r>
            <w:r w:rsidRPr="002E5B37">
              <w:rPr>
                <w:rFonts w:ascii="Arial" w:hAnsi="Arial" w:cs="Arial"/>
                <w:color w:val="000000"/>
                <w:sz w:val="18"/>
                <w:szCs w:val="18"/>
                <w:lang w:val="ru-RU"/>
              </w:rPr>
              <w:t xml:space="preserve"> 978-750-8400, </w:t>
            </w:r>
            <w:r w:rsidR="00577BEC" w:rsidRPr="002E5B37">
              <w:rPr>
                <w:rFonts w:ascii="Arial" w:hAnsi="Arial" w:cs="Arial"/>
                <w:color w:val="000000"/>
                <w:sz w:val="18"/>
                <w:szCs w:val="18"/>
                <w:lang w:val="ru-RU"/>
              </w:rPr>
              <w:t>факс:</w:t>
            </w:r>
            <w:r w:rsidRPr="002E5B37">
              <w:rPr>
                <w:rFonts w:ascii="Arial" w:hAnsi="Arial" w:cs="Arial"/>
                <w:color w:val="000000"/>
                <w:sz w:val="18"/>
                <w:szCs w:val="18"/>
                <w:lang w:val="ru-RU"/>
              </w:rPr>
              <w:t xml:space="preserve"> 978-750-4470, </w:t>
            </w:r>
            <w:hyperlink r:id="rId14" w:history="1">
              <w:r w:rsidRPr="002E5B37">
                <w:rPr>
                  <w:rStyle w:val="Hyperlink"/>
                  <w:rFonts w:ascii="Arial" w:hAnsi="Arial" w:cs="Arial"/>
                  <w:color w:val="000099"/>
                  <w:sz w:val="18"/>
                  <w:szCs w:val="18"/>
                  <w:lang w:val="ru-RU"/>
                </w:rPr>
                <w:t>http://www.copyright.com/.</w:t>
              </w:r>
            </w:hyperlink>
          </w:p>
          <w:p w:rsidR="00D638F3" w:rsidRPr="002E5B37" w:rsidRDefault="00D638F3" w:rsidP="00D638F3">
            <w:pPr>
              <w:widowControl w:val="0"/>
              <w:autoSpaceDE w:val="0"/>
              <w:autoSpaceDN w:val="0"/>
              <w:adjustRightInd w:val="0"/>
              <w:spacing w:line="240" w:lineRule="atLeast"/>
              <w:jc w:val="both"/>
              <w:rPr>
                <w:rFonts w:ascii="Arial" w:hAnsi="Arial" w:cs="Arial"/>
                <w:color w:val="000000"/>
                <w:sz w:val="18"/>
                <w:szCs w:val="18"/>
                <w:lang w:val="ru-RU"/>
              </w:rPr>
            </w:pPr>
          </w:p>
          <w:p w:rsidR="00D638F3" w:rsidRPr="002E5B37" w:rsidRDefault="00D638F3">
            <w:pPr>
              <w:widowControl w:val="0"/>
              <w:autoSpaceDE w:val="0"/>
              <w:autoSpaceDN w:val="0"/>
              <w:adjustRightInd w:val="0"/>
              <w:spacing w:line="240" w:lineRule="atLeast"/>
              <w:jc w:val="both"/>
              <w:rPr>
                <w:rFonts w:ascii="Arial" w:hAnsi="Arial" w:cs="Arial"/>
                <w:color w:val="000000"/>
                <w:sz w:val="18"/>
                <w:szCs w:val="18"/>
                <w:lang w:val="ru-RU"/>
              </w:rPr>
            </w:pPr>
            <w:r w:rsidRPr="002E5B37">
              <w:rPr>
                <w:rFonts w:ascii="Arial" w:hAnsi="Arial" w:cs="Arial"/>
                <w:color w:val="000000"/>
                <w:sz w:val="18"/>
                <w:szCs w:val="18"/>
                <w:lang w:val="ru-RU"/>
              </w:rPr>
              <w:t xml:space="preserve">Все прочие запросы относительно прав и лицензий, в том числе относительно производных прав, должны направляться в Издательство Всемирного банка по адресу: </w:t>
            </w:r>
            <w:r w:rsidRPr="004B5F94">
              <w:rPr>
                <w:rFonts w:ascii="Arial" w:hAnsi="Arial" w:cs="Arial"/>
                <w:color w:val="000000"/>
                <w:sz w:val="18"/>
                <w:szCs w:val="18"/>
              </w:rPr>
              <w:t>Office</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of</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the</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Publisher</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The</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World</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Bank</w:t>
            </w:r>
            <w:r w:rsidR="001706EC" w:rsidRPr="001706EC">
              <w:rPr>
                <w:rFonts w:ascii="Arial" w:hAnsi="Arial" w:cs="Arial"/>
                <w:color w:val="000000"/>
                <w:sz w:val="18"/>
                <w:szCs w:val="18"/>
                <w:lang w:val="ru-RU"/>
              </w:rPr>
              <w:t xml:space="preserve">, 1818 </w:t>
            </w:r>
            <w:r w:rsidRPr="004B5F94">
              <w:rPr>
                <w:rFonts w:ascii="Arial" w:hAnsi="Arial" w:cs="Arial"/>
                <w:color w:val="000000"/>
                <w:sz w:val="18"/>
                <w:szCs w:val="18"/>
              </w:rPr>
              <w:t>H</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Street</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NW</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Washington</w:t>
            </w:r>
            <w:r w:rsidR="001706EC" w:rsidRPr="001706EC">
              <w:rPr>
                <w:rFonts w:ascii="Arial" w:hAnsi="Arial" w:cs="Arial"/>
                <w:color w:val="000000"/>
                <w:sz w:val="18"/>
                <w:szCs w:val="18"/>
                <w:lang w:val="ru-RU"/>
              </w:rPr>
              <w:t xml:space="preserve">, </w:t>
            </w:r>
            <w:r w:rsidRPr="004B5F94">
              <w:rPr>
                <w:rFonts w:ascii="Arial" w:hAnsi="Arial" w:cs="Arial"/>
                <w:color w:val="000000"/>
                <w:sz w:val="18"/>
                <w:szCs w:val="18"/>
              </w:rPr>
              <w:t>DC</w:t>
            </w:r>
            <w:r w:rsidR="001706EC" w:rsidRPr="001706EC">
              <w:rPr>
                <w:rFonts w:ascii="Arial" w:hAnsi="Arial" w:cs="Arial"/>
                <w:color w:val="000000"/>
                <w:sz w:val="18"/>
                <w:szCs w:val="18"/>
                <w:lang w:val="ru-RU"/>
              </w:rPr>
              <w:t xml:space="preserve"> 20433, </w:t>
            </w:r>
            <w:r w:rsidRPr="004B5F94">
              <w:rPr>
                <w:rFonts w:ascii="Arial" w:hAnsi="Arial" w:cs="Arial"/>
                <w:color w:val="000000"/>
                <w:sz w:val="18"/>
                <w:szCs w:val="18"/>
              </w:rPr>
              <w:t>USA</w:t>
            </w:r>
            <w:r w:rsidRPr="002E5B37">
              <w:rPr>
                <w:rFonts w:ascii="Arial" w:hAnsi="Arial" w:cs="Arial"/>
                <w:color w:val="000000"/>
                <w:sz w:val="18"/>
                <w:szCs w:val="18"/>
                <w:lang w:val="ru-RU"/>
              </w:rPr>
              <w:t xml:space="preserve">, </w:t>
            </w:r>
            <w:r w:rsidR="00577BEC" w:rsidRPr="002E5B37">
              <w:rPr>
                <w:rFonts w:ascii="Arial" w:hAnsi="Arial" w:cs="Arial"/>
                <w:color w:val="000000"/>
                <w:sz w:val="18"/>
                <w:szCs w:val="18"/>
                <w:lang w:val="ru-RU"/>
              </w:rPr>
              <w:t>факс:</w:t>
            </w:r>
            <w:r w:rsidRPr="002E5B37">
              <w:rPr>
                <w:rFonts w:ascii="Arial" w:hAnsi="Arial" w:cs="Arial"/>
                <w:color w:val="000000"/>
                <w:sz w:val="18"/>
                <w:szCs w:val="18"/>
                <w:lang w:val="ru-RU"/>
              </w:rPr>
              <w:t xml:space="preserve"> 202-522-2422, </w:t>
            </w:r>
            <w:r w:rsidR="00577BEC" w:rsidRPr="002E5B37">
              <w:rPr>
                <w:rFonts w:ascii="Arial" w:hAnsi="Arial" w:cs="Arial"/>
                <w:color w:val="000000"/>
                <w:sz w:val="18"/>
                <w:szCs w:val="18"/>
                <w:lang w:val="ru-RU"/>
              </w:rPr>
              <w:t xml:space="preserve">электронная </w:t>
            </w:r>
            <w:r w:rsidR="00ED69C2" w:rsidRPr="002E5B37">
              <w:rPr>
                <w:rFonts w:ascii="Arial" w:hAnsi="Arial" w:cs="Arial"/>
                <w:color w:val="000000"/>
                <w:sz w:val="18"/>
                <w:szCs w:val="18"/>
                <w:lang w:val="ru-RU"/>
              </w:rPr>
              <w:t>почта:</w:t>
            </w:r>
            <w:r w:rsidRPr="002E5B37">
              <w:rPr>
                <w:rFonts w:ascii="Arial" w:hAnsi="Arial" w:cs="Arial"/>
                <w:color w:val="000000"/>
                <w:sz w:val="18"/>
                <w:szCs w:val="18"/>
                <w:lang w:val="ru-RU"/>
              </w:rPr>
              <w:t xml:space="preserve"> </w:t>
            </w:r>
            <w:hyperlink r:id="rId15" w:history="1">
              <w:r w:rsidRPr="002E5B37">
                <w:rPr>
                  <w:rStyle w:val="Hyperlink"/>
                  <w:rFonts w:ascii="Arial" w:hAnsi="Arial" w:cs="Arial"/>
                  <w:color w:val="000099"/>
                  <w:sz w:val="18"/>
                  <w:szCs w:val="18"/>
                  <w:lang w:val="ru-RU"/>
                </w:rPr>
                <w:t>pubrights@worldbank.org.</w:t>
              </w:r>
            </w:hyperlink>
          </w:p>
          <w:p w:rsidR="00D65FB3" w:rsidRPr="002E5B37" w:rsidRDefault="00D65FB3">
            <w:pPr>
              <w:widowControl w:val="0"/>
              <w:autoSpaceDE w:val="0"/>
              <w:autoSpaceDN w:val="0"/>
              <w:adjustRightInd w:val="0"/>
              <w:spacing w:line="240" w:lineRule="atLeast"/>
              <w:jc w:val="both"/>
              <w:rPr>
                <w:rFonts w:ascii="Arial" w:hAnsi="Arial" w:cs="Arial"/>
                <w:color w:val="000000"/>
                <w:sz w:val="18"/>
                <w:szCs w:val="18"/>
                <w:lang w:val="ru-RU"/>
              </w:rPr>
            </w:pPr>
          </w:p>
          <w:p w:rsidR="00C721AC" w:rsidRPr="004B5F94" w:rsidRDefault="00D13D9A" w:rsidP="00C721AC">
            <w:pPr>
              <w:widowControl w:val="0"/>
              <w:autoSpaceDE w:val="0"/>
              <w:autoSpaceDN w:val="0"/>
              <w:adjustRightInd w:val="0"/>
              <w:spacing w:line="240" w:lineRule="atLeast"/>
              <w:jc w:val="both"/>
              <w:rPr>
                <w:rFonts w:ascii="Arial" w:hAnsi="Arial" w:cs="Arial"/>
                <w:sz w:val="18"/>
                <w:szCs w:val="18"/>
              </w:rPr>
            </w:pPr>
            <w:r w:rsidRPr="002E5B37">
              <w:rPr>
                <w:rFonts w:ascii="Arial" w:hAnsi="Arial" w:cs="Arial"/>
                <w:color w:val="000000"/>
                <w:sz w:val="18"/>
                <w:szCs w:val="18"/>
                <w:lang w:val="ru-RU"/>
              </w:rPr>
              <w:t>При цитировании работы предлагается использовать следующие выходные данные</w:t>
            </w:r>
            <w:r w:rsidR="00C721AC" w:rsidRPr="002E5B37">
              <w:rPr>
                <w:rFonts w:ascii="Arial" w:hAnsi="Arial" w:cs="Arial"/>
                <w:color w:val="000000"/>
                <w:sz w:val="18"/>
                <w:szCs w:val="18"/>
                <w:lang w:val="ru-RU"/>
              </w:rPr>
              <w:t xml:space="preserve">: </w:t>
            </w:r>
            <w:r w:rsidR="00C721AC" w:rsidRPr="004B5F94">
              <w:rPr>
                <w:rFonts w:ascii="Arial" w:hAnsi="Arial" w:cs="Arial"/>
                <w:sz w:val="18"/>
                <w:szCs w:val="18"/>
              </w:rPr>
              <w:t>Ajwad</w:t>
            </w:r>
            <w:r w:rsidR="001706EC" w:rsidRPr="001706EC">
              <w:rPr>
                <w:rFonts w:ascii="Arial" w:hAnsi="Arial" w:cs="Arial"/>
                <w:sz w:val="18"/>
                <w:szCs w:val="18"/>
                <w:lang w:val="ru-RU"/>
              </w:rPr>
              <w:t xml:space="preserve">, </w:t>
            </w:r>
            <w:r w:rsidR="00C721AC" w:rsidRPr="004B5F94">
              <w:rPr>
                <w:rFonts w:ascii="Arial" w:hAnsi="Arial" w:cs="Arial"/>
                <w:sz w:val="18"/>
                <w:szCs w:val="18"/>
              </w:rPr>
              <w:t>Mohamed</w:t>
            </w:r>
            <w:r w:rsidR="001706EC" w:rsidRPr="001706EC">
              <w:rPr>
                <w:rFonts w:ascii="Arial" w:hAnsi="Arial" w:cs="Arial"/>
                <w:sz w:val="18"/>
                <w:szCs w:val="18"/>
                <w:lang w:val="ru-RU"/>
              </w:rPr>
              <w:t xml:space="preserve"> </w:t>
            </w:r>
            <w:r w:rsidR="00C721AC" w:rsidRPr="004B5F94">
              <w:rPr>
                <w:rFonts w:ascii="Arial" w:hAnsi="Arial" w:cs="Arial"/>
                <w:sz w:val="18"/>
                <w:szCs w:val="18"/>
              </w:rPr>
              <w:t>Ihsan</w:t>
            </w:r>
            <w:r w:rsidR="001706EC" w:rsidRPr="001706EC">
              <w:rPr>
                <w:rFonts w:ascii="Arial" w:hAnsi="Arial" w:cs="Arial"/>
                <w:sz w:val="18"/>
                <w:szCs w:val="18"/>
                <w:lang w:val="ru-RU"/>
              </w:rPr>
              <w:t xml:space="preserve"> </w:t>
            </w:r>
            <w:r w:rsidR="00C721AC" w:rsidRPr="004B5F94">
              <w:rPr>
                <w:rFonts w:ascii="Arial" w:hAnsi="Arial" w:cs="Arial"/>
                <w:sz w:val="18"/>
                <w:szCs w:val="18"/>
              </w:rPr>
              <w:t>Stefan</w:t>
            </w:r>
            <w:r w:rsidR="001706EC" w:rsidRPr="001706EC">
              <w:rPr>
                <w:rFonts w:ascii="Arial" w:hAnsi="Arial" w:cs="Arial"/>
                <w:sz w:val="18"/>
                <w:szCs w:val="18"/>
                <w:lang w:val="ru-RU"/>
              </w:rPr>
              <w:t xml:space="preserve"> </w:t>
            </w:r>
            <w:r w:rsidR="00C721AC" w:rsidRPr="004B5F94">
              <w:rPr>
                <w:rFonts w:ascii="Arial" w:hAnsi="Arial" w:cs="Arial"/>
                <w:sz w:val="18"/>
                <w:szCs w:val="18"/>
              </w:rPr>
              <w:t>Hut</w:t>
            </w:r>
            <w:r w:rsidR="001706EC" w:rsidRPr="001706EC">
              <w:rPr>
                <w:rFonts w:ascii="Arial" w:hAnsi="Arial" w:cs="Arial"/>
                <w:sz w:val="18"/>
                <w:szCs w:val="18"/>
                <w:lang w:val="ru-RU"/>
              </w:rPr>
              <w:t xml:space="preserve">, </w:t>
            </w:r>
            <w:r w:rsidR="00C721AC" w:rsidRPr="004B5F94">
              <w:rPr>
                <w:rFonts w:ascii="Arial" w:hAnsi="Arial" w:cs="Arial"/>
                <w:sz w:val="18"/>
                <w:szCs w:val="18"/>
              </w:rPr>
              <w:t>Ilhom</w:t>
            </w:r>
            <w:r w:rsidR="001706EC" w:rsidRPr="001706EC">
              <w:rPr>
                <w:rFonts w:ascii="Arial" w:hAnsi="Arial" w:cs="Arial"/>
                <w:sz w:val="18"/>
                <w:szCs w:val="18"/>
                <w:lang w:val="ru-RU"/>
              </w:rPr>
              <w:t xml:space="preserve"> </w:t>
            </w:r>
            <w:r w:rsidR="00C721AC" w:rsidRPr="004B5F94">
              <w:rPr>
                <w:rFonts w:ascii="Arial" w:hAnsi="Arial" w:cs="Arial"/>
                <w:sz w:val="18"/>
                <w:szCs w:val="18"/>
              </w:rPr>
              <w:t>Abdulloev</w:t>
            </w:r>
            <w:r w:rsidR="001706EC" w:rsidRPr="001706EC">
              <w:rPr>
                <w:rFonts w:ascii="Arial" w:hAnsi="Arial" w:cs="Arial"/>
                <w:sz w:val="18"/>
                <w:szCs w:val="18"/>
                <w:lang w:val="ru-RU"/>
              </w:rPr>
              <w:t xml:space="preserve">, </w:t>
            </w:r>
            <w:r w:rsidR="00C721AC" w:rsidRPr="004B5F94">
              <w:rPr>
                <w:rFonts w:ascii="Arial" w:hAnsi="Arial" w:cs="Arial"/>
                <w:sz w:val="18"/>
                <w:szCs w:val="18"/>
              </w:rPr>
              <w:t>Robin</w:t>
            </w:r>
            <w:r w:rsidR="001706EC" w:rsidRPr="001706EC">
              <w:rPr>
                <w:rFonts w:ascii="Arial" w:hAnsi="Arial" w:cs="Arial"/>
                <w:sz w:val="18"/>
                <w:szCs w:val="18"/>
                <w:lang w:val="ru-RU"/>
              </w:rPr>
              <w:t xml:space="preserve"> </w:t>
            </w:r>
            <w:r w:rsidR="00C721AC" w:rsidRPr="004B5F94">
              <w:rPr>
                <w:rFonts w:ascii="Arial" w:hAnsi="Arial" w:cs="Arial"/>
                <w:sz w:val="18"/>
                <w:szCs w:val="18"/>
              </w:rPr>
              <w:t>Audy</w:t>
            </w:r>
            <w:r w:rsidR="001706EC" w:rsidRPr="001706EC">
              <w:rPr>
                <w:rFonts w:ascii="Arial" w:hAnsi="Arial" w:cs="Arial"/>
                <w:sz w:val="18"/>
                <w:szCs w:val="18"/>
                <w:lang w:val="ru-RU"/>
              </w:rPr>
              <w:t xml:space="preserve">, </w:t>
            </w:r>
            <w:r w:rsidR="00C721AC" w:rsidRPr="004B5F94">
              <w:rPr>
                <w:rFonts w:ascii="Arial" w:hAnsi="Arial" w:cs="Arial"/>
                <w:sz w:val="18"/>
                <w:szCs w:val="18"/>
              </w:rPr>
              <w:t>Joost</w:t>
            </w:r>
            <w:r w:rsidR="001706EC" w:rsidRPr="001706EC">
              <w:rPr>
                <w:rFonts w:ascii="Arial" w:hAnsi="Arial" w:cs="Arial"/>
                <w:sz w:val="18"/>
                <w:szCs w:val="18"/>
                <w:lang w:val="ru-RU"/>
              </w:rPr>
              <w:t xml:space="preserve"> </w:t>
            </w:r>
            <w:r w:rsidR="00C721AC" w:rsidRPr="004B5F94">
              <w:rPr>
                <w:rFonts w:ascii="Arial" w:hAnsi="Arial" w:cs="Arial"/>
                <w:sz w:val="18"/>
                <w:szCs w:val="18"/>
              </w:rPr>
              <w:t>de</w:t>
            </w:r>
            <w:r w:rsidR="001706EC" w:rsidRPr="001706EC">
              <w:rPr>
                <w:rFonts w:ascii="Arial" w:hAnsi="Arial" w:cs="Arial"/>
                <w:sz w:val="18"/>
                <w:szCs w:val="18"/>
                <w:lang w:val="ru-RU"/>
              </w:rPr>
              <w:t xml:space="preserve"> </w:t>
            </w:r>
            <w:r w:rsidR="00C721AC" w:rsidRPr="004B5F94">
              <w:rPr>
                <w:rFonts w:ascii="Arial" w:hAnsi="Arial" w:cs="Arial"/>
                <w:sz w:val="18"/>
                <w:szCs w:val="18"/>
              </w:rPr>
              <w:t>Laat</w:t>
            </w:r>
            <w:r w:rsidR="001706EC" w:rsidRPr="001706EC">
              <w:rPr>
                <w:rFonts w:ascii="Arial" w:hAnsi="Arial" w:cs="Arial"/>
                <w:sz w:val="18"/>
                <w:szCs w:val="18"/>
                <w:lang w:val="ru-RU"/>
              </w:rPr>
              <w:t xml:space="preserve">, </w:t>
            </w:r>
            <w:r w:rsidR="00C721AC" w:rsidRPr="004B5F94">
              <w:rPr>
                <w:rFonts w:ascii="Arial" w:hAnsi="Arial" w:cs="Arial"/>
                <w:sz w:val="18"/>
                <w:szCs w:val="18"/>
              </w:rPr>
              <w:t>Sachiko</w:t>
            </w:r>
            <w:r w:rsidR="001706EC" w:rsidRPr="001706EC">
              <w:rPr>
                <w:rFonts w:ascii="Arial" w:hAnsi="Arial" w:cs="Arial"/>
                <w:sz w:val="18"/>
                <w:szCs w:val="18"/>
                <w:lang w:val="ru-RU"/>
              </w:rPr>
              <w:t xml:space="preserve"> </w:t>
            </w:r>
            <w:r w:rsidR="00C721AC" w:rsidRPr="004B5F94">
              <w:rPr>
                <w:rFonts w:ascii="Arial" w:hAnsi="Arial" w:cs="Arial"/>
                <w:sz w:val="18"/>
                <w:szCs w:val="18"/>
              </w:rPr>
              <w:t>Kataoka</w:t>
            </w:r>
            <w:r w:rsidR="001706EC" w:rsidRPr="001706EC">
              <w:rPr>
                <w:rFonts w:ascii="Arial" w:hAnsi="Arial" w:cs="Arial"/>
                <w:sz w:val="18"/>
                <w:szCs w:val="18"/>
                <w:lang w:val="ru-RU"/>
              </w:rPr>
              <w:t xml:space="preserve">, </w:t>
            </w:r>
            <w:r w:rsidR="00C721AC" w:rsidRPr="004B5F94">
              <w:rPr>
                <w:rFonts w:ascii="Arial" w:hAnsi="Arial" w:cs="Arial"/>
                <w:sz w:val="18"/>
                <w:szCs w:val="18"/>
              </w:rPr>
              <w:t>Jennica</w:t>
            </w:r>
            <w:r w:rsidR="001706EC" w:rsidRPr="001706EC">
              <w:rPr>
                <w:rFonts w:ascii="Arial" w:hAnsi="Arial" w:cs="Arial"/>
                <w:sz w:val="18"/>
                <w:szCs w:val="18"/>
                <w:lang w:val="ru-RU"/>
              </w:rPr>
              <w:t xml:space="preserve"> </w:t>
            </w:r>
            <w:r w:rsidR="00C721AC" w:rsidRPr="004B5F94">
              <w:rPr>
                <w:rFonts w:ascii="Arial" w:hAnsi="Arial" w:cs="Arial"/>
                <w:sz w:val="18"/>
                <w:szCs w:val="18"/>
              </w:rPr>
              <w:t>Larrison</w:t>
            </w:r>
            <w:r w:rsidR="001706EC" w:rsidRPr="001706EC">
              <w:rPr>
                <w:rFonts w:ascii="Arial" w:hAnsi="Arial" w:cs="Arial"/>
                <w:sz w:val="18"/>
                <w:szCs w:val="18"/>
                <w:lang w:val="ru-RU"/>
              </w:rPr>
              <w:t xml:space="preserve">, </w:t>
            </w:r>
            <w:r w:rsidR="00C721AC" w:rsidRPr="004B5F94">
              <w:rPr>
                <w:rFonts w:ascii="Arial" w:hAnsi="Arial" w:cs="Arial"/>
                <w:sz w:val="18"/>
                <w:szCs w:val="18"/>
              </w:rPr>
              <w:t>Zlatko</w:t>
            </w:r>
            <w:r w:rsidR="001706EC" w:rsidRPr="001706EC">
              <w:rPr>
                <w:rFonts w:ascii="Arial" w:hAnsi="Arial" w:cs="Arial"/>
                <w:sz w:val="18"/>
                <w:szCs w:val="18"/>
                <w:lang w:val="ru-RU"/>
              </w:rPr>
              <w:t xml:space="preserve"> </w:t>
            </w:r>
            <w:r w:rsidR="00C721AC" w:rsidRPr="004B5F94">
              <w:rPr>
                <w:rFonts w:ascii="Arial" w:hAnsi="Arial" w:cs="Arial"/>
                <w:sz w:val="18"/>
                <w:szCs w:val="18"/>
              </w:rPr>
              <w:t>Nikoloski</w:t>
            </w:r>
            <w:r w:rsidR="001706EC" w:rsidRPr="001706EC">
              <w:rPr>
                <w:rFonts w:ascii="Arial" w:hAnsi="Arial" w:cs="Arial"/>
                <w:sz w:val="18"/>
                <w:szCs w:val="18"/>
                <w:lang w:val="ru-RU"/>
              </w:rPr>
              <w:t xml:space="preserve">, </w:t>
            </w:r>
            <w:r w:rsidR="00C721AC" w:rsidRPr="004B5F94">
              <w:rPr>
                <w:rFonts w:ascii="Arial" w:hAnsi="Arial" w:cs="Arial"/>
                <w:sz w:val="18"/>
                <w:szCs w:val="18"/>
              </w:rPr>
              <w:t>and</w:t>
            </w:r>
            <w:r w:rsidR="001706EC" w:rsidRPr="001706EC">
              <w:rPr>
                <w:rFonts w:ascii="Arial" w:hAnsi="Arial" w:cs="Arial"/>
                <w:sz w:val="18"/>
                <w:szCs w:val="18"/>
                <w:lang w:val="ru-RU"/>
              </w:rPr>
              <w:t xml:space="preserve"> </w:t>
            </w:r>
            <w:r w:rsidR="00C721AC" w:rsidRPr="004B5F94">
              <w:rPr>
                <w:rFonts w:ascii="Arial" w:hAnsi="Arial" w:cs="Arial"/>
                <w:sz w:val="18"/>
                <w:szCs w:val="18"/>
              </w:rPr>
              <w:t>Federico</w:t>
            </w:r>
            <w:r w:rsidR="001706EC" w:rsidRPr="001706EC">
              <w:rPr>
                <w:rFonts w:ascii="Arial" w:hAnsi="Arial" w:cs="Arial"/>
                <w:sz w:val="18"/>
                <w:szCs w:val="18"/>
                <w:lang w:val="ru-RU"/>
              </w:rPr>
              <w:t xml:space="preserve"> </w:t>
            </w:r>
            <w:r w:rsidR="00C721AC" w:rsidRPr="004B5F94">
              <w:rPr>
                <w:rFonts w:ascii="Arial" w:hAnsi="Arial" w:cs="Arial"/>
                <w:sz w:val="18"/>
                <w:szCs w:val="18"/>
              </w:rPr>
              <w:t>Torracchi</w:t>
            </w:r>
            <w:r w:rsidR="001706EC" w:rsidRPr="001706EC">
              <w:rPr>
                <w:rFonts w:ascii="Arial" w:hAnsi="Arial" w:cs="Arial"/>
                <w:sz w:val="18"/>
                <w:szCs w:val="18"/>
                <w:lang w:val="ru-RU"/>
              </w:rPr>
              <w:t xml:space="preserve">.  </w:t>
            </w:r>
            <w:r w:rsidR="00C721AC" w:rsidRPr="004B5F94">
              <w:rPr>
                <w:rFonts w:ascii="Arial" w:hAnsi="Arial" w:cs="Arial"/>
                <w:sz w:val="18"/>
                <w:szCs w:val="18"/>
              </w:rPr>
              <w:t>2014.  “The Skills Road: Skills for Employability in Tajikistan.”  World Bank, Washington, DC.</w:t>
            </w:r>
          </w:p>
          <w:p w:rsidR="00C721AC" w:rsidRPr="0096243B" w:rsidRDefault="00C721AC">
            <w:pPr>
              <w:widowControl w:val="0"/>
              <w:autoSpaceDE w:val="0"/>
              <w:autoSpaceDN w:val="0"/>
              <w:adjustRightInd w:val="0"/>
              <w:spacing w:line="240" w:lineRule="atLeast"/>
              <w:jc w:val="both"/>
              <w:rPr>
                <w:rFonts w:ascii="Times New Roman" w:hAnsi="Times New Roman" w:cs="Times New Roman"/>
                <w:color w:val="000000"/>
                <w:sz w:val="18"/>
                <w:szCs w:val="18"/>
              </w:rPr>
            </w:pPr>
          </w:p>
        </w:tc>
      </w:tr>
    </w:tbl>
    <w:p w:rsidR="00740ACD" w:rsidRPr="0096243B" w:rsidRDefault="001706EC">
      <w:pPr>
        <w:spacing w:after="200"/>
        <w:rPr>
          <w:rFonts w:asciiTheme="minorHAnsi" w:eastAsia="Calibri" w:hAnsiTheme="minorHAnsi" w:cs="Times New Roman"/>
          <w:b/>
        </w:rPr>
      </w:pPr>
      <w:r w:rsidRPr="001706EC">
        <w:rPr>
          <w:rFonts w:asciiTheme="minorHAnsi" w:eastAsia="Calibri" w:hAnsiTheme="minorHAnsi" w:cs="Times New Roman"/>
          <w:b/>
        </w:rPr>
        <w:br w:type="page"/>
      </w:r>
    </w:p>
    <w:sdt>
      <w:sdtPr>
        <w:rPr>
          <w:rFonts w:asciiTheme="minorHAnsi" w:eastAsia="Calibri" w:hAnsiTheme="minorHAnsi" w:cs="Times New Roman"/>
          <w:b/>
          <w:lang w:val="ru-RU"/>
        </w:rPr>
        <w:id w:val="911354636"/>
        <w:docPartObj>
          <w:docPartGallery w:val="Table of Contents"/>
          <w:docPartUnique/>
        </w:docPartObj>
      </w:sdtPr>
      <w:sdtEndPr>
        <w:rPr>
          <w:b w:val="0"/>
        </w:rPr>
      </w:sdtEndPr>
      <w:sdtContent>
        <w:p w:rsidR="00962F10" w:rsidRPr="002E5B37" w:rsidRDefault="00B82D51" w:rsidP="00333BC0">
          <w:pPr>
            <w:contextualSpacing/>
            <w:rPr>
              <w:rFonts w:eastAsia="MS Gothic" w:cs="Times New Roman"/>
              <w:b/>
              <w:bCs/>
              <w:color w:val="000000"/>
              <w:u w:val="single"/>
              <w:lang w:val="ru-RU" w:bidi="en-US"/>
            </w:rPr>
          </w:pPr>
          <w:r w:rsidRPr="002E5B37">
            <w:rPr>
              <w:rFonts w:eastAsia="MS Gothic" w:cs="Times New Roman"/>
              <w:b/>
              <w:bCs/>
              <w:color w:val="17365D" w:themeColor="text2" w:themeShade="BF"/>
              <w:lang w:val="ru-RU" w:bidi="en-US"/>
            </w:rPr>
            <w:t>Содержание</w:t>
          </w:r>
        </w:p>
        <w:p w:rsidR="008469EE" w:rsidRDefault="003A2702">
          <w:pPr>
            <w:pStyle w:val="TOC1"/>
            <w:tabs>
              <w:tab w:val="right" w:leader="dot" w:pos="8630"/>
            </w:tabs>
            <w:rPr>
              <w:b w:val="0"/>
              <w:noProof/>
            </w:rPr>
          </w:pPr>
          <w:r w:rsidRPr="002E5B37">
            <w:rPr>
              <w:rFonts w:ascii="Garamond" w:eastAsia="MS Mincho" w:hAnsi="Garamond" w:cs="Times New Roman"/>
              <w:b w:val="0"/>
              <w:lang w:val="ru-RU"/>
            </w:rPr>
            <w:fldChar w:fldCharType="begin"/>
          </w:r>
          <w:r w:rsidR="00962F10" w:rsidRPr="002E5B37">
            <w:rPr>
              <w:rFonts w:ascii="Garamond" w:eastAsia="MS Mincho" w:hAnsi="Garamond" w:cs="Times New Roman"/>
              <w:b w:val="0"/>
              <w:lang w:val="ru-RU"/>
            </w:rPr>
            <w:instrText xml:space="preserve"> TOC \o "1-3" \h \z \u </w:instrText>
          </w:r>
          <w:r w:rsidRPr="002E5B37">
            <w:rPr>
              <w:rFonts w:ascii="Garamond" w:eastAsia="MS Mincho" w:hAnsi="Garamond" w:cs="Times New Roman"/>
              <w:b w:val="0"/>
              <w:lang w:val="ru-RU"/>
            </w:rPr>
            <w:fldChar w:fldCharType="separate"/>
          </w:r>
          <w:hyperlink w:anchor="_Toc409686675" w:history="1">
            <w:r w:rsidR="008469EE" w:rsidRPr="00A7773E">
              <w:rPr>
                <w:rStyle w:val="Hyperlink"/>
                <w:noProof/>
                <w:lang w:val="ru-RU"/>
              </w:rPr>
              <w:t>Перечень рисунков</w:t>
            </w:r>
            <w:r w:rsidR="008469EE">
              <w:rPr>
                <w:noProof/>
                <w:webHidden/>
              </w:rPr>
              <w:tab/>
            </w:r>
            <w:r>
              <w:rPr>
                <w:noProof/>
                <w:webHidden/>
              </w:rPr>
              <w:fldChar w:fldCharType="begin"/>
            </w:r>
            <w:r w:rsidR="008469EE">
              <w:rPr>
                <w:noProof/>
                <w:webHidden/>
              </w:rPr>
              <w:instrText xml:space="preserve"> PAGEREF _Toc409686675 \h </w:instrText>
            </w:r>
            <w:r>
              <w:rPr>
                <w:noProof/>
                <w:webHidden/>
              </w:rPr>
            </w:r>
            <w:r>
              <w:rPr>
                <w:noProof/>
                <w:webHidden/>
              </w:rPr>
              <w:fldChar w:fldCharType="separate"/>
            </w:r>
            <w:r w:rsidR="008469EE">
              <w:rPr>
                <w:noProof/>
                <w:webHidden/>
              </w:rPr>
              <w:t>iv</w:t>
            </w:r>
            <w:r>
              <w:rPr>
                <w:noProof/>
                <w:webHidden/>
              </w:rPr>
              <w:fldChar w:fldCharType="end"/>
            </w:r>
          </w:hyperlink>
        </w:p>
        <w:p w:rsidR="008469EE" w:rsidRDefault="007018DF">
          <w:pPr>
            <w:pStyle w:val="TOC1"/>
            <w:tabs>
              <w:tab w:val="right" w:leader="dot" w:pos="8630"/>
            </w:tabs>
            <w:rPr>
              <w:b w:val="0"/>
              <w:noProof/>
            </w:rPr>
          </w:pPr>
          <w:hyperlink w:anchor="_Toc409686676" w:history="1">
            <w:r w:rsidR="008469EE" w:rsidRPr="00A7773E">
              <w:rPr>
                <w:rStyle w:val="Hyperlink"/>
                <w:noProof/>
                <w:lang w:val="ru-RU"/>
              </w:rPr>
              <w:t>Аббревиатуры</w:t>
            </w:r>
            <w:r w:rsidR="008469EE">
              <w:rPr>
                <w:noProof/>
                <w:webHidden/>
              </w:rPr>
              <w:tab/>
            </w:r>
            <w:r w:rsidR="003A2702">
              <w:rPr>
                <w:noProof/>
                <w:webHidden/>
              </w:rPr>
              <w:fldChar w:fldCharType="begin"/>
            </w:r>
            <w:r w:rsidR="008469EE">
              <w:rPr>
                <w:noProof/>
                <w:webHidden/>
              </w:rPr>
              <w:instrText xml:space="preserve"> PAGEREF _Toc409686676 \h </w:instrText>
            </w:r>
            <w:r w:rsidR="003A2702">
              <w:rPr>
                <w:noProof/>
                <w:webHidden/>
              </w:rPr>
            </w:r>
            <w:r w:rsidR="003A2702">
              <w:rPr>
                <w:noProof/>
                <w:webHidden/>
              </w:rPr>
              <w:fldChar w:fldCharType="separate"/>
            </w:r>
            <w:r w:rsidR="008469EE">
              <w:rPr>
                <w:noProof/>
                <w:webHidden/>
              </w:rPr>
              <w:t>vii</w:t>
            </w:r>
            <w:r w:rsidR="003A2702">
              <w:rPr>
                <w:noProof/>
                <w:webHidden/>
              </w:rPr>
              <w:fldChar w:fldCharType="end"/>
            </w:r>
          </w:hyperlink>
        </w:p>
        <w:p w:rsidR="008469EE" w:rsidRDefault="007018DF">
          <w:pPr>
            <w:pStyle w:val="TOC1"/>
            <w:tabs>
              <w:tab w:val="right" w:leader="dot" w:pos="8630"/>
            </w:tabs>
            <w:rPr>
              <w:b w:val="0"/>
              <w:noProof/>
            </w:rPr>
          </w:pPr>
          <w:hyperlink w:anchor="_Toc409686677" w:history="1">
            <w:r w:rsidR="008469EE" w:rsidRPr="00A7773E">
              <w:rPr>
                <w:rStyle w:val="Hyperlink"/>
                <w:noProof/>
                <w:lang w:val="ru-RU"/>
              </w:rPr>
              <w:t>Выражение признательности</w:t>
            </w:r>
            <w:r w:rsidR="008469EE">
              <w:rPr>
                <w:noProof/>
                <w:webHidden/>
              </w:rPr>
              <w:tab/>
            </w:r>
            <w:r w:rsidR="003A2702">
              <w:rPr>
                <w:noProof/>
                <w:webHidden/>
              </w:rPr>
              <w:fldChar w:fldCharType="begin"/>
            </w:r>
            <w:r w:rsidR="008469EE">
              <w:rPr>
                <w:noProof/>
                <w:webHidden/>
              </w:rPr>
              <w:instrText xml:space="preserve"> PAGEREF _Toc409686677 \h </w:instrText>
            </w:r>
            <w:r w:rsidR="003A2702">
              <w:rPr>
                <w:noProof/>
                <w:webHidden/>
              </w:rPr>
            </w:r>
            <w:r w:rsidR="003A2702">
              <w:rPr>
                <w:noProof/>
                <w:webHidden/>
              </w:rPr>
              <w:fldChar w:fldCharType="separate"/>
            </w:r>
            <w:r w:rsidR="008469EE">
              <w:rPr>
                <w:noProof/>
                <w:webHidden/>
              </w:rPr>
              <w:t>viii</w:t>
            </w:r>
            <w:r w:rsidR="003A2702">
              <w:rPr>
                <w:noProof/>
                <w:webHidden/>
              </w:rPr>
              <w:fldChar w:fldCharType="end"/>
            </w:r>
          </w:hyperlink>
        </w:p>
        <w:p w:rsidR="008469EE" w:rsidRDefault="007018DF">
          <w:pPr>
            <w:pStyle w:val="TOC1"/>
            <w:tabs>
              <w:tab w:val="right" w:leader="dot" w:pos="8630"/>
            </w:tabs>
            <w:rPr>
              <w:b w:val="0"/>
              <w:noProof/>
            </w:rPr>
          </w:pPr>
          <w:hyperlink w:anchor="_Toc409686678" w:history="1">
            <w:r w:rsidR="008469EE" w:rsidRPr="00A7773E">
              <w:rPr>
                <w:rStyle w:val="Hyperlink"/>
                <w:noProof/>
                <w:lang w:val="ru-RU"/>
              </w:rPr>
              <w:t>Краткий обзор</w:t>
            </w:r>
            <w:r w:rsidR="008469EE">
              <w:rPr>
                <w:noProof/>
                <w:webHidden/>
              </w:rPr>
              <w:tab/>
            </w:r>
            <w:r w:rsidR="003A2702">
              <w:rPr>
                <w:noProof/>
                <w:webHidden/>
              </w:rPr>
              <w:fldChar w:fldCharType="begin"/>
            </w:r>
            <w:r w:rsidR="008469EE">
              <w:rPr>
                <w:noProof/>
                <w:webHidden/>
              </w:rPr>
              <w:instrText xml:space="preserve"> PAGEREF _Toc409686678 \h </w:instrText>
            </w:r>
            <w:r w:rsidR="003A2702">
              <w:rPr>
                <w:noProof/>
                <w:webHidden/>
              </w:rPr>
            </w:r>
            <w:r w:rsidR="003A2702">
              <w:rPr>
                <w:noProof/>
                <w:webHidden/>
              </w:rPr>
              <w:fldChar w:fldCharType="separate"/>
            </w:r>
            <w:r w:rsidR="008469EE">
              <w:rPr>
                <w:noProof/>
                <w:webHidden/>
              </w:rPr>
              <w:t>9</w:t>
            </w:r>
            <w:r w:rsidR="003A2702">
              <w:rPr>
                <w:noProof/>
                <w:webHidden/>
              </w:rPr>
              <w:fldChar w:fldCharType="end"/>
            </w:r>
          </w:hyperlink>
        </w:p>
        <w:p w:rsidR="008469EE" w:rsidRDefault="007018DF">
          <w:pPr>
            <w:pStyle w:val="TOC1"/>
            <w:tabs>
              <w:tab w:val="left" w:pos="440"/>
              <w:tab w:val="right" w:leader="dot" w:pos="8630"/>
            </w:tabs>
            <w:rPr>
              <w:b w:val="0"/>
              <w:noProof/>
            </w:rPr>
          </w:pPr>
          <w:hyperlink w:anchor="_Toc409686679" w:history="1">
            <w:r w:rsidR="008469EE" w:rsidRPr="00A7773E">
              <w:rPr>
                <w:rStyle w:val="Hyperlink"/>
                <w:noProof/>
              </w:rPr>
              <w:t>1</w:t>
            </w:r>
            <w:r w:rsidR="008469EE">
              <w:rPr>
                <w:b w:val="0"/>
                <w:noProof/>
              </w:rPr>
              <w:tab/>
            </w:r>
            <w:r w:rsidR="008469EE" w:rsidRPr="00A7773E">
              <w:rPr>
                <w:rStyle w:val="Hyperlink"/>
                <w:noProof/>
                <w:lang w:val="ru-RU"/>
              </w:rPr>
              <w:t>Показатели</w:t>
            </w:r>
            <w:r w:rsidR="008469EE" w:rsidRPr="00A7773E">
              <w:rPr>
                <w:rStyle w:val="Hyperlink"/>
                <w:noProof/>
              </w:rPr>
              <w:t xml:space="preserve"> </w:t>
            </w:r>
            <w:r w:rsidR="008469EE" w:rsidRPr="00A7773E">
              <w:rPr>
                <w:rStyle w:val="Hyperlink"/>
                <w:noProof/>
                <w:lang w:val="ru-RU"/>
              </w:rPr>
              <w:t>рынка</w:t>
            </w:r>
            <w:r w:rsidR="008469EE" w:rsidRPr="00A7773E">
              <w:rPr>
                <w:rStyle w:val="Hyperlink"/>
                <w:noProof/>
              </w:rPr>
              <w:t xml:space="preserve"> </w:t>
            </w:r>
            <w:r w:rsidR="008469EE" w:rsidRPr="00A7773E">
              <w:rPr>
                <w:rStyle w:val="Hyperlink"/>
                <w:noProof/>
                <w:lang w:val="ru-RU"/>
              </w:rPr>
              <w:t>труда</w:t>
            </w:r>
            <w:r w:rsidR="008469EE">
              <w:rPr>
                <w:noProof/>
                <w:webHidden/>
              </w:rPr>
              <w:tab/>
            </w:r>
            <w:r w:rsidR="003A2702">
              <w:rPr>
                <w:noProof/>
                <w:webHidden/>
              </w:rPr>
              <w:fldChar w:fldCharType="begin"/>
            </w:r>
            <w:r w:rsidR="008469EE">
              <w:rPr>
                <w:noProof/>
                <w:webHidden/>
              </w:rPr>
              <w:instrText xml:space="preserve"> PAGEREF _Toc409686679 \h </w:instrText>
            </w:r>
            <w:r w:rsidR="003A2702">
              <w:rPr>
                <w:noProof/>
                <w:webHidden/>
              </w:rPr>
            </w:r>
            <w:r w:rsidR="003A2702">
              <w:rPr>
                <w:noProof/>
                <w:webHidden/>
              </w:rPr>
              <w:fldChar w:fldCharType="separate"/>
            </w:r>
            <w:r w:rsidR="008469EE">
              <w:rPr>
                <w:noProof/>
                <w:webHidden/>
              </w:rPr>
              <w:t>17</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0" w:history="1">
            <w:r w:rsidR="008469EE" w:rsidRPr="00A7773E">
              <w:rPr>
                <w:rStyle w:val="Hyperlink"/>
                <w:noProof/>
                <w:lang w:val="ru-RU"/>
              </w:rPr>
              <w:t>1.1</w:t>
            </w:r>
            <w:r w:rsidR="008469EE">
              <w:rPr>
                <w:i w:val="0"/>
                <w:noProof/>
              </w:rPr>
              <w:tab/>
            </w:r>
            <w:r w:rsidR="008469EE" w:rsidRPr="00A7773E">
              <w:rPr>
                <w:rStyle w:val="Hyperlink"/>
                <w:noProof/>
                <w:lang w:val="ru-RU"/>
              </w:rPr>
              <w:t>Хотя темпы совокупного создания рабочих мест соответствовали темпам роста населения, наблюдается отставание по темпам создания рабочих мест в формальном секторе</w:t>
            </w:r>
            <w:r w:rsidR="008469EE">
              <w:rPr>
                <w:noProof/>
                <w:webHidden/>
              </w:rPr>
              <w:tab/>
            </w:r>
            <w:r w:rsidR="003A2702">
              <w:rPr>
                <w:noProof/>
                <w:webHidden/>
              </w:rPr>
              <w:fldChar w:fldCharType="begin"/>
            </w:r>
            <w:r w:rsidR="008469EE">
              <w:rPr>
                <w:noProof/>
                <w:webHidden/>
              </w:rPr>
              <w:instrText xml:space="preserve"> PAGEREF _Toc409686680 \h </w:instrText>
            </w:r>
            <w:r w:rsidR="003A2702">
              <w:rPr>
                <w:noProof/>
                <w:webHidden/>
              </w:rPr>
            </w:r>
            <w:r w:rsidR="003A2702">
              <w:rPr>
                <w:noProof/>
                <w:webHidden/>
              </w:rPr>
              <w:fldChar w:fldCharType="separate"/>
            </w:r>
            <w:r w:rsidR="008469EE">
              <w:rPr>
                <w:noProof/>
                <w:webHidden/>
              </w:rPr>
              <w:t>17</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1" w:history="1">
            <w:r w:rsidR="008469EE" w:rsidRPr="00A7773E">
              <w:rPr>
                <w:rStyle w:val="Hyperlink"/>
                <w:noProof/>
                <w:lang w:val="ru-RU"/>
              </w:rPr>
              <w:t>1.2</w:t>
            </w:r>
            <w:r w:rsidR="008469EE">
              <w:rPr>
                <w:i w:val="0"/>
                <w:noProof/>
              </w:rPr>
              <w:tab/>
            </w:r>
            <w:r w:rsidR="008469EE" w:rsidRPr="00A7773E">
              <w:rPr>
                <w:rStyle w:val="Hyperlink"/>
                <w:noProof/>
                <w:lang w:val="ru-RU"/>
              </w:rPr>
              <w:t>Рабочие места распределяются неравномерно, а мотивация участвовать на рынке труда низкая</w:t>
            </w:r>
            <w:r w:rsidR="008469EE">
              <w:rPr>
                <w:noProof/>
                <w:webHidden/>
              </w:rPr>
              <w:tab/>
            </w:r>
            <w:r w:rsidR="003A2702">
              <w:rPr>
                <w:noProof/>
                <w:webHidden/>
              </w:rPr>
              <w:fldChar w:fldCharType="begin"/>
            </w:r>
            <w:r w:rsidR="008469EE">
              <w:rPr>
                <w:noProof/>
                <w:webHidden/>
              </w:rPr>
              <w:instrText xml:space="preserve"> PAGEREF _Toc409686681 \h </w:instrText>
            </w:r>
            <w:r w:rsidR="003A2702">
              <w:rPr>
                <w:noProof/>
                <w:webHidden/>
              </w:rPr>
            </w:r>
            <w:r w:rsidR="003A2702">
              <w:rPr>
                <w:noProof/>
                <w:webHidden/>
              </w:rPr>
              <w:fldChar w:fldCharType="separate"/>
            </w:r>
            <w:r w:rsidR="008469EE">
              <w:rPr>
                <w:noProof/>
                <w:webHidden/>
              </w:rPr>
              <w:t>20</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2" w:history="1">
            <w:r w:rsidR="008469EE" w:rsidRPr="00A7773E">
              <w:rPr>
                <w:rStyle w:val="Hyperlink"/>
                <w:noProof/>
                <w:lang w:val="ru-RU"/>
              </w:rPr>
              <w:t>1.3</w:t>
            </w:r>
            <w:r w:rsidR="008469EE">
              <w:rPr>
                <w:i w:val="0"/>
                <w:noProof/>
              </w:rPr>
              <w:tab/>
            </w:r>
            <w:r w:rsidR="008469EE" w:rsidRPr="00A7773E">
              <w:rPr>
                <w:rStyle w:val="Hyperlink"/>
                <w:noProof/>
                <w:lang w:val="ru-RU"/>
              </w:rPr>
              <w:t xml:space="preserve"> Рынок труда претерпел значительную трансформацию</w:t>
            </w:r>
            <w:r w:rsidR="008469EE">
              <w:rPr>
                <w:noProof/>
                <w:webHidden/>
              </w:rPr>
              <w:tab/>
            </w:r>
            <w:r w:rsidR="003A2702">
              <w:rPr>
                <w:noProof/>
                <w:webHidden/>
              </w:rPr>
              <w:fldChar w:fldCharType="begin"/>
            </w:r>
            <w:r w:rsidR="008469EE">
              <w:rPr>
                <w:noProof/>
                <w:webHidden/>
              </w:rPr>
              <w:instrText xml:space="preserve"> PAGEREF _Toc409686682 \h </w:instrText>
            </w:r>
            <w:r w:rsidR="003A2702">
              <w:rPr>
                <w:noProof/>
                <w:webHidden/>
              </w:rPr>
            </w:r>
            <w:r w:rsidR="003A2702">
              <w:rPr>
                <w:noProof/>
                <w:webHidden/>
              </w:rPr>
              <w:fldChar w:fldCharType="separate"/>
            </w:r>
            <w:r w:rsidR="008469EE">
              <w:rPr>
                <w:noProof/>
                <w:webHidden/>
              </w:rPr>
              <w:t>23</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3" w:history="1">
            <w:r w:rsidR="008469EE" w:rsidRPr="00A7773E">
              <w:rPr>
                <w:rStyle w:val="Hyperlink"/>
                <w:noProof/>
                <w:lang w:val="ru-RU"/>
              </w:rPr>
              <w:t>1.4</w:t>
            </w:r>
            <w:r w:rsidR="008469EE">
              <w:rPr>
                <w:i w:val="0"/>
                <w:noProof/>
              </w:rPr>
              <w:tab/>
            </w:r>
            <w:r w:rsidR="008469EE" w:rsidRPr="00A7773E">
              <w:rPr>
                <w:rStyle w:val="Hyperlink"/>
                <w:noProof/>
                <w:lang w:val="ru-RU"/>
              </w:rPr>
              <w:t xml:space="preserve"> Качество рабочих мест по-прежнему служит причиной для беспокойства в Таджикистане</w:t>
            </w:r>
            <w:r w:rsidR="008469EE">
              <w:rPr>
                <w:noProof/>
                <w:webHidden/>
              </w:rPr>
              <w:tab/>
            </w:r>
            <w:r w:rsidR="003A2702">
              <w:rPr>
                <w:noProof/>
                <w:webHidden/>
              </w:rPr>
              <w:fldChar w:fldCharType="begin"/>
            </w:r>
            <w:r w:rsidR="008469EE">
              <w:rPr>
                <w:noProof/>
                <w:webHidden/>
              </w:rPr>
              <w:instrText xml:space="preserve"> PAGEREF _Toc409686683 \h </w:instrText>
            </w:r>
            <w:r w:rsidR="003A2702">
              <w:rPr>
                <w:noProof/>
                <w:webHidden/>
              </w:rPr>
            </w:r>
            <w:r w:rsidR="003A2702">
              <w:rPr>
                <w:noProof/>
                <w:webHidden/>
              </w:rPr>
              <w:fldChar w:fldCharType="separate"/>
            </w:r>
            <w:r w:rsidR="008469EE">
              <w:rPr>
                <w:noProof/>
                <w:webHidden/>
              </w:rPr>
              <w:t>27</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4" w:history="1">
            <w:r w:rsidR="008469EE" w:rsidRPr="00A7773E">
              <w:rPr>
                <w:rStyle w:val="Hyperlink"/>
                <w:noProof/>
                <w:lang w:val="ru-RU"/>
              </w:rPr>
              <w:t>1.5</w:t>
            </w:r>
            <w:r w:rsidR="008469EE">
              <w:rPr>
                <w:i w:val="0"/>
                <w:noProof/>
              </w:rPr>
              <w:tab/>
            </w:r>
            <w:r w:rsidR="008469EE" w:rsidRPr="00A7773E">
              <w:rPr>
                <w:rStyle w:val="Hyperlink"/>
                <w:noProof/>
                <w:lang w:val="ru-RU"/>
              </w:rPr>
              <w:t xml:space="preserve"> Системы рынка труда развиты слабо, что препятствует процессу поиска работы и передачи сигналов о требуемых навыках работников</w:t>
            </w:r>
            <w:r w:rsidR="008469EE">
              <w:rPr>
                <w:noProof/>
                <w:webHidden/>
              </w:rPr>
              <w:tab/>
            </w:r>
            <w:r w:rsidR="003A2702">
              <w:rPr>
                <w:noProof/>
                <w:webHidden/>
              </w:rPr>
              <w:fldChar w:fldCharType="begin"/>
            </w:r>
            <w:r w:rsidR="008469EE">
              <w:rPr>
                <w:noProof/>
                <w:webHidden/>
              </w:rPr>
              <w:instrText xml:space="preserve"> PAGEREF _Toc409686684 \h </w:instrText>
            </w:r>
            <w:r w:rsidR="003A2702">
              <w:rPr>
                <w:noProof/>
                <w:webHidden/>
              </w:rPr>
            </w:r>
            <w:r w:rsidR="003A2702">
              <w:rPr>
                <w:noProof/>
                <w:webHidden/>
              </w:rPr>
              <w:fldChar w:fldCharType="separate"/>
            </w:r>
            <w:r w:rsidR="008469EE">
              <w:rPr>
                <w:noProof/>
                <w:webHidden/>
              </w:rPr>
              <w:t>31</w:t>
            </w:r>
            <w:r w:rsidR="003A2702">
              <w:rPr>
                <w:noProof/>
                <w:webHidden/>
              </w:rPr>
              <w:fldChar w:fldCharType="end"/>
            </w:r>
          </w:hyperlink>
        </w:p>
        <w:p w:rsidR="008469EE" w:rsidRDefault="007018DF">
          <w:pPr>
            <w:pStyle w:val="TOC1"/>
            <w:tabs>
              <w:tab w:val="left" w:pos="440"/>
              <w:tab w:val="right" w:leader="dot" w:pos="8630"/>
            </w:tabs>
            <w:rPr>
              <w:b w:val="0"/>
              <w:noProof/>
            </w:rPr>
          </w:pPr>
          <w:hyperlink w:anchor="_Toc409686685" w:history="1">
            <w:r w:rsidR="008469EE" w:rsidRPr="00A7773E">
              <w:rPr>
                <w:rStyle w:val="Hyperlink"/>
                <w:noProof/>
                <w:lang w:val="ru-RU"/>
              </w:rPr>
              <w:t>2</w:t>
            </w:r>
            <w:r w:rsidR="008469EE">
              <w:rPr>
                <w:b w:val="0"/>
                <w:noProof/>
              </w:rPr>
              <w:tab/>
            </w:r>
            <w:r w:rsidR="008469EE" w:rsidRPr="00A7773E">
              <w:rPr>
                <w:rStyle w:val="Hyperlink"/>
                <w:noProof/>
                <w:lang w:val="ru-RU"/>
              </w:rPr>
              <w:t>Навыки и возможности трудоустройства</w:t>
            </w:r>
            <w:r w:rsidR="008469EE">
              <w:rPr>
                <w:noProof/>
                <w:webHidden/>
              </w:rPr>
              <w:tab/>
            </w:r>
            <w:r w:rsidR="003A2702">
              <w:rPr>
                <w:noProof/>
                <w:webHidden/>
              </w:rPr>
              <w:fldChar w:fldCharType="begin"/>
            </w:r>
            <w:r w:rsidR="008469EE">
              <w:rPr>
                <w:noProof/>
                <w:webHidden/>
              </w:rPr>
              <w:instrText xml:space="preserve"> PAGEREF _Toc409686685 \h </w:instrText>
            </w:r>
            <w:r w:rsidR="003A2702">
              <w:rPr>
                <w:noProof/>
                <w:webHidden/>
              </w:rPr>
            </w:r>
            <w:r w:rsidR="003A2702">
              <w:rPr>
                <w:noProof/>
                <w:webHidden/>
              </w:rPr>
              <w:fldChar w:fldCharType="separate"/>
            </w:r>
            <w:r w:rsidR="008469EE">
              <w:rPr>
                <w:noProof/>
                <w:webHidden/>
              </w:rPr>
              <w:t>33</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6" w:history="1">
            <w:r w:rsidR="008469EE" w:rsidRPr="00A7773E">
              <w:rPr>
                <w:rStyle w:val="Hyperlink"/>
                <w:noProof/>
                <w:lang w:val="ru-RU"/>
              </w:rPr>
              <w:t>2.1</w:t>
            </w:r>
            <w:r w:rsidR="008469EE">
              <w:rPr>
                <w:i w:val="0"/>
                <w:noProof/>
              </w:rPr>
              <w:tab/>
            </w:r>
            <w:r w:rsidR="008469EE" w:rsidRPr="00A7773E">
              <w:rPr>
                <w:rStyle w:val="Hyperlink"/>
                <w:noProof/>
                <w:lang w:val="ru-RU"/>
              </w:rPr>
              <w:t xml:space="preserve"> Виды навыков, востребованных на внутреннем и международном рынке труда, меняются</w:t>
            </w:r>
            <w:r w:rsidR="008469EE">
              <w:rPr>
                <w:noProof/>
                <w:webHidden/>
              </w:rPr>
              <w:tab/>
            </w:r>
            <w:r w:rsidR="003A2702">
              <w:rPr>
                <w:noProof/>
                <w:webHidden/>
              </w:rPr>
              <w:fldChar w:fldCharType="begin"/>
            </w:r>
            <w:r w:rsidR="008469EE">
              <w:rPr>
                <w:noProof/>
                <w:webHidden/>
              </w:rPr>
              <w:instrText xml:space="preserve"> PAGEREF _Toc409686686 \h </w:instrText>
            </w:r>
            <w:r w:rsidR="003A2702">
              <w:rPr>
                <w:noProof/>
                <w:webHidden/>
              </w:rPr>
            </w:r>
            <w:r w:rsidR="003A2702">
              <w:rPr>
                <w:noProof/>
                <w:webHidden/>
              </w:rPr>
              <w:fldChar w:fldCharType="separate"/>
            </w:r>
            <w:r w:rsidR="008469EE">
              <w:rPr>
                <w:noProof/>
                <w:webHidden/>
              </w:rPr>
              <w:t>35</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7" w:history="1">
            <w:r w:rsidR="008469EE" w:rsidRPr="00A7773E">
              <w:rPr>
                <w:rStyle w:val="Hyperlink"/>
                <w:noProof/>
                <w:lang w:val="ru-RU"/>
              </w:rPr>
              <w:t>2.2</w:t>
            </w:r>
            <w:r w:rsidR="008469EE">
              <w:rPr>
                <w:i w:val="0"/>
                <w:noProof/>
              </w:rPr>
              <w:tab/>
            </w:r>
            <w:r w:rsidR="008469EE" w:rsidRPr="00A7773E">
              <w:rPr>
                <w:rStyle w:val="Hyperlink"/>
                <w:noProof/>
                <w:lang w:val="ru-RU"/>
              </w:rPr>
              <w:t xml:space="preserve"> Образование ценится работодателями</w:t>
            </w:r>
            <w:r w:rsidR="008469EE">
              <w:rPr>
                <w:noProof/>
                <w:webHidden/>
              </w:rPr>
              <w:tab/>
            </w:r>
            <w:r w:rsidR="003A2702">
              <w:rPr>
                <w:noProof/>
                <w:webHidden/>
              </w:rPr>
              <w:fldChar w:fldCharType="begin"/>
            </w:r>
            <w:r w:rsidR="008469EE">
              <w:rPr>
                <w:noProof/>
                <w:webHidden/>
              </w:rPr>
              <w:instrText xml:space="preserve"> PAGEREF _Toc409686687 \h </w:instrText>
            </w:r>
            <w:r w:rsidR="003A2702">
              <w:rPr>
                <w:noProof/>
                <w:webHidden/>
              </w:rPr>
            </w:r>
            <w:r w:rsidR="003A2702">
              <w:rPr>
                <w:noProof/>
                <w:webHidden/>
              </w:rPr>
              <w:fldChar w:fldCharType="separate"/>
            </w:r>
            <w:r w:rsidR="008469EE">
              <w:rPr>
                <w:noProof/>
                <w:webHidden/>
              </w:rPr>
              <w:t>37</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8" w:history="1">
            <w:r w:rsidR="008469EE" w:rsidRPr="00A7773E">
              <w:rPr>
                <w:rStyle w:val="Hyperlink"/>
                <w:noProof/>
                <w:lang w:val="ru-RU"/>
              </w:rPr>
              <w:t>2.3</w:t>
            </w:r>
            <w:r w:rsidR="008469EE">
              <w:rPr>
                <w:i w:val="0"/>
                <w:noProof/>
              </w:rPr>
              <w:tab/>
            </w:r>
            <w:r w:rsidR="008469EE" w:rsidRPr="00A7773E">
              <w:rPr>
                <w:rStyle w:val="Hyperlink"/>
                <w:noProof/>
                <w:lang w:val="ru-RU"/>
              </w:rPr>
              <w:t xml:space="preserve"> Существует тесная взаимосвязь между навыками и возможностями трудоустройства</w:t>
            </w:r>
            <w:r w:rsidR="008469EE">
              <w:rPr>
                <w:noProof/>
                <w:webHidden/>
              </w:rPr>
              <w:tab/>
            </w:r>
            <w:r w:rsidR="003A2702">
              <w:rPr>
                <w:noProof/>
                <w:webHidden/>
              </w:rPr>
              <w:fldChar w:fldCharType="begin"/>
            </w:r>
            <w:r w:rsidR="008469EE">
              <w:rPr>
                <w:noProof/>
                <w:webHidden/>
              </w:rPr>
              <w:instrText xml:space="preserve"> PAGEREF _Toc409686688 \h </w:instrText>
            </w:r>
            <w:r w:rsidR="003A2702">
              <w:rPr>
                <w:noProof/>
                <w:webHidden/>
              </w:rPr>
            </w:r>
            <w:r w:rsidR="003A2702">
              <w:rPr>
                <w:noProof/>
                <w:webHidden/>
              </w:rPr>
              <w:fldChar w:fldCharType="separate"/>
            </w:r>
            <w:r w:rsidR="008469EE">
              <w:rPr>
                <w:noProof/>
                <w:webHidden/>
              </w:rPr>
              <w:t>41</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89" w:history="1">
            <w:r w:rsidR="008469EE" w:rsidRPr="00A7773E">
              <w:rPr>
                <w:rStyle w:val="Hyperlink"/>
                <w:noProof/>
                <w:lang w:val="ru-RU"/>
              </w:rPr>
              <w:t>2.4</w:t>
            </w:r>
            <w:r w:rsidR="008469EE">
              <w:rPr>
                <w:i w:val="0"/>
                <w:noProof/>
              </w:rPr>
              <w:tab/>
            </w:r>
            <w:r w:rsidR="008469EE" w:rsidRPr="00A7773E">
              <w:rPr>
                <w:rStyle w:val="Hyperlink"/>
                <w:noProof/>
                <w:lang w:val="ru-RU"/>
              </w:rPr>
              <w:t xml:space="preserve"> Работники, обладающие более развитыми навыками, чаще используют их на рабочем месте</w:t>
            </w:r>
            <w:r w:rsidR="008469EE">
              <w:rPr>
                <w:noProof/>
                <w:webHidden/>
              </w:rPr>
              <w:tab/>
            </w:r>
            <w:r w:rsidR="003A2702">
              <w:rPr>
                <w:noProof/>
                <w:webHidden/>
              </w:rPr>
              <w:fldChar w:fldCharType="begin"/>
            </w:r>
            <w:r w:rsidR="008469EE">
              <w:rPr>
                <w:noProof/>
                <w:webHidden/>
              </w:rPr>
              <w:instrText xml:space="preserve"> PAGEREF _Toc409686689 \h </w:instrText>
            </w:r>
            <w:r w:rsidR="003A2702">
              <w:rPr>
                <w:noProof/>
                <w:webHidden/>
              </w:rPr>
            </w:r>
            <w:r w:rsidR="003A2702">
              <w:rPr>
                <w:noProof/>
                <w:webHidden/>
              </w:rPr>
              <w:fldChar w:fldCharType="separate"/>
            </w:r>
            <w:r w:rsidR="008469EE">
              <w:rPr>
                <w:noProof/>
                <w:webHidden/>
              </w:rPr>
              <w:t>49</w:t>
            </w:r>
            <w:r w:rsidR="003A2702">
              <w:rPr>
                <w:noProof/>
                <w:webHidden/>
              </w:rPr>
              <w:fldChar w:fldCharType="end"/>
            </w:r>
          </w:hyperlink>
        </w:p>
        <w:p w:rsidR="008469EE" w:rsidRDefault="007018DF">
          <w:pPr>
            <w:pStyle w:val="TOC1"/>
            <w:tabs>
              <w:tab w:val="left" w:pos="440"/>
              <w:tab w:val="right" w:leader="dot" w:pos="8630"/>
            </w:tabs>
            <w:rPr>
              <w:b w:val="0"/>
              <w:noProof/>
            </w:rPr>
          </w:pPr>
          <w:hyperlink w:anchor="_Toc409686690" w:history="1">
            <w:r w:rsidR="008469EE" w:rsidRPr="00A7773E">
              <w:rPr>
                <w:rStyle w:val="Hyperlink"/>
                <w:noProof/>
                <w:lang w:val="ru-RU"/>
              </w:rPr>
              <w:t>3</w:t>
            </w:r>
            <w:r w:rsidR="008469EE">
              <w:rPr>
                <w:b w:val="0"/>
                <w:noProof/>
              </w:rPr>
              <w:tab/>
            </w:r>
            <w:r w:rsidR="008469EE" w:rsidRPr="00A7773E">
              <w:rPr>
                <w:rStyle w:val="Hyperlink"/>
                <w:noProof/>
                <w:lang w:val="ru-RU"/>
              </w:rPr>
              <w:t>Формирование навыков в течение жизненного цикла</w:t>
            </w:r>
            <w:r w:rsidR="008469EE">
              <w:rPr>
                <w:noProof/>
                <w:webHidden/>
              </w:rPr>
              <w:tab/>
            </w:r>
            <w:r w:rsidR="003A2702">
              <w:rPr>
                <w:noProof/>
                <w:webHidden/>
              </w:rPr>
              <w:fldChar w:fldCharType="begin"/>
            </w:r>
            <w:r w:rsidR="008469EE">
              <w:rPr>
                <w:noProof/>
                <w:webHidden/>
              </w:rPr>
              <w:instrText xml:space="preserve"> PAGEREF _Toc409686690 \h </w:instrText>
            </w:r>
            <w:r w:rsidR="003A2702">
              <w:rPr>
                <w:noProof/>
                <w:webHidden/>
              </w:rPr>
            </w:r>
            <w:r w:rsidR="003A2702">
              <w:rPr>
                <w:noProof/>
                <w:webHidden/>
              </w:rPr>
              <w:fldChar w:fldCharType="separate"/>
            </w:r>
            <w:r w:rsidR="008469EE">
              <w:rPr>
                <w:noProof/>
                <w:webHidden/>
              </w:rPr>
              <w:t>53</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1" w:history="1">
            <w:r w:rsidR="008469EE" w:rsidRPr="00A7773E">
              <w:rPr>
                <w:rStyle w:val="Hyperlink"/>
                <w:noProof/>
                <w:lang w:val="ru-RU"/>
              </w:rPr>
              <w:t>3.1</w:t>
            </w:r>
            <w:r w:rsidR="008469EE">
              <w:rPr>
                <w:i w:val="0"/>
                <w:noProof/>
              </w:rPr>
              <w:tab/>
            </w:r>
            <w:r w:rsidR="008469EE" w:rsidRPr="00A7773E">
              <w:rPr>
                <w:rStyle w:val="Hyperlink"/>
                <w:noProof/>
                <w:lang w:val="ru-RU"/>
              </w:rPr>
              <w:t xml:space="preserve"> Навыки формируются на протяжении всего жизненного цикла</w:t>
            </w:r>
            <w:r w:rsidR="008469EE">
              <w:rPr>
                <w:noProof/>
                <w:webHidden/>
              </w:rPr>
              <w:tab/>
            </w:r>
            <w:r w:rsidR="003A2702">
              <w:rPr>
                <w:noProof/>
                <w:webHidden/>
              </w:rPr>
              <w:fldChar w:fldCharType="begin"/>
            </w:r>
            <w:r w:rsidR="008469EE">
              <w:rPr>
                <w:noProof/>
                <w:webHidden/>
              </w:rPr>
              <w:instrText xml:space="preserve"> PAGEREF _Toc409686691 \h </w:instrText>
            </w:r>
            <w:r w:rsidR="003A2702">
              <w:rPr>
                <w:noProof/>
                <w:webHidden/>
              </w:rPr>
            </w:r>
            <w:r w:rsidR="003A2702">
              <w:rPr>
                <w:noProof/>
                <w:webHidden/>
              </w:rPr>
              <w:fldChar w:fldCharType="separate"/>
            </w:r>
            <w:r w:rsidR="008469EE">
              <w:rPr>
                <w:noProof/>
                <w:webHidden/>
              </w:rPr>
              <w:t>53</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2" w:history="1">
            <w:r w:rsidR="008469EE" w:rsidRPr="00A7773E">
              <w:rPr>
                <w:rStyle w:val="Hyperlink"/>
                <w:noProof/>
                <w:lang w:val="ru-RU"/>
              </w:rPr>
              <w:t>3.2</w:t>
            </w:r>
            <w:r w:rsidR="008469EE">
              <w:rPr>
                <w:i w:val="0"/>
                <w:noProof/>
              </w:rPr>
              <w:tab/>
            </w:r>
            <w:r w:rsidR="008469EE" w:rsidRPr="00A7773E">
              <w:rPr>
                <w:rStyle w:val="Hyperlink"/>
                <w:noProof/>
                <w:lang w:val="ru-RU"/>
              </w:rPr>
              <w:t>Показатели завершения общего образования относительно высоки, но показатели охвата дошкольным и профессионально-техническим образованием отстают</w:t>
            </w:r>
            <w:r w:rsidR="008469EE">
              <w:rPr>
                <w:noProof/>
                <w:webHidden/>
              </w:rPr>
              <w:tab/>
            </w:r>
            <w:r w:rsidR="003A2702">
              <w:rPr>
                <w:noProof/>
                <w:webHidden/>
              </w:rPr>
              <w:fldChar w:fldCharType="begin"/>
            </w:r>
            <w:r w:rsidR="008469EE">
              <w:rPr>
                <w:noProof/>
                <w:webHidden/>
              </w:rPr>
              <w:instrText xml:space="preserve"> PAGEREF _Toc409686692 \h </w:instrText>
            </w:r>
            <w:r w:rsidR="003A2702">
              <w:rPr>
                <w:noProof/>
                <w:webHidden/>
              </w:rPr>
            </w:r>
            <w:r w:rsidR="003A2702">
              <w:rPr>
                <w:noProof/>
                <w:webHidden/>
              </w:rPr>
              <w:fldChar w:fldCharType="separate"/>
            </w:r>
            <w:r w:rsidR="008469EE">
              <w:rPr>
                <w:noProof/>
                <w:webHidden/>
              </w:rPr>
              <w:t>55</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3" w:history="1">
            <w:r w:rsidR="008469EE" w:rsidRPr="00A7773E">
              <w:rPr>
                <w:rStyle w:val="Hyperlink"/>
                <w:noProof/>
                <w:lang w:val="ru-RU"/>
              </w:rPr>
              <w:t>3.3</w:t>
            </w:r>
            <w:r w:rsidR="008469EE">
              <w:rPr>
                <w:i w:val="0"/>
                <w:noProof/>
              </w:rPr>
              <w:tab/>
            </w:r>
            <w:r w:rsidR="008469EE" w:rsidRPr="00A7773E">
              <w:rPr>
                <w:rStyle w:val="Hyperlink"/>
                <w:noProof/>
                <w:lang w:val="ru-RU"/>
              </w:rPr>
              <w:t>В то время как показатели развития когнитивных навыков обычно повышаются при повышении уровня образования, присутствуют значительные различия в уровне развития навыков среди работников с одинаковым уровнем образования, что ставит под вопрос качество образования в Таджикистане</w:t>
            </w:r>
            <w:r w:rsidR="008469EE">
              <w:rPr>
                <w:noProof/>
                <w:webHidden/>
              </w:rPr>
              <w:tab/>
            </w:r>
            <w:r w:rsidR="003A2702">
              <w:rPr>
                <w:noProof/>
                <w:webHidden/>
              </w:rPr>
              <w:fldChar w:fldCharType="begin"/>
            </w:r>
            <w:r w:rsidR="008469EE">
              <w:rPr>
                <w:noProof/>
                <w:webHidden/>
              </w:rPr>
              <w:instrText xml:space="preserve"> PAGEREF _Toc409686693 \h </w:instrText>
            </w:r>
            <w:r w:rsidR="003A2702">
              <w:rPr>
                <w:noProof/>
                <w:webHidden/>
              </w:rPr>
            </w:r>
            <w:r w:rsidR="003A2702">
              <w:rPr>
                <w:noProof/>
                <w:webHidden/>
              </w:rPr>
              <w:fldChar w:fldCharType="separate"/>
            </w:r>
            <w:r w:rsidR="008469EE">
              <w:rPr>
                <w:noProof/>
                <w:webHidden/>
              </w:rPr>
              <w:t>61</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4" w:history="1">
            <w:r w:rsidR="008469EE" w:rsidRPr="00A7773E">
              <w:rPr>
                <w:rStyle w:val="Hyperlink"/>
                <w:noProof/>
                <w:lang w:val="ru-RU"/>
              </w:rPr>
              <w:t>3.4</w:t>
            </w:r>
            <w:r w:rsidR="008469EE">
              <w:rPr>
                <w:i w:val="0"/>
                <w:noProof/>
              </w:rPr>
              <w:tab/>
            </w:r>
            <w:r w:rsidR="008469EE" w:rsidRPr="00A7773E">
              <w:rPr>
                <w:rStyle w:val="Hyperlink"/>
                <w:noProof/>
                <w:lang w:val="ru-RU"/>
              </w:rPr>
              <w:t>Присутствуют значительные различия в уровне развития некогнитивных навыков среди работников с одинаковым уровнем образования</w:t>
            </w:r>
            <w:r w:rsidR="008469EE">
              <w:rPr>
                <w:noProof/>
                <w:webHidden/>
              </w:rPr>
              <w:tab/>
            </w:r>
            <w:r w:rsidR="003A2702">
              <w:rPr>
                <w:noProof/>
                <w:webHidden/>
              </w:rPr>
              <w:fldChar w:fldCharType="begin"/>
            </w:r>
            <w:r w:rsidR="008469EE">
              <w:rPr>
                <w:noProof/>
                <w:webHidden/>
              </w:rPr>
              <w:instrText xml:space="preserve"> PAGEREF _Toc409686694 \h </w:instrText>
            </w:r>
            <w:r w:rsidR="003A2702">
              <w:rPr>
                <w:noProof/>
                <w:webHidden/>
              </w:rPr>
            </w:r>
            <w:r w:rsidR="003A2702">
              <w:rPr>
                <w:noProof/>
                <w:webHidden/>
              </w:rPr>
              <w:fldChar w:fldCharType="separate"/>
            </w:r>
            <w:r w:rsidR="008469EE">
              <w:rPr>
                <w:noProof/>
                <w:webHidden/>
              </w:rPr>
              <w:t>64</w:t>
            </w:r>
            <w:r w:rsidR="003A2702">
              <w:rPr>
                <w:noProof/>
                <w:webHidden/>
              </w:rPr>
              <w:fldChar w:fldCharType="end"/>
            </w:r>
          </w:hyperlink>
        </w:p>
        <w:p w:rsidR="008469EE" w:rsidRDefault="007018DF">
          <w:pPr>
            <w:pStyle w:val="TOC1"/>
            <w:tabs>
              <w:tab w:val="left" w:pos="440"/>
              <w:tab w:val="right" w:leader="dot" w:pos="8630"/>
            </w:tabs>
            <w:rPr>
              <w:b w:val="0"/>
              <w:noProof/>
            </w:rPr>
          </w:pPr>
          <w:hyperlink w:anchor="_Toc409686695" w:history="1">
            <w:r w:rsidR="008469EE" w:rsidRPr="00A7773E">
              <w:rPr>
                <w:rStyle w:val="Hyperlink"/>
                <w:noProof/>
                <w:lang w:val="ru-RU"/>
              </w:rPr>
              <w:t>4</w:t>
            </w:r>
            <w:r w:rsidR="008469EE">
              <w:rPr>
                <w:b w:val="0"/>
                <w:noProof/>
              </w:rPr>
              <w:tab/>
            </w:r>
            <w:r w:rsidR="008469EE" w:rsidRPr="00A7773E">
              <w:rPr>
                <w:rStyle w:val="Hyperlink"/>
                <w:noProof/>
                <w:lang w:val="ru-RU"/>
              </w:rPr>
              <w:t>Стратегический план развития навыков в Таджикистане</w:t>
            </w:r>
            <w:r w:rsidR="008469EE">
              <w:rPr>
                <w:noProof/>
                <w:webHidden/>
              </w:rPr>
              <w:tab/>
            </w:r>
            <w:r w:rsidR="003A2702">
              <w:rPr>
                <w:noProof/>
                <w:webHidden/>
              </w:rPr>
              <w:fldChar w:fldCharType="begin"/>
            </w:r>
            <w:r w:rsidR="008469EE">
              <w:rPr>
                <w:noProof/>
                <w:webHidden/>
              </w:rPr>
              <w:instrText xml:space="preserve"> PAGEREF _Toc409686695 \h </w:instrText>
            </w:r>
            <w:r w:rsidR="003A2702">
              <w:rPr>
                <w:noProof/>
                <w:webHidden/>
              </w:rPr>
            </w:r>
            <w:r w:rsidR="003A2702">
              <w:rPr>
                <w:noProof/>
                <w:webHidden/>
              </w:rPr>
              <w:fldChar w:fldCharType="separate"/>
            </w:r>
            <w:r w:rsidR="008469EE">
              <w:rPr>
                <w:noProof/>
                <w:webHidden/>
              </w:rPr>
              <w:t>69</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6" w:history="1">
            <w:r w:rsidR="008469EE" w:rsidRPr="00A7773E">
              <w:rPr>
                <w:rStyle w:val="Hyperlink"/>
                <w:noProof/>
                <w:lang w:val="ru-RU"/>
              </w:rPr>
              <w:t>4.1</w:t>
            </w:r>
            <w:r w:rsidR="008469EE">
              <w:rPr>
                <w:i w:val="0"/>
                <w:noProof/>
              </w:rPr>
              <w:tab/>
            </w:r>
            <w:r w:rsidR="008469EE" w:rsidRPr="00A7773E">
              <w:rPr>
                <w:rStyle w:val="Hyperlink"/>
                <w:noProof/>
                <w:lang w:val="ru-RU"/>
              </w:rPr>
              <w:t>Дать детям правильный жизненный старт за счет расширения доступа к качественным программам раннего развития детей</w:t>
            </w:r>
            <w:r w:rsidR="008469EE">
              <w:rPr>
                <w:noProof/>
                <w:webHidden/>
              </w:rPr>
              <w:tab/>
            </w:r>
            <w:r w:rsidR="003A2702">
              <w:rPr>
                <w:noProof/>
                <w:webHidden/>
              </w:rPr>
              <w:fldChar w:fldCharType="begin"/>
            </w:r>
            <w:r w:rsidR="008469EE">
              <w:rPr>
                <w:noProof/>
                <w:webHidden/>
              </w:rPr>
              <w:instrText xml:space="preserve"> PAGEREF _Toc409686696 \h </w:instrText>
            </w:r>
            <w:r w:rsidR="003A2702">
              <w:rPr>
                <w:noProof/>
                <w:webHidden/>
              </w:rPr>
            </w:r>
            <w:r w:rsidR="003A2702">
              <w:rPr>
                <w:noProof/>
                <w:webHidden/>
              </w:rPr>
              <w:fldChar w:fldCharType="separate"/>
            </w:r>
            <w:r w:rsidR="008469EE">
              <w:rPr>
                <w:noProof/>
                <w:webHidden/>
              </w:rPr>
              <w:t>72</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7" w:history="1">
            <w:r w:rsidR="008469EE" w:rsidRPr="00A7773E">
              <w:rPr>
                <w:rStyle w:val="Hyperlink"/>
                <w:noProof/>
                <w:lang w:val="ru-RU"/>
              </w:rPr>
              <w:t>4.2</w:t>
            </w:r>
            <w:r w:rsidR="008469EE">
              <w:rPr>
                <w:i w:val="0"/>
                <w:noProof/>
              </w:rPr>
              <w:tab/>
            </w:r>
            <w:r w:rsidR="008469EE" w:rsidRPr="00A7773E">
              <w:rPr>
                <w:rStyle w:val="Hyperlink"/>
                <w:noProof/>
                <w:lang w:val="ru-RU"/>
              </w:rPr>
              <w:t>Обеспечение усвоения материала всеми учащимися за счет модернизации учебных программ и повышения качества преподавания</w:t>
            </w:r>
            <w:r w:rsidR="008469EE">
              <w:rPr>
                <w:noProof/>
                <w:webHidden/>
              </w:rPr>
              <w:tab/>
            </w:r>
            <w:r w:rsidR="003A2702">
              <w:rPr>
                <w:noProof/>
                <w:webHidden/>
              </w:rPr>
              <w:fldChar w:fldCharType="begin"/>
            </w:r>
            <w:r w:rsidR="008469EE">
              <w:rPr>
                <w:noProof/>
                <w:webHidden/>
              </w:rPr>
              <w:instrText xml:space="preserve"> PAGEREF _Toc409686697 \h </w:instrText>
            </w:r>
            <w:r w:rsidR="003A2702">
              <w:rPr>
                <w:noProof/>
                <w:webHidden/>
              </w:rPr>
            </w:r>
            <w:r w:rsidR="003A2702">
              <w:rPr>
                <w:noProof/>
                <w:webHidden/>
              </w:rPr>
              <w:fldChar w:fldCharType="separate"/>
            </w:r>
            <w:r w:rsidR="008469EE">
              <w:rPr>
                <w:noProof/>
                <w:webHidden/>
              </w:rPr>
              <w:t>73</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8" w:history="1">
            <w:r w:rsidR="008469EE" w:rsidRPr="00A7773E">
              <w:rPr>
                <w:rStyle w:val="Hyperlink"/>
                <w:noProof/>
                <w:lang w:val="ru-RU"/>
              </w:rPr>
              <w:t>4.3</w:t>
            </w:r>
            <w:r w:rsidR="008469EE">
              <w:rPr>
                <w:i w:val="0"/>
                <w:noProof/>
              </w:rPr>
              <w:tab/>
            </w:r>
            <w:r w:rsidR="008469EE" w:rsidRPr="00A7773E">
              <w:rPr>
                <w:rStyle w:val="Hyperlink"/>
                <w:noProof/>
                <w:lang w:val="ru-RU"/>
              </w:rPr>
              <w:t>Формирование навыков, необходимых для выполнения работы в соответствии со спросом работодателей, за счет реализации программ на рынке труда</w:t>
            </w:r>
            <w:r w:rsidR="008469EE">
              <w:rPr>
                <w:noProof/>
                <w:webHidden/>
              </w:rPr>
              <w:tab/>
            </w:r>
            <w:r w:rsidR="00A34CC5">
              <w:rPr>
                <w:noProof/>
                <w:webHidden/>
              </w:rPr>
              <w:t>…………………………………………………………………………………………………………………………….</w:t>
            </w:r>
            <w:r w:rsidR="003A2702">
              <w:rPr>
                <w:noProof/>
                <w:webHidden/>
              </w:rPr>
              <w:fldChar w:fldCharType="begin"/>
            </w:r>
            <w:r w:rsidR="008469EE">
              <w:rPr>
                <w:noProof/>
                <w:webHidden/>
              </w:rPr>
              <w:instrText xml:space="preserve"> PAGEREF _Toc409686698 \h </w:instrText>
            </w:r>
            <w:r w:rsidR="003A2702">
              <w:rPr>
                <w:noProof/>
                <w:webHidden/>
              </w:rPr>
            </w:r>
            <w:r w:rsidR="003A2702">
              <w:rPr>
                <w:noProof/>
                <w:webHidden/>
              </w:rPr>
              <w:fldChar w:fldCharType="separate"/>
            </w:r>
            <w:r w:rsidR="008469EE">
              <w:rPr>
                <w:noProof/>
                <w:webHidden/>
              </w:rPr>
              <w:t>75</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699" w:history="1">
            <w:r w:rsidR="008469EE" w:rsidRPr="00A7773E">
              <w:rPr>
                <w:rStyle w:val="Hyperlink"/>
                <w:noProof/>
                <w:lang w:val="ru-RU"/>
              </w:rPr>
              <w:t>4.4</w:t>
            </w:r>
            <w:r w:rsidR="008469EE">
              <w:rPr>
                <w:i w:val="0"/>
                <w:noProof/>
              </w:rPr>
              <w:tab/>
            </w:r>
            <w:r w:rsidR="008469EE" w:rsidRPr="00A7773E">
              <w:rPr>
                <w:rStyle w:val="Hyperlink"/>
                <w:noProof/>
                <w:lang w:val="ru-RU"/>
              </w:rPr>
              <w:t>Стимулирование предпринимательства и инноваций за счет повышения качества высшего образования</w:t>
            </w:r>
            <w:r w:rsidR="008469EE">
              <w:rPr>
                <w:noProof/>
                <w:webHidden/>
              </w:rPr>
              <w:tab/>
            </w:r>
            <w:r w:rsidR="003A2702">
              <w:rPr>
                <w:noProof/>
                <w:webHidden/>
              </w:rPr>
              <w:fldChar w:fldCharType="begin"/>
            </w:r>
            <w:r w:rsidR="008469EE">
              <w:rPr>
                <w:noProof/>
                <w:webHidden/>
              </w:rPr>
              <w:instrText xml:space="preserve"> PAGEREF _Toc409686699 \h </w:instrText>
            </w:r>
            <w:r w:rsidR="003A2702">
              <w:rPr>
                <w:noProof/>
                <w:webHidden/>
              </w:rPr>
            </w:r>
            <w:r w:rsidR="003A2702">
              <w:rPr>
                <w:noProof/>
                <w:webHidden/>
              </w:rPr>
              <w:fldChar w:fldCharType="separate"/>
            </w:r>
            <w:r w:rsidR="008469EE">
              <w:rPr>
                <w:noProof/>
                <w:webHidden/>
              </w:rPr>
              <w:t>77</w:t>
            </w:r>
            <w:r w:rsidR="003A2702">
              <w:rPr>
                <w:noProof/>
                <w:webHidden/>
              </w:rPr>
              <w:fldChar w:fldCharType="end"/>
            </w:r>
          </w:hyperlink>
        </w:p>
        <w:p w:rsidR="008469EE" w:rsidRDefault="007018DF">
          <w:pPr>
            <w:pStyle w:val="TOC2"/>
            <w:tabs>
              <w:tab w:val="left" w:pos="880"/>
              <w:tab w:val="right" w:leader="dot" w:pos="8630"/>
            </w:tabs>
            <w:rPr>
              <w:i w:val="0"/>
              <w:noProof/>
            </w:rPr>
          </w:pPr>
          <w:hyperlink w:anchor="_Toc409686700" w:history="1">
            <w:r w:rsidR="008469EE" w:rsidRPr="00A7773E">
              <w:rPr>
                <w:rStyle w:val="Hyperlink"/>
                <w:noProof/>
                <w:lang w:val="ru-RU"/>
              </w:rPr>
              <w:t>4.5</w:t>
            </w:r>
            <w:r w:rsidR="008469EE">
              <w:rPr>
                <w:i w:val="0"/>
                <w:noProof/>
              </w:rPr>
              <w:tab/>
            </w:r>
            <w:r w:rsidR="008469EE" w:rsidRPr="00A7773E">
              <w:rPr>
                <w:rStyle w:val="Hyperlink"/>
                <w:noProof/>
                <w:lang w:val="ru-RU"/>
              </w:rPr>
              <w:t>Соотнесение предложения навыков со спросом работодателей за счет совершенствования информационных систем рынка труда</w:t>
            </w:r>
            <w:r w:rsidR="008469EE">
              <w:rPr>
                <w:noProof/>
                <w:webHidden/>
              </w:rPr>
              <w:tab/>
            </w:r>
            <w:r w:rsidR="003A2702">
              <w:rPr>
                <w:noProof/>
                <w:webHidden/>
              </w:rPr>
              <w:fldChar w:fldCharType="begin"/>
            </w:r>
            <w:r w:rsidR="008469EE">
              <w:rPr>
                <w:noProof/>
                <w:webHidden/>
              </w:rPr>
              <w:instrText xml:space="preserve"> PAGEREF _Toc409686700 \h </w:instrText>
            </w:r>
            <w:r w:rsidR="003A2702">
              <w:rPr>
                <w:noProof/>
                <w:webHidden/>
              </w:rPr>
            </w:r>
            <w:r w:rsidR="003A2702">
              <w:rPr>
                <w:noProof/>
                <w:webHidden/>
              </w:rPr>
              <w:fldChar w:fldCharType="separate"/>
            </w:r>
            <w:r w:rsidR="008469EE">
              <w:rPr>
                <w:noProof/>
                <w:webHidden/>
              </w:rPr>
              <w:t>78</w:t>
            </w:r>
            <w:r w:rsidR="003A2702">
              <w:rPr>
                <w:noProof/>
                <w:webHidden/>
              </w:rPr>
              <w:fldChar w:fldCharType="end"/>
            </w:r>
          </w:hyperlink>
        </w:p>
        <w:p w:rsidR="008469EE" w:rsidRDefault="007018DF">
          <w:pPr>
            <w:pStyle w:val="TOC1"/>
            <w:tabs>
              <w:tab w:val="right" w:leader="dot" w:pos="8630"/>
            </w:tabs>
            <w:rPr>
              <w:b w:val="0"/>
              <w:noProof/>
            </w:rPr>
          </w:pPr>
          <w:hyperlink w:anchor="_Toc409686701" w:history="1">
            <w:r w:rsidR="008469EE" w:rsidRPr="00A7773E">
              <w:rPr>
                <w:rStyle w:val="Hyperlink"/>
                <w:noProof/>
                <w:lang w:val="ru-RU"/>
              </w:rPr>
              <w:t>Литература</w:t>
            </w:r>
            <w:r w:rsidR="008469EE">
              <w:rPr>
                <w:noProof/>
                <w:webHidden/>
              </w:rPr>
              <w:tab/>
            </w:r>
            <w:r w:rsidR="003A2702">
              <w:rPr>
                <w:noProof/>
                <w:webHidden/>
              </w:rPr>
              <w:fldChar w:fldCharType="begin"/>
            </w:r>
            <w:r w:rsidR="008469EE">
              <w:rPr>
                <w:noProof/>
                <w:webHidden/>
              </w:rPr>
              <w:instrText xml:space="preserve"> PAGEREF _Toc409686701 \h </w:instrText>
            </w:r>
            <w:r w:rsidR="003A2702">
              <w:rPr>
                <w:noProof/>
                <w:webHidden/>
              </w:rPr>
            </w:r>
            <w:r w:rsidR="003A2702">
              <w:rPr>
                <w:noProof/>
                <w:webHidden/>
              </w:rPr>
              <w:fldChar w:fldCharType="separate"/>
            </w:r>
            <w:r w:rsidR="008469EE">
              <w:rPr>
                <w:noProof/>
                <w:webHidden/>
              </w:rPr>
              <w:t>80</w:t>
            </w:r>
            <w:r w:rsidR="003A2702">
              <w:rPr>
                <w:noProof/>
                <w:webHidden/>
              </w:rPr>
              <w:fldChar w:fldCharType="end"/>
            </w:r>
          </w:hyperlink>
        </w:p>
        <w:p w:rsidR="00962F10" w:rsidRPr="002E5B37" w:rsidRDefault="003A2702" w:rsidP="001F5508">
          <w:pPr>
            <w:pStyle w:val="TOC1"/>
            <w:tabs>
              <w:tab w:val="right" w:leader="dot" w:pos="8630"/>
            </w:tabs>
            <w:rPr>
              <w:rFonts w:ascii="Garamond" w:eastAsia="Calibri" w:hAnsi="Garamond" w:cs="Times New Roman"/>
              <w:b w:val="0"/>
              <w:bCs/>
              <w:lang w:val="ru-RU"/>
            </w:rPr>
          </w:pPr>
          <w:r w:rsidRPr="002E5B37">
            <w:rPr>
              <w:rFonts w:ascii="Garamond" w:eastAsia="Calibri" w:hAnsi="Garamond" w:cs="Times New Roman"/>
              <w:b w:val="0"/>
              <w:bCs/>
              <w:lang w:val="ru-RU"/>
            </w:rPr>
            <w:fldChar w:fldCharType="end"/>
          </w:r>
        </w:p>
      </w:sdtContent>
    </w:sdt>
    <w:p w:rsidR="00516325" w:rsidRPr="002E5B37" w:rsidRDefault="00516325">
      <w:pPr>
        <w:spacing w:after="200"/>
        <w:rPr>
          <w:rFonts w:eastAsiaTheme="majorEastAsia" w:cs="Calibri"/>
          <w:b/>
          <w:bCs/>
          <w:color w:val="1F497D" w:themeColor="text2"/>
          <w:lang w:val="ru-RU"/>
        </w:rPr>
      </w:pPr>
      <w:bookmarkStart w:id="2" w:name="_Toc262293533"/>
      <w:bookmarkStart w:id="3" w:name="_Toc262293835"/>
      <w:bookmarkStart w:id="4" w:name="_Toc388440529"/>
      <w:bookmarkStart w:id="5" w:name="_Toc263940136"/>
      <w:bookmarkStart w:id="6" w:name="_Ref390106249"/>
      <w:bookmarkStart w:id="7" w:name="_Ref390106255"/>
      <w:r w:rsidRPr="002E5B37">
        <w:rPr>
          <w:lang w:val="ru-RU"/>
        </w:rPr>
        <w:br w:type="page"/>
      </w:r>
    </w:p>
    <w:p w:rsidR="00A67D2F" w:rsidRPr="002E5B37" w:rsidRDefault="000623F6" w:rsidP="00333BC0">
      <w:pPr>
        <w:pStyle w:val="Heading1"/>
        <w:rPr>
          <w:lang w:val="ru-RU"/>
        </w:rPr>
      </w:pPr>
      <w:bookmarkStart w:id="8" w:name="_Toc409686675"/>
      <w:r w:rsidRPr="002E5B37">
        <w:rPr>
          <w:lang w:val="ru-RU"/>
        </w:rPr>
        <w:lastRenderedPageBreak/>
        <w:t>Перечень рисунков</w:t>
      </w:r>
      <w:bookmarkEnd w:id="2"/>
      <w:bookmarkEnd w:id="3"/>
      <w:bookmarkEnd w:id="4"/>
      <w:bookmarkEnd w:id="5"/>
      <w:bookmarkEnd w:id="6"/>
      <w:bookmarkEnd w:id="7"/>
      <w:bookmarkEnd w:id="8"/>
    </w:p>
    <w:p w:rsidR="00AE15EC" w:rsidRPr="002E5B37" w:rsidRDefault="00AE15EC" w:rsidP="000315EC">
      <w:pPr>
        <w:rPr>
          <w:rFonts w:cs="Calibri"/>
          <w:lang w:val="ru-RU"/>
        </w:rPr>
      </w:pPr>
    </w:p>
    <w:p w:rsidR="008469EE" w:rsidRPr="008469EE" w:rsidRDefault="003A2702">
      <w:pPr>
        <w:pStyle w:val="TableofFigures"/>
        <w:tabs>
          <w:tab w:val="left" w:pos="1320"/>
          <w:tab w:val="right" w:leader="dot" w:pos="8630"/>
        </w:tabs>
        <w:rPr>
          <w:rFonts w:asciiTheme="minorHAnsi" w:hAnsiTheme="minorHAnsi"/>
          <w:noProof/>
          <w:lang w:val="ru-RU"/>
        </w:rPr>
      </w:pPr>
      <w:r w:rsidRPr="002E5B37">
        <w:rPr>
          <w:rFonts w:cs="Calibri"/>
          <w:color w:val="4F6228" w:themeColor="accent3" w:themeShade="80"/>
          <w:lang w:val="ru-RU"/>
        </w:rPr>
        <w:fldChar w:fldCharType="begin"/>
      </w:r>
      <w:r w:rsidR="00D15BB3" w:rsidRPr="002E5B37">
        <w:rPr>
          <w:rFonts w:cs="Calibri"/>
          <w:color w:val="4F6228" w:themeColor="accent3" w:themeShade="80"/>
          <w:lang w:val="ru-RU"/>
        </w:rPr>
        <w:instrText xml:space="preserve"> TOC \c "Figure" </w:instrText>
      </w:r>
      <w:r w:rsidRPr="002E5B37">
        <w:rPr>
          <w:rFonts w:cs="Calibri"/>
          <w:color w:val="4F6228" w:themeColor="accent3" w:themeShade="80"/>
          <w:lang w:val="ru-RU"/>
        </w:rPr>
        <w:fldChar w:fldCharType="separate"/>
      </w:r>
      <w:r w:rsidR="008469EE" w:rsidRPr="00AA5BF4">
        <w:rPr>
          <w:noProof/>
          <w:lang w:val="ru-RU"/>
        </w:rPr>
        <w:t>Рисунок 1:</w:t>
      </w:r>
      <w:r w:rsidR="008469EE" w:rsidRPr="008469EE">
        <w:rPr>
          <w:rFonts w:asciiTheme="minorHAnsi" w:hAnsiTheme="minorHAnsi"/>
          <w:noProof/>
          <w:lang w:val="ru-RU"/>
        </w:rPr>
        <w:tab/>
      </w:r>
      <w:r w:rsidR="008469EE" w:rsidRPr="00AA5BF4">
        <w:rPr>
          <w:noProof/>
          <w:lang w:val="ru-RU"/>
        </w:rPr>
        <w:t>Темпы роста ВВП в Таджикистане опережали темпы роста других стран региона ЕЦА и стран ОЭСР в течение последнего десятилетия, 1996–2012 годы</w:t>
      </w:r>
      <w:r w:rsidR="008469EE" w:rsidRPr="008469EE">
        <w:rPr>
          <w:noProof/>
          <w:lang w:val="ru-RU"/>
        </w:rPr>
        <w:tab/>
      </w:r>
      <w:r>
        <w:rPr>
          <w:noProof/>
        </w:rPr>
        <w:fldChar w:fldCharType="begin"/>
      </w:r>
      <w:r w:rsidR="008469EE" w:rsidRPr="008469EE">
        <w:rPr>
          <w:noProof/>
          <w:lang w:val="ru-RU"/>
        </w:rPr>
        <w:instrText xml:space="preserve"> </w:instrText>
      </w:r>
      <w:r w:rsidR="008469EE">
        <w:rPr>
          <w:noProof/>
        </w:rPr>
        <w:instrText>PAGEREF</w:instrText>
      </w:r>
      <w:r w:rsidR="008469EE" w:rsidRPr="008469EE">
        <w:rPr>
          <w:noProof/>
          <w:lang w:val="ru-RU"/>
        </w:rPr>
        <w:instrText xml:space="preserve"> _</w:instrText>
      </w:r>
      <w:r w:rsidR="008469EE">
        <w:rPr>
          <w:noProof/>
        </w:rPr>
        <w:instrText>Toc</w:instrText>
      </w:r>
      <w:r w:rsidR="008469EE" w:rsidRPr="008469EE">
        <w:rPr>
          <w:noProof/>
          <w:lang w:val="ru-RU"/>
        </w:rPr>
        <w:instrText>409686702 \</w:instrText>
      </w:r>
      <w:r w:rsidR="008469EE">
        <w:rPr>
          <w:noProof/>
        </w:rPr>
        <w:instrText>h</w:instrText>
      </w:r>
      <w:r w:rsidR="008469EE" w:rsidRPr="008469EE">
        <w:rPr>
          <w:noProof/>
          <w:lang w:val="ru-RU"/>
        </w:rPr>
        <w:instrText xml:space="preserve"> </w:instrText>
      </w:r>
      <w:r>
        <w:rPr>
          <w:noProof/>
        </w:rPr>
      </w:r>
      <w:r>
        <w:rPr>
          <w:noProof/>
        </w:rPr>
        <w:fldChar w:fldCharType="separate"/>
      </w:r>
      <w:r w:rsidR="008469EE" w:rsidRPr="008469EE">
        <w:rPr>
          <w:noProof/>
          <w:lang w:val="ru-RU"/>
        </w:rPr>
        <w:t>18</w:t>
      </w:r>
      <w:r>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w:t>
      </w:r>
      <w:r w:rsidRPr="008469EE">
        <w:rPr>
          <w:rFonts w:asciiTheme="minorHAnsi" w:hAnsiTheme="minorHAnsi"/>
          <w:noProof/>
          <w:lang w:val="ru-RU"/>
        </w:rPr>
        <w:tab/>
      </w:r>
      <w:r w:rsidRPr="00AA5BF4">
        <w:rPr>
          <w:noProof/>
          <w:lang w:val="ru-RU"/>
        </w:rPr>
        <w:t>Уровни производительности низкие, но они повышаются, 2000–2011 годы</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409686703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19</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 xml:space="preserve">Рисунок 3: </w:t>
      </w:r>
      <w:r w:rsidRPr="008469EE">
        <w:rPr>
          <w:rFonts w:asciiTheme="minorHAnsi" w:hAnsiTheme="minorHAnsi"/>
          <w:noProof/>
          <w:lang w:val="ru-RU"/>
        </w:rPr>
        <w:tab/>
      </w:r>
      <w:r w:rsidRPr="00AA5BF4">
        <w:rPr>
          <w:noProof/>
          <w:lang w:val="ru-RU"/>
        </w:rPr>
        <w:t>Прогнозируется рост населения трудоспособного возраста в Таджикистане в предстоящие десятилетия, 2000–2011 годы</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409686704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20</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4:</w:t>
      </w:r>
      <w:r w:rsidRPr="008469EE">
        <w:rPr>
          <w:rFonts w:asciiTheme="minorHAnsi" w:hAnsiTheme="minorHAnsi"/>
          <w:noProof/>
          <w:lang w:val="ru-RU"/>
        </w:rPr>
        <w:tab/>
      </w:r>
      <w:r w:rsidRPr="00AA5BF4">
        <w:rPr>
          <w:noProof/>
          <w:lang w:val="ru-RU"/>
        </w:rPr>
        <w:t>В то время как уровни занятости среди мужчин аналогичны показателям по странам ОЭСР, уровни занятости среди женщин значительно ниже, чем среди мужчин, 2013 год</w:t>
      </w:r>
      <w:r w:rsidR="00A34CC5">
        <w:rPr>
          <w:noProof/>
          <w:lang w:val="ru-RU"/>
        </w:rPr>
        <w:t>……………………………………………………………………………………</w:t>
      </w:r>
      <w:r w:rsidR="00A34CC5" w:rsidRPr="00A34CC5">
        <w:rPr>
          <w:noProof/>
          <w:lang w:val="ru-RU"/>
        </w:rPr>
        <w:t>...</w:t>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409686705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21</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5:</w:t>
      </w:r>
      <w:r w:rsidRPr="008469EE">
        <w:rPr>
          <w:rFonts w:asciiTheme="minorHAnsi" w:hAnsiTheme="minorHAnsi"/>
          <w:noProof/>
          <w:lang w:val="ru-RU"/>
        </w:rPr>
        <w:tab/>
      </w:r>
      <w:r w:rsidRPr="00AA5BF4">
        <w:rPr>
          <w:noProof/>
          <w:lang w:val="ru-RU"/>
        </w:rPr>
        <w:t>О</w:t>
      </w:r>
      <w:r w:rsidRPr="00AA5BF4">
        <w:rPr>
          <w:rFonts w:cs="Calibri"/>
          <w:noProof/>
          <w:lang w:val="ru-RU"/>
        </w:rPr>
        <w:t>тсутствие мотивации участвовать на рынке труда</w:t>
      </w:r>
      <w:r w:rsidRPr="00AA5BF4">
        <w:rPr>
          <w:noProof/>
          <w:lang w:val="ru-RU"/>
        </w:rPr>
        <w:t xml:space="preserve"> представляет собой проблему в Таджикистане, особенно среди молодежи,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409686706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22</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6:</w:t>
      </w:r>
      <w:r w:rsidRPr="008469EE">
        <w:rPr>
          <w:rFonts w:asciiTheme="minorHAnsi" w:hAnsiTheme="minorHAnsi"/>
          <w:noProof/>
          <w:lang w:val="ru-RU"/>
        </w:rPr>
        <w:tab/>
      </w:r>
      <w:r w:rsidRPr="00AA5BF4">
        <w:rPr>
          <w:noProof/>
          <w:lang w:val="ru-RU"/>
        </w:rPr>
        <w:t>Показатели международной миграции высоки среди мужчин Таджикистана, 2013 год</w:t>
      </w:r>
      <w:r w:rsidR="00A34CC5">
        <w:rPr>
          <w:noProof/>
          <w:lang w:val="ru-RU"/>
        </w:rPr>
        <w:t>……………………………………………………………………………………</w:t>
      </w:r>
      <w:r w:rsidR="00A34CC5" w:rsidRPr="00A34CC5">
        <w:rPr>
          <w:noProof/>
          <w:lang w:val="ru-RU"/>
        </w:rPr>
        <w:t>...</w:t>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409686707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23</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7:</w:t>
      </w:r>
      <w:r w:rsidRPr="008469EE">
        <w:rPr>
          <w:rFonts w:asciiTheme="minorHAnsi" w:hAnsiTheme="minorHAnsi"/>
          <w:noProof/>
          <w:lang w:val="ru-RU"/>
        </w:rPr>
        <w:tab/>
      </w:r>
      <w:r w:rsidRPr="00AA5BF4">
        <w:rPr>
          <w:noProof/>
          <w:lang w:val="ru-RU"/>
        </w:rPr>
        <w:t>Удельный вес услуг в ВВП вырос, в то время как удельный вес сельского хозяйства и промышленности в ВВП сократился, 1995–2012 годы</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409686708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24</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8:</w:t>
      </w:r>
      <w:r w:rsidRPr="008469EE">
        <w:rPr>
          <w:rFonts w:asciiTheme="minorHAnsi" w:hAnsiTheme="minorHAnsi"/>
          <w:noProof/>
          <w:lang w:val="ru-RU"/>
        </w:rPr>
        <w:tab/>
      </w:r>
      <w:r w:rsidRPr="00AA5BF4">
        <w:rPr>
          <w:noProof/>
          <w:lang w:val="ru-RU"/>
        </w:rPr>
        <w:t>На долю сектора услуг и сельского хозяйства приходится основная часть занятости в Таджикистане,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409686709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24</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9:</w:t>
      </w:r>
      <w:r w:rsidRPr="008469EE">
        <w:rPr>
          <w:rFonts w:asciiTheme="minorHAnsi" w:hAnsiTheme="minorHAnsi"/>
          <w:noProof/>
          <w:lang w:val="ru-RU"/>
        </w:rPr>
        <w:tab/>
      </w:r>
      <w:r w:rsidRPr="00AA5BF4">
        <w:rPr>
          <w:noProof/>
          <w:lang w:val="ru-RU"/>
        </w:rPr>
        <w:t>Самозанятость является преобладающей формой занятости на рынке труда, на втором месте – занятость в государственном секторе и на государственных предприятиях, 2013 год</w:t>
      </w:r>
      <w:r w:rsidRPr="008469EE">
        <w:rPr>
          <w:noProof/>
          <w:lang w:val="ru-RU"/>
        </w:rPr>
        <w:tab/>
      </w:r>
      <w:r w:rsidR="00A34CC5" w:rsidRPr="00A34CC5">
        <w:rPr>
          <w:noProof/>
          <w:lang w:val="ru-RU"/>
        </w:rPr>
        <w:t>…………………………………………………………………………………</w:t>
      </w:r>
      <w:r w:rsidR="00A34CC5">
        <w:rPr>
          <w:noProof/>
          <w:lang w:val="ru-RU"/>
        </w:rPr>
        <w:t>…</w:t>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409686710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25</w:t>
      </w:r>
      <w:r w:rsidR="003A2702">
        <w:rPr>
          <w:noProof/>
        </w:rPr>
        <w:fldChar w:fldCharType="end"/>
      </w:r>
    </w:p>
    <w:p w:rsidR="008469EE" w:rsidRPr="008469EE" w:rsidRDefault="008469EE">
      <w:pPr>
        <w:pStyle w:val="TableofFigures"/>
        <w:tabs>
          <w:tab w:val="left" w:pos="1540"/>
          <w:tab w:val="right" w:leader="dot" w:pos="8630"/>
        </w:tabs>
        <w:rPr>
          <w:rFonts w:asciiTheme="minorHAnsi" w:hAnsiTheme="minorHAnsi"/>
          <w:noProof/>
          <w:lang w:val="ru-RU"/>
        </w:rPr>
      </w:pPr>
      <w:r w:rsidRPr="00AA5BF4">
        <w:rPr>
          <w:noProof/>
          <w:lang w:val="ru-RU"/>
        </w:rPr>
        <w:t xml:space="preserve">Рисунок 10: </w:t>
      </w:r>
      <w:r w:rsidRPr="008469EE">
        <w:rPr>
          <w:rFonts w:asciiTheme="minorHAnsi" w:hAnsiTheme="minorHAnsi"/>
          <w:noProof/>
          <w:lang w:val="ru-RU"/>
        </w:rPr>
        <w:tab/>
      </w:r>
      <w:r w:rsidRPr="00AA5BF4">
        <w:rPr>
          <w:noProof/>
          <w:lang w:val="ru-RU"/>
        </w:rPr>
        <w:t>В преобладающем большинстве случаев самозанятые граждане имеют микро предприятия в секторе услуг,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409686711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26</w:t>
      </w:r>
      <w:r w:rsidR="003A2702">
        <w:rPr>
          <w:noProof/>
        </w:rPr>
        <w:fldChar w:fldCharType="end"/>
      </w:r>
    </w:p>
    <w:p w:rsidR="008469EE" w:rsidRPr="008469EE" w:rsidRDefault="008469EE">
      <w:pPr>
        <w:pStyle w:val="TableofFigures"/>
        <w:tabs>
          <w:tab w:val="left" w:pos="1540"/>
          <w:tab w:val="right" w:leader="dot" w:pos="8630"/>
        </w:tabs>
        <w:rPr>
          <w:rFonts w:asciiTheme="minorHAnsi" w:hAnsiTheme="minorHAnsi"/>
          <w:noProof/>
          <w:lang w:val="ru-RU"/>
        </w:rPr>
      </w:pPr>
      <w:r w:rsidRPr="00AA5BF4">
        <w:rPr>
          <w:noProof/>
          <w:lang w:val="ru-RU"/>
        </w:rPr>
        <w:t xml:space="preserve">Рисунок 11: </w:t>
      </w:r>
      <w:r w:rsidRPr="008469EE">
        <w:rPr>
          <w:rFonts w:asciiTheme="minorHAnsi" w:hAnsiTheme="minorHAnsi"/>
          <w:noProof/>
          <w:lang w:val="ru-RU"/>
        </w:rPr>
        <w:tab/>
      </w:r>
      <w:r w:rsidRPr="00AA5BF4">
        <w:rPr>
          <w:noProof/>
          <w:lang w:val="ru-RU"/>
        </w:rPr>
        <w:t>Занятые в частном секторе работники, как правило, выполняют сезонные работы в сельском хозяйстве,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409686712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27</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12:</w:t>
      </w:r>
      <w:r w:rsidRPr="008469EE">
        <w:rPr>
          <w:rFonts w:asciiTheme="minorHAnsi" w:hAnsiTheme="minorHAnsi"/>
          <w:noProof/>
          <w:lang w:val="ru-RU"/>
        </w:rPr>
        <w:tab/>
      </w:r>
      <w:r w:rsidRPr="00AA5BF4">
        <w:rPr>
          <w:noProof/>
          <w:lang w:val="ru-RU"/>
        </w:rPr>
        <w:t xml:space="preserve"> Большая доля наемных работников занята в неформальном секторе, особенно в сельском хозяйстве,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409686713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29</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13: Высокий удельный вес физического труда и повторяющихся операций,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409686714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30</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14: Показатели использования компьютеров находятся на низком уровне, но они выше среди молодых работников, занятых в секторе госуправления или на государственных предприятиях в секторе услуг,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409686715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31</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15: Большинство респондентов сталкиваются со значительными препятствиями при поиске подходящей работы,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409686716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32</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16:</w:t>
      </w:r>
      <w:r w:rsidRPr="008469EE">
        <w:rPr>
          <w:rFonts w:asciiTheme="minorHAnsi" w:hAnsiTheme="minorHAnsi"/>
          <w:noProof/>
          <w:lang w:val="ru-RU"/>
        </w:rPr>
        <w:tab/>
      </w:r>
      <w:r w:rsidRPr="00AA5BF4">
        <w:rPr>
          <w:noProof/>
          <w:lang w:val="ru-RU"/>
        </w:rPr>
        <w:t xml:space="preserve"> Изменение требований к квалификации для трудоустройства в Таджикистане указывает на усиление значимости навыков «новой экономики», 2007–2013 годы</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409686717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36</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17:</w:t>
      </w:r>
      <w:r w:rsidRPr="008469EE">
        <w:rPr>
          <w:rFonts w:asciiTheme="minorHAnsi" w:hAnsiTheme="minorHAnsi"/>
          <w:noProof/>
          <w:lang w:val="ru-RU"/>
        </w:rPr>
        <w:tab/>
      </w:r>
      <w:r w:rsidRPr="00AA5BF4">
        <w:rPr>
          <w:noProof/>
          <w:lang w:val="ru-RU"/>
        </w:rPr>
        <w:t>Работодатели в Таджикистане отмечают, что неудовлетворительный уровень образования рабочей силы является основным препятствием для роста компаний</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409686718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37</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18:</w:t>
      </w:r>
      <w:r w:rsidRPr="008469EE">
        <w:rPr>
          <w:rFonts w:asciiTheme="minorHAnsi" w:hAnsiTheme="minorHAnsi"/>
          <w:noProof/>
          <w:lang w:val="ru-RU"/>
        </w:rPr>
        <w:tab/>
      </w:r>
      <w:r w:rsidRPr="00AA5BF4">
        <w:rPr>
          <w:noProof/>
          <w:lang w:val="ru-RU"/>
        </w:rPr>
        <w:t>Перспективы занятости лучше в случае лиц с высшим и средним специальным/техническим образованием,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409686719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38</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19:</w:t>
      </w:r>
      <w:r w:rsidRPr="008469EE">
        <w:rPr>
          <w:rFonts w:asciiTheme="minorHAnsi" w:hAnsiTheme="minorHAnsi"/>
          <w:noProof/>
          <w:lang w:val="ru-RU"/>
        </w:rPr>
        <w:tab/>
      </w:r>
      <w:r w:rsidRPr="00AA5BF4">
        <w:rPr>
          <w:noProof/>
          <w:lang w:val="ru-RU"/>
        </w:rPr>
        <w:t>Наблюдается положительная корреляция между посещением дошкольных учреждений в детском возрасте и показателями занятости,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409686720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39</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20:</w:t>
      </w:r>
      <w:r w:rsidRPr="008469EE">
        <w:rPr>
          <w:rFonts w:asciiTheme="minorHAnsi" w:hAnsiTheme="minorHAnsi"/>
          <w:noProof/>
          <w:lang w:val="ru-RU"/>
        </w:rPr>
        <w:tab/>
      </w:r>
      <w:r w:rsidRPr="00AA5BF4">
        <w:rPr>
          <w:noProof/>
          <w:lang w:val="ru-RU"/>
        </w:rPr>
        <w:t>Качество рабочих мест повышается по мере повышения уровня образования</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409686721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40</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21:</w:t>
      </w:r>
      <w:r w:rsidRPr="008469EE">
        <w:rPr>
          <w:rFonts w:asciiTheme="minorHAnsi" w:hAnsiTheme="minorHAnsi"/>
          <w:noProof/>
          <w:lang w:val="ru-RU"/>
        </w:rPr>
        <w:tab/>
      </w:r>
      <w:r w:rsidRPr="00AA5BF4">
        <w:rPr>
          <w:noProof/>
          <w:lang w:val="ru-RU"/>
        </w:rPr>
        <w:t>Средняя отдача от высшего образования велика среди наемных работников в возрасте 25–64 лет в Таджикистане, около 2009 года</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409686722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41</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lastRenderedPageBreak/>
        <w:t>Рисунок 22:</w:t>
      </w:r>
      <w:r w:rsidRPr="008469EE">
        <w:rPr>
          <w:rFonts w:asciiTheme="minorHAnsi" w:hAnsiTheme="minorHAnsi"/>
          <w:noProof/>
          <w:lang w:val="ru-RU"/>
        </w:rPr>
        <w:tab/>
      </w:r>
      <w:r w:rsidRPr="00AA5BF4">
        <w:rPr>
          <w:noProof/>
          <w:lang w:val="ru-RU"/>
        </w:rPr>
        <w:t>И когнитивные, и некогнитивные навыки значительно лучше развиты в случае занятых взрослых по сравнению с лицами, которые являются безработными или не заинтересованы искать работу,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409686723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42</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23:</w:t>
      </w:r>
      <w:r w:rsidRPr="008469EE">
        <w:rPr>
          <w:rFonts w:asciiTheme="minorHAnsi" w:hAnsiTheme="minorHAnsi"/>
          <w:noProof/>
          <w:lang w:val="ru-RU"/>
        </w:rPr>
        <w:tab/>
      </w:r>
      <w:r w:rsidRPr="00AA5BF4">
        <w:rPr>
          <w:noProof/>
          <w:lang w:val="ru-RU"/>
        </w:rPr>
        <w:t>Более высокий уровень развития когнитивных и некогнитивных навыков наблюдается в государственном секторе,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409686724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43</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24:</w:t>
      </w:r>
      <w:r w:rsidRPr="008469EE">
        <w:rPr>
          <w:rFonts w:asciiTheme="minorHAnsi" w:hAnsiTheme="minorHAnsi"/>
          <w:noProof/>
          <w:lang w:val="ru-RU"/>
        </w:rPr>
        <w:tab/>
      </w:r>
      <w:r w:rsidRPr="00AA5BF4">
        <w:rPr>
          <w:noProof/>
          <w:lang w:val="ru-RU"/>
        </w:rPr>
        <w:t>Все измеряемые когнитивные навыки и отдельные некогнитивные навыки значительно хуже развиты среди работников неформального сектора по сравнению с работниками формального сектора в Таджикистане,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409686725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44</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25:</w:t>
      </w:r>
      <w:r w:rsidRPr="008469EE">
        <w:rPr>
          <w:rFonts w:asciiTheme="minorHAnsi" w:hAnsiTheme="minorHAnsi"/>
          <w:noProof/>
          <w:lang w:val="ru-RU"/>
        </w:rPr>
        <w:tab/>
      </w:r>
      <w:r w:rsidRPr="00AA5BF4">
        <w:rPr>
          <w:noProof/>
          <w:lang w:val="ru-RU"/>
        </w:rPr>
        <w:t>Когнитивные и некогнитивные навыки обычно более развиты у молодых работников, чем у работников более старшего возраста, особенно среди неактивного населения,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409686726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47</w:t>
      </w:r>
      <w:r w:rsidR="003A2702">
        <w:rPr>
          <w:noProof/>
        </w:rPr>
        <w:fldChar w:fldCharType="end"/>
      </w:r>
    </w:p>
    <w:p w:rsidR="008469EE" w:rsidRPr="008469EE" w:rsidRDefault="008469EE">
      <w:pPr>
        <w:pStyle w:val="TableofFigures"/>
        <w:tabs>
          <w:tab w:val="left" w:pos="1540"/>
          <w:tab w:val="right" w:leader="dot" w:pos="8630"/>
        </w:tabs>
        <w:rPr>
          <w:rFonts w:asciiTheme="minorHAnsi" w:hAnsiTheme="minorHAnsi"/>
          <w:noProof/>
          <w:lang w:val="ru-RU"/>
        </w:rPr>
      </w:pPr>
      <w:r w:rsidRPr="00AA5BF4">
        <w:rPr>
          <w:noProof/>
          <w:lang w:val="ru-RU"/>
        </w:rPr>
        <w:t xml:space="preserve">Рисунок 26: </w:t>
      </w:r>
      <w:r w:rsidRPr="008469EE">
        <w:rPr>
          <w:rFonts w:asciiTheme="minorHAnsi" w:hAnsiTheme="minorHAnsi"/>
          <w:noProof/>
          <w:lang w:val="ru-RU"/>
        </w:rPr>
        <w:tab/>
      </w:r>
      <w:r w:rsidRPr="00AA5BF4">
        <w:rPr>
          <w:noProof/>
          <w:lang w:val="ru-RU"/>
        </w:rPr>
        <w:t>Взрослые, намеренные мигрировать, в среднем обладают значительно более развитыми когнитивными и некогнитивными навыками, чем те, кто не намерен мигрировать,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409686727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48</w:t>
      </w:r>
      <w:r w:rsidR="003A2702">
        <w:rPr>
          <w:noProof/>
        </w:rPr>
        <w:fldChar w:fldCharType="end"/>
      </w:r>
    </w:p>
    <w:p w:rsidR="008469EE" w:rsidRPr="008469EE" w:rsidRDefault="008469EE">
      <w:pPr>
        <w:pStyle w:val="TableofFigures"/>
        <w:tabs>
          <w:tab w:val="left" w:pos="1540"/>
          <w:tab w:val="right" w:leader="dot" w:pos="8630"/>
        </w:tabs>
        <w:rPr>
          <w:rFonts w:asciiTheme="minorHAnsi" w:hAnsiTheme="minorHAnsi"/>
          <w:noProof/>
          <w:lang w:val="ru-RU"/>
        </w:rPr>
      </w:pPr>
      <w:r w:rsidRPr="00AA5BF4">
        <w:rPr>
          <w:noProof/>
          <w:lang w:val="ru-RU"/>
        </w:rPr>
        <w:t>Рисунок 27</w:t>
      </w:r>
      <w:r w:rsidRPr="00AA5BF4">
        <w:rPr>
          <w:rFonts w:cs="Calibri"/>
          <w:noProof/>
          <w:lang w:val="ru-RU"/>
        </w:rPr>
        <w:t xml:space="preserve">: </w:t>
      </w:r>
      <w:r w:rsidRPr="008469EE">
        <w:rPr>
          <w:rFonts w:asciiTheme="minorHAnsi" w:hAnsiTheme="minorHAnsi"/>
          <w:noProof/>
          <w:lang w:val="ru-RU"/>
        </w:rPr>
        <w:tab/>
      </w:r>
      <w:r w:rsidRPr="00AA5BF4">
        <w:rPr>
          <w:noProof/>
          <w:lang w:val="ru-RU"/>
        </w:rPr>
        <w:t>Возвращающиеся мигранты в среднем обладают значительно более развитыми когнитивными и некогнитивными навыками, чем немигранты,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409686728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49</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28:</w:t>
      </w:r>
      <w:r w:rsidRPr="008469EE">
        <w:rPr>
          <w:rFonts w:asciiTheme="minorHAnsi" w:hAnsiTheme="minorHAnsi"/>
          <w:noProof/>
          <w:lang w:val="ru-RU"/>
        </w:rPr>
        <w:tab/>
      </w:r>
      <w:r w:rsidRPr="00AA5BF4">
        <w:rPr>
          <w:noProof/>
          <w:lang w:val="ru-RU"/>
        </w:rPr>
        <w:t>Работники с более развитыми навыками числовой грамотности больше используют свои математические навыки на рабочем месте,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409686729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50</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29:</w:t>
      </w:r>
      <w:r w:rsidRPr="008469EE">
        <w:rPr>
          <w:rFonts w:asciiTheme="minorHAnsi" w:hAnsiTheme="minorHAnsi"/>
          <w:noProof/>
          <w:lang w:val="ru-RU"/>
        </w:rPr>
        <w:tab/>
      </w:r>
      <w:r w:rsidRPr="00AA5BF4">
        <w:rPr>
          <w:noProof/>
          <w:lang w:val="ru-RU"/>
        </w:rPr>
        <w:t>Выполнение физических операций реже используются на рабочих местах, где заняты работники с более развитыми когнитивными навыками,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409686730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51</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30:</w:t>
      </w:r>
      <w:r w:rsidRPr="008469EE">
        <w:rPr>
          <w:rFonts w:asciiTheme="minorHAnsi" w:hAnsiTheme="minorHAnsi"/>
          <w:noProof/>
          <w:lang w:val="ru-RU"/>
        </w:rPr>
        <w:tab/>
      </w:r>
      <w:r w:rsidRPr="00AA5BF4">
        <w:rPr>
          <w:noProof/>
          <w:lang w:val="ru-RU"/>
        </w:rPr>
        <w:t>Присутствует корреляция между некогнитивными навыками, связанными с отношением к работе, и осуществлением руководства другими работниками,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409686731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52</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31: Навыки развиваются на всех этапах жизни (большая степень условности)</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409686732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54</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32: Охват программами дошкольного образования в Таджикистане очень низкий,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409686733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56</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33: Показатели получения полного среднего образования благоприятные, но при этом они низкие на уровне профессионально-технического образования,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409686734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57</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34:</w:t>
      </w:r>
      <w:r w:rsidRPr="008469EE">
        <w:rPr>
          <w:rFonts w:asciiTheme="minorHAnsi" w:hAnsiTheme="minorHAnsi"/>
          <w:noProof/>
          <w:lang w:val="ru-RU"/>
        </w:rPr>
        <w:tab/>
      </w:r>
      <w:r w:rsidRPr="00AA5BF4">
        <w:rPr>
          <w:noProof/>
          <w:lang w:val="ru-RU"/>
        </w:rPr>
        <w:t>Женщины и мужчины из более состоятельных домашних хозяйств, как правило, имеют полное образование более высокого уровня,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409686735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59</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35:</w:t>
      </w:r>
      <w:r w:rsidRPr="008469EE">
        <w:rPr>
          <w:rFonts w:asciiTheme="minorHAnsi" w:hAnsiTheme="minorHAnsi"/>
          <w:noProof/>
          <w:lang w:val="ru-RU"/>
        </w:rPr>
        <w:tab/>
      </w:r>
      <w:r w:rsidRPr="00AA5BF4">
        <w:rPr>
          <w:noProof/>
          <w:lang w:val="ru-RU"/>
        </w:rPr>
        <w:t>Более высокие показатели охвата приносят непропорционально большую выгоду учащимся из более состоятельных семей,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409686736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60</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36:</w:t>
      </w:r>
      <w:r w:rsidRPr="008469EE">
        <w:rPr>
          <w:rFonts w:asciiTheme="minorHAnsi" w:hAnsiTheme="minorHAnsi"/>
          <w:noProof/>
          <w:lang w:val="ru-RU"/>
        </w:rPr>
        <w:tab/>
      </w:r>
      <w:r w:rsidRPr="00AA5BF4">
        <w:rPr>
          <w:noProof/>
          <w:lang w:val="ru-RU"/>
        </w:rPr>
        <w:t>Небольшое число компаний предлагают формальные программы профессиональной подготовки для штатных сотрудников, 2009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409686737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61</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37:</w:t>
      </w:r>
      <w:r w:rsidRPr="008469EE">
        <w:rPr>
          <w:rFonts w:asciiTheme="minorHAnsi" w:hAnsiTheme="minorHAnsi"/>
          <w:noProof/>
          <w:lang w:val="ru-RU"/>
        </w:rPr>
        <w:tab/>
      </w:r>
      <w:r w:rsidRPr="00AA5BF4">
        <w:rPr>
          <w:noProof/>
          <w:lang w:val="ru-RU"/>
        </w:rPr>
        <w:t>Когнитивные навыки значительно лучше развиты у людей с высоким уровнем образования,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409686738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62</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38: Среди лиц с идентичным уровнем образования наблюдается значительная разница в когнитивных способностях,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409686739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63</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39</w:t>
      </w:r>
      <w:r w:rsidRPr="00AA5BF4">
        <w:rPr>
          <w:rFonts w:cs="Calibri"/>
          <w:noProof/>
          <w:lang w:val="ru-RU"/>
        </w:rPr>
        <w:t>: Показатели когнитивных навыков значительно лучше у взрослых, которые в детском возрасте посещали дошкольные учреждения,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409686740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64</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40: Некогнитивные навыки развиты значительно лучше у лиц с более высоким уровнем образования,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409686741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65</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41: Хотя в среднем распределения некогнитивных навыков разные, они демонстрируют большую степень отличий в пределах уровня образования,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409686742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67</w:t>
      </w:r>
      <w:r w:rsidR="003A2702">
        <w:rPr>
          <w:noProof/>
        </w:rPr>
        <w:fldChar w:fldCharType="end"/>
      </w:r>
    </w:p>
    <w:p w:rsidR="008469EE" w:rsidRPr="008469EE" w:rsidRDefault="008469EE">
      <w:pPr>
        <w:pStyle w:val="TableofFigures"/>
        <w:tabs>
          <w:tab w:val="left" w:pos="1320"/>
          <w:tab w:val="right" w:leader="dot" w:pos="8630"/>
        </w:tabs>
        <w:rPr>
          <w:rFonts w:asciiTheme="minorHAnsi" w:hAnsiTheme="minorHAnsi"/>
          <w:noProof/>
          <w:lang w:val="ru-RU"/>
        </w:rPr>
      </w:pPr>
      <w:r w:rsidRPr="00AA5BF4">
        <w:rPr>
          <w:noProof/>
          <w:lang w:val="ru-RU"/>
        </w:rPr>
        <w:t>Рисунок 42</w:t>
      </w:r>
      <w:r w:rsidRPr="00AA5BF4">
        <w:rPr>
          <w:rFonts w:cs="Calibri"/>
          <w:noProof/>
          <w:lang w:val="ru-RU"/>
        </w:rPr>
        <w:t>:</w:t>
      </w:r>
      <w:r w:rsidRPr="008469EE">
        <w:rPr>
          <w:rFonts w:asciiTheme="minorHAnsi" w:hAnsiTheme="minorHAnsi"/>
          <w:noProof/>
          <w:lang w:val="ru-RU"/>
        </w:rPr>
        <w:tab/>
      </w:r>
      <w:r w:rsidRPr="00AA5BF4">
        <w:rPr>
          <w:noProof/>
          <w:lang w:val="ru-RU"/>
        </w:rPr>
        <w:t>Показатели некогнитивных навыков взрослых практически не зависят от того, посещали ли они дошкольные учреждения в детском возрасте, 2013 год</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409686743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68</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lastRenderedPageBreak/>
        <w:t>Рисунок 43: Субъекты, которые играют роль в развитии навыков человека на протяжении всего его жизненного цикла</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409686744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70</w:t>
      </w:r>
      <w:r w:rsidR="003A2702">
        <w:rPr>
          <w:noProof/>
        </w:rPr>
        <w:fldChar w:fldCharType="end"/>
      </w:r>
    </w:p>
    <w:p w:rsidR="008469EE" w:rsidRPr="008469EE" w:rsidRDefault="008469EE">
      <w:pPr>
        <w:pStyle w:val="TableofFigures"/>
        <w:tabs>
          <w:tab w:val="right" w:leader="dot" w:pos="8630"/>
        </w:tabs>
        <w:rPr>
          <w:rFonts w:asciiTheme="minorHAnsi" w:hAnsiTheme="minorHAnsi"/>
          <w:noProof/>
          <w:lang w:val="ru-RU"/>
        </w:rPr>
      </w:pPr>
      <w:r w:rsidRPr="00AA5BF4">
        <w:rPr>
          <w:noProof/>
          <w:lang w:val="ru-RU"/>
        </w:rPr>
        <w:t>Рисунок 44: Стратегический план развития навыков в Таджикистане в целях расширения возможностей трудоустройства и повышения производительности за счет повышения квалификации рабочей силы включает в себя пять направлений реформирования политики</w:t>
      </w:r>
      <w:r w:rsidRPr="008469EE">
        <w:rPr>
          <w:noProof/>
          <w:lang w:val="ru-RU"/>
        </w:rPr>
        <w:tab/>
      </w:r>
      <w:r w:rsidR="003A2702">
        <w:rPr>
          <w:noProof/>
        </w:rPr>
        <w:fldChar w:fldCharType="begin"/>
      </w:r>
      <w:r w:rsidRPr="008469EE">
        <w:rPr>
          <w:noProof/>
          <w:lang w:val="ru-RU"/>
        </w:rPr>
        <w:instrText xml:space="preserve"> </w:instrText>
      </w:r>
      <w:r>
        <w:rPr>
          <w:noProof/>
        </w:rPr>
        <w:instrText>PAGEREF</w:instrText>
      </w:r>
      <w:r w:rsidRPr="008469EE">
        <w:rPr>
          <w:noProof/>
          <w:lang w:val="ru-RU"/>
        </w:rPr>
        <w:instrText xml:space="preserve"> _</w:instrText>
      </w:r>
      <w:r>
        <w:rPr>
          <w:noProof/>
        </w:rPr>
        <w:instrText>Toc</w:instrText>
      </w:r>
      <w:r w:rsidRPr="008469EE">
        <w:rPr>
          <w:noProof/>
          <w:lang w:val="ru-RU"/>
        </w:rPr>
        <w:instrText>409686745 \</w:instrText>
      </w:r>
      <w:r>
        <w:rPr>
          <w:noProof/>
        </w:rPr>
        <w:instrText>h</w:instrText>
      </w:r>
      <w:r w:rsidRPr="008469EE">
        <w:rPr>
          <w:noProof/>
          <w:lang w:val="ru-RU"/>
        </w:rPr>
        <w:instrText xml:space="preserve"> </w:instrText>
      </w:r>
      <w:r w:rsidR="003A2702">
        <w:rPr>
          <w:noProof/>
        </w:rPr>
      </w:r>
      <w:r w:rsidR="003A2702">
        <w:rPr>
          <w:noProof/>
        </w:rPr>
        <w:fldChar w:fldCharType="separate"/>
      </w:r>
      <w:r w:rsidRPr="008469EE">
        <w:rPr>
          <w:noProof/>
          <w:lang w:val="ru-RU"/>
        </w:rPr>
        <w:t>72</w:t>
      </w:r>
      <w:r w:rsidR="003A2702">
        <w:rPr>
          <w:noProof/>
        </w:rPr>
        <w:fldChar w:fldCharType="end"/>
      </w:r>
    </w:p>
    <w:p w:rsidR="00E12DEA" w:rsidRPr="002E5B37" w:rsidRDefault="003A2702" w:rsidP="00600063">
      <w:pPr>
        <w:rPr>
          <w:rFonts w:eastAsiaTheme="majorEastAsia" w:cs="Calibri"/>
          <w:bCs/>
          <w:color w:val="1F497D" w:themeColor="text2"/>
          <w:sz w:val="24"/>
          <w:szCs w:val="28"/>
          <w:lang w:val="ru-RU"/>
        </w:rPr>
      </w:pPr>
      <w:r w:rsidRPr="002E5B37">
        <w:rPr>
          <w:lang w:val="ru-RU"/>
        </w:rPr>
        <w:fldChar w:fldCharType="end"/>
      </w:r>
      <w:bookmarkStart w:id="9" w:name="_Toc263940137"/>
      <w:bookmarkStart w:id="10" w:name="_Toc254951050"/>
      <w:r w:rsidR="00E12DEA" w:rsidRPr="002E5B37">
        <w:rPr>
          <w:rFonts w:cs="Calibri"/>
          <w:b/>
          <w:lang w:val="ru-RU"/>
        </w:rPr>
        <w:br w:type="page"/>
      </w:r>
    </w:p>
    <w:p w:rsidR="008E33D6" w:rsidRPr="002E5B37" w:rsidRDefault="00DA2B2E" w:rsidP="00333BC0">
      <w:pPr>
        <w:pStyle w:val="Heading1"/>
        <w:rPr>
          <w:lang w:val="ru-RU"/>
        </w:rPr>
      </w:pPr>
      <w:bookmarkStart w:id="11" w:name="_Toc409686676"/>
      <w:r w:rsidRPr="002E5B37">
        <w:rPr>
          <w:lang w:val="ru-RU"/>
        </w:rPr>
        <w:lastRenderedPageBreak/>
        <w:t>Аббревиатуры</w:t>
      </w:r>
      <w:bookmarkEnd w:id="9"/>
      <w:bookmarkEnd w:id="11"/>
    </w:p>
    <w:p w:rsidR="008E33D6" w:rsidRPr="002E5B37" w:rsidRDefault="008E33D6" w:rsidP="008E33D6">
      <w:pPr>
        <w:rPr>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7898"/>
      </w:tblGrid>
      <w:tr w:rsidR="0012346A" w:rsidRPr="00F15CB8" w:rsidTr="00DA2B2E">
        <w:trPr>
          <w:trHeight w:val="320"/>
        </w:trPr>
        <w:tc>
          <w:tcPr>
            <w:tcW w:w="541" w:type="pct"/>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BEEPS</w:t>
            </w:r>
          </w:p>
        </w:tc>
        <w:tc>
          <w:tcPr>
            <w:tcW w:w="4459" w:type="pct"/>
          </w:tcPr>
          <w:p w:rsidR="0012346A" w:rsidRPr="00A6656C" w:rsidRDefault="0012346A" w:rsidP="00EA2DA5">
            <w:pPr>
              <w:rPr>
                <w:rFonts w:eastAsia="Times New Roman" w:cs="Times New Roman"/>
                <w:color w:val="000000"/>
                <w:lang w:val="ru-RU"/>
              </w:rPr>
            </w:pPr>
            <w:r w:rsidRPr="00A6656C">
              <w:rPr>
                <w:lang w:val="ru-RU"/>
              </w:rPr>
              <w:t>Исследование «Характеристика деловой и предпринимательской среды»</w:t>
            </w:r>
            <w:r w:rsidR="0022038A" w:rsidRPr="00A6656C">
              <w:rPr>
                <w:lang w:val="ru-RU"/>
              </w:rPr>
              <w:t xml:space="preserve"> (</w:t>
            </w:r>
            <w:r w:rsidR="00F777C3" w:rsidRPr="00F777C3">
              <w:rPr>
                <w:rFonts w:cs="Calibri"/>
                <w:bCs/>
                <w:color w:val="000000"/>
              </w:rPr>
              <w:t>Business</w:t>
            </w:r>
            <w:r w:rsidR="00F777C3" w:rsidRPr="00F777C3">
              <w:rPr>
                <w:rFonts w:cs="Calibri"/>
                <w:bCs/>
                <w:color w:val="000000"/>
                <w:lang w:val="ru-RU"/>
              </w:rPr>
              <w:t xml:space="preserve"> </w:t>
            </w:r>
            <w:r w:rsidR="00F777C3" w:rsidRPr="00F777C3">
              <w:rPr>
                <w:rFonts w:cs="Calibri"/>
                <w:bCs/>
                <w:color w:val="000000"/>
              </w:rPr>
              <w:t>Environment</w:t>
            </w:r>
            <w:r w:rsidR="00F777C3" w:rsidRPr="00F777C3">
              <w:rPr>
                <w:rFonts w:cs="Calibri"/>
                <w:bCs/>
                <w:color w:val="000000"/>
                <w:lang w:val="ru-RU"/>
              </w:rPr>
              <w:t xml:space="preserve"> </w:t>
            </w:r>
            <w:r w:rsidR="00F777C3" w:rsidRPr="00F777C3">
              <w:rPr>
                <w:rFonts w:cs="Calibri"/>
                <w:bCs/>
                <w:color w:val="000000"/>
              </w:rPr>
              <w:t>and</w:t>
            </w:r>
            <w:r w:rsidR="00F777C3" w:rsidRPr="00F777C3">
              <w:rPr>
                <w:rFonts w:cs="Calibri"/>
                <w:bCs/>
                <w:color w:val="000000"/>
                <w:lang w:val="ru-RU"/>
              </w:rPr>
              <w:t xml:space="preserve"> </w:t>
            </w:r>
            <w:r w:rsidR="00F777C3" w:rsidRPr="00F777C3">
              <w:rPr>
                <w:rFonts w:cs="Calibri"/>
                <w:bCs/>
                <w:color w:val="000000"/>
              </w:rPr>
              <w:t>Enterprise</w:t>
            </w:r>
            <w:r w:rsidR="00F777C3" w:rsidRPr="00F777C3">
              <w:rPr>
                <w:rFonts w:cs="Calibri"/>
                <w:bCs/>
                <w:color w:val="000000"/>
                <w:lang w:val="ru-RU"/>
              </w:rPr>
              <w:t xml:space="preserve"> </w:t>
            </w:r>
            <w:r w:rsidR="00F777C3" w:rsidRPr="00F777C3">
              <w:rPr>
                <w:rFonts w:cs="Calibri"/>
                <w:bCs/>
                <w:color w:val="000000"/>
              </w:rPr>
              <w:t>Performance</w:t>
            </w:r>
            <w:r w:rsidR="00F777C3" w:rsidRPr="00F777C3">
              <w:rPr>
                <w:rFonts w:cs="Calibri"/>
                <w:bCs/>
                <w:color w:val="000000"/>
                <w:lang w:val="ru-RU"/>
              </w:rPr>
              <w:t xml:space="preserve"> </w:t>
            </w:r>
            <w:r w:rsidR="00F777C3" w:rsidRPr="00F777C3">
              <w:rPr>
                <w:rFonts w:cs="Calibri"/>
                <w:bCs/>
                <w:color w:val="000000"/>
              </w:rPr>
              <w:t>Surveys</w:t>
            </w:r>
            <w:r w:rsidR="00F777C3" w:rsidRPr="00F777C3">
              <w:rPr>
                <w:rFonts w:cs="Calibri"/>
                <w:bCs/>
                <w:color w:val="000000"/>
                <w:lang w:val="ru-RU"/>
              </w:rPr>
              <w:t>)</w:t>
            </w:r>
          </w:p>
        </w:tc>
      </w:tr>
      <w:tr w:rsidR="0012346A" w:rsidRPr="00F15CB8" w:rsidTr="00DA2B2E">
        <w:trPr>
          <w:trHeight w:val="32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BNPP</w:t>
            </w:r>
          </w:p>
        </w:tc>
        <w:tc>
          <w:tcPr>
            <w:tcW w:w="4459" w:type="pct"/>
            <w:hideMark/>
          </w:tcPr>
          <w:p w:rsidR="0012346A" w:rsidRPr="00A6656C" w:rsidRDefault="0012346A" w:rsidP="001A665D">
            <w:pPr>
              <w:rPr>
                <w:rFonts w:eastAsia="Times New Roman" w:cs="Times New Roman"/>
                <w:color w:val="000000"/>
                <w:lang w:val="ru-RU"/>
              </w:rPr>
            </w:pPr>
            <w:r w:rsidRPr="00A6656C">
              <w:rPr>
                <w:rFonts w:cs="Times"/>
                <w:lang w:val="ru-RU"/>
              </w:rPr>
              <w:t>Программа партнерства Банка Нидерландов (</w:t>
            </w:r>
            <w:r w:rsidRPr="00A6656C">
              <w:rPr>
                <w:rFonts w:eastAsia="Times New Roman" w:cs="Times New Roman"/>
                <w:color w:val="000000"/>
              </w:rPr>
              <w:t>Bank</w:t>
            </w:r>
            <w:r w:rsidR="001706EC" w:rsidRPr="00A6656C">
              <w:rPr>
                <w:rFonts w:eastAsia="Times New Roman" w:cs="Times New Roman"/>
                <w:color w:val="000000"/>
                <w:lang w:val="ru-RU"/>
              </w:rPr>
              <w:t xml:space="preserve"> </w:t>
            </w:r>
            <w:r w:rsidRPr="00A6656C">
              <w:rPr>
                <w:rFonts w:eastAsia="Times New Roman" w:cs="Times New Roman"/>
                <w:color w:val="000000"/>
              </w:rPr>
              <w:t>Netherlands</w:t>
            </w:r>
            <w:r w:rsidR="001706EC" w:rsidRPr="00A6656C">
              <w:rPr>
                <w:rFonts w:eastAsia="Times New Roman" w:cs="Times New Roman"/>
                <w:color w:val="000000"/>
                <w:lang w:val="ru-RU"/>
              </w:rPr>
              <w:t xml:space="preserve"> </w:t>
            </w:r>
            <w:r w:rsidRPr="00A6656C">
              <w:rPr>
                <w:rFonts w:eastAsia="Times New Roman" w:cs="Times New Roman"/>
                <w:color w:val="000000"/>
              </w:rPr>
              <w:t>Partnership</w:t>
            </w:r>
            <w:r w:rsidR="001706EC" w:rsidRPr="00A6656C">
              <w:rPr>
                <w:rFonts w:eastAsia="Times New Roman" w:cs="Times New Roman"/>
                <w:color w:val="000000"/>
                <w:lang w:val="ru-RU"/>
              </w:rPr>
              <w:t xml:space="preserve"> </w:t>
            </w:r>
            <w:r w:rsidRPr="00A6656C">
              <w:rPr>
                <w:rFonts w:eastAsia="Times New Roman" w:cs="Times New Roman"/>
                <w:color w:val="000000"/>
              </w:rPr>
              <w:t>Program</w:t>
            </w:r>
            <w:r w:rsidRPr="00A6656C">
              <w:rPr>
                <w:rFonts w:eastAsia="Times New Roman" w:cs="Times New Roman"/>
                <w:color w:val="000000"/>
                <w:lang w:val="ru-RU"/>
              </w:rPr>
              <w:t xml:space="preserve">) </w:t>
            </w:r>
          </w:p>
        </w:tc>
      </w:tr>
      <w:tr w:rsidR="0012346A" w:rsidRPr="002E5B37" w:rsidTr="00DA2B2E">
        <w:trPr>
          <w:trHeight w:val="320"/>
        </w:trPr>
        <w:tc>
          <w:tcPr>
            <w:tcW w:w="541" w:type="pct"/>
            <w:hideMark/>
          </w:tcPr>
          <w:p w:rsidR="0012346A" w:rsidRPr="002E5B37" w:rsidRDefault="0012346A" w:rsidP="00EA2DA5">
            <w:pPr>
              <w:rPr>
                <w:rFonts w:eastAsia="Times New Roman" w:cs="Times New Roman"/>
                <w:color w:val="000000"/>
                <w:highlight w:val="yellow"/>
                <w:lang w:val="ru-RU"/>
              </w:rPr>
            </w:pPr>
            <w:r w:rsidRPr="002E5B37">
              <w:rPr>
                <w:rFonts w:eastAsia="Times New Roman" w:cs="Times New Roman"/>
                <w:color w:val="000000"/>
                <w:lang w:val="ru-RU"/>
              </w:rPr>
              <w:t>GIZ</w:t>
            </w:r>
          </w:p>
        </w:tc>
        <w:tc>
          <w:tcPr>
            <w:tcW w:w="4459" w:type="pct"/>
            <w:hideMark/>
          </w:tcPr>
          <w:p w:rsidR="0012346A" w:rsidRPr="00A6656C" w:rsidRDefault="00A6656C" w:rsidP="00EA2DA5">
            <w:pPr>
              <w:rPr>
                <w:rFonts w:eastAsia="Times New Roman" w:cs="Times New Roman"/>
                <w:color w:val="000000"/>
                <w:highlight w:val="yellow"/>
                <w:lang w:val="ru-RU"/>
              </w:rPr>
            </w:pPr>
            <w:r>
              <w:rPr>
                <w:rFonts w:eastAsia="Times New Roman" w:cs="Times New Roman"/>
                <w:color w:val="000000"/>
                <w:lang w:val="ru-RU"/>
              </w:rPr>
              <w:t>Германское</w:t>
            </w:r>
            <w:r w:rsidRPr="00A6656C">
              <w:rPr>
                <w:rFonts w:eastAsia="Times New Roman" w:cs="Times New Roman"/>
                <w:color w:val="000000"/>
                <w:lang w:val="ru-RU"/>
              </w:rPr>
              <w:t xml:space="preserve"> </w:t>
            </w:r>
            <w:r w:rsidR="0012346A" w:rsidRPr="00A6656C">
              <w:rPr>
                <w:rFonts w:eastAsia="Times New Roman" w:cs="Times New Roman"/>
                <w:color w:val="000000"/>
                <w:lang w:val="ru-RU"/>
              </w:rPr>
              <w:t>общество международного сотрудничества</w:t>
            </w:r>
          </w:p>
        </w:tc>
      </w:tr>
      <w:tr w:rsidR="0012346A" w:rsidRPr="00F15CB8" w:rsidTr="00DA2B2E">
        <w:trPr>
          <w:trHeight w:val="32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PISA</w:t>
            </w:r>
          </w:p>
        </w:tc>
        <w:tc>
          <w:tcPr>
            <w:tcW w:w="4459" w:type="pct"/>
            <w:hideMark/>
          </w:tcPr>
          <w:p w:rsidR="0012346A" w:rsidRPr="00A6656C" w:rsidRDefault="0012346A" w:rsidP="00EA2DA5">
            <w:pPr>
              <w:rPr>
                <w:rFonts w:eastAsia="Times New Roman" w:cs="Times New Roman"/>
                <w:color w:val="000000"/>
                <w:lang w:val="ru-RU"/>
              </w:rPr>
            </w:pPr>
            <w:r w:rsidRPr="00A6656C">
              <w:rPr>
                <w:rFonts w:eastAsia="Times New Roman" w:cs="Times New Roman"/>
                <w:color w:val="000000"/>
                <w:lang w:val="ru-RU"/>
              </w:rPr>
              <w:t>Международная программа по оценке образовательных достижений учащихся</w:t>
            </w:r>
            <w:r w:rsidR="0022038A" w:rsidRPr="00A6656C">
              <w:rPr>
                <w:rFonts w:eastAsia="Times New Roman" w:cs="Times New Roman"/>
                <w:color w:val="000000"/>
                <w:lang w:val="ru-RU"/>
              </w:rPr>
              <w:t xml:space="preserve"> (</w:t>
            </w:r>
            <w:r w:rsidR="0022038A" w:rsidRPr="00A6656C">
              <w:rPr>
                <w:rFonts w:eastAsia="Times New Roman" w:cs="Times New Roman"/>
                <w:color w:val="000000"/>
              </w:rPr>
              <w:t>Program</w:t>
            </w:r>
            <w:r w:rsidR="001706EC" w:rsidRPr="00A6656C">
              <w:rPr>
                <w:rFonts w:eastAsia="Times New Roman" w:cs="Times New Roman"/>
                <w:color w:val="000000"/>
                <w:lang w:val="ru-RU"/>
              </w:rPr>
              <w:t xml:space="preserve"> </w:t>
            </w:r>
            <w:r w:rsidR="0022038A" w:rsidRPr="00A6656C">
              <w:rPr>
                <w:rFonts w:eastAsia="Times New Roman" w:cs="Times New Roman"/>
                <w:color w:val="000000"/>
              </w:rPr>
              <w:t>for</w:t>
            </w:r>
            <w:r w:rsidR="00A33D9D">
              <w:rPr>
                <w:rFonts w:eastAsia="Times New Roman" w:cs="Times New Roman"/>
                <w:color w:val="000000"/>
                <w:lang w:val="ru-RU"/>
              </w:rPr>
              <w:t xml:space="preserve"> </w:t>
            </w:r>
            <w:r w:rsidR="00A33D9D">
              <w:rPr>
                <w:rFonts w:eastAsia="Times New Roman" w:cs="Times New Roman"/>
                <w:color w:val="000000"/>
              </w:rPr>
              <w:t>International</w:t>
            </w:r>
            <w:r w:rsidR="00A33D9D">
              <w:rPr>
                <w:rFonts w:eastAsia="Times New Roman" w:cs="Times New Roman"/>
                <w:color w:val="000000"/>
                <w:lang w:val="ru-RU"/>
              </w:rPr>
              <w:t xml:space="preserve"> </w:t>
            </w:r>
            <w:r w:rsidR="00A33D9D">
              <w:rPr>
                <w:rFonts w:eastAsia="Times New Roman" w:cs="Times New Roman"/>
                <w:color w:val="000000"/>
              </w:rPr>
              <w:t>Student</w:t>
            </w:r>
            <w:r w:rsidR="00A33D9D">
              <w:rPr>
                <w:rFonts w:eastAsia="Times New Roman" w:cs="Times New Roman"/>
                <w:color w:val="000000"/>
                <w:lang w:val="ru-RU"/>
              </w:rPr>
              <w:t xml:space="preserve"> </w:t>
            </w:r>
            <w:r w:rsidR="00A33D9D">
              <w:rPr>
                <w:rFonts w:eastAsia="Times New Roman" w:cs="Times New Roman"/>
                <w:color w:val="000000"/>
              </w:rPr>
              <w:t>Assessment</w:t>
            </w:r>
            <w:r w:rsidR="00A33D9D">
              <w:rPr>
                <w:rFonts w:eastAsia="Times New Roman" w:cs="Times New Roman"/>
                <w:color w:val="000000"/>
                <w:lang w:val="ru-RU"/>
              </w:rPr>
              <w:t>)</w:t>
            </w:r>
          </w:p>
        </w:tc>
      </w:tr>
      <w:tr w:rsidR="0012346A" w:rsidRPr="00F15CB8" w:rsidTr="00DA2B2E">
        <w:trPr>
          <w:trHeight w:val="320"/>
        </w:trPr>
        <w:tc>
          <w:tcPr>
            <w:tcW w:w="541" w:type="pct"/>
            <w:hideMark/>
          </w:tcPr>
          <w:p w:rsidR="0012346A" w:rsidRPr="002E5B37" w:rsidRDefault="0012346A" w:rsidP="00EA2DA5">
            <w:pPr>
              <w:rPr>
                <w:rFonts w:eastAsia="Times New Roman" w:cs="Times New Roman"/>
                <w:color w:val="000000"/>
                <w:highlight w:val="yellow"/>
                <w:lang w:val="ru-RU"/>
              </w:rPr>
            </w:pPr>
            <w:r w:rsidRPr="002E5B37">
              <w:rPr>
                <w:rFonts w:eastAsia="Times New Roman" w:cs="Times New Roman"/>
                <w:color w:val="000000"/>
                <w:lang w:val="ru-RU"/>
              </w:rPr>
              <w:t>STEP</w:t>
            </w:r>
          </w:p>
        </w:tc>
        <w:tc>
          <w:tcPr>
            <w:tcW w:w="4459" w:type="pct"/>
            <w:hideMark/>
          </w:tcPr>
          <w:p w:rsidR="0012346A" w:rsidRPr="00A6656C" w:rsidRDefault="0012346A" w:rsidP="007622A5">
            <w:pPr>
              <w:rPr>
                <w:rFonts w:eastAsia="Times New Roman" w:cs="Times New Roman"/>
                <w:color w:val="000000"/>
                <w:lang w:val="ru-RU"/>
              </w:rPr>
            </w:pPr>
            <w:r w:rsidRPr="00A6656C">
              <w:rPr>
                <w:rFonts w:eastAsia="Times New Roman" w:cs="Times New Roman"/>
                <w:color w:val="000000"/>
                <w:lang w:val="ru-RU"/>
              </w:rPr>
              <w:t>Исследование «Повышение квалификации – путь к расширению занятости и росту производительности» (</w:t>
            </w:r>
            <w:r w:rsidRPr="00A6656C">
              <w:rPr>
                <w:rFonts w:eastAsia="Times New Roman" w:cs="Times New Roman"/>
                <w:color w:val="000000"/>
              </w:rPr>
              <w:t>Skills</w:t>
            </w:r>
            <w:r w:rsidR="001706EC" w:rsidRPr="00A6656C">
              <w:rPr>
                <w:rFonts w:eastAsia="Times New Roman" w:cs="Times New Roman"/>
                <w:color w:val="000000"/>
                <w:lang w:val="ru-RU"/>
              </w:rPr>
              <w:t xml:space="preserve"> </w:t>
            </w:r>
            <w:r w:rsidRPr="00A6656C">
              <w:rPr>
                <w:rFonts w:eastAsia="Times New Roman" w:cs="Times New Roman"/>
                <w:color w:val="000000"/>
              </w:rPr>
              <w:t>toward</w:t>
            </w:r>
            <w:r w:rsidR="001706EC" w:rsidRPr="00A6656C">
              <w:rPr>
                <w:rFonts w:eastAsia="Times New Roman" w:cs="Times New Roman"/>
                <w:color w:val="000000"/>
                <w:lang w:val="ru-RU"/>
              </w:rPr>
              <w:t xml:space="preserve"> </w:t>
            </w:r>
            <w:r w:rsidRPr="00A6656C">
              <w:rPr>
                <w:rFonts w:eastAsia="Times New Roman" w:cs="Times New Roman"/>
                <w:color w:val="000000"/>
              </w:rPr>
              <w:t>Employability</w:t>
            </w:r>
            <w:r w:rsidR="001706EC" w:rsidRPr="00A6656C">
              <w:rPr>
                <w:rFonts w:eastAsia="Times New Roman" w:cs="Times New Roman"/>
                <w:color w:val="000000"/>
                <w:lang w:val="ru-RU"/>
              </w:rPr>
              <w:t xml:space="preserve"> </w:t>
            </w:r>
            <w:r w:rsidRPr="00A6656C">
              <w:rPr>
                <w:rFonts w:eastAsia="Times New Roman" w:cs="Times New Roman"/>
                <w:color w:val="000000"/>
              </w:rPr>
              <w:t>and</w:t>
            </w:r>
            <w:r w:rsidR="001706EC" w:rsidRPr="00A6656C">
              <w:rPr>
                <w:rFonts w:eastAsia="Times New Roman" w:cs="Times New Roman"/>
                <w:color w:val="000000"/>
                <w:lang w:val="ru-RU"/>
              </w:rPr>
              <w:t xml:space="preserve"> </w:t>
            </w:r>
            <w:r w:rsidRPr="00A6656C">
              <w:rPr>
                <w:rFonts w:eastAsia="Times New Roman" w:cs="Times New Roman"/>
                <w:color w:val="000000"/>
              </w:rPr>
              <w:t>Productivity</w:t>
            </w:r>
            <w:r w:rsidRPr="00A6656C">
              <w:rPr>
                <w:rFonts w:eastAsia="Times New Roman" w:cs="Times New Roman"/>
                <w:color w:val="000000"/>
                <w:lang w:val="ru-RU"/>
              </w:rPr>
              <w:t>)</w:t>
            </w:r>
          </w:p>
        </w:tc>
      </w:tr>
      <w:tr w:rsidR="0012346A" w:rsidRPr="002E5B37" w:rsidTr="00DA2B2E">
        <w:trPr>
          <w:trHeight w:val="32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ГП</w:t>
            </w:r>
          </w:p>
        </w:tc>
        <w:tc>
          <w:tcPr>
            <w:tcW w:w="4459" w:type="pct"/>
            <w:hideMark/>
          </w:tcPr>
          <w:p w:rsidR="0012346A" w:rsidRPr="00A6656C" w:rsidRDefault="0012346A" w:rsidP="00EA2DA5">
            <w:pPr>
              <w:rPr>
                <w:rFonts w:eastAsia="Times New Roman" w:cs="Times New Roman"/>
                <w:color w:val="000000"/>
                <w:lang w:val="ru-RU"/>
              </w:rPr>
            </w:pPr>
            <w:r w:rsidRPr="00A6656C">
              <w:rPr>
                <w:rFonts w:eastAsia="Times New Roman" w:cs="Times New Roman"/>
                <w:color w:val="000000"/>
                <w:lang w:val="ru-RU"/>
              </w:rPr>
              <w:t>Государственное предприятие</w:t>
            </w:r>
          </w:p>
        </w:tc>
      </w:tr>
      <w:tr w:rsidR="0012346A" w:rsidRPr="002E5B37" w:rsidTr="00DA2B2E">
        <w:trPr>
          <w:trHeight w:val="30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ДМР</w:t>
            </w:r>
          </w:p>
        </w:tc>
        <w:tc>
          <w:tcPr>
            <w:tcW w:w="4459" w:type="pct"/>
            <w:hideMark/>
          </w:tcPr>
          <w:p w:rsidR="0012346A" w:rsidRPr="00A6656C" w:rsidRDefault="0012346A" w:rsidP="00DA2B2E">
            <w:pPr>
              <w:rPr>
                <w:rFonts w:eastAsia="Times New Roman" w:cs="Times New Roman"/>
                <w:color w:val="000000"/>
                <w:lang w:val="ru-RU"/>
              </w:rPr>
            </w:pPr>
            <w:r w:rsidRPr="00A6656C">
              <w:rPr>
                <w:rFonts w:eastAsia="Times New Roman" w:cs="Times New Roman"/>
                <w:color w:val="000000"/>
                <w:lang w:val="ru-RU"/>
              </w:rPr>
              <w:t>Доклад о мировом развитии</w:t>
            </w:r>
          </w:p>
        </w:tc>
      </w:tr>
      <w:tr w:rsidR="0012346A" w:rsidRPr="002E5B37" w:rsidTr="00DA2B2E">
        <w:trPr>
          <w:trHeight w:val="32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МОТ</w:t>
            </w:r>
          </w:p>
        </w:tc>
        <w:tc>
          <w:tcPr>
            <w:tcW w:w="4459" w:type="pct"/>
            <w:hideMark/>
          </w:tcPr>
          <w:p w:rsidR="0012346A" w:rsidRPr="00A6656C" w:rsidRDefault="0012346A" w:rsidP="00DA2B2E">
            <w:pPr>
              <w:rPr>
                <w:rFonts w:eastAsia="Times New Roman" w:cs="Times New Roman"/>
                <w:color w:val="000000"/>
                <w:lang w:val="ru-RU"/>
              </w:rPr>
            </w:pPr>
            <w:r w:rsidRPr="00A6656C">
              <w:rPr>
                <w:rFonts w:eastAsia="Times New Roman" w:cs="Times New Roman"/>
                <w:color w:val="000000"/>
                <w:lang w:val="ru-RU"/>
              </w:rPr>
              <w:t>Международная организация труда</w:t>
            </w:r>
          </w:p>
        </w:tc>
      </w:tr>
      <w:tr w:rsidR="0012346A" w:rsidRPr="00F15CB8" w:rsidTr="00DA2B2E">
        <w:trPr>
          <w:trHeight w:val="32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ОЭСР</w:t>
            </w:r>
          </w:p>
        </w:tc>
        <w:tc>
          <w:tcPr>
            <w:tcW w:w="4459" w:type="pct"/>
            <w:hideMark/>
          </w:tcPr>
          <w:p w:rsidR="0012346A" w:rsidRPr="00A6656C" w:rsidRDefault="0012346A" w:rsidP="00DA2B2E">
            <w:pPr>
              <w:rPr>
                <w:rFonts w:eastAsia="Times New Roman" w:cs="Times New Roman"/>
                <w:color w:val="000000"/>
                <w:lang w:val="ru-RU"/>
              </w:rPr>
            </w:pPr>
            <w:r w:rsidRPr="00A6656C">
              <w:rPr>
                <w:rFonts w:eastAsia="Times New Roman" w:cs="Times New Roman"/>
                <w:color w:val="000000"/>
                <w:lang w:val="ru-RU"/>
              </w:rPr>
              <w:t>Организация экономического сотрудничества и развития</w:t>
            </w:r>
          </w:p>
        </w:tc>
      </w:tr>
      <w:tr w:rsidR="0012346A" w:rsidRPr="002E5B37" w:rsidTr="00DA2B2E">
        <w:trPr>
          <w:trHeight w:val="320"/>
        </w:trPr>
        <w:tc>
          <w:tcPr>
            <w:tcW w:w="541" w:type="pct"/>
            <w:hideMark/>
          </w:tcPr>
          <w:p w:rsidR="0012346A" w:rsidRPr="002E5B37" w:rsidRDefault="0012346A" w:rsidP="00EA2DA5">
            <w:pPr>
              <w:rPr>
                <w:rFonts w:eastAsia="Times New Roman" w:cs="Times New Roman"/>
                <w:color w:val="000000"/>
                <w:lang w:val="ru-RU"/>
              </w:rPr>
            </w:pPr>
            <w:r w:rsidRPr="002E5B37">
              <w:rPr>
                <w:rFonts w:eastAsia="Times New Roman" w:cs="Times New Roman"/>
                <w:color w:val="000000"/>
                <w:lang w:val="ru-RU"/>
              </w:rPr>
              <w:t>СМС</w:t>
            </w:r>
          </w:p>
        </w:tc>
        <w:tc>
          <w:tcPr>
            <w:tcW w:w="4459" w:type="pct"/>
            <w:hideMark/>
          </w:tcPr>
          <w:p w:rsidR="0012346A" w:rsidRPr="00A6656C" w:rsidRDefault="0012346A" w:rsidP="00DA2B2E">
            <w:pPr>
              <w:rPr>
                <w:rFonts w:eastAsia="Times New Roman" w:cs="Times New Roman"/>
                <w:color w:val="000000"/>
                <w:lang w:val="ru-RU"/>
              </w:rPr>
            </w:pPr>
            <w:r w:rsidRPr="00A6656C">
              <w:rPr>
                <w:rFonts w:eastAsia="Times New Roman" w:cs="Times New Roman"/>
                <w:color w:val="000000"/>
                <w:lang w:val="ru-RU"/>
              </w:rPr>
              <w:t>Служба мобильных сообщений</w:t>
            </w:r>
          </w:p>
        </w:tc>
      </w:tr>
    </w:tbl>
    <w:p w:rsidR="008E33D6" w:rsidRPr="002E5B37" w:rsidRDefault="008E33D6" w:rsidP="008E33D6">
      <w:pPr>
        <w:rPr>
          <w:lang w:val="ru-RU"/>
        </w:rPr>
      </w:pPr>
    </w:p>
    <w:p w:rsidR="008E33D6" w:rsidRPr="002E5B37" w:rsidRDefault="008E33D6" w:rsidP="008E33D6">
      <w:pPr>
        <w:rPr>
          <w:lang w:val="ru-RU"/>
        </w:rPr>
      </w:pPr>
    </w:p>
    <w:p w:rsidR="00C04B00" w:rsidRPr="002E5B37" w:rsidRDefault="00C04B00" w:rsidP="008E33D6">
      <w:pPr>
        <w:rPr>
          <w:lang w:val="ru-RU"/>
        </w:rPr>
      </w:pPr>
    </w:p>
    <w:p w:rsidR="00C04B00" w:rsidRPr="002E5B37" w:rsidRDefault="00C04B00" w:rsidP="008E33D6">
      <w:pPr>
        <w:rPr>
          <w:lang w:val="ru-RU"/>
        </w:rPr>
      </w:pPr>
    </w:p>
    <w:p w:rsidR="00C04B00" w:rsidRPr="002E5B37" w:rsidRDefault="00C04B00" w:rsidP="008E33D6">
      <w:pPr>
        <w:rPr>
          <w:lang w:val="ru-RU"/>
        </w:rPr>
      </w:pPr>
    </w:p>
    <w:p w:rsidR="00C04B00" w:rsidRPr="002E5B37" w:rsidRDefault="00C04B0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714F80" w:rsidRPr="002E5B37" w:rsidRDefault="00714F80" w:rsidP="008E33D6">
      <w:pPr>
        <w:rPr>
          <w:lang w:val="ru-RU"/>
        </w:rPr>
      </w:pPr>
    </w:p>
    <w:p w:rsidR="00C04B00" w:rsidRPr="002E5B37" w:rsidRDefault="00C04B00" w:rsidP="008E33D6">
      <w:pPr>
        <w:rPr>
          <w:lang w:val="ru-RU"/>
        </w:rPr>
      </w:pPr>
    </w:p>
    <w:p w:rsidR="00C04B00" w:rsidRPr="002E5B37" w:rsidRDefault="00C04B00" w:rsidP="008E33D6">
      <w:pPr>
        <w:rPr>
          <w:lang w:val="ru-RU"/>
        </w:rPr>
      </w:pPr>
    </w:p>
    <w:p w:rsidR="00C04B00" w:rsidRPr="002E5B37" w:rsidRDefault="00C04B00" w:rsidP="008E33D6">
      <w:pPr>
        <w:rPr>
          <w:lang w:val="ru-RU"/>
        </w:rPr>
      </w:pPr>
    </w:p>
    <w:p w:rsidR="006739D7" w:rsidRPr="002E5B37" w:rsidRDefault="006739D7">
      <w:pPr>
        <w:spacing w:after="200"/>
        <w:rPr>
          <w:lang w:val="ru-RU"/>
        </w:rPr>
      </w:pPr>
      <w:r w:rsidRPr="002E5B37">
        <w:rPr>
          <w:lang w:val="ru-RU"/>
        </w:rPr>
        <w:br w:type="page"/>
      </w:r>
    </w:p>
    <w:p w:rsidR="00EF4F84" w:rsidRPr="002E5B37" w:rsidRDefault="006B2BFD" w:rsidP="00333BC0">
      <w:pPr>
        <w:pStyle w:val="Heading1"/>
        <w:rPr>
          <w:lang w:val="ru-RU"/>
        </w:rPr>
      </w:pPr>
      <w:bookmarkStart w:id="12" w:name="_Toc263940138"/>
      <w:bookmarkStart w:id="13" w:name="_Toc409686677"/>
      <w:r w:rsidRPr="002E5B37">
        <w:rPr>
          <w:lang w:val="ru-RU"/>
        </w:rPr>
        <w:lastRenderedPageBreak/>
        <w:t>Выражение признательности</w:t>
      </w:r>
      <w:bookmarkEnd w:id="12"/>
      <w:bookmarkEnd w:id="13"/>
    </w:p>
    <w:p w:rsidR="00EF4F84" w:rsidRPr="002E5B37" w:rsidRDefault="00EF4F84" w:rsidP="00EF4F84">
      <w:pPr>
        <w:rPr>
          <w:lang w:val="ru-RU"/>
        </w:rPr>
      </w:pPr>
    </w:p>
    <w:p w:rsidR="00781CBE" w:rsidRPr="002E5B37" w:rsidRDefault="001A665D" w:rsidP="00781CBE">
      <w:pPr>
        <w:autoSpaceDE w:val="0"/>
        <w:autoSpaceDN w:val="0"/>
        <w:adjustRightInd w:val="0"/>
        <w:spacing w:after="240"/>
        <w:jc w:val="both"/>
        <w:rPr>
          <w:rFonts w:cs="Times"/>
          <w:lang w:val="ru-RU"/>
        </w:rPr>
      </w:pPr>
      <w:r w:rsidRPr="002E5B37">
        <w:rPr>
          <w:rFonts w:cs="Times"/>
          <w:iCs/>
          <w:lang w:val="ru-RU"/>
        </w:rPr>
        <w:t xml:space="preserve">Доклад «Развитие </w:t>
      </w:r>
      <w:r w:rsidR="00D402C0">
        <w:rPr>
          <w:rFonts w:cs="Times"/>
          <w:iCs/>
          <w:lang w:val="ru-RU"/>
        </w:rPr>
        <w:t>навыков</w:t>
      </w:r>
      <w:r w:rsidRPr="002E5B37">
        <w:rPr>
          <w:rFonts w:cs="Times"/>
          <w:iCs/>
          <w:lang w:val="ru-RU"/>
        </w:rPr>
        <w:t>‏ для расширения возможностей трудоустройства в Таджикистане»</w:t>
      </w:r>
      <w:r w:rsidRPr="002E5B37">
        <w:rPr>
          <w:rFonts w:cs="Times"/>
          <w:i/>
          <w:iCs/>
          <w:lang w:val="ru-RU"/>
        </w:rPr>
        <w:t xml:space="preserve"> </w:t>
      </w:r>
      <w:r w:rsidRPr="002E5B37">
        <w:rPr>
          <w:rFonts w:cs="Times"/>
          <w:lang w:val="ru-RU"/>
        </w:rPr>
        <w:t xml:space="preserve">был подготовлен группой специалистов во главе с </w:t>
      </w:r>
      <w:r w:rsidR="0027196D" w:rsidRPr="002E5B37">
        <w:rPr>
          <w:rFonts w:cs="Times"/>
          <w:lang w:val="ru-RU"/>
        </w:rPr>
        <w:t>Мохамедом</w:t>
      </w:r>
      <w:r w:rsidR="005A163E" w:rsidRPr="002E5B37">
        <w:rPr>
          <w:rFonts w:cs="Times"/>
          <w:lang w:val="ru-RU"/>
        </w:rPr>
        <w:t> </w:t>
      </w:r>
      <w:r w:rsidR="0027196D" w:rsidRPr="002E5B37">
        <w:rPr>
          <w:rFonts w:cs="Times"/>
          <w:lang w:val="ru-RU"/>
        </w:rPr>
        <w:t>Ихсаном</w:t>
      </w:r>
      <w:r w:rsidR="005A163E" w:rsidRPr="002E5B37">
        <w:rPr>
          <w:rFonts w:cs="Times"/>
          <w:lang w:val="ru-RU"/>
        </w:rPr>
        <w:t> </w:t>
      </w:r>
      <w:r w:rsidR="0027196D" w:rsidRPr="002E5B37">
        <w:rPr>
          <w:rFonts w:cs="Times"/>
          <w:lang w:val="ru-RU"/>
        </w:rPr>
        <w:t>Аджвадом</w:t>
      </w:r>
      <w:r w:rsidR="002C0F3D" w:rsidRPr="002E5B37">
        <w:rPr>
          <w:rFonts w:cs="Times"/>
          <w:lang w:val="ru-RU"/>
        </w:rPr>
        <w:t>. В</w:t>
      </w:r>
      <w:r w:rsidRPr="002E5B37">
        <w:rPr>
          <w:rFonts w:cs="Times"/>
          <w:lang w:val="ru-RU"/>
        </w:rPr>
        <w:t xml:space="preserve"> состав </w:t>
      </w:r>
      <w:r w:rsidR="002C0F3D" w:rsidRPr="002E5B37">
        <w:rPr>
          <w:rFonts w:cs="Times"/>
          <w:lang w:val="ru-RU"/>
        </w:rPr>
        <w:t xml:space="preserve">группы </w:t>
      </w:r>
      <w:r w:rsidRPr="002E5B37">
        <w:rPr>
          <w:rFonts w:cs="Times"/>
          <w:lang w:val="ru-RU"/>
        </w:rPr>
        <w:t>вошли: Илхом</w:t>
      </w:r>
      <w:r w:rsidR="005A163E" w:rsidRPr="002E5B37">
        <w:rPr>
          <w:rFonts w:cs="Times"/>
          <w:lang w:val="ru-RU"/>
        </w:rPr>
        <w:t> </w:t>
      </w:r>
      <w:r w:rsidRPr="002E5B37">
        <w:rPr>
          <w:rFonts w:cs="Times"/>
          <w:lang w:val="ru-RU"/>
        </w:rPr>
        <w:t>Абдуллоев</w:t>
      </w:r>
      <w:r w:rsidR="00781CBE" w:rsidRPr="002E5B37">
        <w:rPr>
          <w:rFonts w:cs="Times"/>
          <w:lang w:val="ru-RU"/>
        </w:rPr>
        <w:t xml:space="preserve">, </w:t>
      </w:r>
      <w:r w:rsidRPr="002E5B37">
        <w:rPr>
          <w:rFonts w:cs="Times"/>
          <w:lang w:val="ru-RU"/>
        </w:rPr>
        <w:t>Робин</w:t>
      </w:r>
      <w:r w:rsidR="005A163E" w:rsidRPr="002E5B37">
        <w:rPr>
          <w:rFonts w:cs="Times"/>
          <w:lang w:val="ru-RU"/>
        </w:rPr>
        <w:t> </w:t>
      </w:r>
      <w:r w:rsidRPr="002E5B37">
        <w:rPr>
          <w:rFonts w:cs="Times"/>
          <w:lang w:val="ru-RU"/>
        </w:rPr>
        <w:t>Ауди</w:t>
      </w:r>
      <w:r w:rsidR="00781CBE" w:rsidRPr="002E5B37">
        <w:rPr>
          <w:rFonts w:cs="Times"/>
          <w:lang w:val="ru-RU"/>
        </w:rPr>
        <w:t xml:space="preserve">, </w:t>
      </w:r>
      <w:r w:rsidRPr="002E5B37">
        <w:rPr>
          <w:rFonts w:cs="Times"/>
          <w:lang w:val="ru-RU"/>
        </w:rPr>
        <w:t>Стефан</w:t>
      </w:r>
      <w:r w:rsidR="005A163E" w:rsidRPr="002E5B37">
        <w:rPr>
          <w:rFonts w:cs="Times"/>
          <w:lang w:val="ru-RU"/>
        </w:rPr>
        <w:t> </w:t>
      </w:r>
      <w:r w:rsidRPr="002E5B37">
        <w:rPr>
          <w:rFonts w:cs="Times"/>
          <w:lang w:val="ru-RU"/>
        </w:rPr>
        <w:t>Хат</w:t>
      </w:r>
      <w:r w:rsidR="00781CBE" w:rsidRPr="002E5B37">
        <w:rPr>
          <w:rFonts w:cs="Times"/>
          <w:lang w:val="ru-RU"/>
        </w:rPr>
        <w:t>,</w:t>
      </w:r>
      <w:r w:rsidRPr="002E5B37">
        <w:rPr>
          <w:rFonts w:cs="Times"/>
          <w:lang w:val="ru-RU"/>
        </w:rPr>
        <w:t xml:space="preserve"> </w:t>
      </w:r>
      <w:r w:rsidR="005A163E" w:rsidRPr="002E5B37">
        <w:rPr>
          <w:rFonts w:cs="Times"/>
          <w:lang w:val="ru-RU"/>
        </w:rPr>
        <w:t>Йост </w:t>
      </w:r>
      <w:r w:rsidRPr="002E5B37">
        <w:rPr>
          <w:rFonts w:cs="Times"/>
          <w:lang w:val="ru-RU"/>
        </w:rPr>
        <w:t>де</w:t>
      </w:r>
      <w:r w:rsidR="005A163E" w:rsidRPr="002E5B37">
        <w:rPr>
          <w:rFonts w:cs="Times"/>
          <w:lang w:val="ru-RU"/>
        </w:rPr>
        <w:t> </w:t>
      </w:r>
      <w:r w:rsidRPr="002E5B37">
        <w:rPr>
          <w:rFonts w:cs="Times"/>
          <w:lang w:val="ru-RU"/>
        </w:rPr>
        <w:t xml:space="preserve">Лаат </w:t>
      </w:r>
      <w:r w:rsidR="00781CBE" w:rsidRPr="002E5B37">
        <w:rPr>
          <w:rFonts w:cs="Times"/>
          <w:lang w:val="ru-RU"/>
        </w:rPr>
        <w:t>(</w:t>
      </w:r>
      <w:r w:rsidRPr="002E5B37">
        <w:rPr>
          <w:rFonts w:cs="Times"/>
          <w:lang w:val="ru-RU"/>
        </w:rPr>
        <w:t>бывший руководитель группы экспертов</w:t>
      </w:r>
      <w:r w:rsidR="00781CBE" w:rsidRPr="002E5B37">
        <w:rPr>
          <w:rFonts w:cs="Times"/>
          <w:lang w:val="ru-RU"/>
        </w:rPr>
        <w:t>),</w:t>
      </w:r>
      <w:r w:rsidRPr="002E5B37">
        <w:rPr>
          <w:rFonts w:cs="Times"/>
          <w:lang w:val="ru-RU"/>
        </w:rPr>
        <w:t xml:space="preserve"> Сачико</w:t>
      </w:r>
      <w:r w:rsidR="005A163E" w:rsidRPr="002E5B37">
        <w:rPr>
          <w:rFonts w:cs="Times"/>
          <w:lang w:val="ru-RU"/>
        </w:rPr>
        <w:t> </w:t>
      </w:r>
      <w:r w:rsidRPr="002E5B37">
        <w:rPr>
          <w:rFonts w:cs="Times"/>
          <w:lang w:val="ru-RU"/>
        </w:rPr>
        <w:t>Катаока</w:t>
      </w:r>
      <w:r w:rsidR="00781CBE" w:rsidRPr="002E5B37">
        <w:rPr>
          <w:rFonts w:cs="Times"/>
          <w:lang w:val="ru-RU"/>
        </w:rPr>
        <w:t>,</w:t>
      </w:r>
      <w:r w:rsidRPr="002E5B37">
        <w:rPr>
          <w:rFonts w:cs="Times"/>
          <w:lang w:val="ru-RU"/>
        </w:rPr>
        <w:t xml:space="preserve"> Дженника</w:t>
      </w:r>
      <w:r w:rsidR="005A163E" w:rsidRPr="002E5B37">
        <w:rPr>
          <w:rFonts w:cs="Times"/>
          <w:lang w:val="ru-RU"/>
        </w:rPr>
        <w:t> </w:t>
      </w:r>
      <w:r w:rsidRPr="002E5B37">
        <w:rPr>
          <w:rFonts w:cs="Times"/>
          <w:lang w:val="ru-RU"/>
        </w:rPr>
        <w:t>Ларрисон</w:t>
      </w:r>
      <w:r w:rsidR="00781CBE" w:rsidRPr="002E5B37">
        <w:rPr>
          <w:rFonts w:cs="Times"/>
          <w:lang w:val="ru-RU"/>
        </w:rPr>
        <w:t xml:space="preserve">, </w:t>
      </w:r>
      <w:r w:rsidRPr="002E5B37">
        <w:rPr>
          <w:rFonts w:cs="Times"/>
          <w:lang w:val="ru-RU"/>
        </w:rPr>
        <w:t>Златко</w:t>
      </w:r>
      <w:r w:rsidR="005A163E" w:rsidRPr="002E5B37">
        <w:rPr>
          <w:rFonts w:cs="Times"/>
          <w:lang w:val="ru-RU"/>
        </w:rPr>
        <w:t> </w:t>
      </w:r>
      <w:r w:rsidRPr="002E5B37">
        <w:rPr>
          <w:rFonts w:cs="Times"/>
          <w:lang w:val="ru-RU"/>
        </w:rPr>
        <w:t>Николоски и Федерико</w:t>
      </w:r>
      <w:r w:rsidR="005A163E" w:rsidRPr="002E5B37">
        <w:rPr>
          <w:rFonts w:cs="Times"/>
          <w:lang w:val="ru-RU"/>
        </w:rPr>
        <w:t> </w:t>
      </w:r>
      <w:r w:rsidRPr="002E5B37">
        <w:rPr>
          <w:rFonts w:cs="Times"/>
          <w:lang w:val="ru-RU"/>
        </w:rPr>
        <w:t>Торраччи</w:t>
      </w:r>
      <w:r w:rsidR="00781CBE" w:rsidRPr="002E5B37">
        <w:rPr>
          <w:rFonts w:cs="Times"/>
          <w:lang w:val="ru-RU"/>
        </w:rPr>
        <w:t>.</w:t>
      </w:r>
      <w:r w:rsidRPr="002E5B37">
        <w:rPr>
          <w:rFonts w:cs="Times"/>
          <w:lang w:val="ru-RU"/>
        </w:rPr>
        <w:t xml:space="preserve"> Дариг</w:t>
      </w:r>
      <w:r w:rsidR="00ED5DCF" w:rsidRPr="002E5B37">
        <w:rPr>
          <w:rFonts w:cs="Times"/>
          <w:lang w:val="ru-RU"/>
        </w:rPr>
        <w:t>а</w:t>
      </w:r>
      <w:r w:rsidR="005A163E" w:rsidRPr="002E5B37">
        <w:rPr>
          <w:rFonts w:cs="Times"/>
          <w:lang w:val="ru-RU"/>
        </w:rPr>
        <w:t> </w:t>
      </w:r>
      <w:r w:rsidRPr="002E5B37">
        <w:rPr>
          <w:rFonts w:cs="Times"/>
          <w:lang w:val="ru-RU"/>
        </w:rPr>
        <w:t>Чукмаитова и Александр</w:t>
      </w:r>
      <w:r w:rsidR="005A163E" w:rsidRPr="002E5B37">
        <w:rPr>
          <w:rFonts w:cs="Times"/>
          <w:lang w:val="ru-RU"/>
        </w:rPr>
        <w:t> </w:t>
      </w:r>
      <w:r w:rsidR="0022038A" w:rsidRPr="002E5B37">
        <w:rPr>
          <w:rFonts w:cs="Times"/>
          <w:lang w:val="ru-RU"/>
        </w:rPr>
        <w:t>Данзер также в</w:t>
      </w:r>
      <w:r w:rsidRPr="002E5B37">
        <w:rPr>
          <w:rFonts w:cs="Times"/>
          <w:lang w:val="ru-RU"/>
        </w:rPr>
        <w:t>несли значительный вклад в эту работу</w:t>
      </w:r>
      <w:r w:rsidR="00781CBE" w:rsidRPr="002E5B37">
        <w:rPr>
          <w:rFonts w:cs="Times"/>
          <w:lang w:val="ru-RU"/>
        </w:rPr>
        <w:t xml:space="preserve">. </w:t>
      </w:r>
      <w:r w:rsidRPr="002E5B37">
        <w:rPr>
          <w:rFonts w:cs="Times"/>
          <w:lang w:val="ru-RU"/>
        </w:rPr>
        <w:t>Доклад составлен Мохамедом</w:t>
      </w:r>
      <w:r w:rsidR="005A163E" w:rsidRPr="002E5B37">
        <w:rPr>
          <w:rFonts w:cs="Times"/>
          <w:lang w:val="ru-RU"/>
        </w:rPr>
        <w:t> </w:t>
      </w:r>
      <w:r w:rsidRPr="002E5B37">
        <w:rPr>
          <w:rFonts w:cs="Times"/>
          <w:lang w:val="ru-RU"/>
        </w:rPr>
        <w:t>Ихсаном</w:t>
      </w:r>
      <w:r w:rsidR="005A163E" w:rsidRPr="002E5B37">
        <w:rPr>
          <w:rFonts w:cs="Times"/>
          <w:lang w:val="ru-RU"/>
        </w:rPr>
        <w:t> </w:t>
      </w:r>
      <w:r w:rsidRPr="002E5B37">
        <w:rPr>
          <w:rFonts w:cs="Times"/>
          <w:lang w:val="ru-RU"/>
        </w:rPr>
        <w:t>Аджвадом и Стефаном</w:t>
      </w:r>
      <w:r w:rsidR="005A163E" w:rsidRPr="002E5B37">
        <w:rPr>
          <w:rFonts w:cs="Times"/>
          <w:lang w:val="ru-RU"/>
        </w:rPr>
        <w:t> </w:t>
      </w:r>
      <w:r w:rsidRPr="002E5B37">
        <w:rPr>
          <w:rFonts w:cs="Times"/>
          <w:lang w:val="ru-RU"/>
        </w:rPr>
        <w:t>Хатом</w:t>
      </w:r>
      <w:r w:rsidR="00781CBE" w:rsidRPr="002E5B37">
        <w:rPr>
          <w:rFonts w:cs="Times"/>
          <w:lang w:val="ru-RU"/>
        </w:rPr>
        <w:t>.</w:t>
      </w:r>
      <w:r w:rsidRPr="002E5B37">
        <w:rPr>
          <w:rFonts w:cs="Times"/>
          <w:lang w:val="ru-RU"/>
        </w:rPr>
        <w:t xml:space="preserve"> </w:t>
      </w:r>
      <w:r w:rsidRPr="002E5B37">
        <w:rPr>
          <w:rFonts w:cs="Times New Roman"/>
          <w:lang w:val="ru-RU"/>
        </w:rPr>
        <w:t>Группа экспертов Всемирного банка работала под руководством и при содействии Омара</w:t>
      </w:r>
      <w:r w:rsidR="005A163E" w:rsidRPr="002E5B37">
        <w:rPr>
          <w:rFonts w:cs="Times New Roman"/>
          <w:lang w:val="ru-RU"/>
        </w:rPr>
        <w:t> </w:t>
      </w:r>
      <w:r w:rsidRPr="002E5B37">
        <w:rPr>
          <w:rFonts w:cs="Times New Roman"/>
          <w:lang w:val="ru-RU"/>
        </w:rPr>
        <w:t>Ариаса</w:t>
      </w:r>
      <w:r w:rsidR="00781CBE" w:rsidRPr="002E5B37">
        <w:rPr>
          <w:rFonts w:cs="Times New Roman"/>
          <w:lang w:val="ru-RU"/>
        </w:rPr>
        <w:t>.</w:t>
      </w:r>
    </w:p>
    <w:p w:rsidR="00781CBE" w:rsidRPr="002E5B37" w:rsidRDefault="00B37C9B" w:rsidP="00781CBE">
      <w:pPr>
        <w:autoSpaceDE w:val="0"/>
        <w:autoSpaceDN w:val="0"/>
        <w:adjustRightInd w:val="0"/>
        <w:spacing w:after="240"/>
        <w:jc w:val="both"/>
        <w:rPr>
          <w:rFonts w:cs="Times"/>
          <w:lang w:val="ru-RU"/>
        </w:rPr>
      </w:pPr>
      <w:r w:rsidRPr="002E5B37">
        <w:rPr>
          <w:rFonts w:cs="Times"/>
          <w:lang w:val="ru-RU"/>
        </w:rPr>
        <w:t xml:space="preserve">В докладе представлен анализ </w:t>
      </w:r>
      <w:r w:rsidR="002C0F3D" w:rsidRPr="002E5B37">
        <w:rPr>
          <w:rFonts w:cs="Times"/>
          <w:lang w:val="ru-RU"/>
        </w:rPr>
        <w:t xml:space="preserve">результатов </w:t>
      </w:r>
      <w:r w:rsidRPr="002E5B37">
        <w:rPr>
          <w:rFonts w:cs="Times"/>
          <w:lang w:val="ru-RU"/>
        </w:rPr>
        <w:t>уникального</w:t>
      </w:r>
      <w:r w:rsidR="00A6656C">
        <w:rPr>
          <w:rFonts w:cs="Times"/>
          <w:lang w:val="ru-RU"/>
        </w:rPr>
        <w:t xml:space="preserve"> исследования</w:t>
      </w:r>
      <w:r w:rsidRPr="002E5B37">
        <w:rPr>
          <w:rFonts w:cs="Times"/>
          <w:lang w:val="ru-RU"/>
        </w:rPr>
        <w:t xml:space="preserve">, которое проводилось совместной группой экспертов Всемирного банка и </w:t>
      </w:r>
      <w:r w:rsidR="00A6656C">
        <w:rPr>
          <w:rFonts w:eastAsia="Times New Roman" w:cs="Times New Roman"/>
          <w:color w:val="000000"/>
          <w:lang w:val="ru-RU"/>
        </w:rPr>
        <w:t>Германского</w:t>
      </w:r>
      <w:r w:rsidR="00A6656C" w:rsidRPr="002E5B37">
        <w:rPr>
          <w:rFonts w:eastAsia="Times New Roman" w:cs="Times New Roman"/>
          <w:color w:val="000000"/>
          <w:lang w:val="ru-RU"/>
        </w:rPr>
        <w:t xml:space="preserve"> </w:t>
      </w:r>
      <w:r w:rsidR="000D7840" w:rsidRPr="002E5B37">
        <w:rPr>
          <w:rFonts w:eastAsia="Times New Roman" w:cs="Times New Roman"/>
          <w:color w:val="000000"/>
          <w:lang w:val="ru-RU"/>
        </w:rPr>
        <w:t>обществ</w:t>
      </w:r>
      <w:r w:rsidRPr="002E5B37">
        <w:rPr>
          <w:rFonts w:eastAsia="Times New Roman" w:cs="Times New Roman"/>
          <w:color w:val="000000"/>
          <w:lang w:val="ru-RU"/>
        </w:rPr>
        <w:t>а</w:t>
      </w:r>
      <w:r w:rsidR="000D7840" w:rsidRPr="002E5B37">
        <w:rPr>
          <w:rFonts w:eastAsia="Times New Roman" w:cs="Times New Roman"/>
          <w:color w:val="000000"/>
          <w:lang w:val="ru-RU"/>
        </w:rPr>
        <w:t xml:space="preserve"> международного сотрудничества</w:t>
      </w:r>
      <w:r w:rsidR="000D7840" w:rsidRPr="002E5B37">
        <w:rPr>
          <w:rFonts w:cs="Calibri"/>
          <w:lang w:val="ru-RU"/>
        </w:rPr>
        <w:t xml:space="preserve"> (</w:t>
      </w:r>
      <w:r w:rsidR="00781CBE" w:rsidRPr="004B5F94">
        <w:rPr>
          <w:rFonts w:cs="Calibri"/>
        </w:rPr>
        <w:t>German</w:t>
      </w:r>
      <w:r w:rsidR="001706EC" w:rsidRPr="001706EC">
        <w:rPr>
          <w:rFonts w:cs="Calibri"/>
          <w:lang w:val="ru-RU"/>
        </w:rPr>
        <w:t xml:space="preserve"> </w:t>
      </w:r>
      <w:r w:rsidR="00781CBE" w:rsidRPr="004B5F94">
        <w:rPr>
          <w:rFonts w:cs="Calibri"/>
        </w:rPr>
        <w:t>Society</w:t>
      </w:r>
      <w:r w:rsidR="001706EC" w:rsidRPr="001706EC">
        <w:rPr>
          <w:rFonts w:cs="Calibri"/>
          <w:lang w:val="ru-RU"/>
        </w:rPr>
        <w:t xml:space="preserve"> </w:t>
      </w:r>
      <w:r w:rsidR="00781CBE" w:rsidRPr="004B5F94">
        <w:rPr>
          <w:rFonts w:cs="Calibri"/>
        </w:rPr>
        <w:t>for</w:t>
      </w:r>
      <w:r w:rsidR="001706EC" w:rsidRPr="001706EC">
        <w:rPr>
          <w:rFonts w:cs="Calibri"/>
          <w:lang w:val="ru-RU"/>
        </w:rPr>
        <w:t xml:space="preserve"> </w:t>
      </w:r>
      <w:r w:rsidR="00781CBE" w:rsidRPr="004B5F94">
        <w:rPr>
          <w:rFonts w:cs="Calibri"/>
        </w:rPr>
        <w:t>International</w:t>
      </w:r>
      <w:r w:rsidR="001706EC" w:rsidRPr="001706EC">
        <w:rPr>
          <w:rFonts w:cs="Calibri"/>
          <w:lang w:val="ru-RU"/>
        </w:rPr>
        <w:t xml:space="preserve"> </w:t>
      </w:r>
      <w:r w:rsidR="00781CBE" w:rsidRPr="004B5F94">
        <w:rPr>
          <w:rFonts w:cs="Calibri"/>
        </w:rPr>
        <w:t>Cooperation</w:t>
      </w:r>
      <w:r w:rsidR="000D7840" w:rsidRPr="002E5B37">
        <w:rPr>
          <w:rFonts w:cs="Calibri"/>
          <w:lang w:val="ru-RU"/>
        </w:rPr>
        <w:t xml:space="preserve">, </w:t>
      </w:r>
      <w:r w:rsidR="00781CBE" w:rsidRPr="002E5B37">
        <w:rPr>
          <w:rFonts w:cs="Calibri"/>
          <w:lang w:val="ru-RU"/>
        </w:rPr>
        <w:t>GIZ)</w:t>
      </w:r>
      <w:r w:rsidR="001A665D" w:rsidRPr="002E5B37">
        <w:rPr>
          <w:rFonts w:cs="Times"/>
          <w:lang w:val="ru-RU"/>
        </w:rPr>
        <w:t xml:space="preserve"> при </w:t>
      </w:r>
      <w:r w:rsidR="00A6656C">
        <w:rPr>
          <w:rFonts w:cs="Times"/>
          <w:lang w:val="ru-RU"/>
        </w:rPr>
        <w:t>активной</w:t>
      </w:r>
      <w:r w:rsidR="00A6656C" w:rsidRPr="002E5B37">
        <w:rPr>
          <w:rFonts w:cs="Times"/>
          <w:lang w:val="ru-RU"/>
        </w:rPr>
        <w:t xml:space="preserve"> </w:t>
      </w:r>
      <w:r w:rsidR="001A665D" w:rsidRPr="002E5B37">
        <w:rPr>
          <w:rFonts w:cs="Times"/>
          <w:lang w:val="ru-RU"/>
        </w:rPr>
        <w:t xml:space="preserve">поддержке Программы партнерства Банка Нидерландов </w:t>
      </w:r>
      <w:r w:rsidR="00781CBE" w:rsidRPr="002E5B37">
        <w:rPr>
          <w:rFonts w:cs="Times"/>
          <w:lang w:val="ru-RU"/>
        </w:rPr>
        <w:t>(</w:t>
      </w:r>
      <w:r w:rsidR="001A665D" w:rsidRPr="004B5F94">
        <w:t>Bank</w:t>
      </w:r>
      <w:r w:rsidR="001706EC" w:rsidRPr="001706EC">
        <w:rPr>
          <w:lang w:val="ru-RU"/>
        </w:rPr>
        <w:t xml:space="preserve"> </w:t>
      </w:r>
      <w:r w:rsidR="001A665D" w:rsidRPr="004B5F94">
        <w:rPr>
          <w:rFonts w:cs="Times"/>
        </w:rPr>
        <w:t>Netherlands</w:t>
      </w:r>
      <w:r w:rsidR="001706EC" w:rsidRPr="001706EC">
        <w:rPr>
          <w:rFonts w:cs="Times"/>
          <w:lang w:val="ru-RU"/>
        </w:rPr>
        <w:t xml:space="preserve"> </w:t>
      </w:r>
      <w:r w:rsidR="001A665D" w:rsidRPr="004B5F94">
        <w:rPr>
          <w:rFonts w:cs="Times"/>
        </w:rPr>
        <w:t>Partnership</w:t>
      </w:r>
      <w:r w:rsidR="001706EC" w:rsidRPr="001706EC">
        <w:rPr>
          <w:rFonts w:cs="Times"/>
          <w:lang w:val="ru-RU"/>
        </w:rPr>
        <w:t xml:space="preserve"> </w:t>
      </w:r>
      <w:r w:rsidR="001A665D" w:rsidRPr="004B5F94">
        <w:rPr>
          <w:rFonts w:cs="Times"/>
        </w:rPr>
        <w:t>Program</w:t>
      </w:r>
      <w:r w:rsidR="001A665D" w:rsidRPr="002E5B37">
        <w:rPr>
          <w:rFonts w:cs="Times"/>
          <w:lang w:val="ru-RU"/>
        </w:rPr>
        <w:t xml:space="preserve">, </w:t>
      </w:r>
      <w:r w:rsidR="00781CBE" w:rsidRPr="002E5B37">
        <w:rPr>
          <w:rFonts w:cs="Times"/>
          <w:lang w:val="ru-RU"/>
        </w:rPr>
        <w:t xml:space="preserve">BNPP) </w:t>
      </w:r>
      <w:r w:rsidRPr="002E5B37">
        <w:rPr>
          <w:rFonts w:cs="Times"/>
          <w:lang w:val="ru-RU"/>
        </w:rPr>
        <w:t>для инициативы «</w:t>
      </w:r>
      <w:r w:rsidR="00D5283C">
        <w:rPr>
          <w:rFonts w:cs="Times"/>
          <w:lang w:val="ru-RU"/>
        </w:rPr>
        <w:t>Навыки</w:t>
      </w:r>
      <w:r w:rsidR="00D5283C" w:rsidRPr="002E5B37">
        <w:rPr>
          <w:rFonts w:cs="Times"/>
          <w:lang w:val="ru-RU"/>
        </w:rPr>
        <w:t xml:space="preserve"> </w:t>
      </w:r>
      <w:r w:rsidRPr="002E5B37">
        <w:rPr>
          <w:rFonts w:cs="Times"/>
          <w:lang w:val="ru-RU"/>
        </w:rPr>
        <w:t>для к</w:t>
      </w:r>
      <w:r w:rsidR="00781CBE" w:rsidRPr="002E5B37">
        <w:rPr>
          <w:rFonts w:cs="Times"/>
          <w:lang w:val="ru-RU"/>
        </w:rPr>
        <w:t>онкурентоспособност</w:t>
      </w:r>
      <w:r w:rsidRPr="002E5B37">
        <w:rPr>
          <w:rFonts w:cs="Times"/>
          <w:lang w:val="ru-RU"/>
        </w:rPr>
        <w:t>и и роста</w:t>
      </w:r>
      <w:r w:rsidR="00781CBE" w:rsidRPr="002E5B37">
        <w:rPr>
          <w:rFonts w:cs="Times"/>
          <w:lang w:val="ru-RU"/>
        </w:rPr>
        <w:t xml:space="preserve">: </w:t>
      </w:r>
      <w:r w:rsidRPr="002E5B37">
        <w:rPr>
          <w:rFonts w:cs="Times"/>
          <w:lang w:val="ru-RU"/>
        </w:rPr>
        <w:t>вызов для стран-экспортеров трудовых ресурсов»</w:t>
      </w:r>
      <w:r w:rsidR="00781CBE" w:rsidRPr="002E5B37">
        <w:rPr>
          <w:rFonts w:cs="Times"/>
          <w:lang w:val="ru-RU"/>
        </w:rPr>
        <w:t xml:space="preserve">, </w:t>
      </w:r>
      <w:r w:rsidRPr="002E5B37">
        <w:rPr>
          <w:rFonts w:cs="Times"/>
          <w:lang w:val="ru-RU"/>
        </w:rPr>
        <w:t xml:space="preserve">которую возглавляет </w:t>
      </w:r>
      <w:r w:rsidR="000D7840" w:rsidRPr="002E5B37">
        <w:rPr>
          <w:rFonts w:cs="Times"/>
          <w:lang w:val="ru-RU"/>
        </w:rPr>
        <w:t>Йост де Лаат</w:t>
      </w:r>
      <w:r w:rsidR="00781CBE" w:rsidRPr="002E5B37">
        <w:rPr>
          <w:rFonts w:cs="Times"/>
          <w:lang w:val="ru-RU"/>
        </w:rPr>
        <w:t xml:space="preserve">. </w:t>
      </w:r>
      <w:r w:rsidRPr="002E5B37">
        <w:rPr>
          <w:rFonts w:cs="Times"/>
          <w:lang w:val="ru-RU"/>
        </w:rPr>
        <w:t xml:space="preserve">Балльные оценки </w:t>
      </w:r>
      <w:r w:rsidR="00781CBE" w:rsidRPr="002E5B37">
        <w:rPr>
          <w:rFonts w:cs="Times"/>
          <w:lang w:val="ru-RU"/>
        </w:rPr>
        <w:t>когнитивны</w:t>
      </w:r>
      <w:r w:rsidRPr="002E5B37">
        <w:rPr>
          <w:rFonts w:cs="Times"/>
          <w:lang w:val="ru-RU"/>
        </w:rPr>
        <w:t xml:space="preserve">х и </w:t>
      </w:r>
      <w:r w:rsidR="00781CBE" w:rsidRPr="002E5B37">
        <w:rPr>
          <w:rFonts w:cs="Times"/>
          <w:lang w:val="ru-RU"/>
        </w:rPr>
        <w:t>некогнитивны</w:t>
      </w:r>
      <w:r w:rsidRPr="002E5B37">
        <w:rPr>
          <w:rFonts w:cs="Times"/>
          <w:lang w:val="ru-RU"/>
        </w:rPr>
        <w:t xml:space="preserve">х </w:t>
      </w:r>
      <w:r w:rsidR="00967D2D">
        <w:rPr>
          <w:rFonts w:cs="Times"/>
          <w:lang w:val="ru-RU"/>
        </w:rPr>
        <w:t>навыков</w:t>
      </w:r>
      <w:r w:rsidR="00967D2D" w:rsidRPr="002E5B37">
        <w:rPr>
          <w:rFonts w:cs="Times"/>
          <w:lang w:val="ru-RU"/>
        </w:rPr>
        <w:t xml:space="preserve"> </w:t>
      </w:r>
      <w:r w:rsidRPr="002E5B37">
        <w:rPr>
          <w:rFonts w:cs="Times"/>
          <w:lang w:val="ru-RU"/>
        </w:rPr>
        <w:t xml:space="preserve">составлялись </w:t>
      </w:r>
      <w:r w:rsidR="00C427E3">
        <w:rPr>
          <w:rFonts w:cs="Times"/>
          <w:lang w:val="ru-RU"/>
        </w:rPr>
        <w:t xml:space="preserve">консультантами - </w:t>
      </w:r>
      <w:r w:rsidR="000D7840" w:rsidRPr="002E5B37">
        <w:rPr>
          <w:rFonts w:cs="Times"/>
          <w:lang w:val="ru-RU"/>
        </w:rPr>
        <w:t xml:space="preserve">Карли Таббс </w:t>
      </w:r>
      <w:r w:rsidR="00781CBE" w:rsidRPr="002E5B37">
        <w:rPr>
          <w:rFonts w:cs="Times"/>
          <w:lang w:val="ru-RU"/>
        </w:rPr>
        <w:t>(</w:t>
      </w:r>
      <w:r w:rsidR="001A665D" w:rsidRPr="002E5B37">
        <w:rPr>
          <w:rFonts w:cs="Times"/>
          <w:lang w:val="ru-RU"/>
        </w:rPr>
        <w:t>Нью-Йоркский университет</w:t>
      </w:r>
      <w:r w:rsidR="00781CBE" w:rsidRPr="002E5B37">
        <w:rPr>
          <w:rFonts w:cs="Times"/>
          <w:lang w:val="ru-RU"/>
        </w:rPr>
        <w:t xml:space="preserve">) </w:t>
      </w:r>
      <w:r w:rsidR="001A665D" w:rsidRPr="002E5B37">
        <w:rPr>
          <w:rFonts w:cs="Times"/>
          <w:lang w:val="ru-RU"/>
        </w:rPr>
        <w:t>и</w:t>
      </w:r>
      <w:r w:rsidR="00781CBE" w:rsidRPr="002E5B37">
        <w:rPr>
          <w:rFonts w:cs="Times"/>
          <w:lang w:val="ru-RU"/>
        </w:rPr>
        <w:t xml:space="preserve"> </w:t>
      </w:r>
      <w:r w:rsidR="000D7840" w:rsidRPr="002E5B37">
        <w:rPr>
          <w:rFonts w:cs="Times"/>
          <w:lang w:val="ru-RU"/>
        </w:rPr>
        <w:t xml:space="preserve">Луиз Бахри </w:t>
      </w:r>
      <w:r w:rsidR="00781CBE" w:rsidRPr="002E5B37">
        <w:rPr>
          <w:rFonts w:cs="Times"/>
          <w:lang w:val="ru-RU"/>
        </w:rPr>
        <w:t>(</w:t>
      </w:r>
      <w:r w:rsidR="00662C9F" w:rsidRPr="002E5B37">
        <w:rPr>
          <w:rFonts w:cs="Times"/>
          <w:lang w:val="ru-RU"/>
        </w:rPr>
        <w:t>Университет штата Массачусетс в Амхерсте</w:t>
      </w:r>
      <w:r w:rsidR="00781CBE" w:rsidRPr="002E5B37">
        <w:rPr>
          <w:rFonts w:cs="Times"/>
          <w:lang w:val="ru-RU"/>
        </w:rPr>
        <w:t>).</w:t>
      </w:r>
    </w:p>
    <w:p w:rsidR="00781CBE" w:rsidRPr="002E5B37" w:rsidRDefault="001A665D" w:rsidP="00781CBE">
      <w:pPr>
        <w:autoSpaceDE w:val="0"/>
        <w:autoSpaceDN w:val="0"/>
        <w:adjustRightInd w:val="0"/>
        <w:spacing w:after="240"/>
        <w:jc w:val="both"/>
        <w:rPr>
          <w:rFonts w:cs="Times"/>
          <w:lang w:val="ru-RU"/>
        </w:rPr>
      </w:pPr>
      <w:r w:rsidRPr="002E5B37">
        <w:rPr>
          <w:rFonts w:cs="Times"/>
          <w:lang w:val="ru-RU"/>
        </w:rPr>
        <w:t>Группа экспертов тесно сотрудничала с</w:t>
      </w:r>
      <w:r w:rsidR="00A6656C">
        <w:rPr>
          <w:rFonts w:cs="Times"/>
          <w:lang w:val="ru-RU"/>
        </w:rPr>
        <w:t>о следующей</w:t>
      </w:r>
      <w:r w:rsidRPr="002E5B37">
        <w:rPr>
          <w:rFonts w:cs="Times"/>
          <w:lang w:val="ru-RU"/>
        </w:rPr>
        <w:t xml:space="preserve"> группой специалистов Всемирного банка, </w:t>
      </w:r>
      <w:r w:rsidR="00A6656C">
        <w:rPr>
          <w:rFonts w:cs="Times"/>
          <w:lang w:val="ru-RU"/>
        </w:rPr>
        <w:t>проводившей</w:t>
      </w:r>
      <w:r w:rsidRPr="002E5B37">
        <w:rPr>
          <w:rFonts w:cs="Times"/>
          <w:lang w:val="ru-RU"/>
        </w:rPr>
        <w:t xml:space="preserve"> аналогичное исследование в Болгарии</w:t>
      </w:r>
      <w:r w:rsidR="0007593C" w:rsidRPr="002E5B37">
        <w:rPr>
          <w:rFonts w:cs="Times"/>
          <w:lang w:val="ru-RU"/>
        </w:rPr>
        <w:t xml:space="preserve">: </w:t>
      </w:r>
      <w:r w:rsidR="00A6656C" w:rsidRPr="002E5B37">
        <w:rPr>
          <w:rFonts w:cs="Times"/>
          <w:lang w:val="ru-RU"/>
        </w:rPr>
        <w:t>Сильви</w:t>
      </w:r>
      <w:r w:rsidR="00A6656C">
        <w:rPr>
          <w:rFonts w:cs="Times"/>
          <w:lang w:val="ru-RU"/>
        </w:rPr>
        <w:t>ей</w:t>
      </w:r>
      <w:r w:rsidR="00A6656C" w:rsidRPr="002E5B37">
        <w:rPr>
          <w:rFonts w:cs="Times"/>
          <w:lang w:val="ru-RU"/>
        </w:rPr>
        <w:t xml:space="preserve"> </w:t>
      </w:r>
      <w:r w:rsidR="0007593C" w:rsidRPr="002E5B37">
        <w:rPr>
          <w:rFonts w:cs="Times"/>
          <w:lang w:val="ru-RU"/>
        </w:rPr>
        <w:t>Гуаллар Арта</w:t>
      </w:r>
      <w:r w:rsidR="00662C9F" w:rsidRPr="002E5B37">
        <w:rPr>
          <w:rFonts w:cs="Times"/>
          <w:lang w:val="ru-RU"/>
        </w:rPr>
        <w:t>л</w:t>
      </w:r>
      <w:r w:rsidR="00781CBE" w:rsidRPr="002E5B37">
        <w:rPr>
          <w:rFonts w:cs="Times"/>
          <w:lang w:val="ru-RU"/>
        </w:rPr>
        <w:t xml:space="preserve">, </w:t>
      </w:r>
      <w:r w:rsidR="00A6656C" w:rsidRPr="002E5B37">
        <w:rPr>
          <w:rFonts w:cs="Times"/>
          <w:lang w:val="ru-RU"/>
        </w:rPr>
        <w:t>Виктори</w:t>
      </w:r>
      <w:r w:rsidR="00A6656C">
        <w:rPr>
          <w:rFonts w:cs="Times"/>
          <w:lang w:val="ru-RU"/>
        </w:rPr>
        <w:t>ей</w:t>
      </w:r>
      <w:r w:rsidR="00A6656C" w:rsidRPr="002E5B37">
        <w:rPr>
          <w:rFonts w:cs="Times"/>
          <w:lang w:val="ru-RU"/>
        </w:rPr>
        <w:t xml:space="preserve"> </w:t>
      </w:r>
      <w:r w:rsidR="0007593C" w:rsidRPr="002E5B37">
        <w:rPr>
          <w:rFonts w:cs="Times"/>
          <w:lang w:val="ru-RU"/>
        </w:rPr>
        <w:t>Левин</w:t>
      </w:r>
      <w:r w:rsidR="00781CBE" w:rsidRPr="002E5B37">
        <w:rPr>
          <w:rFonts w:cs="Times"/>
          <w:lang w:val="ru-RU"/>
        </w:rPr>
        <w:t xml:space="preserve">, </w:t>
      </w:r>
      <w:r w:rsidR="00A6656C" w:rsidRPr="002E5B37">
        <w:rPr>
          <w:rFonts w:cs="Times"/>
          <w:lang w:val="ru-RU"/>
        </w:rPr>
        <w:t>Алессандр</w:t>
      </w:r>
      <w:r w:rsidR="00A6656C">
        <w:rPr>
          <w:rFonts w:cs="Times"/>
          <w:lang w:val="ru-RU"/>
        </w:rPr>
        <w:t>ой</w:t>
      </w:r>
      <w:r w:rsidR="00A6656C" w:rsidRPr="002E5B37">
        <w:rPr>
          <w:rFonts w:cs="Times"/>
          <w:lang w:val="ru-RU"/>
        </w:rPr>
        <w:t xml:space="preserve"> </w:t>
      </w:r>
      <w:r w:rsidR="0007593C" w:rsidRPr="002E5B37">
        <w:rPr>
          <w:rFonts w:cs="Times"/>
          <w:lang w:val="ru-RU"/>
        </w:rPr>
        <w:t>Марини и Абла Сафир</w:t>
      </w:r>
      <w:r w:rsidR="00781CBE" w:rsidRPr="002E5B37">
        <w:rPr>
          <w:rFonts w:cs="Times"/>
          <w:lang w:val="ru-RU"/>
        </w:rPr>
        <w:t xml:space="preserve">. </w:t>
      </w:r>
      <w:r w:rsidR="0007593C" w:rsidRPr="002E5B37">
        <w:rPr>
          <w:rFonts w:cs="Times"/>
          <w:lang w:val="ru-RU"/>
        </w:rPr>
        <w:t xml:space="preserve">Группа экспертов признательна за </w:t>
      </w:r>
      <w:r w:rsidR="000B5BAE">
        <w:rPr>
          <w:rFonts w:cs="Times"/>
          <w:lang w:val="ru-RU"/>
        </w:rPr>
        <w:t xml:space="preserve">ценные </w:t>
      </w:r>
      <w:r w:rsidR="0007593C" w:rsidRPr="002E5B37">
        <w:rPr>
          <w:rFonts w:cs="Times"/>
          <w:lang w:val="ru-RU"/>
        </w:rPr>
        <w:t xml:space="preserve">комментарии и поддержку, </w:t>
      </w:r>
      <w:r w:rsidR="00A6656C" w:rsidRPr="002E5B37">
        <w:rPr>
          <w:rFonts w:cs="Times"/>
          <w:lang w:val="ru-RU"/>
        </w:rPr>
        <w:t>полученн</w:t>
      </w:r>
      <w:r w:rsidR="00A6656C">
        <w:rPr>
          <w:rFonts w:cs="Times"/>
          <w:lang w:val="ru-RU"/>
        </w:rPr>
        <w:t>ые</w:t>
      </w:r>
      <w:r w:rsidR="00A6656C" w:rsidRPr="002E5B37">
        <w:rPr>
          <w:rFonts w:cs="Times"/>
          <w:lang w:val="ru-RU"/>
        </w:rPr>
        <w:t xml:space="preserve"> </w:t>
      </w:r>
      <w:r w:rsidR="00A6656C">
        <w:rPr>
          <w:rFonts w:cs="Times"/>
          <w:lang w:val="ru-RU"/>
        </w:rPr>
        <w:t xml:space="preserve">от </w:t>
      </w:r>
      <w:r w:rsidR="0007593C" w:rsidRPr="002E5B37">
        <w:rPr>
          <w:rFonts w:cs="Times"/>
          <w:lang w:val="ru-RU"/>
        </w:rPr>
        <w:t>Джи</w:t>
      </w:r>
      <w:r w:rsidR="00662C9F" w:rsidRPr="002E5B37">
        <w:rPr>
          <w:rFonts w:cs="Times"/>
          <w:lang w:val="ru-RU"/>
        </w:rPr>
        <w:t>ш</w:t>
      </w:r>
      <w:r w:rsidR="0007593C" w:rsidRPr="002E5B37">
        <w:rPr>
          <w:rFonts w:cs="Times"/>
          <w:lang w:val="ru-RU"/>
        </w:rPr>
        <w:t>ну Дас</w:t>
      </w:r>
      <w:r w:rsidR="00781CBE" w:rsidRPr="002E5B37">
        <w:rPr>
          <w:rFonts w:cs="Times"/>
          <w:lang w:val="ru-RU"/>
        </w:rPr>
        <w:t xml:space="preserve">. </w:t>
      </w:r>
      <w:r w:rsidR="0007593C" w:rsidRPr="002E5B37">
        <w:rPr>
          <w:rFonts w:cs="Times"/>
          <w:lang w:val="ru-RU"/>
        </w:rPr>
        <w:t xml:space="preserve">Административная и организационная поддержка обеспечивалась Зинаидой Кораблевой и </w:t>
      </w:r>
      <w:r w:rsidR="00662C9F" w:rsidRPr="002E5B37">
        <w:rPr>
          <w:rFonts w:cs="Times"/>
          <w:lang w:val="ru-RU"/>
        </w:rPr>
        <w:t xml:space="preserve">Тоджиниссо Хомидовой из </w:t>
      </w:r>
      <w:r w:rsidR="00A6656C">
        <w:rPr>
          <w:rFonts w:cs="Times"/>
          <w:lang w:val="ru-RU"/>
        </w:rPr>
        <w:t>П</w:t>
      </w:r>
      <w:r w:rsidR="0007593C" w:rsidRPr="002E5B37">
        <w:rPr>
          <w:rFonts w:cs="Times"/>
          <w:lang w:val="ru-RU"/>
        </w:rPr>
        <w:t>редставительств</w:t>
      </w:r>
      <w:r w:rsidR="00662C9F" w:rsidRPr="002E5B37">
        <w:rPr>
          <w:rFonts w:cs="Times"/>
          <w:lang w:val="ru-RU"/>
        </w:rPr>
        <w:t>а</w:t>
      </w:r>
      <w:r w:rsidR="0007593C" w:rsidRPr="002E5B37">
        <w:rPr>
          <w:rFonts w:cs="Times"/>
          <w:lang w:val="ru-RU"/>
        </w:rPr>
        <w:t xml:space="preserve"> Всемирного банка в </w:t>
      </w:r>
      <w:r w:rsidR="00781CBE" w:rsidRPr="002E5B37">
        <w:rPr>
          <w:rFonts w:cs="Times"/>
          <w:lang w:val="ru-RU"/>
        </w:rPr>
        <w:t>Таджикистан</w:t>
      </w:r>
      <w:r w:rsidR="0007593C" w:rsidRPr="002E5B37">
        <w:rPr>
          <w:rFonts w:cs="Times"/>
          <w:lang w:val="ru-RU"/>
        </w:rPr>
        <w:t>е</w:t>
      </w:r>
      <w:r w:rsidR="00781CBE" w:rsidRPr="002E5B37">
        <w:rPr>
          <w:rFonts w:cs="Times"/>
          <w:lang w:val="ru-RU"/>
        </w:rPr>
        <w:t xml:space="preserve">. </w:t>
      </w:r>
      <w:r w:rsidR="0007593C" w:rsidRPr="002E5B37">
        <w:rPr>
          <w:rFonts w:cs="Times"/>
          <w:lang w:val="ru-RU"/>
        </w:rPr>
        <w:t>Дизайн обложки разработан Шиванти Гунасекера</w:t>
      </w:r>
      <w:r w:rsidR="00781CBE" w:rsidRPr="002E5B37">
        <w:rPr>
          <w:rFonts w:cs="Times"/>
          <w:lang w:val="ru-RU"/>
        </w:rPr>
        <w:t xml:space="preserve">. </w:t>
      </w:r>
      <w:r w:rsidR="0007593C" w:rsidRPr="002E5B37">
        <w:rPr>
          <w:rFonts w:cs="Times"/>
          <w:lang w:val="ru-RU"/>
        </w:rPr>
        <w:t>Редактором доклада выступил</w:t>
      </w:r>
      <w:r w:rsidR="00A6656C">
        <w:rPr>
          <w:rFonts w:cs="Times"/>
          <w:lang w:val="ru-RU"/>
        </w:rPr>
        <w:t>а</w:t>
      </w:r>
      <w:r w:rsidR="0007593C" w:rsidRPr="002E5B37">
        <w:rPr>
          <w:rFonts w:cs="Times"/>
          <w:lang w:val="ru-RU"/>
        </w:rPr>
        <w:t xml:space="preserve"> Гуадалупе Паз</w:t>
      </w:r>
      <w:r w:rsidR="00781CBE" w:rsidRPr="002E5B37">
        <w:rPr>
          <w:rFonts w:cs="Times"/>
          <w:lang w:val="ru-RU"/>
        </w:rPr>
        <w:t>.</w:t>
      </w:r>
    </w:p>
    <w:p w:rsidR="00C04B00" w:rsidRPr="002E5B37" w:rsidRDefault="00A6656C" w:rsidP="00EF4F84">
      <w:pPr>
        <w:autoSpaceDE w:val="0"/>
        <w:autoSpaceDN w:val="0"/>
        <w:adjustRightInd w:val="0"/>
        <w:spacing w:after="240"/>
        <w:jc w:val="both"/>
        <w:rPr>
          <w:rFonts w:cs="Helv"/>
          <w:color w:val="000000"/>
          <w:lang w:val="ru-RU"/>
        </w:rPr>
      </w:pPr>
      <w:r w:rsidRPr="002F6870">
        <w:rPr>
          <w:rFonts w:cs="Calibri"/>
          <w:color w:val="000000"/>
          <w:lang w:val="ru-RU"/>
        </w:rPr>
        <w:t>Рецензентами доклада выступили</w:t>
      </w:r>
      <w:r w:rsidR="00C034E1" w:rsidRPr="002E5B37">
        <w:rPr>
          <w:rFonts w:cs="Times New Roman"/>
          <w:lang w:val="ru-RU"/>
        </w:rPr>
        <w:t xml:space="preserve"> </w:t>
      </w:r>
      <w:r w:rsidR="001E5326" w:rsidRPr="002E5B37">
        <w:rPr>
          <w:rFonts w:cs="Times New Roman"/>
          <w:lang w:val="ru-RU"/>
        </w:rPr>
        <w:t>Елен</w:t>
      </w:r>
      <w:r>
        <w:rPr>
          <w:rFonts w:cs="Times New Roman"/>
          <w:lang w:val="ru-RU"/>
        </w:rPr>
        <w:t>а</w:t>
      </w:r>
      <w:r w:rsidR="001E5326" w:rsidRPr="002E5B37">
        <w:rPr>
          <w:rFonts w:cs="Times New Roman"/>
          <w:lang w:val="ru-RU"/>
        </w:rPr>
        <w:t xml:space="preserve"> Глинск</w:t>
      </w:r>
      <w:r>
        <w:rPr>
          <w:rFonts w:cs="Times New Roman"/>
          <w:lang w:val="ru-RU"/>
        </w:rPr>
        <w:t>ая</w:t>
      </w:r>
      <w:r w:rsidR="00781CBE" w:rsidRPr="002E5B37">
        <w:rPr>
          <w:rFonts w:cs="Helv"/>
          <w:color w:val="000000"/>
          <w:lang w:val="ru-RU"/>
        </w:rPr>
        <w:t xml:space="preserve">, </w:t>
      </w:r>
      <w:r w:rsidR="001E5326" w:rsidRPr="002E5B37">
        <w:rPr>
          <w:rFonts w:cs="Helv"/>
          <w:color w:val="000000"/>
          <w:lang w:val="ru-RU"/>
        </w:rPr>
        <w:t>Эдмундо Мурругарра и Мари</w:t>
      </w:r>
      <w:r>
        <w:rPr>
          <w:rFonts w:cs="Helv"/>
          <w:color w:val="000000"/>
          <w:lang w:val="ru-RU"/>
        </w:rPr>
        <w:t>я</w:t>
      </w:r>
      <w:r w:rsidR="001E5326" w:rsidRPr="002E5B37">
        <w:rPr>
          <w:rFonts w:cs="Helv"/>
          <w:color w:val="000000"/>
          <w:lang w:val="ru-RU"/>
        </w:rPr>
        <w:t xml:space="preserve"> Лаур</w:t>
      </w:r>
      <w:r>
        <w:rPr>
          <w:rFonts w:cs="Helv"/>
          <w:color w:val="000000"/>
          <w:lang w:val="ru-RU"/>
        </w:rPr>
        <w:t>а</w:t>
      </w:r>
      <w:r w:rsidR="001E5326" w:rsidRPr="002E5B37">
        <w:rPr>
          <w:rFonts w:cs="Helv"/>
          <w:color w:val="000000"/>
          <w:lang w:val="ru-RU"/>
        </w:rPr>
        <w:t xml:space="preserve"> Санчез Пуэрта</w:t>
      </w:r>
      <w:r w:rsidR="00781CBE" w:rsidRPr="002E5B37">
        <w:rPr>
          <w:rFonts w:cs="Helv"/>
          <w:color w:val="000000"/>
          <w:lang w:val="ru-RU"/>
        </w:rPr>
        <w:t>.</w:t>
      </w:r>
      <w:r w:rsidR="001E5326" w:rsidRPr="002E5B37">
        <w:rPr>
          <w:rFonts w:cs="Helv"/>
          <w:color w:val="000000"/>
          <w:lang w:val="ru-RU"/>
        </w:rPr>
        <w:t xml:space="preserve"> Кроме того</w:t>
      </w:r>
      <w:r w:rsidR="00781CBE" w:rsidRPr="002E5B37">
        <w:rPr>
          <w:rFonts w:cs="Helv"/>
          <w:color w:val="000000"/>
          <w:lang w:val="ru-RU"/>
        </w:rPr>
        <w:t xml:space="preserve">, </w:t>
      </w:r>
      <w:r w:rsidR="001E5326" w:rsidRPr="002E5B37">
        <w:rPr>
          <w:rFonts w:cs="Helv"/>
          <w:color w:val="000000"/>
          <w:lang w:val="ru-RU"/>
        </w:rPr>
        <w:t>ценные комментарии и предложения были получены от Р. Судхаршан Канагараджа</w:t>
      </w:r>
      <w:r w:rsidR="00781CBE" w:rsidRPr="002E5B37">
        <w:rPr>
          <w:rFonts w:cs="Helv"/>
          <w:color w:val="000000"/>
          <w:lang w:val="ru-RU"/>
        </w:rPr>
        <w:t xml:space="preserve">. </w:t>
      </w:r>
      <w:r w:rsidR="001E5326" w:rsidRPr="002E5B37">
        <w:rPr>
          <w:rFonts w:cs="Times"/>
          <w:lang w:val="ru-RU"/>
        </w:rPr>
        <w:t xml:space="preserve">Группа экспертов </w:t>
      </w:r>
      <w:r w:rsidR="001E5326" w:rsidRPr="002E5B37">
        <w:rPr>
          <w:rFonts w:cs="Helv"/>
          <w:color w:val="000000"/>
          <w:lang w:val="ru-RU"/>
        </w:rPr>
        <w:t xml:space="preserve">выражает особую признательность за помощь </w:t>
      </w:r>
      <w:r>
        <w:rPr>
          <w:rFonts w:cs="Helv"/>
          <w:color w:val="000000"/>
          <w:lang w:val="ru-RU"/>
        </w:rPr>
        <w:t>руководителям</w:t>
      </w:r>
      <w:r w:rsidR="001E5326" w:rsidRPr="002E5B37">
        <w:rPr>
          <w:rFonts w:cs="Helv"/>
          <w:color w:val="000000"/>
          <w:lang w:val="ru-RU"/>
        </w:rPr>
        <w:t xml:space="preserve"> по региону и стране, включая</w:t>
      </w:r>
      <w:r w:rsidR="00781CBE" w:rsidRPr="002E5B37">
        <w:rPr>
          <w:rFonts w:cs="Helv"/>
          <w:color w:val="000000"/>
          <w:lang w:val="ru-RU"/>
        </w:rPr>
        <w:t xml:space="preserve">: </w:t>
      </w:r>
      <w:r w:rsidR="0007593C" w:rsidRPr="002E5B37">
        <w:rPr>
          <w:rFonts w:cs="Helv"/>
          <w:color w:val="000000"/>
          <w:lang w:val="ru-RU"/>
        </w:rPr>
        <w:t>Лор</w:t>
      </w:r>
      <w:r w:rsidR="001E5326" w:rsidRPr="002E5B37">
        <w:rPr>
          <w:rFonts w:cs="Helv"/>
          <w:color w:val="000000"/>
          <w:lang w:val="ru-RU"/>
        </w:rPr>
        <w:t>у</w:t>
      </w:r>
      <w:r w:rsidR="0007593C" w:rsidRPr="002E5B37">
        <w:rPr>
          <w:rFonts w:cs="Helv"/>
          <w:color w:val="000000"/>
          <w:lang w:val="ru-RU"/>
        </w:rPr>
        <w:t xml:space="preserve"> Так</w:t>
      </w:r>
      <w:r w:rsidR="00781CBE" w:rsidRPr="002E5B37">
        <w:rPr>
          <w:rFonts w:cs="Helv"/>
          <w:color w:val="000000"/>
          <w:lang w:val="ru-RU"/>
        </w:rPr>
        <w:t xml:space="preserve">, </w:t>
      </w:r>
      <w:r w:rsidR="0007593C" w:rsidRPr="002E5B37">
        <w:rPr>
          <w:rFonts w:cs="Helv"/>
          <w:color w:val="000000"/>
          <w:lang w:val="ru-RU"/>
        </w:rPr>
        <w:t>Сародж</w:t>
      </w:r>
      <w:r w:rsidR="00605DC5" w:rsidRPr="002E5B37">
        <w:rPr>
          <w:rFonts w:cs="Helv"/>
          <w:color w:val="000000"/>
          <w:lang w:val="ru-RU"/>
        </w:rPr>
        <w:t>а</w:t>
      </w:r>
      <w:r w:rsidR="0007593C" w:rsidRPr="002E5B37">
        <w:rPr>
          <w:rFonts w:cs="Helv"/>
          <w:color w:val="000000"/>
          <w:lang w:val="ru-RU"/>
        </w:rPr>
        <w:t xml:space="preserve"> Кумар</w:t>
      </w:r>
      <w:r w:rsidR="00605DC5" w:rsidRPr="002E5B37">
        <w:rPr>
          <w:rFonts w:cs="Helv"/>
          <w:color w:val="000000"/>
          <w:lang w:val="ru-RU"/>
        </w:rPr>
        <w:t>а</w:t>
      </w:r>
      <w:r w:rsidR="0007593C" w:rsidRPr="002E5B37">
        <w:rPr>
          <w:rFonts w:cs="Helv"/>
          <w:color w:val="000000"/>
          <w:lang w:val="ru-RU"/>
        </w:rPr>
        <w:t xml:space="preserve"> Джа и Марш</w:t>
      </w:r>
      <w:r w:rsidR="001E5326" w:rsidRPr="002E5B37">
        <w:rPr>
          <w:rFonts w:cs="Helv"/>
          <w:color w:val="000000"/>
          <w:lang w:val="ru-RU"/>
        </w:rPr>
        <w:t>у</w:t>
      </w:r>
      <w:r w:rsidR="0007593C" w:rsidRPr="002E5B37">
        <w:rPr>
          <w:rFonts w:cs="Helv"/>
          <w:color w:val="000000"/>
          <w:lang w:val="ru-RU"/>
        </w:rPr>
        <w:t xml:space="preserve"> Олив</w:t>
      </w:r>
      <w:r w:rsidR="00781CBE" w:rsidRPr="002E5B37">
        <w:rPr>
          <w:rFonts w:cs="Helv"/>
          <w:color w:val="000000"/>
          <w:lang w:val="ru-RU"/>
        </w:rPr>
        <w:t>.</w:t>
      </w:r>
    </w:p>
    <w:p w:rsidR="005A23C6" w:rsidRPr="002E5B37" w:rsidRDefault="005A23C6" w:rsidP="00EF4F84">
      <w:pPr>
        <w:autoSpaceDE w:val="0"/>
        <w:autoSpaceDN w:val="0"/>
        <w:adjustRightInd w:val="0"/>
        <w:spacing w:after="240"/>
        <w:jc w:val="both"/>
        <w:rPr>
          <w:rFonts w:cs="Times"/>
          <w:lang w:val="ru-RU"/>
        </w:rPr>
        <w:sectPr w:rsidR="005A23C6" w:rsidRPr="002E5B37" w:rsidSect="00ED7CB7">
          <w:footerReference w:type="default" r:id="rId16"/>
          <w:type w:val="continuous"/>
          <w:pgSz w:w="12240" w:h="15840"/>
          <w:pgMar w:top="1440" w:right="1800" w:bottom="1440" w:left="1800" w:header="720" w:footer="720" w:gutter="0"/>
          <w:pgNumType w:fmt="lowerRoman" w:start="1"/>
          <w:cols w:space="720"/>
          <w:docGrid w:linePitch="360"/>
        </w:sectPr>
      </w:pPr>
    </w:p>
    <w:bookmarkEnd w:id="10"/>
    <w:p w:rsidR="00781CBE" w:rsidRPr="002E5B37" w:rsidRDefault="00781CBE">
      <w:pPr>
        <w:spacing w:after="200"/>
        <w:rPr>
          <w:rFonts w:eastAsiaTheme="majorEastAsia" w:cs="Calibri"/>
          <w:b/>
          <w:bCs/>
          <w:color w:val="1F497D" w:themeColor="text2"/>
          <w:lang w:val="ru-RU"/>
        </w:rPr>
      </w:pPr>
      <w:r w:rsidRPr="002E5B37">
        <w:rPr>
          <w:lang w:val="ru-RU"/>
        </w:rPr>
        <w:lastRenderedPageBreak/>
        <w:br w:type="page"/>
      </w:r>
    </w:p>
    <w:p w:rsidR="002B72F9" w:rsidRPr="002E5B37" w:rsidRDefault="00D61D44" w:rsidP="00333BC0">
      <w:pPr>
        <w:pStyle w:val="Heading1"/>
        <w:rPr>
          <w:lang w:val="ru-RU"/>
        </w:rPr>
      </w:pPr>
      <w:bookmarkStart w:id="14" w:name="_Toc409686678"/>
      <w:r w:rsidRPr="002E5B37">
        <w:rPr>
          <w:lang w:val="ru-RU"/>
        </w:rPr>
        <w:lastRenderedPageBreak/>
        <w:t>Краткий обзор</w:t>
      </w:r>
      <w:bookmarkEnd w:id="14"/>
    </w:p>
    <w:p w:rsidR="00384B13" w:rsidRPr="002E5B37" w:rsidRDefault="00384B13" w:rsidP="00187CFD">
      <w:pPr>
        <w:pStyle w:val="Default"/>
        <w:spacing w:line="276" w:lineRule="auto"/>
        <w:jc w:val="both"/>
        <w:rPr>
          <w:rFonts w:ascii="Garamond" w:hAnsi="Garamond" w:cs="Calibri"/>
          <w:bCs/>
          <w:sz w:val="22"/>
          <w:szCs w:val="22"/>
          <w:lang w:val="ru-RU"/>
        </w:rPr>
      </w:pPr>
    </w:p>
    <w:p w:rsidR="00187CFD" w:rsidRPr="002E5B37" w:rsidRDefault="00466D6B" w:rsidP="00187CFD">
      <w:pPr>
        <w:pStyle w:val="Default"/>
        <w:spacing w:line="276" w:lineRule="auto"/>
        <w:jc w:val="both"/>
        <w:rPr>
          <w:rFonts w:ascii="Garamond" w:hAnsi="Garamond" w:cs="Calibri"/>
          <w:sz w:val="22"/>
          <w:szCs w:val="22"/>
          <w:lang w:val="ru-RU"/>
        </w:rPr>
      </w:pPr>
      <w:r w:rsidRPr="002E5B37">
        <w:rPr>
          <w:rFonts w:ascii="Garamond" w:hAnsi="Garamond" w:cs="Calibri"/>
          <w:bCs/>
          <w:sz w:val="22"/>
          <w:szCs w:val="22"/>
          <w:lang w:val="ru-RU"/>
        </w:rPr>
        <w:t xml:space="preserve">В свете относительной политической стабильности и высокого экономического роста в </w:t>
      </w:r>
      <w:r w:rsidR="002D0015" w:rsidRPr="002E5B37">
        <w:rPr>
          <w:rFonts w:ascii="Garamond" w:hAnsi="Garamond" w:cs="Calibri"/>
          <w:bCs/>
          <w:sz w:val="22"/>
          <w:szCs w:val="22"/>
          <w:lang w:val="ru-RU"/>
        </w:rPr>
        <w:t>Таджикистане</w:t>
      </w:r>
      <w:r w:rsidR="00187CFD" w:rsidRPr="002E5B37">
        <w:rPr>
          <w:rFonts w:ascii="Garamond" w:hAnsi="Garamond" w:cs="Calibri"/>
          <w:bCs/>
          <w:sz w:val="22"/>
          <w:szCs w:val="22"/>
          <w:lang w:val="ru-RU"/>
        </w:rPr>
        <w:t xml:space="preserve"> </w:t>
      </w:r>
      <w:r w:rsidRPr="002E5B37">
        <w:rPr>
          <w:rFonts w:ascii="Garamond" w:hAnsi="Garamond" w:cs="Calibri"/>
          <w:bCs/>
          <w:sz w:val="22"/>
          <w:szCs w:val="22"/>
          <w:lang w:val="ru-RU"/>
        </w:rPr>
        <w:t xml:space="preserve">за период с </w:t>
      </w:r>
      <w:r w:rsidR="00187CFD" w:rsidRPr="002E5B37">
        <w:rPr>
          <w:rFonts w:ascii="Garamond" w:hAnsi="Garamond" w:cs="Calibri"/>
          <w:bCs/>
          <w:sz w:val="22"/>
          <w:szCs w:val="22"/>
          <w:lang w:val="ru-RU"/>
        </w:rPr>
        <w:t>1997</w:t>
      </w:r>
      <w:r w:rsidRPr="002E5B37">
        <w:rPr>
          <w:rFonts w:ascii="Garamond" w:hAnsi="Garamond" w:cs="Calibri"/>
          <w:bCs/>
          <w:sz w:val="22"/>
          <w:szCs w:val="22"/>
          <w:lang w:val="ru-RU"/>
        </w:rPr>
        <w:t> года</w:t>
      </w:r>
      <w:r w:rsidR="001A4F02">
        <w:rPr>
          <w:rFonts w:ascii="Garamond" w:hAnsi="Garamond" w:cs="Calibri"/>
          <w:bCs/>
          <w:sz w:val="22"/>
          <w:szCs w:val="22"/>
          <w:lang w:val="ru-RU"/>
        </w:rPr>
        <w:t>,</w:t>
      </w:r>
      <w:r w:rsidRPr="002E5B37">
        <w:rPr>
          <w:rFonts w:ascii="Garamond" w:hAnsi="Garamond" w:cs="Calibri"/>
          <w:bCs/>
          <w:sz w:val="22"/>
          <w:szCs w:val="22"/>
          <w:lang w:val="ru-RU"/>
        </w:rPr>
        <w:t xml:space="preserve"> правительство поставило </w:t>
      </w:r>
      <w:r w:rsidR="00A6656C">
        <w:rPr>
          <w:rFonts w:ascii="Garamond" w:hAnsi="Garamond" w:cs="Calibri"/>
          <w:bCs/>
          <w:sz w:val="22"/>
          <w:szCs w:val="22"/>
          <w:lang w:val="ru-RU"/>
        </w:rPr>
        <w:t>серьезные</w:t>
      </w:r>
      <w:r w:rsidR="00A6656C" w:rsidRPr="002E5B37">
        <w:rPr>
          <w:rFonts w:ascii="Garamond" w:hAnsi="Garamond" w:cs="Calibri"/>
          <w:bCs/>
          <w:sz w:val="22"/>
          <w:szCs w:val="22"/>
          <w:lang w:val="ru-RU"/>
        </w:rPr>
        <w:t xml:space="preserve"> </w:t>
      </w:r>
      <w:r w:rsidRPr="002E5B37">
        <w:rPr>
          <w:rFonts w:ascii="Garamond" w:hAnsi="Garamond" w:cs="Calibri"/>
          <w:bCs/>
          <w:sz w:val="22"/>
          <w:szCs w:val="22"/>
          <w:lang w:val="ru-RU"/>
        </w:rPr>
        <w:t xml:space="preserve">цели в области развития до </w:t>
      </w:r>
      <w:r w:rsidR="00187CFD" w:rsidRPr="002E5B37">
        <w:rPr>
          <w:rFonts w:ascii="Garamond" w:hAnsi="Garamond" w:cs="Calibri"/>
          <w:bCs/>
          <w:sz w:val="22"/>
          <w:szCs w:val="22"/>
          <w:lang w:val="ru-RU"/>
        </w:rPr>
        <w:t>2020</w:t>
      </w:r>
      <w:r w:rsidRPr="002E5B37">
        <w:rPr>
          <w:rFonts w:ascii="Garamond" w:hAnsi="Garamond" w:cs="Calibri"/>
          <w:bCs/>
          <w:sz w:val="22"/>
          <w:szCs w:val="22"/>
          <w:lang w:val="ru-RU"/>
        </w:rPr>
        <w:t> года</w:t>
      </w:r>
      <w:r w:rsidR="00187CFD" w:rsidRPr="002E5B37">
        <w:rPr>
          <w:rFonts w:ascii="Garamond" w:hAnsi="Garamond" w:cs="Calibri"/>
          <w:bCs/>
          <w:sz w:val="22"/>
          <w:szCs w:val="22"/>
          <w:lang w:val="ru-RU"/>
        </w:rPr>
        <w:t xml:space="preserve">: </w:t>
      </w:r>
      <w:r w:rsidRPr="002E5B37">
        <w:rPr>
          <w:rFonts w:ascii="Garamond" w:hAnsi="Garamond" w:cs="Calibri"/>
          <w:bCs/>
          <w:sz w:val="22"/>
          <w:szCs w:val="22"/>
          <w:lang w:val="ru-RU"/>
        </w:rPr>
        <w:t xml:space="preserve">удвоение </w:t>
      </w:r>
      <w:r w:rsidR="008B0C2A" w:rsidRPr="002E5B37">
        <w:rPr>
          <w:rFonts w:ascii="Garamond" w:hAnsi="Garamond" w:cs="Calibri"/>
          <w:sz w:val="22"/>
          <w:szCs w:val="22"/>
          <w:lang w:val="ru-RU"/>
        </w:rPr>
        <w:t>ВВП</w:t>
      </w:r>
      <w:r w:rsidR="00187CFD" w:rsidRPr="002E5B37">
        <w:rPr>
          <w:rFonts w:ascii="Garamond" w:hAnsi="Garamond" w:cs="Calibri"/>
          <w:sz w:val="22"/>
          <w:szCs w:val="22"/>
          <w:lang w:val="ru-RU"/>
        </w:rPr>
        <w:t xml:space="preserve">, </w:t>
      </w:r>
      <w:r w:rsidRPr="002E5B37">
        <w:rPr>
          <w:rFonts w:ascii="Garamond" w:hAnsi="Garamond" w:cs="Calibri"/>
          <w:sz w:val="22"/>
          <w:szCs w:val="22"/>
          <w:lang w:val="ru-RU"/>
        </w:rPr>
        <w:t>значительное сокращение бедности и расширение среднего класса</w:t>
      </w:r>
      <w:r w:rsidR="00187CFD" w:rsidRPr="002E5B37">
        <w:rPr>
          <w:rFonts w:ascii="Garamond" w:hAnsi="Garamond" w:cs="Calibri"/>
          <w:sz w:val="22"/>
          <w:szCs w:val="22"/>
          <w:lang w:val="ru-RU"/>
        </w:rPr>
        <w:t>.</w:t>
      </w:r>
      <w:r w:rsidR="00187CFD" w:rsidRPr="002E5B37">
        <w:rPr>
          <w:rStyle w:val="FootnoteReference"/>
          <w:rFonts w:ascii="Garamond" w:hAnsi="Garamond" w:cs="Calibri"/>
          <w:sz w:val="22"/>
          <w:szCs w:val="22"/>
          <w:lang w:val="ru-RU"/>
        </w:rPr>
        <w:footnoteReference w:id="1"/>
      </w:r>
      <w:r w:rsidR="00B40DE3" w:rsidRPr="002E5B37">
        <w:rPr>
          <w:rFonts w:ascii="Garamond" w:hAnsi="Garamond" w:cs="Calibri"/>
          <w:sz w:val="22"/>
          <w:szCs w:val="22"/>
          <w:lang w:val="ru-RU"/>
        </w:rPr>
        <w:t xml:space="preserve"> </w:t>
      </w:r>
      <w:r w:rsidR="00E8441B" w:rsidRPr="002E5B37">
        <w:rPr>
          <w:rFonts w:ascii="Garamond" w:hAnsi="Garamond" w:cs="Calibri"/>
          <w:sz w:val="22"/>
          <w:szCs w:val="22"/>
          <w:lang w:val="ru-RU"/>
        </w:rPr>
        <w:t xml:space="preserve">В последние годы устойчиво высокие </w:t>
      </w:r>
      <w:r w:rsidR="00E8441B" w:rsidRPr="002E5B37">
        <w:rPr>
          <w:rFonts w:ascii="Garamond" w:hAnsi="Garamond" w:cs="Calibri"/>
          <w:bCs/>
          <w:sz w:val="22"/>
          <w:szCs w:val="22"/>
          <w:lang w:val="ru-RU"/>
        </w:rPr>
        <w:t xml:space="preserve">темпы роста экономики позволили резко сократить уровень бедности: с </w:t>
      </w:r>
      <w:r w:rsidR="00187CFD" w:rsidRPr="002E5B37">
        <w:rPr>
          <w:rFonts w:ascii="Garamond" w:hAnsi="Garamond" w:cs="Calibri"/>
          <w:sz w:val="22"/>
          <w:szCs w:val="22"/>
          <w:lang w:val="ru-RU"/>
        </w:rPr>
        <w:t>47</w:t>
      </w:r>
      <w:r w:rsidR="00153D94" w:rsidRPr="002E5B37">
        <w:rPr>
          <w:rFonts w:ascii="Garamond" w:hAnsi="Garamond" w:cs="Calibri"/>
          <w:sz w:val="22"/>
          <w:szCs w:val="22"/>
          <w:lang w:val="ru-RU"/>
        </w:rPr>
        <w:t> процентов</w:t>
      </w:r>
      <w:r w:rsidR="00187CFD" w:rsidRPr="002E5B37">
        <w:rPr>
          <w:rFonts w:ascii="Garamond" w:hAnsi="Garamond" w:cs="Calibri"/>
          <w:sz w:val="22"/>
          <w:szCs w:val="22"/>
          <w:lang w:val="ru-RU"/>
        </w:rPr>
        <w:t xml:space="preserve"> </w:t>
      </w:r>
      <w:r w:rsidR="00E8441B" w:rsidRPr="002E5B37">
        <w:rPr>
          <w:rFonts w:ascii="Garamond" w:hAnsi="Garamond" w:cs="Calibri"/>
          <w:sz w:val="22"/>
          <w:szCs w:val="22"/>
          <w:lang w:val="ru-RU"/>
        </w:rPr>
        <w:t>в</w:t>
      </w:r>
      <w:r w:rsidR="00187CFD" w:rsidRPr="002E5B37">
        <w:rPr>
          <w:rFonts w:ascii="Garamond" w:hAnsi="Garamond" w:cs="Calibri"/>
          <w:sz w:val="22"/>
          <w:szCs w:val="22"/>
          <w:lang w:val="ru-RU"/>
        </w:rPr>
        <w:t xml:space="preserve"> 2009</w:t>
      </w:r>
      <w:r w:rsidR="00E8441B" w:rsidRPr="002E5B37">
        <w:rPr>
          <w:rFonts w:ascii="Garamond" w:hAnsi="Garamond" w:cs="Calibri"/>
          <w:sz w:val="22"/>
          <w:szCs w:val="22"/>
          <w:lang w:val="ru-RU"/>
        </w:rPr>
        <w:t xml:space="preserve"> году до около </w:t>
      </w:r>
      <w:r w:rsidR="00187CFD" w:rsidRPr="002E5B37">
        <w:rPr>
          <w:rFonts w:ascii="Garamond" w:hAnsi="Garamond" w:cs="Calibri"/>
          <w:sz w:val="22"/>
          <w:szCs w:val="22"/>
          <w:lang w:val="ru-RU"/>
        </w:rPr>
        <w:t>36</w:t>
      </w:r>
      <w:r w:rsidR="00153D94" w:rsidRPr="002E5B37">
        <w:rPr>
          <w:rFonts w:ascii="Garamond" w:hAnsi="Garamond" w:cs="Calibri"/>
          <w:sz w:val="22"/>
          <w:szCs w:val="22"/>
          <w:lang w:val="ru-RU"/>
        </w:rPr>
        <w:t> процентов</w:t>
      </w:r>
      <w:r w:rsidR="00187CFD" w:rsidRPr="002E5B37">
        <w:rPr>
          <w:rFonts w:ascii="Garamond" w:hAnsi="Garamond" w:cs="Calibri"/>
          <w:sz w:val="22"/>
          <w:szCs w:val="22"/>
          <w:lang w:val="ru-RU"/>
        </w:rPr>
        <w:t xml:space="preserve"> </w:t>
      </w:r>
      <w:r w:rsidR="00E8441B" w:rsidRPr="002E5B37">
        <w:rPr>
          <w:rFonts w:ascii="Garamond" w:hAnsi="Garamond" w:cs="Calibri"/>
          <w:sz w:val="22"/>
          <w:szCs w:val="22"/>
          <w:lang w:val="ru-RU"/>
        </w:rPr>
        <w:t xml:space="preserve">в </w:t>
      </w:r>
      <w:r w:rsidR="00187CFD" w:rsidRPr="002E5B37">
        <w:rPr>
          <w:rFonts w:ascii="Garamond" w:hAnsi="Garamond" w:cs="Calibri"/>
          <w:sz w:val="22"/>
          <w:szCs w:val="22"/>
          <w:lang w:val="ru-RU"/>
        </w:rPr>
        <w:t>2012</w:t>
      </w:r>
      <w:r w:rsidR="00E8441B" w:rsidRPr="002E5B37">
        <w:rPr>
          <w:rFonts w:ascii="Garamond" w:hAnsi="Garamond" w:cs="Calibri"/>
          <w:sz w:val="22"/>
          <w:szCs w:val="22"/>
          <w:lang w:val="ru-RU"/>
        </w:rPr>
        <w:t> году</w:t>
      </w:r>
      <w:r w:rsidR="00187CFD" w:rsidRPr="002E5B37">
        <w:rPr>
          <w:rFonts w:ascii="Garamond" w:hAnsi="Garamond" w:cs="Calibri"/>
          <w:sz w:val="22"/>
          <w:szCs w:val="22"/>
          <w:lang w:val="ru-RU"/>
        </w:rPr>
        <w:t>.</w:t>
      </w:r>
      <w:r w:rsidR="00E8441B" w:rsidRPr="002E5B37">
        <w:rPr>
          <w:rFonts w:ascii="Garamond" w:hAnsi="Garamond" w:cs="Calibri"/>
          <w:sz w:val="22"/>
          <w:szCs w:val="22"/>
          <w:lang w:val="ru-RU"/>
        </w:rPr>
        <w:t xml:space="preserve"> Однако для достижения целей </w:t>
      </w:r>
      <w:r w:rsidR="002C0F3D" w:rsidRPr="002E5B37">
        <w:rPr>
          <w:rFonts w:ascii="Garamond" w:hAnsi="Garamond" w:cs="Calibri"/>
          <w:sz w:val="22"/>
          <w:szCs w:val="22"/>
          <w:lang w:val="ru-RU"/>
        </w:rPr>
        <w:t xml:space="preserve">в области </w:t>
      </w:r>
      <w:r w:rsidR="00E8441B" w:rsidRPr="002E5B37">
        <w:rPr>
          <w:rFonts w:ascii="Garamond" w:hAnsi="Garamond" w:cs="Calibri"/>
          <w:sz w:val="22"/>
          <w:szCs w:val="22"/>
          <w:lang w:val="ru-RU"/>
        </w:rPr>
        <w:t>развития</w:t>
      </w:r>
      <w:r w:rsidR="002C0F3D" w:rsidRPr="002E5B37">
        <w:rPr>
          <w:rFonts w:ascii="Garamond" w:hAnsi="Garamond" w:cs="Calibri"/>
          <w:sz w:val="22"/>
          <w:szCs w:val="22"/>
          <w:lang w:val="ru-RU"/>
        </w:rPr>
        <w:t>, определенные</w:t>
      </w:r>
      <w:r w:rsidR="00E8441B" w:rsidRPr="002E5B37">
        <w:rPr>
          <w:rFonts w:ascii="Garamond" w:hAnsi="Garamond" w:cs="Calibri"/>
          <w:sz w:val="22"/>
          <w:szCs w:val="22"/>
          <w:lang w:val="ru-RU"/>
        </w:rPr>
        <w:t xml:space="preserve"> </w:t>
      </w:r>
      <w:r w:rsidR="002C0F3D" w:rsidRPr="002E5B37">
        <w:rPr>
          <w:rFonts w:ascii="Garamond" w:hAnsi="Garamond" w:cs="Calibri"/>
          <w:sz w:val="22"/>
          <w:szCs w:val="22"/>
          <w:lang w:val="ru-RU"/>
        </w:rPr>
        <w:t xml:space="preserve">Таджикистаном </w:t>
      </w:r>
      <w:r w:rsidR="00E8441B" w:rsidRPr="002E5B37">
        <w:rPr>
          <w:rFonts w:ascii="Garamond" w:hAnsi="Garamond" w:cs="Calibri"/>
          <w:sz w:val="22"/>
          <w:szCs w:val="22"/>
          <w:lang w:val="ru-RU"/>
        </w:rPr>
        <w:t xml:space="preserve">на период до </w:t>
      </w:r>
      <w:r w:rsidR="00187CFD" w:rsidRPr="002E5B37">
        <w:rPr>
          <w:rFonts w:ascii="Garamond" w:hAnsi="Garamond" w:cs="Calibri"/>
          <w:sz w:val="22"/>
          <w:szCs w:val="22"/>
          <w:lang w:val="ru-RU"/>
        </w:rPr>
        <w:t>2020</w:t>
      </w:r>
      <w:r w:rsidR="00E8441B" w:rsidRPr="002E5B37">
        <w:rPr>
          <w:rFonts w:ascii="Garamond" w:hAnsi="Garamond" w:cs="Calibri"/>
          <w:sz w:val="22"/>
          <w:szCs w:val="22"/>
          <w:lang w:val="ru-RU"/>
        </w:rPr>
        <w:t> года</w:t>
      </w:r>
      <w:r w:rsidR="002C0F3D" w:rsidRPr="002E5B37">
        <w:rPr>
          <w:rFonts w:ascii="Garamond" w:hAnsi="Garamond" w:cs="Calibri"/>
          <w:sz w:val="22"/>
          <w:szCs w:val="22"/>
          <w:lang w:val="ru-RU"/>
        </w:rPr>
        <w:t>,</w:t>
      </w:r>
      <w:r w:rsidR="00E8441B" w:rsidRPr="002E5B37">
        <w:rPr>
          <w:rFonts w:ascii="Garamond" w:hAnsi="Garamond" w:cs="Calibri"/>
          <w:sz w:val="22"/>
          <w:szCs w:val="22"/>
          <w:lang w:val="ru-RU"/>
        </w:rPr>
        <w:t xml:space="preserve"> потребуются дополнительные усилия</w:t>
      </w:r>
      <w:r w:rsidR="00187CFD" w:rsidRPr="002E5B37">
        <w:rPr>
          <w:rFonts w:ascii="Garamond" w:hAnsi="Garamond" w:cs="Calibri"/>
          <w:sz w:val="22"/>
          <w:szCs w:val="22"/>
          <w:lang w:val="ru-RU"/>
        </w:rPr>
        <w:t xml:space="preserve">. </w:t>
      </w:r>
      <w:r w:rsidR="00E8441B" w:rsidRPr="002E5B37">
        <w:rPr>
          <w:rFonts w:ascii="Garamond" w:hAnsi="Garamond" w:cs="Calibri"/>
          <w:sz w:val="22"/>
          <w:szCs w:val="22"/>
          <w:lang w:val="ru-RU"/>
        </w:rPr>
        <w:t>Надо полагать, что создание условий для роста продуктивной занятости представляет собой наиболее важную задачу</w:t>
      </w:r>
      <w:r w:rsidR="00187CFD" w:rsidRPr="002E5B37">
        <w:rPr>
          <w:rFonts w:ascii="Garamond" w:hAnsi="Garamond" w:cs="Calibri"/>
          <w:sz w:val="22"/>
          <w:szCs w:val="22"/>
          <w:lang w:val="ru-RU"/>
        </w:rPr>
        <w:t>.</w:t>
      </w:r>
    </w:p>
    <w:p w:rsidR="00187CFD" w:rsidRPr="002E5B37" w:rsidRDefault="00187CFD" w:rsidP="00E8441B">
      <w:pPr>
        <w:jc w:val="both"/>
        <w:rPr>
          <w:rFonts w:cs="Calibri"/>
          <w:lang w:val="ru-RU"/>
        </w:rPr>
      </w:pPr>
    </w:p>
    <w:p w:rsidR="002C0F3D" w:rsidRPr="002E5B37" w:rsidRDefault="00E8441B" w:rsidP="002C0F3D">
      <w:pPr>
        <w:jc w:val="both"/>
        <w:rPr>
          <w:rFonts w:cs="Garamond"/>
          <w:color w:val="000000"/>
          <w:lang w:val="ru-RU"/>
        </w:rPr>
      </w:pPr>
      <w:r w:rsidRPr="002E5B37">
        <w:rPr>
          <w:rFonts w:cs="Calibri"/>
          <w:lang w:val="ru-RU"/>
        </w:rPr>
        <w:t>В настоящем докладе рассматривается фундаментальный вопрос, который стоит перед разработчиками политики в Таджикистане: препятствует ли нынешний уровень квалификации работников улучшению показателей занятости? Для того чтобы получить ответ на этот вопрос, в докладе используются результаты уникального обследования домашних хозяйств,</w:t>
      </w:r>
      <w:r w:rsidR="006776E3" w:rsidRPr="002E5B37">
        <w:rPr>
          <w:rFonts w:cs="Calibri"/>
          <w:lang w:val="ru-RU"/>
        </w:rPr>
        <w:t xml:space="preserve"> которое впервые проводилось в стране и которое выходит за рамки </w:t>
      </w:r>
      <w:r w:rsidR="006776E3" w:rsidRPr="002E5B37">
        <w:rPr>
          <w:rFonts w:cs="Helv"/>
          <w:color w:val="000000"/>
          <w:lang w:val="ru-RU"/>
        </w:rPr>
        <w:t xml:space="preserve">традиционных данных и анализа </w:t>
      </w:r>
      <w:r w:rsidR="006776E3" w:rsidRPr="002E5B37">
        <w:rPr>
          <w:rFonts w:cs="Garamond"/>
          <w:color w:val="000000"/>
          <w:lang w:val="ru-RU"/>
        </w:rPr>
        <w:t>уровня образования населения</w:t>
      </w:r>
      <w:r w:rsidR="00187CFD" w:rsidRPr="002E5B37">
        <w:rPr>
          <w:rFonts w:cs="Garamond"/>
          <w:color w:val="000000"/>
          <w:lang w:val="ru-RU"/>
        </w:rPr>
        <w:t xml:space="preserve">. </w:t>
      </w:r>
      <w:r w:rsidR="006776E3" w:rsidRPr="002E5B37">
        <w:rPr>
          <w:rFonts w:cs="Garamond"/>
          <w:color w:val="000000"/>
          <w:lang w:val="ru-RU"/>
        </w:rPr>
        <w:t>В частности</w:t>
      </w:r>
      <w:r w:rsidR="00187CFD" w:rsidRPr="002E5B37">
        <w:rPr>
          <w:rFonts w:cs="Garamond"/>
          <w:color w:val="000000"/>
          <w:lang w:val="ru-RU"/>
        </w:rPr>
        <w:t xml:space="preserve">, </w:t>
      </w:r>
      <w:r w:rsidR="006776E3" w:rsidRPr="002E5B37">
        <w:rPr>
          <w:rFonts w:cs="Garamond"/>
          <w:color w:val="000000"/>
          <w:lang w:val="ru-RU"/>
        </w:rPr>
        <w:t>данное обследование включает масштабные оценки когнитивных и</w:t>
      </w:r>
      <w:r w:rsidR="00187CFD" w:rsidRPr="002E5B37">
        <w:rPr>
          <w:rFonts w:cs="Garamond"/>
          <w:color w:val="000000"/>
          <w:lang w:val="ru-RU"/>
        </w:rPr>
        <w:t xml:space="preserve"> </w:t>
      </w:r>
      <w:r w:rsidR="007764A0" w:rsidRPr="002E5B37">
        <w:rPr>
          <w:rFonts w:cs="Garamond"/>
          <w:color w:val="000000"/>
          <w:lang w:val="ru-RU"/>
        </w:rPr>
        <w:t>некогнитивны</w:t>
      </w:r>
      <w:r w:rsidR="006776E3" w:rsidRPr="002E5B37">
        <w:rPr>
          <w:rFonts w:cs="Garamond"/>
          <w:color w:val="000000"/>
          <w:lang w:val="ru-RU"/>
        </w:rPr>
        <w:t xml:space="preserve">х </w:t>
      </w:r>
      <w:r w:rsidR="00967D2D">
        <w:rPr>
          <w:rFonts w:cs="Garamond"/>
          <w:color w:val="000000"/>
          <w:lang w:val="ru-RU"/>
        </w:rPr>
        <w:t>навыков</w:t>
      </w:r>
      <w:r w:rsidR="00967D2D" w:rsidRPr="002E5B37">
        <w:rPr>
          <w:rFonts w:cs="Garamond"/>
          <w:color w:val="000000"/>
          <w:lang w:val="ru-RU"/>
        </w:rPr>
        <w:t xml:space="preserve"> </w:t>
      </w:r>
      <w:r w:rsidR="006776E3" w:rsidRPr="002E5B37">
        <w:rPr>
          <w:rFonts w:cs="Garamond"/>
          <w:color w:val="000000"/>
          <w:lang w:val="ru-RU"/>
        </w:rPr>
        <w:t xml:space="preserve">работников, занятых как в формальном, так и в неформальном </w:t>
      </w:r>
      <w:r w:rsidR="00967D2D" w:rsidRPr="002E5B37">
        <w:rPr>
          <w:rFonts w:cs="Garamond"/>
          <w:color w:val="000000"/>
          <w:lang w:val="ru-RU"/>
        </w:rPr>
        <w:t>сектор</w:t>
      </w:r>
      <w:r w:rsidR="00967D2D">
        <w:rPr>
          <w:rFonts w:cs="Garamond"/>
          <w:color w:val="000000"/>
          <w:lang w:val="ru-RU"/>
        </w:rPr>
        <w:t>ах</w:t>
      </w:r>
      <w:r w:rsidR="00967D2D" w:rsidRPr="002E5B37">
        <w:rPr>
          <w:rFonts w:cs="Garamond"/>
          <w:color w:val="000000"/>
          <w:lang w:val="ru-RU"/>
        </w:rPr>
        <w:t xml:space="preserve"> </w:t>
      </w:r>
      <w:r w:rsidR="006776E3" w:rsidRPr="002E5B37">
        <w:rPr>
          <w:rFonts w:cs="Garamond"/>
          <w:color w:val="000000"/>
          <w:lang w:val="ru-RU"/>
        </w:rPr>
        <w:t>экономики, лиц, находящихся в поиске работы</w:t>
      </w:r>
      <w:r w:rsidR="00187CFD" w:rsidRPr="002E5B37">
        <w:rPr>
          <w:rFonts w:cs="Garamond"/>
          <w:color w:val="000000"/>
          <w:lang w:val="ru-RU"/>
        </w:rPr>
        <w:t xml:space="preserve">, </w:t>
      </w:r>
      <w:r w:rsidR="006776E3" w:rsidRPr="002E5B37">
        <w:rPr>
          <w:rFonts w:cs="Garamond"/>
          <w:color w:val="000000"/>
          <w:lang w:val="ru-RU"/>
        </w:rPr>
        <w:t>и неработа</w:t>
      </w:r>
      <w:r w:rsidR="003517F6" w:rsidRPr="002E5B37">
        <w:rPr>
          <w:rFonts w:cs="Garamond"/>
          <w:color w:val="000000"/>
          <w:lang w:val="ru-RU"/>
        </w:rPr>
        <w:t>ющих граждан</w:t>
      </w:r>
      <w:r w:rsidR="006776E3" w:rsidRPr="002E5B37">
        <w:rPr>
          <w:rFonts w:cs="Garamond"/>
          <w:color w:val="000000"/>
          <w:lang w:val="ru-RU"/>
        </w:rPr>
        <w:t>. Эти оценки опираются на результат</w:t>
      </w:r>
      <w:r w:rsidR="00E041C4">
        <w:rPr>
          <w:rFonts w:cs="Garamond"/>
          <w:color w:val="000000"/>
          <w:lang w:val="ru-RU"/>
        </w:rPr>
        <w:t>ах</w:t>
      </w:r>
      <w:r w:rsidR="006776E3" w:rsidRPr="002E5B37">
        <w:rPr>
          <w:rFonts w:cs="Garamond"/>
          <w:color w:val="000000"/>
          <w:lang w:val="ru-RU"/>
        </w:rPr>
        <w:t xml:space="preserve"> тестирования и опроса респондентов</w:t>
      </w:r>
      <w:r w:rsidR="00187CFD" w:rsidRPr="002E5B37">
        <w:rPr>
          <w:rFonts w:cs="Garamond"/>
          <w:color w:val="000000"/>
          <w:lang w:val="ru-RU"/>
        </w:rPr>
        <w:t xml:space="preserve">. </w:t>
      </w:r>
      <w:r w:rsidR="006776E3" w:rsidRPr="002E5B37">
        <w:rPr>
          <w:rFonts w:cs="Garamond"/>
          <w:color w:val="000000"/>
          <w:lang w:val="ru-RU"/>
        </w:rPr>
        <w:t xml:space="preserve">Такие обследования </w:t>
      </w:r>
      <w:r w:rsidR="007D7C30" w:rsidRPr="002E5B37">
        <w:rPr>
          <w:rFonts w:cs="Garamond"/>
          <w:color w:val="000000"/>
          <w:lang w:val="ru-RU"/>
        </w:rPr>
        <w:t xml:space="preserve">довольно </w:t>
      </w:r>
      <w:r w:rsidR="006776E3" w:rsidRPr="002E5B37">
        <w:rPr>
          <w:rFonts w:cs="Garamond"/>
          <w:color w:val="000000"/>
          <w:lang w:val="ru-RU"/>
        </w:rPr>
        <w:t>редко проводятся в странах со средним и низким уровнем дохода</w:t>
      </w:r>
      <w:r w:rsidR="00187CFD" w:rsidRPr="002E5B37">
        <w:rPr>
          <w:rFonts w:cs="Garamond"/>
          <w:color w:val="000000"/>
          <w:lang w:val="ru-RU"/>
        </w:rPr>
        <w:t xml:space="preserve">, </w:t>
      </w:r>
      <w:r w:rsidR="006776E3" w:rsidRPr="002E5B37">
        <w:rPr>
          <w:rFonts w:cs="Garamond"/>
          <w:color w:val="000000"/>
          <w:lang w:val="ru-RU"/>
        </w:rPr>
        <w:t xml:space="preserve">хотя в странах </w:t>
      </w:r>
      <w:r w:rsidR="00187CFD" w:rsidRPr="002E5B37">
        <w:rPr>
          <w:rFonts w:cs="Garamond"/>
          <w:color w:val="000000"/>
          <w:lang w:val="ru-RU"/>
        </w:rPr>
        <w:t>ОЭСР</w:t>
      </w:r>
      <w:r w:rsidR="006776E3" w:rsidRPr="002E5B37">
        <w:rPr>
          <w:rFonts w:cs="Garamond"/>
          <w:color w:val="000000"/>
          <w:lang w:val="ru-RU"/>
        </w:rPr>
        <w:t xml:space="preserve"> подобные оценки, как правило, составляются чаще</w:t>
      </w:r>
      <w:r w:rsidR="00187CFD" w:rsidRPr="002E5B37">
        <w:rPr>
          <w:rFonts w:cs="Garamond"/>
          <w:color w:val="000000"/>
          <w:lang w:val="ru-RU"/>
        </w:rPr>
        <w:t xml:space="preserve">. </w:t>
      </w:r>
      <w:r w:rsidR="002C0F3D" w:rsidRPr="002E5B37">
        <w:rPr>
          <w:rFonts w:cs="Garamond"/>
          <w:color w:val="000000"/>
          <w:highlight w:val="yellow"/>
          <w:lang w:val="ru-RU"/>
        </w:rPr>
        <w:t xml:space="preserve"> </w:t>
      </w:r>
    </w:p>
    <w:p w:rsidR="00187CFD" w:rsidRPr="002E5B37" w:rsidRDefault="00187CFD" w:rsidP="00187CFD">
      <w:pPr>
        <w:jc w:val="both"/>
        <w:rPr>
          <w:rFonts w:cs="Garamond"/>
          <w:color w:val="000000"/>
          <w:lang w:val="ru-RU"/>
        </w:rPr>
      </w:pPr>
    </w:p>
    <w:p w:rsidR="00187CFD" w:rsidRPr="002E5B37" w:rsidRDefault="006776E3" w:rsidP="00187CFD">
      <w:pPr>
        <w:jc w:val="both"/>
        <w:rPr>
          <w:rFonts w:cs="Calibri"/>
          <w:lang w:val="ru-RU"/>
        </w:rPr>
      </w:pPr>
      <w:r w:rsidRPr="002E5B37">
        <w:rPr>
          <w:rFonts w:cs="Calibri"/>
          <w:lang w:val="ru-RU"/>
        </w:rPr>
        <w:t xml:space="preserve">Данное обследование было разработано специально для целей настоящего доклада и </w:t>
      </w:r>
      <w:r w:rsidR="00EE0A9E" w:rsidRPr="002E5B37">
        <w:rPr>
          <w:rFonts w:cs="Calibri"/>
          <w:lang w:val="ru-RU"/>
        </w:rPr>
        <w:t>было организовано</w:t>
      </w:r>
      <w:r w:rsidRPr="002E5B37">
        <w:rPr>
          <w:rFonts w:cs="Calibri"/>
          <w:lang w:val="ru-RU"/>
        </w:rPr>
        <w:t xml:space="preserve"> в 2013 году совместными усилиями </w:t>
      </w:r>
      <w:r w:rsidR="00A6656C">
        <w:rPr>
          <w:rFonts w:cs="Calibri"/>
          <w:lang w:val="ru-RU"/>
        </w:rPr>
        <w:t>Германского</w:t>
      </w:r>
      <w:r w:rsidR="00A6656C" w:rsidRPr="002E5B37">
        <w:rPr>
          <w:rFonts w:cs="Calibri"/>
          <w:lang w:val="ru-RU"/>
        </w:rPr>
        <w:t xml:space="preserve"> </w:t>
      </w:r>
      <w:r w:rsidR="00187CFD" w:rsidRPr="002E5B37">
        <w:rPr>
          <w:rFonts w:cs="Calibri"/>
          <w:lang w:val="ru-RU"/>
        </w:rPr>
        <w:t>обществ</w:t>
      </w:r>
      <w:r w:rsidRPr="002E5B37">
        <w:rPr>
          <w:rFonts w:cs="Calibri"/>
          <w:lang w:val="ru-RU"/>
        </w:rPr>
        <w:t>а</w:t>
      </w:r>
      <w:r w:rsidR="00187CFD" w:rsidRPr="002E5B37">
        <w:rPr>
          <w:rFonts w:cs="Calibri"/>
          <w:lang w:val="ru-RU"/>
        </w:rPr>
        <w:t xml:space="preserve"> международного сотрудничества (GIZ) </w:t>
      </w:r>
      <w:r w:rsidRPr="002E5B37">
        <w:rPr>
          <w:rFonts w:cs="Calibri"/>
          <w:lang w:val="ru-RU"/>
        </w:rPr>
        <w:t xml:space="preserve">и Всемирного банка </w:t>
      </w:r>
      <w:r w:rsidR="00187CFD" w:rsidRPr="002E5B37">
        <w:rPr>
          <w:rFonts w:cs="Calibri"/>
          <w:lang w:val="ru-RU"/>
        </w:rPr>
        <w:t>(</w:t>
      </w:r>
      <w:r w:rsidRPr="002E5B37">
        <w:rPr>
          <w:rFonts w:cs="Calibri"/>
          <w:lang w:val="ru-RU"/>
        </w:rPr>
        <w:t>см. </w:t>
      </w:r>
      <w:r w:rsidR="00187CFD" w:rsidRPr="002E5B37">
        <w:rPr>
          <w:rFonts w:cs="Calibri"/>
          <w:lang w:val="ru-RU"/>
        </w:rPr>
        <w:t>Вставк</w:t>
      </w:r>
      <w:r w:rsidRPr="002E5B37">
        <w:rPr>
          <w:rFonts w:cs="Calibri"/>
          <w:lang w:val="ru-RU"/>
        </w:rPr>
        <w:t>у</w:t>
      </w:r>
      <w:r w:rsidR="00187CFD" w:rsidRPr="002E5B37">
        <w:rPr>
          <w:rFonts w:cs="Calibri"/>
          <w:lang w:val="ru-RU"/>
        </w:rPr>
        <w:t> 1).</w:t>
      </w:r>
      <w:r w:rsidRPr="002E5B37">
        <w:rPr>
          <w:rFonts w:cs="Calibri"/>
          <w:lang w:val="ru-RU"/>
        </w:rPr>
        <w:t xml:space="preserve"> </w:t>
      </w:r>
      <w:r w:rsidR="00EE0A9E" w:rsidRPr="002E5B37">
        <w:rPr>
          <w:rFonts w:cs="Calibri"/>
          <w:lang w:val="ru-RU"/>
        </w:rPr>
        <w:t xml:space="preserve">Настоящее исследование проводилось </w:t>
      </w:r>
      <w:r w:rsidR="00B40DE3" w:rsidRPr="002E5B37">
        <w:rPr>
          <w:rFonts w:cs="Times"/>
          <w:lang w:val="ru-RU"/>
        </w:rPr>
        <w:t>при поддержке Программы партнерства Банка Нидерландов (</w:t>
      </w:r>
      <w:r w:rsidR="00B40DE3" w:rsidRPr="004B5F94">
        <w:t>Bank</w:t>
      </w:r>
      <w:r w:rsidR="001706EC" w:rsidRPr="001706EC">
        <w:rPr>
          <w:lang w:val="ru-RU"/>
        </w:rPr>
        <w:t xml:space="preserve"> </w:t>
      </w:r>
      <w:r w:rsidR="00B40DE3" w:rsidRPr="004B5F94">
        <w:rPr>
          <w:rFonts w:cs="Times"/>
        </w:rPr>
        <w:t>Netherlands</w:t>
      </w:r>
      <w:r w:rsidR="001706EC" w:rsidRPr="001706EC">
        <w:rPr>
          <w:rFonts w:cs="Times"/>
          <w:lang w:val="ru-RU"/>
        </w:rPr>
        <w:t xml:space="preserve"> </w:t>
      </w:r>
      <w:r w:rsidR="00B40DE3" w:rsidRPr="004B5F94">
        <w:rPr>
          <w:rFonts w:cs="Times"/>
        </w:rPr>
        <w:t>Partnership</w:t>
      </w:r>
      <w:r w:rsidR="001706EC" w:rsidRPr="001706EC">
        <w:rPr>
          <w:rFonts w:cs="Times"/>
          <w:lang w:val="ru-RU"/>
        </w:rPr>
        <w:t xml:space="preserve"> </w:t>
      </w:r>
      <w:r w:rsidR="00B40DE3" w:rsidRPr="004B5F94">
        <w:rPr>
          <w:rFonts w:cs="Times"/>
        </w:rPr>
        <w:t>Program</w:t>
      </w:r>
      <w:r w:rsidR="00B40DE3" w:rsidRPr="002E5B37">
        <w:rPr>
          <w:rFonts w:cs="Times"/>
          <w:lang w:val="ru-RU"/>
        </w:rPr>
        <w:t>, BNPP) для инициативы «</w:t>
      </w:r>
      <w:r w:rsidR="00967D2D">
        <w:rPr>
          <w:rFonts w:cs="Times"/>
          <w:lang w:val="ru-RU"/>
        </w:rPr>
        <w:t>Навыки</w:t>
      </w:r>
      <w:r w:rsidR="00967D2D" w:rsidRPr="002E5B37">
        <w:rPr>
          <w:rFonts w:cs="Times"/>
          <w:lang w:val="ru-RU"/>
        </w:rPr>
        <w:t xml:space="preserve"> </w:t>
      </w:r>
      <w:r w:rsidR="00B40DE3" w:rsidRPr="002E5B37">
        <w:rPr>
          <w:rFonts w:cs="Times"/>
          <w:lang w:val="ru-RU"/>
        </w:rPr>
        <w:t>для конкурентоспособности и роста: вызов для стран-экспортеров трудовых ресурсов»</w:t>
      </w:r>
      <w:r w:rsidR="00187CFD" w:rsidRPr="002E5B37">
        <w:rPr>
          <w:rFonts w:cs="Calibri"/>
          <w:lang w:val="ru-RU"/>
        </w:rPr>
        <w:t xml:space="preserve">. </w:t>
      </w:r>
      <w:r w:rsidR="00EE0A9E" w:rsidRPr="002E5B37">
        <w:rPr>
          <w:rFonts w:cs="Calibri"/>
          <w:lang w:val="ru-RU"/>
        </w:rPr>
        <w:t xml:space="preserve">Оно дополняет и расширяет прошлые исследования, посвященные вопросам определяющих факторов экономического </w:t>
      </w:r>
      <w:r w:rsidR="002C50D2" w:rsidRPr="002E5B37">
        <w:rPr>
          <w:rFonts w:cs="Calibri"/>
          <w:lang w:val="ru-RU"/>
        </w:rPr>
        <w:t xml:space="preserve">роста и </w:t>
      </w:r>
      <w:r w:rsidR="005C2549" w:rsidRPr="002E5B37">
        <w:rPr>
          <w:rFonts w:cs="Calibri"/>
          <w:lang w:val="ru-RU"/>
        </w:rPr>
        <w:t>показател</w:t>
      </w:r>
      <w:r w:rsidR="002C50D2" w:rsidRPr="002E5B37">
        <w:rPr>
          <w:rFonts w:cs="Calibri"/>
          <w:lang w:val="ru-RU"/>
        </w:rPr>
        <w:t>ей</w:t>
      </w:r>
      <w:r w:rsidR="005C2549" w:rsidRPr="002E5B37">
        <w:rPr>
          <w:rFonts w:cs="Calibri"/>
          <w:lang w:val="ru-RU"/>
        </w:rPr>
        <w:t xml:space="preserve"> занятости</w:t>
      </w:r>
      <w:r w:rsidR="00187CFD" w:rsidRPr="002E5B37">
        <w:rPr>
          <w:rFonts w:cs="Calibri"/>
          <w:lang w:val="ru-RU"/>
        </w:rPr>
        <w:t>.</w:t>
      </w:r>
      <w:r w:rsidR="00187CFD" w:rsidRPr="002E5B37">
        <w:rPr>
          <w:vertAlign w:val="superscript"/>
          <w:lang w:val="ru-RU"/>
        </w:rPr>
        <w:footnoteReference w:id="2"/>
      </w:r>
      <w:r w:rsidR="00187CFD" w:rsidRPr="002E5B37">
        <w:rPr>
          <w:rFonts w:cs="Calibri"/>
          <w:lang w:val="ru-RU"/>
        </w:rPr>
        <w:t xml:space="preserve"> </w:t>
      </w:r>
      <w:r w:rsidR="002C50D2" w:rsidRPr="002E5B37">
        <w:rPr>
          <w:rFonts w:cs="Calibri"/>
          <w:lang w:val="ru-RU"/>
        </w:rPr>
        <w:t>Данное исследование также опирается на качественное исследование вопросов экономической мобильности</w:t>
      </w:r>
      <w:r w:rsidR="00187CFD" w:rsidRPr="002E5B37">
        <w:rPr>
          <w:rFonts w:cs="Calibri"/>
          <w:lang w:val="ru-RU"/>
        </w:rPr>
        <w:t xml:space="preserve">, </w:t>
      </w:r>
      <w:r w:rsidR="002C50D2" w:rsidRPr="002E5B37">
        <w:rPr>
          <w:rFonts w:cs="Calibri"/>
          <w:lang w:val="ru-RU"/>
        </w:rPr>
        <w:t>рабочих мест и пола</w:t>
      </w:r>
      <w:r w:rsidR="00187CFD" w:rsidRPr="002E5B37">
        <w:rPr>
          <w:rFonts w:cs="Calibri"/>
          <w:lang w:val="ru-RU"/>
        </w:rPr>
        <w:t>.</w:t>
      </w:r>
      <w:r w:rsidR="00187CFD" w:rsidRPr="002E5B37">
        <w:rPr>
          <w:rFonts w:cs="Calibri"/>
          <w:vertAlign w:val="superscript"/>
          <w:lang w:val="ru-RU"/>
        </w:rPr>
        <w:footnoteReference w:id="3"/>
      </w:r>
    </w:p>
    <w:p w:rsidR="00711C3B" w:rsidRPr="002E5B37" w:rsidRDefault="00711C3B" w:rsidP="000315EC">
      <w:pPr>
        <w:pStyle w:val="Default"/>
        <w:spacing w:line="276" w:lineRule="auto"/>
        <w:jc w:val="both"/>
        <w:rPr>
          <w:rFonts w:ascii="Garamond" w:hAnsi="Garamond" w:cs="Calibri"/>
          <w:sz w:val="22"/>
          <w:szCs w:val="22"/>
          <w:highlight w:val="yellow"/>
          <w:lang w:val="ru-RU"/>
        </w:rPr>
      </w:pPr>
    </w:p>
    <w:p w:rsidR="00187CFD" w:rsidRPr="002E5B37" w:rsidRDefault="00442DEE" w:rsidP="00187CFD">
      <w:pPr>
        <w:jc w:val="both"/>
        <w:rPr>
          <w:lang w:val="ru-RU"/>
        </w:rPr>
      </w:pPr>
      <w:r w:rsidRPr="002E5B37">
        <w:rPr>
          <w:lang w:val="ru-RU"/>
        </w:rPr>
        <w:t>Основной вывод доклад</w:t>
      </w:r>
      <w:r w:rsidR="00E041C4">
        <w:rPr>
          <w:lang w:val="ru-RU"/>
        </w:rPr>
        <w:t>а</w:t>
      </w:r>
      <w:r w:rsidRPr="002E5B37">
        <w:rPr>
          <w:lang w:val="ru-RU"/>
        </w:rPr>
        <w:t xml:space="preserve"> состоит в том, что дефицит </w:t>
      </w:r>
      <w:r w:rsidR="00967D2D">
        <w:rPr>
          <w:lang w:val="ru-RU"/>
        </w:rPr>
        <w:t>навыков</w:t>
      </w:r>
      <w:r w:rsidR="00967D2D" w:rsidRPr="002E5B37">
        <w:rPr>
          <w:lang w:val="ru-RU"/>
        </w:rPr>
        <w:t xml:space="preserve"> </w:t>
      </w:r>
      <w:r w:rsidRPr="002E5B37">
        <w:rPr>
          <w:lang w:val="ru-RU"/>
        </w:rPr>
        <w:t xml:space="preserve">препятствует улучшению </w:t>
      </w:r>
      <w:r w:rsidR="0046310F" w:rsidRPr="002E5B37">
        <w:rPr>
          <w:lang w:val="ru-RU"/>
        </w:rPr>
        <w:t>показател</w:t>
      </w:r>
      <w:r w:rsidRPr="002E5B37">
        <w:rPr>
          <w:lang w:val="ru-RU"/>
        </w:rPr>
        <w:t>ей</w:t>
      </w:r>
      <w:r w:rsidR="0046310F" w:rsidRPr="002E5B37">
        <w:rPr>
          <w:lang w:val="ru-RU"/>
        </w:rPr>
        <w:t xml:space="preserve"> рынка труда</w:t>
      </w:r>
      <w:r w:rsidR="00187CFD" w:rsidRPr="002E5B37">
        <w:rPr>
          <w:lang w:val="ru-RU"/>
        </w:rPr>
        <w:t xml:space="preserve"> </w:t>
      </w:r>
      <w:r w:rsidR="002D0015" w:rsidRPr="002E5B37">
        <w:rPr>
          <w:lang w:val="ru-RU"/>
        </w:rPr>
        <w:t>в Таджикистане</w:t>
      </w:r>
      <w:r w:rsidR="00187CFD" w:rsidRPr="002E5B37">
        <w:rPr>
          <w:lang w:val="ru-RU"/>
        </w:rPr>
        <w:t>.</w:t>
      </w:r>
      <w:r w:rsidR="00B40DE3" w:rsidRPr="002E5B37">
        <w:rPr>
          <w:lang w:val="ru-RU"/>
        </w:rPr>
        <w:t xml:space="preserve"> </w:t>
      </w:r>
      <w:r w:rsidRPr="002E5B37">
        <w:rPr>
          <w:lang w:val="ru-RU"/>
        </w:rPr>
        <w:t xml:space="preserve">В экономике страны присутствует значительный спрос на </w:t>
      </w:r>
      <w:r w:rsidR="00967D2D">
        <w:rPr>
          <w:lang w:val="ru-RU"/>
        </w:rPr>
        <w:t>навыки</w:t>
      </w:r>
      <w:r w:rsidR="00187CFD" w:rsidRPr="002E5B37">
        <w:rPr>
          <w:lang w:val="ru-RU"/>
        </w:rPr>
        <w:t xml:space="preserve">, </w:t>
      </w:r>
      <w:r w:rsidRPr="002E5B37">
        <w:rPr>
          <w:lang w:val="ru-RU"/>
        </w:rPr>
        <w:t xml:space="preserve">на что указывает </w:t>
      </w:r>
      <w:r w:rsidR="001F1CD4" w:rsidRPr="002E5B37">
        <w:rPr>
          <w:lang w:val="ru-RU"/>
        </w:rPr>
        <w:t>существенная</w:t>
      </w:r>
      <w:r w:rsidRPr="002E5B37">
        <w:rPr>
          <w:lang w:val="ru-RU"/>
        </w:rPr>
        <w:t xml:space="preserve"> положительная отдача на </w:t>
      </w:r>
      <w:r w:rsidR="002D0015" w:rsidRPr="002E5B37">
        <w:rPr>
          <w:lang w:val="ru-RU"/>
        </w:rPr>
        <w:t>рынк</w:t>
      </w:r>
      <w:r w:rsidRPr="002E5B37">
        <w:rPr>
          <w:lang w:val="ru-RU"/>
        </w:rPr>
        <w:t>е</w:t>
      </w:r>
      <w:r w:rsidR="002D0015" w:rsidRPr="002E5B37">
        <w:rPr>
          <w:lang w:val="ru-RU"/>
        </w:rPr>
        <w:t xml:space="preserve"> труда</w:t>
      </w:r>
      <w:r w:rsidRPr="002E5B37">
        <w:rPr>
          <w:lang w:val="ru-RU"/>
        </w:rPr>
        <w:t>, которую дают</w:t>
      </w:r>
      <w:r w:rsidR="00187CFD" w:rsidRPr="002E5B37">
        <w:rPr>
          <w:lang w:val="ru-RU"/>
        </w:rPr>
        <w:t xml:space="preserve"> </w:t>
      </w:r>
      <w:r w:rsidRPr="002E5B37">
        <w:rPr>
          <w:lang w:val="ru-RU"/>
        </w:rPr>
        <w:t xml:space="preserve">и </w:t>
      </w:r>
      <w:r w:rsidR="007764A0" w:rsidRPr="002E5B37">
        <w:rPr>
          <w:lang w:val="ru-RU"/>
        </w:rPr>
        <w:t>когнитивны</w:t>
      </w:r>
      <w:r w:rsidRPr="002E5B37">
        <w:rPr>
          <w:lang w:val="ru-RU"/>
        </w:rPr>
        <w:t xml:space="preserve">е, и некогнитивные </w:t>
      </w:r>
      <w:r w:rsidR="00967D2D">
        <w:rPr>
          <w:lang w:val="ru-RU"/>
        </w:rPr>
        <w:t>навыки</w:t>
      </w:r>
      <w:r w:rsidR="00187CFD" w:rsidRPr="002E5B37">
        <w:rPr>
          <w:lang w:val="ru-RU"/>
        </w:rPr>
        <w:t xml:space="preserve">. </w:t>
      </w:r>
      <w:r w:rsidRPr="002E5B37">
        <w:rPr>
          <w:lang w:val="ru-RU"/>
        </w:rPr>
        <w:t>Тем не менее</w:t>
      </w:r>
      <w:r w:rsidR="00187CFD" w:rsidRPr="002E5B37">
        <w:rPr>
          <w:lang w:val="ru-RU"/>
        </w:rPr>
        <w:t xml:space="preserve">, </w:t>
      </w:r>
      <w:r w:rsidRPr="002E5B37">
        <w:rPr>
          <w:lang w:val="ru-RU"/>
        </w:rPr>
        <w:t xml:space="preserve">сохраняется существенный дефицит </w:t>
      </w:r>
      <w:r w:rsidR="00967D2D">
        <w:rPr>
          <w:lang w:val="ru-RU"/>
        </w:rPr>
        <w:t>навыков</w:t>
      </w:r>
      <w:r w:rsidRPr="002E5B37">
        <w:rPr>
          <w:lang w:val="ru-RU"/>
        </w:rPr>
        <w:t xml:space="preserve">. </w:t>
      </w:r>
      <w:r w:rsidR="001F1CD4" w:rsidRPr="002E5B37">
        <w:rPr>
          <w:lang w:val="ru-RU"/>
        </w:rPr>
        <w:t>В случае неработающих лиц в Таджикистане к</w:t>
      </w:r>
      <w:r w:rsidRPr="002E5B37">
        <w:rPr>
          <w:lang w:val="ru-RU"/>
        </w:rPr>
        <w:t xml:space="preserve">огнитивные и некогнитивные </w:t>
      </w:r>
      <w:r w:rsidR="00967D2D">
        <w:rPr>
          <w:lang w:val="ru-RU"/>
        </w:rPr>
        <w:t>навыки</w:t>
      </w:r>
      <w:r w:rsidR="00967D2D" w:rsidRPr="002E5B37">
        <w:rPr>
          <w:lang w:val="ru-RU"/>
        </w:rPr>
        <w:t xml:space="preserve"> </w:t>
      </w:r>
      <w:r w:rsidRPr="002E5B37">
        <w:rPr>
          <w:lang w:val="ru-RU"/>
        </w:rPr>
        <w:t>значительно менее развиты</w:t>
      </w:r>
      <w:r w:rsidR="004E792E">
        <w:rPr>
          <w:lang w:val="ru-RU"/>
        </w:rPr>
        <w:t xml:space="preserve"> </w:t>
      </w:r>
      <w:r w:rsidR="00E041C4">
        <w:rPr>
          <w:lang w:val="ru-RU"/>
        </w:rPr>
        <w:t>по сравнению с</w:t>
      </w:r>
      <w:r w:rsidRPr="002E5B37">
        <w:rPr>
          <w:lang w:val="ru-RU"/>
        </w:rPr>
        <w:t xml:space="preserve"> работающи</w:t>
      </w:r>
      <w:r w:rsidR="00E041C4">
        <w:rPr>
          <w:lang w:val="ru-RU"/>
        </w:rPr>
        <w:t>ми</w:t>
      </w:r>
      <w:r w:rsidR="00187CFD" w:rsidRPr="002E5B37">
        <w:rPr>
          <w:lang w:val="ru-RU"/>
        </w:rPr>
        <w:t xml:space="preserve">. </w:t>
      </w:r>
      <w:r w:rsidRPr="002E5B37">
        <w:rPr>
          <w:lang w:val="ru-RU"/>
        </w:rPr>
        <w:t>Кроме того</w:t>
      </w:r>
      <w:r w:rsidR="00187CFD" w:rsidRPr="002E5B37">
        <w:rPr>
          <w:lang w:val="ru-RU"/>
        </w:rPr>
        <w:t xml:space="preserve">, </w:t>
      </w:r>
      <w:r w:rsidRPr="002E5B37">
        <w:rPr>
          <w:lang w:val="ru-RU"/>
        </w:rPr>
        <w:t xml:space="preserve">значительная </w:t>
      </w:r>
      <w:r w:rsidR="00560C5B">
        <w:rPr>
          <w:lang w:val="ru-RU"/>
        </w:rPr>
        <w:t>часть</w:t>
      </w:r>
      <w:r w:rsidR="00560C5B" w:rsidRPr="002E5B37">
        <w:rPr>
          <w:lang w:val="ru-RU"/>
        </w:rPr>
        <w:t xml:space="preserve"> </w:t>
      </w:r>
      <w:r w:rsidR="00967D2D">
        <w:rPr>
          <w:lang w:val="ru-RU"/>
        </w:rPr>
        <w:t>работодателей</w:t>
      </w:r>
      <w:r w:rsidR="00967D2D" w:rsidRPr="002E5B37">
        <w:rPr>
          <w:lang w:val="ru-RU"/>
        </w:rPr>
        <w:t xml:space="preserve"> </w:t>
      </w:r>
      <w:r w:rsidRPr="002E5B37">
        <w:rPr>
          <w:lang w:val="ru-RU"/>
        </w:rPr>
        <w:t>отмечают дефицит достаточно квалифицированных кадров в составе рабочей силы</w:t>
      </w:r>
      <w:r w:rsidR="00187CFD" w:rsidRPr="002E5B37">
        <w:rPr>
          <w:lang w:val="ru-RU"/>
        </w:rPr>
        <w:t xml:space="preserve">. </w:t>
      </w:r>
    </w:p>
    <w:p w:rsidR="007D7C30" w:rsidRPr="002E5B37" w:rsidRDefault="007D7C30" w:rsidP="00187CFD">
      <w:pPr>
        <w:jc w:val="both"/>
        <w:rPr>
          <w:lang w:val="ru-RU"/>
        </w:rPr>
      </w:pPr>
    </w:p>
    <w:p w:rsidR="00187CFD" w:rsidRPr="002E5B37" w:rsidRDefault="009105D6" w:rsidP="00187CFD">
      <w:pPr>
        <w:jc w:val="both"/>
        <w:rPr>
          <w:rFonts w:cs="Calibri"/>
          <w:lang w:val="ru-RU"/>
        </w:rPr>
      </w:pPr>
      <w:r w:rsidRPr="002E5B37">
        <w:rPr>
          <w:rFonts w:cs="Calibri"/>
          <w:lang w:val="ru-RU"/>
        </w:rPr>
        <w:t xml:space="preserve">В то время как </w:t>
      </w:r>
      <w:r w:rsidR="00967D2D">
        <w:rPr>
          <w:rFonts w:cs="Calibri"/>
          <w:lang w:val="ru-RU"/>
        </w:rPr>
        <w:t>навыки</w:t>
      </w:r>
      <w:r w:rsidR="00967D2D" w:rsidRPr="002E5B37">
        <w:rPr>
          <w:rFonts w:cs="Calibri"/>
          <w:lang w:val="ru-RU"/>
        </w:rPr>
        <w:t xml:space="preserve"> </w:t>
      </w:r>
      <w:r w:rsidRPr="002E5B37">
        <w:rPr>
          <w:rFonts w:cs="Calibri"/>
          <w:lang w:val="ru-RU"/>
        </w:rPr>
        <w:t>развиваются на разных этапах жизненного цикла при участии большого числа субъектов</w:t>
      </w:r>
      <w:r w:rsidR="00967D2D">
        <w:rPr>
          <w:rFonts w:cs="Calibri"/>
          <w:lang w:val="ru-RU"/>
        </w:rPr>
        <w:t xml:space="preserve"> - </w:t>
      </w:r>
      <w:r w:rsidR="00967D2D" w:rsidRPr="002E5B37">
        <w:rPr>
          <w:rFonts w:cs="Calibri"/>
          <w:lang w:val="ru-RU"/>
        </w:rPr>
        <w:t xml:space="preserve"> </w:t>
      </w:r>
      <w:r w:rsidRPr="002E5B37">
        <w:rPr>
          <w:rFonts w:cs="Calibri"/>
          <w:lang w:val="ru-RU"/>
        </w:rPr>
        <w:t xml:space="preserve">семья, система образования и </w:t>
      </w:r>
      <w:r w:rsidR="00967D2D">
        <w:rPr>
          <w:rFonts w:cs="Calibri"/>
          <w:lang w:val="ru-RU"/>
        </w:rPr>
        <w:t>работодател</w:t>
      </w:r>
      <w:r w:rsidR="00603C4B">
        <w:rPr>
          <w:rFonts w:cs="Calibri"/>
          <w:lang w:val="ru-RU"/>
        </w:rPr>
        <w:t>и</w:t>
      </w:r>
      <w:r w:rsidR="00967D2D">
        <w:rPr>
          <w:rFonts w:cs="Calibri"/>
          <w:lang w:val="ru-RU"/>
        </w:rPr>
        <w:t xml:space="preserve">, </w:t>
      </w:r>
      <w:r w:rsidR="00967D2D" w:rsidRPr="002E5B37">
        <w:rPr>
          <w:rFonts w:cs="Calibri"/>
          <w:lang w:val="ru-RU"/>
        </w:rPr>
        <w:t xml:space="preserve"> </w:t>
      </w:r>
      <w:r w:rsidR="00603C4B">
        <w:rPr>
          <w:rFonts w:cs="Calibri"/>
          <w:lang w:val="ru-RU"/>
        </w:rPr>
        <w:t xml:space="preserve">которые </w:t>
      </w:r>
      <w:r w:rsidRPr="002E5B37">
        <w:rPr>
          <w:rFonts w:cs="Calibri"/>
          <w:lang w:val="ru-RU"/>
        </w:rPr>
        <w:t xml:space="preserve">играют центральную роль в этом процессе. Система образования Таджикистана демонстрирует смешанные результаты в плане формирования </w:t>
      </w:r>
      <w:r w:rsidR="00603C4B">
        <w:rPr>
          <w:rFonts w:cs="Calibri"/>
          <w:lang w:val="ru-RU"/>
        </w:rPr>
        <w:t>навыков</w:t>
      </w:r>
      <w:r w:rsidR="00187CFD" w:rsidRPr="002E5B37">
        <w:rPr>
          <w:rFonts w:cs="Calibri"/>
          <w:lang w:val="ru-RU"/>
        </w:rPr>
        <w:t xml:space="preserve">. </w:t>
      </w:r>
      <w:r w:rsidRPr="002E5B37">
        <w:rPr>
          <w:rFonts w:cs="Calibri"/>
          <w:lang w:val="ru-RU"/>
        </w:rPr>
        <w:t>С одной стороны</w:t>
      </w:r>
      <w:r w:rsidR="00187CFD" w:rsidRPr="002E5B37">
        <w:rPr>
          <w:rFonts w:cs="Calibri"/>
          <w:lang w:val="ru-RU"/>
        </w:rPr>
        <w:t xml:space="preserve">, </w:t>
      </w:r>
      <w:r w:rsidRPr="002E5B37">
        <w:rPr>
          <w:rFonts w:cs="Calibri"/>
          <w:lang w:val="ru-RU"/>
        </w:rPr>
        <w:t xml:space="preserve">работники с высшим образованием, как правило, характеризуются более развитыми </w:t>
      </w:r>
      <w:r w:rsidR="007764A0" w:rsidRPr="002E5B37">
        <w:rPr>
          <w:rFonts w:cs="Calibri"/>
          <w:lang w:val="ru-RU"/>
        </w:rPr>
        <w:t>когнитивны</w:t>
      </w:r>
      <w:r w:rsidRPr="002E5B37">
        <w:rPr>
          <w:rFonts w:cs="Calibri"/>
          <w:lang w:val="ru-RU"/>
        </w:rPr>
        <w:t xml:space="preserve">ми и </w:t>
      </w:r>
      <w:r w:rsidR="007764A0" w:rsidRPr="002E5B37">
        <w:rPr>
          <w:rFonts w:cs="Calibri"/>
          <w:lang w:val="ru-RU"/>
        </w:rPr>
        <w:t>некогнитивны</w:t>
      </w:r>
      <w:r w:rsidRPr="002E5B37">
        <w:rPr>
          <w:rFonts w:cs="Calibri"/>
          <w:lang w:val="ru-RU"/>
        </w:rPr>
        <w:t xml:space="preserve">ми </w:t>
      </w:r>
      <w:r w:rsidR="00603C4B">
        <w:rPr>
          <w:rFonts w:cs="Calibri"/>
          <w:lang w:val="ru-RU"/>
        </w:rPr>
        <w:t>навыками</w:t>
      </w:r>
      <w:r w:rsidR="00187CFD" w:rsidRPr="002E5B37">
        <w:rPr>
          <w:rFonts w:cs="Calibri"/>
          <w:lang w:val="ru-RU"/>
        </w:rPr>
        <w:t xml:space="preserve">. </w:t>
      </w:r>
      <w:r w:rsidRPr="002E5B37">
        <w:rPr>
          <w:rFonts w:cs="Calibri"/>
          <w:lang w:val="ru-RU"/>
        </w:rPr>
        <w:t>С другой стороны</w:t>
      </w:r>
      <w:r w:rsidR="00187CFD" w:rsidRPr="002E5B37">
        <w:rPr>
          <w:rFonts w:cs="Calibri"/>
          <w:lang w:val="ru-RU"/>
        </w:rPr>
        <w:t xml:space="preserve">, </w:t>
      </w:r>
      <w:r w:rsidRPr="002E5B37">
        <w:rPr>
          <w:rFonts w:cs="Calibri"/>
          <w:lang w:val="ru-RU"/>
        </w:rPr>
        <w:t xml:space="preserve">наблюдается значительная разница уровня развития </w:t>
      </w:r>
      <w:r w:rsidR="007764A0" w:rsidRPr="002E5B37">
        <w:rPr>
          <w:rFonts w:cs="Calibri"/>
          <w:lang w:val="ru-RU"/>
        </w:rPr>
        <w:t>когнитивны</w:t>
      </w:r>
      <w:r w:rsidRPr="002E5B37">
        <w:rPr>
          <w:rFonts w:cs="Calibri"/>
          <w:lang w:val="ru-RU"/>
        </w:rPr>
        <w:t xml:space="preserve">х и </w:t>
      </w:r>
      <w:r w:rsidR="007764A0" w:rsidRPr="002E5B37">
        <w:rPr>
          <w:rFonts w:cs="Calibri"/>
          <w:lang w:val="ru-RU"/>
        </w:rPr>
        <w:t>некогнитивны</w:t>
      </w:r>
      <w:r w:rsidRPr="002E5B37">
        <w:rPr>
          <w:rFonts w:cs="Calibri"/>
          <w:lang w:val="ru-RU"/>
        </w:rPr>
        <w:t xml:space="preserve">х </w:t>
      </w:r>
      <w:r w:rsidR="00603C4B">
        <w:rPr>
          <w:rFonts w:cs="Calibri"/>
          <w:lang w:val="ru-RU"/>
        </w:rPr>
        <w:t>навыков</w:t>
      </w:r>
      <w:r w:rsidR="00603C4B" w:rsidRPr="002E5B37">
        <w:rPr>
          <w:rFonts w:cs="Calibri"/>
          <w:lang w:val="ru-RU"/>
        </w:rPr>
        <w:t xml:space="preserve"> </w:t>
      </w:r>
      <w:r w:rsidRPr="002E5B37">
        <w:rPr>
          <w:rFonts w:cs="Calibri"/>
          <w:lang w:val="ru-RU"/>
        </w:rPr>
        <w:t>среди работников с одинаковым уровнем образования. Это означает, что в каждой категории работников по уровню образования присутствует слишком большое число лиц с низкими показателями</w:t>
      </w:r>
      <w:r w:rsidR="00187CFD" w:rsidRPr="002E5B37">
        <w:rPr>
          <w:rFonts w:cs="Calibri"/>
          <w:lang w:val="ru-RU"/>
        </w:rPr>
        <w:t>.</w:t>
      </w:r>
    </w:p>
    <w:p w:rsidR="009105D6" w:rsidRPr="002E5B37" w:rsidRDefault="009105D6" w:rsidP="00187CFD">
      <w:pPr>
        <w:jc w:val="both"/>
        <w:rPr>
          <w:rFonts w:cs="Calibri"/>
          <w:lang w:val="ru-RU"/>
        </w:rPr>
      </w:pPr>
    </w:p>
    <w:p w:rsidR="009105D6" w:rsidRPr="002E5B37" w:rsidRDefault="007F61AA" w:rsidP="00187CFD">
      <w:pPr>
        <w:jc w:val="both"/>
        <w:rPr>
          <w:rFonts w:cs="Calibri"/>
          <w:lang w:val="ru-RU"/>
        </w:rPr>
      </w:pPr>
      <w:r w:rsidRPr="002E5B37">
        <w:rPr>
          <w:rFonts w:cs="Calibri"/>
          <w:lang w:val="ru-RU"/>
        </w:rPr>
        <w:t>Поэтому д</w:t>
      </w:r>
      <w:r w:rsidR="009105D6" w:rsidRPr="002E5B37">
        <w:rPr>
          <w:rFonts w:cs="Calibri"/>
          <w:lang w:val="ru-RU"/>
        </w:rPr>
        <w:t xml:space="preserve">ля удовлетворения ожидаемого растущего спроса на рабочую силу с развитыми </w:t>
      </w:r>
      <w:r w:rsidR="00FE3A45">
        <w:rPr>
          <w:rFonts w:cs="Calibri"/>
          <w:lang w:val="ru-RU"/>
        </w:rPr>
        <w:t>навыками</w:t>
      </w:r>
      <w:r w:rsidR="00FE3A45" w:rsidRPr="002E5B37">
        <w:rPr>
          <w:rFonts w:cs="Calibri"/>
          <w:lang w:val="ru-RU"/>
        </w:rPr>
        <w:t xml:space="preserve"> </w:t>
      </w:r>
      <w:r w:rsidR="009105D6" w:rsidRPr="002E5B37">
        <w:rPr>
          <w:rFonts w:cs="Calibri"/>
          <w:lang w:val="ru-RU"/>
        </w:rPr>
        <w:t>более высокого порядка</w:t>
      </w:r>
      <w:r w:rsidR="00FE3A45">
        <w:rPr>
          <w:rFonts w:cs="Calibri"/>
          <w:lang w:val="ru-RU"/>
        </w:rPr>
        <w:t>,</w:t>
      </w:r>
      <w:r w:rsidR="009105D6" w:rsidRPr="002E5B37">
        <w:rPr>
          <w:rFonts w:cs="Calibri"/>
          <w:lang w:val="ru-RU"/>
        </w:rPr>
        <w:t xml:space="preserve"> </w:t>
      </w:r>
      <w:r w:rsidR="00FE3A45">
        <w:rPr>
          <w:rFonts w:cs="Calibri"/>
          <w:lang w:val="ru-RU"/>
        </w:rPr>
        <w:t>необходимо политическое решение</w:t>
      </w:r>
      <w:r w:rsidR="009105D6" w:rsidRPr="002E5B37">
        <w:rPr>
          <w:rFonts w:cs="Calibri"/>
          <w:lang w:val="ru-RU"/>
        </w:rPr>
        <w:t xml:space="preserve"> проблемы формирования </w:t>
      </w:r>
      <w:r w:rsidR="00FE3A45">
        <w:rPr>
          <w:rFonts w:cs="Calibri"/>
          <w:lang w:val="ru-RU"/>
        </w:rPr>
        <w:t>навыков</w:t>
      </w:r>
      <w:r w:rsidR="00FE3A45" w:rsidRPr="002E5B37">
        <w:rPr>
          <w:rFonts w:cs="Calibri"/>
          <w:lang w:val="ru-RU"/>
        </w:rPr>
        <w:t xml:space="preserve"> </w:t>
      </w:r>
      <w:r w:rsidR="009105D6" w:rsidRPr="002E5B37">
        <w:rPr>
          <w:rFonts w:cs="Calibri"/>
          <w:lang w:val="ru-RU"/>
        </w:rPr>
        <w:t xml:space="preserve">на протяжении всего жизненного цикла человека: </w:t>
      </w:r>
      <w:r w:rsidR="00FE3A45">
        <w:rPr>
          <w:rFonts w:cs="Calibri"/>
          <w:lang w:val="ru-RU"/>
        </w:rPr>
        <w:t xml:space="preserve">от зачатия до </w:t>
      </w:r>
      <w:r w:rsidR="009105D6" w:rsidRPr="002E5B37">
        <w:rPr>
          <w:rFonts w:cs="Calibri"/>
          <w:lang w:val="ru-RU"/>
        </w:rPr>
        <w:t>дошкольн</w:t>
      </w:r>
      <w:r w:rsidR="00FE3A45">
        <w:rPr>
          <w:rFonts w:cs="Calibri"/>
          <w:lang w:val="ru-RU"/>
        </w:rPr>
        <w:t>ого</w:t>
      </w:r>
      <w:r w:rsidR="009105D6" w:rsidRPr="002E5B37">
        <w:rPr>
          <w:rFonts w:cs="Calibri"/>
          <w:lang w:val="ru-RU"/>
        </w:rPr>
        <w:t xml:space="preserve"> </w:t>
      </w:r>
      <w:r w:rsidR="00FE3A45">
        <w:rPr>
          <w:rFonts w:cs="Calibri"/>
          <w:lang w:val="ru-RU"/>
        </w:rPr>
        <w:t xml:space="preserve">образования </w:t>
      </w:r>
      <w:r w:rsidR="009105D6" w:rsidRPr="002E5B37">
        <w:rPr>
          <w:rFonts w:cs="Calibri"/>
          <w:lang w:val="ru-RU"/>
        </w:rPr>
        <w:t xml:space="preserve">(или </w:t>
      </w:r>
      <w:r w:rsidR="00F93086">
        <w:rPr>
          <w:rFonts w:cs="Calibri"/>
          <w:lang w:val="ru-RU"/>
        </w:rPr>
        <w:t xml:space="preserve">раннего развития </w:t>
      </w:r>
      <w:r w:rsidR="001516B1">
        <w:rPr>
          <w:rFonts w:cs="Calibri"/>
          <w:lang w:val="ru-RU"/>
        </w:rPr>
        <w:t>детей</w:t>
      </w:r>
      <w:r w:rsidR="00F93086">
        <w:rPr>
          <w:rFonts w:cs="Calibri"/>
          <w:lang w:val="ru-RU"/>
        </w:rPr>
        <w:t xml:space="preserve"> </w:t>
      </w:r>
      <w:r w:rsidR="009105D6" w:rsidRPr="002E5B37">
        <w:rPr>
          <w:rFonts w:cs="Calibri"/>
          <w:lang w:val="ru-RU"/>
        </w:rPr>
        <w:t xml:space="preserve">в более общем плане), </w:t>
      </w:r>
      <w:r w:rsidR="00D2093D">
        <w:rPr>
          <w:rFonts w:cs="Calibri"/>
          <w:lang w:val="ru-RU"/>
        </w:rPr>
        <w:t xml:space="preserve">в ходе </w:t>
      </w:r>
      <w:r w:rsidR="009105D6" w:rsidRPr="002E5B37">
        <w:rPr>
          <w:rFonts w:cs="Calibri"/>
          <w:lang w:val="ru-RU"/>
        </w:rPr>
        <w:t>общего, высшего образования</w:t>
      </w:r>
      <w:r w:rsidR="00D2093D">
        <w:rPr>
          <w:rFonts w:cs="Calibri"/>
          <w:lang w:val="ru-RU"/>
        </w:rPr>
        <w:t xml:space="preserve">, а также </w:t>
      </w:r>
      <w:r w:rsidR="009105D6" w:rsidRPr="002E5B37">
        <w:rPr>
          <w:rFonts w:cs="Calibri"/>
          <w:lang w:val="ru-RU"/>
        </w:rPr>
        <w:t xml:space="preserve">в процессе работы. На всех уровнях образования и профессиональной подготовки крайне важен общий акцент на формировании когнитивных и некогнитивных </w:t>
      </w:r>
      <w:r w:rsidR="00D2093D">
        <w:rPr>
          <w:rFonts w:cs="Calibri"/>
          <w:lang w:val="ru-RU"/>
        </w:rPr>
        <w:t>навыков</w:t>
      </w:r>
      <w:r w:rsidR="00D2093D" w:rsidRPr="002E5B37">
        <w:rPr>
          <w:rFonts w:cs="Calibri"/>
          <w:lang w:val="ru-RU"/>
        </w:rPr>
        <w:t xml:space="preserve"> </w:t>
      </w:r>
      <w:r w:rsidR="009105D6" w:rsidRPr="002E5B37">
        <w:rPr>
          <w:rFonts w:cs="Calibri"/>
          <w:lang w:val="ru-RU"/>
        </w:rPr>
        <w:t xml:space="preserve">с тем, чтобы эти </w:t>
      </w:r>
      <w:r w:rsidR="00D2093D">
        <w:rPr>
          <w:rFonts w:cs="Calibri"/>
          <w:lang w:val="ru-RU"/>
        </w:rPr>
        <w:t>навыки</w:t>
      </w:r>
      <w:r w:rsidR="00D2093D" w:rsidRPr="002E5B37">
        <w:rPr>
          <w:rFonts w:cs="Calibri"/>
          <w:lang w:val="ru-RU"/>
        </w:rPr>
        <w:t xml:space="preserve"> </w:t>
      </w:r>
      <w:r w:rsidR="009105D6" w:rsidRPr="002E5B37">
        <w:rPr>
          <w:rFonts w:cs="Calibri"/>
          <w:lang w:val="ru-RU"/>
        </w:rPr>
        <w:t xml:space="preserve">ценились на рынке труда </w:t>
      </w:r>
      <w:r w:rsidR="00D2093D">
        <w:rPr>
          <w:rFonts w:cs="Calibri"/>
          <w:lang w:val="ru-RU"/>
        </w:rPr>
        <w:t xml:space="preserve">как </w:t>
      </w:r>
      <w:r w:rsidR="009105D6" w:rsidRPr="002E5B37">
        <w:rPr>
          <w:rFonts w:cs="Calibri"/>
          <w:lang w:val="ru-RU"/>
        </w:rPr>
        <w:t xml:space="preserve">сегодня, </w:t>
      </w:r>
      <w:r w:rsidR="00D2093D">
        <w:rPr>
          <w:rFonts w:cs="Calibri"/>
          <w:lang w:val="ru-RU"/>
        </w:rPr>
        <w:t xml:space="preserve">так </w:t>
      </w:r>
      <w:r w:rsidR="009105D6" w:rsidRPr="002E5B37">
        <w:rPr>
          <w:rFonts w:cs="Calibri"/>
          <w:lang w:val="ru-RU"/>
        </w:rPr>
        <w:t xml:space="preserve">и завтра. Необходима комплексная стратегия развития </w:t>
      </w:r>
      <w:r w:rsidR="00D078A6">
        <w:rPr>
          <w:rFonts w:cs="Calibri"/>
          <w:lang w:val="ru-RU"/>
        </w:rPr>
        <w:t>навыков</w:t>
      </w:r>
      <w:r w:rsidR="009105D6" w:rsidRPr="002E5B37">
        <w:rPr>
          <w:rFonts w:cs="Calibri"/>
          <w:lang w:val="ru-RU"/>
        </w:rPr>
        <w:t xml:space="preserve">, которая </w:t>
      </w:r>
      <w:r w:rsidR="00D078A6">
        <w:rPr>
          <w:rFonts w:cs="Calibri"/>
          <w:lang w:val="ru-RU"/>
        </w:rPr>
        <w:t xml:space="preserve">способствует </w:t>
      </w:r>
      <w:r w:rsidR="009105D6" w:rsidRPr="002E5B37">
        <w:rPr>
          <w:rFonts w:cs="Calibri"/>
          <w:lang w:val="ru-RU"/>
        </w:rPr>
        <w:t>повыш</w:t>
      </w:r>
      <w:r w:rsidR="00D078A6">
        <w:rPr>
          <w:rFonts w:cs="Calibri"/>
          <w:lang w:val="ru-RU"/>
        </w:rPr>
        <w:t>ению</w:t>
      </w:r>
      <w:r w:rsidR="009105D6" w:rsidRPr="002E5B37">
        <w:rPr>
          <w:rFonts w:cs="Calibri"/>
          <w:lang w:val="ru-RU"/>
        </w:rPr>
        <w:t xml:space="preserve"> качеств</w:t>
      </w:r>
      <w:r w:rsidR="00D078A6">
        <w:rPr>
          <w:rFonts w:cs="Calibri"/>
          <w:lang w:val="ru-RU"/>
        </w:rPr>
        <w:t>а</w:t>
      </w:r>
      <w:r w:rsidR="009105D6" w:rsidRPr="002E5B37">
        <w:rPr>
          <w:rFonts w:cs="Calibri"/>
          <w:lang w:val="ru-RU"/>
        </w:rPr>
        <w:t xml:space="preserve"> и </w:t>
      </w:r>
      <w:r w:rsidR="00D078A6">
        <w:rPr>
          <w:rFonts w:cs="Calibri"/>
          <w:lang w:val="ru-RU"/>
        </w:rPr>
        <w:t>релевантности</w:t>
      </w:r>
      <w:r w:rsidR="00D078A6" w:rsidRPr="002E5B37">
        <w:rPr>
          <w:rFonts w:cs="Calibri"/>
          <w:lang w:val="ru-RU"/>
        </w:rPr>
        <w:t xml:space="preserve"> </w:t>
      </w:r>
      <w:r w:rsidR="009105D6" w:rsidRPr="002E5B37">
        <w:rPr>
          <w:rFonts w:cs="Calibri"/>
          <w:lang w:val="ru-RU"/>
        </w:rPr>
        <w:t>систем образования и профессиональной подготовки</w:t>
      </w:r>
      <w:r w:rsidR="00D078A6">
        <w:rPr>
          <w:rFonts w:cs="Calibri"/>
          <w:lang w:val="ru-RU"/>
        </w:rPr>
        <w:t>,</w:t>
      </w:r>
      <w:r w:rsidR="009105D6" w:rsidRPr="002E5B37">
        <w:rPr>
          <w:rFonts w:cs="Calibri"/>
          <w:lang w:val="ru-RU"/>
        </w:rPr>
        <w:t xml:space="preserve"> и обеспечивает формирование этими системами тех </w:t>
      </w:r>
      <w:r w:rsidR="00D078A6">
        <w:rPr>
          <w:rFonts w:cs="Calibri"/>
          <w:lang w:val="ru-RU"/>
        </w:rPr>
        <w:t>навыков</w:t>
      </w:r>
      <w:r w:rsidR="009105D6" w:rsidRPr="002E5B37">
        <w:rPr>
          <w:rFonts w:cs="Calibri"/>
          <w:lang w:val="ru-RU"/>
        </w:rPr>
        <w:t>, которые ценятся на рынке.</w:t>
      </w:r>
    </w:p>
    <w:p w:rsidR="00187CFD" w:rsidRPr="002E5B37" w:rsidRDefault="00187CFD" w:rsidP="00187CFD">
      <w:pPr>
        <w:pStyle w:val="NoSpacing"/>
        <w:spacing w:line="276" w:lineRule="auto"/>
        <w:jc w:val="both"/>
        <w:rPr>
          <w:rFonts w:cs="Calibri"/>
          <w:b/>
          <w:lang w:val="ru-RU"/>
        </w:rPr>
      </w:pPr>
    </w:p>
    <w:p w:rsidR="00187CFD" w:rsidRPr="002E5B37" w:rsidRDefault="004D2A49" w:rsidP="00591877">
      <w:pPr>
        <w:pStyle w:val="NoSpacing"/>
        <w:spacing w:line="276" w:lineRule="auto"/>
        <w:jc w:val="both"/>
        <w:rPr>
          <w:rFonts w:eastAsia="Times New Roman" w:cs="Times New Roman"/>
          <w:color w:val="000000"/>
          <w:lang w:val="ru-RU"/>
        </w:rPr>
      </w:pPr>
      <w:r w:rsidRPr="002E5B37">
        <w:rPr>
          <w:rFonts w:eastAsia="Times New Roman" w:cs="Times New Roman"/>
          <w:color w:val="000000"/>
          <w:lang w:val="ru-RU"/>
        </w:rPr>
        <w:t xml:space="preserve">Такой инструмент, как исследование «Повышение квалификации – путь к расширению занятости и росту производительности» (STEP), может помочь правительству сформулировать ряд </w:t>
      </w:r>
      <w:r w:rsidR="00112836">
        <w:rPr>
          <w:rFonts w:eastAsia="Times New Roman" w:cs="Times New Roman"/>
          <w:color w:val="000000"/>
          <w:lang w:val="ru-RU"/>
        </w:rPr>
        <w:t xml:space="preserve">политических </w:t>
      </w:r>
      <w:r w:rsidRPr="002E5B37">
        <w:rPr>
          <w:rFonts w:eastAsia="Times New Roman" w:cs="Times New Roman"/>
          <w:color w:val="000000"/>
          <w:lang w:val="ru-RU"/>
        </w:rPr>
        <w:t xml:space="preserve">целей, </w:t>
      </w:r>
      <w:r w:rsidRPr="002E5B37">
        <w:rPr>
          <w:rFonts w:cs="Calibri"/>
          <w:lang w:val="ru-RU"/>
        </w:rPr>
        <w:t xml:space="preserve">ориентированных на развитие </w:t>
      </w:r>
      <w:r w:rsidR="00112836">
        <w:rPr>
          <w:rFonts w:cs="Calibri"/>
          <w:lang w:val="ru-RU"/>
        </w:rPr>
        <w:t>навыков</w:t>
      </w:r>
      <w:r w:rsidR="00112836" w:rsidRPr="002E5B37">
        <w:rPr>
          <w:rFonts w:cs="Calibri"/>
          <w:lang w:val="ru-RU"/>
        </w:rPr>
        <w:t xml:space="preserve"> </w:t>
      </w:r>
      <w:r w:rsidRPr="002E5B37">
        <w:rPr>
          <w:rFonts w:cs="Calibri"/>
          <w:lang w:val="ru-RU"/>
        </w:rPr>
        <w:t xml:space="preserve">для расширения возможностей трудоустройства в Таджикистане и за его пределами, где </w:t>
      </w:r>
      <w:r w:rsidR="00725881" w:rsidRPr="002E5B37">
        <w:rPr>
          <w:rFonts w:cs="Calibri"/>
          <w:lang w:val="ru-RU"/>
        </w:rPr>
        <w:t xml:space="preserve">каждый год </w:t>
      </w:r>
      <w:r w:rsidRPr="002E5B37">
        <w:rPr>
          <w:rFonts w:cs="Calibri"/>
          <w:lang w:val="ru-RU"/>
        </w:rPr>
        <w:t xml:space="preserve">столь большое число таджикских работников </w:t>
      </w:r>
      <w:r w:rsidR="00725881" w:rsidRPr="002E5B37">
        <w:rPr>
          <w:rFonts w:cs="Calibri"/>
          <w:lang w:val="ru-RU"/>
        </w:rPr>
        <w:t xml:space="preserve">находят </w:t>
      </w:r>
      <w:r w:rsidR="005341F3">
        <w:rPr>
          <w:rFonts w:cs="Calibri"/>
          <w:lang w:val="ru-RU"/>
        </w:rPr>
        <w:t>необходимые</w:t>
      </w:r>
      <w:r w:rsidR="005341F3" w:rsidRPr="002E5B37">
        <w:rPr>
          <w:rFonts w:cs="Calibri"/>
          <w:lang w:val="ru-RU"/>
        </w:rPr>
        <w:t xml:space="preserve"> </w:t>
      </w:r>
      <w:r w:rsidR="00725881" w:rsidRPr="002E5B37">
        <w:rPr>
          <w:rFonts w:cs="Calibri"/>
          <w:lang w:val="ru-RU"/>
        </w:rPr>
        <w:t>рабочие места</w:t>
      </w:r>
      <w:r w:rsidRPr="002E5B37">
        <w:rPr>
          <w:rFonts w:cs="Calibri"/>
          <w:lang w:val="ru-RU"/>
        </w:rPr>
        <w:t xml:space="preserve">. </w:t>
      </w:r>
      <w:r w:rsidRPr="002E5B37">
        <w:rPr>
          <w:rFonts w:eastAsia="Times New Roman" w:cs="Times New Roman"/>
          <w:color w:val="000000"/>
          <w:lang w:val="ru-RU"/>
        </w:rPr>
        <w:t xml:space="preserve">Инструмент STEP объединяет основанные на исследованиях доказательства и практический опыт по широкому кругу направлений: от исследования определяющих факторов </w:t>
      </w:r>
      <w:r w:rsidR="00F93086">
        <w:rPr>
          <w:rFonts w:eastAsia="Times New Roman" w:cs="Times New Roman"/>
          <w:color w:val="000000"/>
          <w:lang w:val="ru-RU"/>
        </w:rPr>
        <w:t xml:space="preserve">раннего </w:t>
      </w:r>
      <w:r w:rsidRPr="002E5B37">
        <w:rPr>
          <w:rFonts w:eastAsia="Times New Roman" w:cs="Times New Roman"/>
          <w:color w:val="000000"/>
          <w:lang w:val="ru-RU"/>
        </w:rPr>
        <w:t xml:space="preserve">развития </w:t>
      </w:r>
      <w:r w:rsidR="00F93086">
        <w:rPr>
          <w:rFonts w:eastAsia="Times New Roman" w:cs="Times New Roman"/>
          <w:color w:val="000000"/>
          <w:lang w:val="ru-RU"/>
        </w:rPr>
        <w:t xml:space="preserve">детей </w:t>
      </w:r>
      <w:r w:rsidRPr="002E5B37">
        <w:rPr>
          <w:rFonts w:eastAsia="Times New Roman" w:cs="Times New Roman"/>
          <w:color w:val="000000"/>
          <w:lang w:val="ru-RU"/>
        </w:rPr>
        <w:t>и показателей обучения до опыта в части мер политики, направленных на реформирование систем профессионально-технического образования и рынков труда</w:t>
      </w:r>
      <w:r w:rsidR="00187CFD" w:rsidRPr="002E5B37">
        <w:rPr>
          <w:rFonts w:cs="Arial"/>
          <w:bCs/>
          <w:lang w:val="ru-RU"/>
        </w:rPr>
        <w:t>.</w:t>
      </w:r>
      <w:r w:rsidR="00187CFD" w:rsidRPr="002E5B37">
        <w:rPr>
          <w:rStyle w:val="FootnoteReference"/>
          <w:rFonts w:cs="Arial"/>
          <w:bCs/>
          <w:lang w:val="ru-RU"/>
        </w:rPr>
        <w:footnoteReference w:id="4"/>
      </w:r>
      <w:r w:rsidR="00B40DE3" w:rsidRPr="002E5B37">
        <w:rPr>
          <w:rFonts w:cs="Arial"/>
          <w:bCs/>
          <w:lang w:val="ru-RU"/>
        </w:rPr>
        <w:t xml:space="preserve"> </w:t>
      </w:r>
      <w:r w:rsidR="00591877" w:rsidRPr="002E5B37">
        <w:rPr>
          <w:rFonts w:eastAsia="Times New Roman" w:cs="Times New Roman"/>
          <w:color w:val="000000"/>
          <w:lang w:val="ru-RU"/>
        </w:rPr>
        <w:t>В Таджикистане разработчики политики могут обеспечить рост показателей занятости за счет повышения квалификации рабочей силы, сосредоточив внимание на следующих пяти задачах политики</w:t>
      </w:r>
      <w:r w:rsidR="00187CFD" w:rsidRPr="002E5B37">
        <w:rPr>
          <w:rFonts w:cs="Calibri"/>
          <w:lang w:val="ru-RU"/>
        </w:rPr>
        <w:t>:</w:t>
      </w:r>
    </w:p>
    <w:p w:rsidR="00D3739F" w:rsidRPr="002E5B37" w:rsidRDefault="00D3739F" w:rsidP="00C004AF">
      <w:pPr>
        <w:jc w:val="both"/>
        <w:rPr>
          <w:rFonts w:cs="Calibri"/>
          <w:lang w:val="ru-RU"/>
        </w:rPr>
      </w:pPr>
    </w:p>
    <w:p w:rsidR="006644BC" w:rsidRPr="002E5B37" w:rsidRDefault="006644BC" w:rsidP="006644BC">
      <w:pPr>
        <w:pStyle w:val="NoSpacing"/>
        <w:numPr>
          <w:ilvl w:val="0"/>
          <w:numId w:val="13"/>
        </w:numPr>
        <w:spacing w:line="276" w:lineRule="auto"/>
        <w:jc w:val="both"/>
        <w:rPr>
          <w:rFonts w:cs="Calibri"/>
          <w:lang w:val="ru-RU"/>
        </w:rPr>
      </w:pPr>
      <w:r w:rsidRPr="002E5B37">
        <w:rPr>
          <w:rFonts w:cs="Calibri"/>
          <w:lang w:val="ru-RU"/>
        </w:rPr>
        <w:t xml:space="preserve">Дать детям </w:t>
      </w:r>
      <w:r w:rsidR="00112836">
        <w:rPr>
          <w:rFonts w:cs="Arial"/>
          <w:bCs/>
          <w:lang w:val="ru-RU"/>
        </w:rPr>
        <w:t>правильный</w:t>
      </w:r>
      <w:r w:rsidR="00112836" w:rsidRPr="002E5B37">
        <w:rPr>
          <w:rFonts w:cs="Arial"/>
          <w:bCs/>
          <w:lang w:val="ru-RU"/>
        </w:rPr>
        <w:t xml:space="preserve"> </w:t>
      </w:r>
      <w:r w:rsidRPr="002E5B37">
        <w:rPr>
          <w:rFonts w:cs="Arial"/>
          <w:bCs/>
          <w:lang w:val="ru-RU"/>
        </w:rPr>
        <w:t xml:space="preserve">жизненный старт за счет расширения </w:t>
      </w:r>
      <w:r w:rsidRPr="002E5B37">
        <w:rPr>
          <w:rFonts w:cs="Calibri"/>
          <w:lang w:val="ru-RU"/>
        </w:rPr>
        <w:t xml:space="preserve">доступа к качественным программам </w:t>
      </w:r>
      <w:r w:rsidR="00F93086">
        <w:rPr>
          <w:rFonts w:cs="Calibri"/>
          <w:lang w:val="ru-RU"/>
        </w:rPr>
        <w:t xml:space="preserve">раннего </w:t>
      </w:r>
      <w:r w:rsidRPr="002E5B37">
        <w:rPr>
          <w:rFonts w:cs="Calibri"/>
          <w:lang w:val="ru-RU"/>
        </w:rPr>
        <w:t xml:space="preserve">развития </w:t>
      </w:r>
      <w:r w:rsidR="003F4EF7">
        <w:rPr>
          <w:rFonts w:cs="Calibri"/>
          <w:lang w:val="ru-RU"/>
        </w:rPr>
        <w:t>детей</w:t>
      </w:r>
      <w:r w:rsidR="00F93086">
        <w:rPr>
          <w:rFonts w:cs="Calibri"/>
          <w:lang w:val="ru-RU"/>
        </w:rPr>
        <w:t xml:space="preserve"> </w:t>
      </w:r>
      <w:r w:rsidRPr="002E5B37">
        <w:rPr>
          <w:rFonts w:cs="Calibri"/>
          <w:lang w:val="ru-RU"/>
        </w:rPr>
        <w:t>(включая вопросы питания</w:t>
      </w:r>
      <w:r w:rsidR="008A3519">
        <w:rPr>
          <w:rFonts w:cs="Calibri"/>
          <w:lang w:val="ru-RU"/>
        </w:rPr>
        <w:t xml:space="preserve"> и</w:t>
      </w:r>
      <w:r w:rsidR="008A3519" w:rsidRPr="002E5B37">
        <w:rPr>
          <w:rFonts w:cs="Calibri"/>
          <w:lang w:val="ru-RU"/>
        </w:rPr>
        <w:t xml:space="preserve"> </w:t>
      </w:r>
      <w:r w:rsidRPr="002E5B37">
        <w:rPr>
          <w:rFonts w:cs="Calibri"/>
          <w:lang w:val="ru-RU"/>
        </w:rPr>
        <w:t xml:space="preserve">дошкольного обучения), которые критически важны с точки зрения создания условий для получения </w:t>
      </w:r>
      <w:r w:rsidRPr="002E5B37">
        <w:rPr>
          <w:rFonts w:cs="Arial"/>
          <w:bCs/>
          <w:lang w:val="ru-RU"/>
        </w:rPr>
        <w:t xml:space="preserve">всеми детьми когнитивных и некогнитивных </w:t>
      </w:r>
      <w:r w:rsidR="0026798B">
        <w:rPr>
          <w:rFonts w:cs="Arial"/>
          <w:bCs/>
          <w:lang w:val="ru-RU"/>
        </w:rPr>
        <w:t>навыков</w:t>
      </w:r>
      <w:r w:rsidRPr="002E5B37">
        <w:rPr>
          <w:rFonts w:cs="Arial"/>
          <w:bCs/>
          <w:lang w:val="ru-RU"/>
        </w:rPr>
        <w:t xml:space="preserve"> </w:t>
      </w:r>
      <w:r w:rsidR="0026798B">
        <w:rPr>
          <w:rFonts w:cs="Arial"/>
          <w:bCs/>
          <w:lang w:val="ru-RU"/>
        </w:rPr>
        <w:t>обеспечивающих</w:t>
      </w:r>
      <w:r w:rsidR="0026798B" w:rsidRPr="002E5B37">
        <w:rPr>
          <w:rFonts w:cs="Arial"/>
          <w:bCs/>
          <w:lang w:val="ru-RU"/>
        </w:rPr>
        <w:t xml:space="preserve"> </w:t>
      </w:r>
      <w:r w:rsidRPr="002E5B37">
        <w:rPr>
          <w:rFonts w:cs="Arial"/>
          <w:bCs/>
          <w:lang w:val="ru-RU"/>
        </w:rPr>
        <w:t>высокую производительность и гибкость на рынке труда.</w:t>
      </w:r>
    </w:p>
    <w:p w:rsidR="006644BC" w:rsidRPr="002E5B37" w:rsidRDefault="006644BC" w:rsidP="006644BC">
      <w:pPr>
        <w:pStyle w:val="NoSpacing"/>
        <w:numPr>
          <w:ilvl w:val="0"/>
          <w:numId w:val="13"/>
        </w:numPr>
        <w:spacing w:line="276" w:lineRule="auto"/>
        <w:jc w:val="both"/>
        <w:rPr>
          <w:rFonts w:cs="Calibri"/>
          <w:lang w:val="ru-RU"/>
        </w:rPr>
      </w:pPr>
      <w:r w:rsidRPr="002E5B37">
        <w:rPr>
          <w:rFonts w:cs="Arial"/>
          <w:bCs/>
          <w:lang w:val="ru-RU"/>
        </w:rPr>
        <w:t xml:space="preserve">Обеспечить усвоение материала всеми учащимися за счет модернизации учебных программ и </w:t>
      </w:r>
      <w:r w:rsidR="008A3519">
        <w:rPr>
          <w:rFonts w:cs="Arial"/>
          <w:bCs/>
          <w:lang w:val="ru-RU"/>
        </w:rPr>
        <w:t>улучшения</w:t>
      </w:r>
      <w:r w:rsidR="008A3519" w:rsidRPr="002E5B37">
        <w:rPr>
          <w:rFonts w:cs="Arial"/>
          <w:bCs/>
          <w:lang w:val="ru-RU"/>
        </w:rPr>
        <w:t xml:space="preserve"> </w:t>
      </w:r>
      <w:r w:rsidRPr="002E5B37">
        <w:rPr>
          <w:rFonts w:cs="Calibri"/>
          <w:lang w:val="ru-RU"/>
        </w:rPr>
        <w:t>качества преподавания</w:t>
      </w:r>
      <w:r w:rsidR="008A3519">
        <w:rPr>
          <w:rFonts w:cs="Calibri"/>
          <w:lang w:val="ru-RU"/>
        </w:rPr>
        <w:t xml:space="preserve"> для укрепления</w:t>
      </w:r>
      <w:r w:rsidRPr="002E5B37">
        <w:rPr>
          <w:rFonts w:cs="Calibri"/>
          <w:lang w:val="ru-RU"/>
        </w:rPr>
        <w:t xml:space="preserve"> </w:t>
      </w:r>
      <w:r w:rsidR="008A3519">
        <w:rPr>
          <w:rFonts w:cs="Calibri"/>
          <w:lang w:val="ru-RU"/>
        </w:rPr>
        <w:t>связи</w:t>
      </w:r>
      <w:r w:rsidR="008A3519" w:rsidRPr="002E5B37">
        <w:rPr>
          <w:rFonts w:cs="Calibri"/>
          <w:lang w:val="ru-RU"/>
        </w:rPr>
        <w:t xml:space="preserve"> </w:t>
      </w:r>
      <w:r w:rsidRPr="002E5B37">
        <w:rPr>
          <w:rFonts w:cs="Calibri"/>
          <w:lang w:val="ru-RU"/>
        </w:rPr>
        <w:t xml:space="preserve">между уровнем образования и когнитивными и некогнитивными </w:t>
      </w:r>
      <w:r w:rsidR="00812C36">
        <w:rPr>
          <w:rFonts w:cs="Calibri"/>
          <w:lang w:val="ru-RU"/>
        </w:rPr>
        <w:t>навыками</w:t>
      </w:r>
      <w:r w:rsidRPr="002E5B37">
        <w:rPr>
          <w:rFonts w:cs="Calibri"/>
          <w:lang w:val="ru-RU"/>
        </w:rPr>
        <w:t>.</w:t>
      </w:r>
    </w:p>
    <w:p w:rsidR="006644BC" w:rsidRPr="002E5B37" w:rsidRDefault="006644BC" w:rsidP="006644BC">
      <w:pPr>
        <w:pStyle w:val="NoSpacing"/>
        <w:numPr>
          <w:ilvl w:val="0"/>
          <w:numId w:val="13"/>
        </w:numPr>
        <w:spacing w:line="276" w:lineRule="auto"/>
        <w:jc w:val="both"/>
        <w:rPr>
          <w:rFonts w:cs="Calibri"/>
          <w:lang w:val="ru-RU"/>
        </w:rPr>
      </w:pPr>
      <w:r w:rsidRPr="002E5B37">
        <w:rPr>
          <w:rFonts w:cs="Arial"/>
          <w:bCs/>
          <w:lang w:val="ru-RU"/>
        </w:rPr>
        <w:lastRenderedPageBreak/>
        <w:t xml:space="preserve">Формировать </w:t>
      </w:r>
      <w:r w:rsidR="00812C36">
        <w:rPr>
          <w:rFonts w:cs="Arial"/>
          <w:bCs/>
          <w:lang w:val="ru-RU"/>
        </w:rPr>
        <w:t>навыки</w:t>
      </w:r>
      <w:r w:rsidRPr="002E5B37">
        <w:rPr>
          <w:rFonts w:cs="Arial"/>
          <w:bCs/>
          <w:lang w:val="ru-RU"/>
        </w:rPr>
        <w:t xml:space="preserve">, необходимые для выполнения работы в соответствии со спросом </w:t>
      </w:r>
      <w:r w:rsidR="00812C36">
        <w:rPr>
          <w:rFonts w:cs="Arial"/>
          <w:bCs/>
          <w:lang w:val="ru-RU"/>
        </w:rPr>
        <w:t>работодателей</w:t>
      </w:r>
      <w:r w:rsidRPr="002E5B37">
        <w:rPr>
          <w:rFonts w:cs="Arial"/>
          <w:bCs/>
          <w:lang w:val="ru-RU"/>
        </w:rPr>
        <w:t xml:space="preserve">, за счет реализации </w:t>
      </w:r>
      <w:r w:rsidR="00812C36">
        <w:rPr>
          <w:rFonts w:cs="Arial"/>
          <w:bCs/>
          <w:lang w:val="ru-RU"/>
        </w:rPr>
        <w:t>выборочных</w:t>
      </w:r>
      <w:r w:rsidR="00812C36" w:rsidRPr="002E5B37">
        <w:rPr>
          <w:rFonts w:cs="Arial"/>
          <w:bCs/>
          <w:lang w:val="ru-RU"/>
        </w:rPr>
        <w:t xml:space="preserve"> </w:t>
      </w:r>
      <w:r w:rsidR="00812C36">
        <w:rPr>
          <w:rFonts w:cs="Arial"/>
          <w:bCs/>
          <w:lang w:val="ru-RU"/>
        </w:rPr>
        <w:t xml:space="preserve">и </w:t>
      </w:r>
      <w:r w:rsidRPr="002E5B37">
        <w:rPr>
          <w:rFonts w:cs="Arial"/>
          <w:bCs/>
          <w:lang w:val="ru-RU"/>
        </w:rPr>
        <w:t xml:space="preserve">активных программ </w:t>
      </w:r>
      <w:r w:rsidRPr="002E5B37">
        <w:rPr>
          <w:rFonts w:cs="Calibri"/>
          <w:lang w:val="ru-RU"/>
        </w:rPr>
        <w:t>на рынке труда, в частности сосредоточенных на расширении возможностей трудоустройства для тех, кто не заинтересован искать работу</w:t>
      </w:r>
      <w:r w:rsidR="001C4630">
        <w:rPr>
          <w:rFonts w:cs="Calibri"/>
          <w:lang w:val="ru-RU"/>
        </w:rPr>
        <w:t>,</w:t>
      </w:r>
      <w:r w:rsidR="00812C36">
        <w:rPr>
          <w:rFonts w:cs="Calibri"/>
          <w:lang w:val="ru-RU"/>
        </w:rPr>
        <w:t xml:space="preserve"> и</w:t>
      </w:r>
      <w:r w:rsidRPr="002E5B37">
        <w:rPr>
          <w:rFonts w:cs="Calibri"/>
          <w:lang w:val="ru-RU"/>
        </w:rPr>
        <w:t xml:space="preserve"> женщин, а также за счет </w:t>
      </w:r>
      <w:r w:rsidR="00812C36">
        <w:rPr>
          <w:rFonts w:cs="Calibri"/>
          <w:lang w:val="ru-RU"/>
        </w:rPr>
        <w:t>предоставления</w:t>
      </w:r>
      <w:r w:rsidR="00812C36" w:rsidRPr="002E5B37">
        <w:rPr>
          <w:rFonts w:cs="Calibri"/>
          <w:lang w:val="ru-RU"/>
        </w:rPr>
        <w:t xml:space="preserve"> </w:t>
      </w:r>
      <w:r w:rsidRPr="002E5B37">
        <w:rPr>
          <w:rFonts w:cs="Calibri"/>
          <w:lang w:val="ru-RU"/>
        </w:rPr>
        <w:t xml:space="preserve">стимулов для компаний </w:t>
      </w:r>
      <w:r w:rsidR="00812C36">
        <w:rPr>
          <w:rFonts w:cs="Calibri"/>
          <w:lang w:val="ru-RU"/>
        </w:rPr>
        <w:t>по обеспечению</w:t>
      </w:r>
      <w:r w:rsidR="00812C36" w:rsidRPr="002E5B37">
        <w:rPr>
          <w:rFonts w:cs="Calibri"/>
          <w:lang w:val="ru-RU"/>
        </w:rPr>
        <w:t xml:space="preserve"> </w:t>
      </w:r>
      <w:r w:rsidRPr="002E5B37">
        <w:rPr>
          <w:rFonts w:cs="Calibri"/>
          <w:lang w:val="ru-RU"/>
        </w:rPr>
        <w:t>профессиональн</w:t>
      </w:r>
      <w:r w:rsidR="00812C36">
        <w:rPr>
          <w:rFonts w:cs="Calibri"/>
          <w:lang w:val="ru-RU"/>
        </w:rPr>
        <w:t>ой</w:t>
      </w:r>
      <w:r w:rsidRPr="002E5B37">
        <w:rPr>
          <w:rFonts w:cs="Calibri"/>
          <w:lang w:val="ru-RU"/>
        </w:rPr>
        <w:t xml:space="preserve"> подготовк</w:t>
      </w:r>
      <w:r w:rsidR="00812C36">
        <w:rPr>
          <w:rFonts w:cs="Calibri"/>
          <w:lang w:val="ru-RU"/>
        </w:rPr>
        <w:t>и</w:t>
      </w:r>
      <w:r w:rsidRPr="002E5B37">
        <w:rPr>
          <w:rFonts w:cs="Calibri"/>
          <w:lang w:val="ru-RU"/>
        </w:rPr>
        <w:t xml:space="preserve"> своих работников.</w:t>
      </w:r>
    </w:p>
    <w:p w:rsidR="006644BC" w:rsidRPr="002E5B37" w:rsidRDefault="006644BC" w:rsidP="006644BC">
      <w:pPr>
        <w:pStyle w:val="NoSpacing"/>
        <w:numPr>
          <w:ilvl w:val="0"/>
          <w:numId w:val="13"/>
        </w:numPr>
        <w:spacing w:line="276" w:lineRule="auto"/>
        <w:jc w:val="both"/>
        <w:rPr>
          <w:rFonts w:cs="Calibri"/>
          <w:lang w:val="ru-RU"/>
        </w:rPr>
      </w:pPr>
      <w:r w:rsidRPr="002E5B37">
        <w:rPr>
          <w:rFonts w:cs="Calibri"/>
          <w:lang w:val="ru-RU"/>
        </w:rPr>
        <w:t xml:space="preserve">Стимулировать предпринимательство и инновации </w:t>
      </w:r>
      <w:r w:rsidRPr="002E5B37">
        <w:rPr>
          <w:rFonts w:cs="Arial"/>
          <w:bCs/>
          <w:lang w:val="ru-RU"/>
        </w:rPr>
        <w:t xml:space="preserve">за счет управляемого расширения высшего образования </w:t>
      </w:r>
      <w:r w:rsidR="005F756C">
        <w:rPr>
          <w:rFonts w:cs="Arial"/>
          <w:bCs/>
          <w:lang w:val="ru-RU"/>
        </w:rPr>
        <w:t>с учетом</w:t>
      </w:r>
      <w:r w:rsidRPr="002E5B37">
        <w:rPr>
          <w:rFonts w:cs="Arial"/>
          <w:bCs/>
          <w:lang w:val="ru-RU"/>
        </w:rPr>
        <w:t xml:space="preserve"> </w:t>
      </w:r>
      <w:r w:rsidRPr="002E5B37">
        <w:rPr>
          <w:rFonts w:cs="Calibri"/>
          <w:lang w:val="ru-RU"/>
        </w:rPr>
        <w:t>обеспечени</w:t>
      </w:r>
      <w:r w:rsidR="005F756C">
        <w:rPr>
          <w:rFonts w:cs="Calibri"/>
          <w:lang w:val="ru-RU"/>
        </w:rPr>
        <w:t>я</w:t>
      </w:r>
      <w:r w:rsidRPr="002E5B37">
        <w:rPr>
          <w:rFonts w:cs="Calibri"/>
          <w:lang w:val="ru-RU"/>
        </w:rPr>
        <w:t xml:space="preserve"> качества, отбор</w:t>
      </w:r>
      <w:r w:rsidR="005F756C">
        <w:rPr>
          <w:rFonts w:cs="Calibri"/>
          <w:lang w:val="ru-RU"/>
        </w:rPr>
        <w:t>а</w:t>
      </w:r>
      <w:r w:rsidRPr="002E5B37">
        <w:rPr>
          <w:rFonts w:cs="Calibri"/>
          <w:lang w:val="ru-RU"/>
        </w:rPr>
        <w:t xml:space="preserve"> и </w:t>
      </w:r>
      <w:r w:rsidR="005F756C" w:rsidRPr="002E5B37">
        <w:rPr>
          <w:rFonts w:cs="Calibri"/>
          <w:lang w:val="ru-RU"/>
        </w:rPr>
        <w:t>предоставлени</w:t>
      </w:r>
      <w:r w:rsidR="005F756C">
        <w:rPr>
          <w:rFonts w:cs="Calibri"/>
          <w:lang w:val="ru-RU"/>
        </w:rPr>
        <w:t>я</w:t>
      </w:r>
      <w:r w:rsidR="005F756C" w:rsidRPr="002E5B37">
        <w:rPr>
          <w:rFonts w:cs="Calibri"/>
          <w:lang w:val="ru-RU"/>
        </w:rPr>
        <w:t xml:space="preserve"> </w:t>
      </w:r>
      <w:r w:rsidRPr="002E5B37">
        <w:rPr>
          <w:rFonts w:cs="Calibri"/>
          <w:lang w:val="ru-RU"/>
        </w:rPr>
        <w:t xml:space="preserve">информации, </w:t>
      </w:r>
      <w:r w:rsidR="005F756C">
        <w:rPr>
          <w:rFonts w:cs="Calibri"/>
          <w:lang w:val="ru-RU"/>
        </w:rPr>
        <w:t xml:space="preserve">и для того, </w:t>
      </w:r>
      <w:r w:rsidRPr="002E5B37">
        <w:rPr>
          <w:rFonts w:cs="Calibri"/>
          <w:lang w:val="ru-RU"/>
        </w:rPr>
        <w:t xml:space="preserve">чтобы обеспечить формирование у выпускников высших учебных заведений ценящихся на рынке </w:t>
      </w:r>
      <w:r w:rsidR="005F756C">
        <w:rPr>
          <w:rFonts w:cs="Calibri"/>
          <w:lang w:val="ru-RU"/>
        </w:rPr>
        <w:t>навыков</w:t>
      </w:r>
      <w:r w:rsidR="005F756C" w:rsidRPr="002E5B37">
        <w:rPr>
          <w:rFonts w:cs="Calibri"/>
          <w:lang w:val="ru-RU"/>
        </w:rPr>
        <w:t xml:space="preserve"> </w:t>
      </w:r>
      <w:r w:rsidRPr="002E5B37">
        <w:rPr>
          <w:rFonts w:cs="Calibri"/>
          <w:lang w:val="ru-RU"/>
        </w:rPr>
        <w:t>и отдачу от инвестиций в высшее образование.</w:t>
      </w:r>
    </w:p>
    <w:p w:rsidR="00B74B5F" w:rsidRPr="002E5B37" w:rsidRDefault="006644BC" w:rsidP="00FC46FB">
      <w:pPr>
        <w:pStyle w:val="NoSpacing"/>
        <w:numPr>
          <w:ilvl w:val="0"/>
          <w:numId w:val="13"/>
        </w:numPr>
        <w:spacing w:line="276" w:lineRule="auto"/>
        <w:jc w:val="both"/>
        <w:rPr>
          <w:rFonts w:cs="Calibri"/>
          <w:lang w:val="ru-RU"/>
        </w:rPr>
      </w:pPr>
      <w:r w:rsidRPr="002E5B37">
        <w:rPr>
          <w:rFonts w:cs="Arial"/>
          <w:bCs/>
          <w:lang w:val="ru-RU"/>
        </w:rPr>
        <w:t xml:space="preserve">Соотносить предложение </w:t>
      </w:r>
      <w:r w:rsidR="005F756C">
        <w:rPr>
          <w:rFonts w:cs="Arial"/>
          <w:bCs/>
          <w:lang w:val="ru-RU"/>
        </w:rPr>
        <w:t>навыков</w:t>
      </w:r>
      <w:r w:rsidR="005F756C" w:rsidRPr="002E5B37">
        <w:rPr>
          <w:rFonts w:cs="Arial"/>
          <w:bCs/>
          <w:lang w:val="ru-RU"/>
        </w:rPr>
        <w:t xml:space="preserve"> </w:t>
      </w:r>
      <w:r w:rsidRPr="002E5B37">
        <w:rPr>
          <w:rFonts w:cs="Arial"/>
          <w:bCs/>
          <w:lang w:val="ru-RU"/>
        </w:rPr>
        <w:t xml:space="preserve">со спросом </w:t>
      </w:r>
      <w:r w:rsidR="005F756C">
        <w:rPr>
          <w:rFonts w:cs="Arial"/>
          <w:bCs/>
          <w:lang w:val="ru-RU"/>
        </w:rPr>
        <w:t>работодателей</w:t>
      </w:r>
      <w:r w:rsidR="005F756C" w:rsidRPr="002E5B37">
        <w:rPr>
          <w:rFonts w:cs="Arial"/>
          <w:bCs/>
          <w:lang w:val="ru-RU"/>
        </w:rPr>
        <w:t xml:space="preserve"> </w:t>
      </w:r>
      <w:r w:rsidRPr="002E5B37">
        <w:rPr>
          <w:rFonts w:cs="Arial"/>
          <w:bCs/>
          <w:lang w:val="ru-RU"/>
        </w:rPr>
        <w:t xml:space="preserve">за счет совершенствования информационных систем </w:t>
      </w:r>
      <w:r w:rsidRPr="002E5B37">
        <w:rPr>
          <w:rFonts w:cs="Calibri"/>
          <w:lang w:val="ru-RU"/>
        </w:rPr>
        <w:t xml:space="preserve">рынка труда с тем, чтобы повысить эффективность рынков труда путем устранения существующих препятствий для поиска работы и передачи сигналов </w:t>
      </w:r>
      <w:r w:rsidR="00E95F24">
        <w:rPr>
          <w:rFonts w:cs="Calibri"/>
          <w:lang w:val="ru-RU"/>
        </w:rPr>
        <w:t xml:space="preserve">о требуемых навыков </w:t>
      </w:r>
      <w:r w:rsidRPr="002E5B37">
        <w:rPr>
          <w:rFonts w:cs="Calibri"/>
          <w:lang w:val="ru-RU"/>
        </w:rPr>
        <w:t>работников.</w:t>
      </w:r>
    </w:p>
    <w:p w:rsidR="00B74B5F" w:rsidRPr="002E5B37" w:rsidRDefault="00B74B5F" w:rsidP="00F94F11">
      <w:pPr>
        <w:jc w:val="both"/>
        <w:rPr>
          <w:rFonts w:cs="Calibri"/>
          <w:lang w:val="ru-RU"/>
        </w:rPr>
      </w:pPr>
    </w:p>
    <w:p w:rsidR="00A47B40" w:rsidRPr="002E5B37" w:rsidRDefault="004C78B0" w:rsidP="00F94F11">
      <w:pPr>
        <w:jc w:val="both"/>
        <w:rPr>
          <w:rFonts w:cs="Calibri"/>
          <w:lang w:val="ru-RU"/>
        </w:rPr>
      </w:pPr>
      <w:r w:rsidRPr="002E5B37">
        <w:rPr>
          <w:rFonts w:cs="Calibri"/>
          <w:lang w:val="ru-RU"/>
        </w:rPr>
        <w:t>Указанные выше выводы и задачи политики сформулированы на основе анализа</w:t>
      </w:r>
      <w:r w:rsidR="00A47B40" w:rsidRPr="002E5B37">
        <w:rPr>
          <w:rFonts w:cs="Calibri"/>
          <w:lang w:val="ru-RU"/>
        </w:rPr>
        <w:t>: (</w:t>
      </w:r>
      <w:r w:rsidR="00A95B38">
        <w:rPr>
          <w:rFonts w:cs="Calibri"/>
          <w:lang w:val="ru-RU"/>
        </w:rPr>
        <w:t>а</w:t>
      </w:r>
      <w:r w:rsidR="00A47B40" w:rsidRPr="002E5B37">
        <w:rPr>
          <w:rFonts w:cs="Calibri"/>
          <w:lang w:val="ru-RU"/>
        </w:rPr>
        <w:t>)</w:t>
      </w:r>
      <w:r w:rsidRPr="002E5B37">
        <w:rPr>
          <w:rFonts w:cs="Calibri"/>
          <w:lang w:val="ru-RU"/>
        </w:rPr>
        <w:t xml:space="preserve"> ключевых </w:t>
      </w:r>
      <w:r w:rsidR="0046310F" w:rsidRPr="002E5B37">
        <w:rPr>
          <w:rFonts w:cs="Calibri"/>
          <w:lang w:val="ru-RU"/>
        </w:rPr>
        <w:t>показател</w:t>
      </w:r>
      <w:r w:rsidRPr="002E5B37">
        <w:rPr>
          <w:rFonts w:cs="Calibri"/>
          <w:lang w:val="ru-RU"/>
        </w:rPr>
        <w:t>ей</w:t>
      </w:r>
      <w:r w:rsidR="0046310F" w:rsidRPr="002E5B37">
        <w:rPr>
          <w:rFonts w:cs="Calibri"/>
          <w:lang w:val="ru-RU"/>
        </w:rPr>
        <w:t xml:space="preserve"> рынка труда</w:t>
      </w:r>
      <w:r w:rsidR="00A47B40" w:rsidRPr="002E5B37">
        <w:rPr>
          <w:rFonts w:cs="Calibri"/>
          <w:lang w:val="ru-RU"/>
        </w:rPr>
        <w:t>; (</w:t>
      </w:r>
      <w:r w:rsidR="00A95B38">
        <w:rPr>
          <w:rFonts w:cs="Calibri"/>
          <w:lang w:val="ru-RU"/>
        </w:rPr>
        <w:t>б</w:t>
      </w:r>
      <w:r w:rsidR="00A47B40" w:rsidRPr="002E5B37">
        <w:rPr>
          <w:rFonts w:cs="Calibri"/>
          <w:lang w:val="ru-RU"/>
        </w:rPr>
        <w:t>)</w:t>
      </w:r>
      <w:r w:rsidRPr="002E5B37">
        <w:rPr>
          <w:rFonts w:cs="Calibri"/>
          <w:lang w:val="ru-RU"/>
        </w:rPr>
        <w:t xml:space="preserve"> отдачи от </w:t>
      </w:r>
      <w:r w:rsidR="00A95B38">
        <w:rPr>
          <w:rFonts w:cs="Calibri"/>
          <w:lang w:val="ru-RU"/>
        </w:rPr>
        <w:t>навыков</w:t>
      </w:r>
      <w:r w:rsidR="00A95B38" w:rsidRPr="002E5B37">
        <w:rPr>
          <w:rFonts w:cs="Calibri"/>
          <w:lang w:val="ru-RU"/>
        </w:rPr>
        <w:t xml:space="preserve"> </w:t>
      </w:r>
      <w:r w:rsidRPr="002E5B37">
        <w:rPr>
          <w:rFonts w:cs="Calibri"/>
          <w:lang w:val="ru-RU"/>
        </w:rPr>
        <w:t>на рынке</w:t>
      </w:r>
      <w:r w:rsidR="002D0015" w:rsidRPr="002E5B37">
        <w:rPr>
          <w:rFonts w:cs="Calibri"/>
          <w:lang w:val="ru-RU"/>
        </w:rPr>
        <w:t xml:space="preserve"> труда</w:t>
      </w:r>
      <w:r w:rsidR="00A47B40" w:rsidRPr="002E5B37">
        <w:rPr>
          <w:rFonts w:cs="Calibri"/>
          <w:lang w:val="ru-RU"/>
        </w:rPr>
        <w:t xml:space="preserve"> </w:t>
      </w:r>
      <w:r w:rsidRPr="002E5B37">
        <w:rPr>
          <w:rFonts w:cs="Calibri"/>
          <w:lang w:val="ru-RU"/>
        </w:rPr>
        <w:t xml:space="preserve">и их </w:t>
      </w:r>
      <w:r w:rsidR="00A95B38">
        <w:rPr>
          <w:rFonts w:cs="Calibri"/>
          <w:lang w:val="ru-RU"/>
        </w:rPr>
        <w:t xml:space="preserve">применения </w:t>
      </w:r>
      <w:r w:rsidR="00D87786" w:rsidRPr="002E5B37">
        <w:rPr>
          <w:lang w:val="ru-RU"/>
        </w:rPr>
        <w:t>на рабоч</w:t>
      </w:r>
      <w:r w:rsidR="00D87786">
        <w:rPr>
          <w:lang w:val="ru-RU"/>
        </w:rPr>
        <w:t>их</w:t>
      </w:r>
      <w:r w:rsidR="00D87786" w:rsidRPr="002E5B37">
        <w:rPr>
          <w:lang w:val="ru-RU"/>
        </w:rPr>
        <w:t xml:space="preserve"> мест</w:t>
      </w:r>
      <w:r w:rsidR="00D87786">
        <w:rPr>
          <w:lang w:val="ru-RU"/>
        </w:rPr>
        <w:t>ах</w:t>
      </w:r>
      <w:r w:rsidR="00A47B40" w:rsidRPr="002E5B37">
        <w:rPr>
          <w:rFonts w:cs="Calibri"/>
          <w:lang w:val="ru-RU"/>
        </w:rPr>
        <w:t xml:space="preserve">; </w:t>
      </w:r>
      <w:r w:rsidRPr="002E5B37">
        <w:rPr>
          <w:rFonts w:cs="Calibri"/>
          <w:lang w:val="ru-RU"/>
        </w:rPr>
        <w:t>и</w:t>
      </w:r>
      <w:r w:rsidR="00A47B40" w:rsidRPr="002E5B37">
        <w:rPr>
          <w:rFonts w:cs="Calibri"/>
          <w:lang w:val="ru-RU"/>
        </w:rPr>
        <w:t xml:space="preserve"> (</w:t>
      </w:r>
      <w:r w:rsidR="00A95B38">
        <w:rPr>
          <w:rFonts w:cs="Calibri"/>
          <w:lang w:val="ru-RU"/>
        </w:rPr>
        <w:t>в</w:t>
      </w:r>
      <w:r w:rsidR="00A47B40" w:rsidRPr="002E5B37">
        <w:rPr>
          <w:rFonts w:cs="Calibri"/>
          <w:lang w:val="ru-RU"/>
        </w:rPr>
        <w:t>)</w:t>
      </w:r>
      <w:r w:rsidRPr="002E5B37">
        <w:rPr>
          <w:rFonts w:cs="Calibri"/>
          <w:lang w:val="ru-RU"/>
        </w:rPr>
        <w:t xml:space="preserve"> формирования </w:t>
      </w:r>
      <w:r w:rsidR="00A95B38">
        <w:rPr>
          <w:rFonts w:cs="Calibri"/>
          <w:lang w:val="ru-RU"/>
        </w:rPr>
        <w:t>навыков</w:t>
      </w:r>
      <w:r w:rsidR="00A95B38" w:rsidRPr="002E5B37">
        <w:rPr>
          <w:rFonts w:cs="Calibri"/>
          <w:lang w:val="ru-RU"/>
        </w:rPr>
        <w:t xml:space="preserve"> </w:t>
      </w:r>
      <w:r w:rsidRPr="002E5B37">
        <w:rPr>
          <w:rFonts w:cs="Calibri"/>
          <w:lang w:val="ru-RU"/>
        </w:rPr>
        <w:t xml:space="preserve">при особом акценте на вопросе о том, обеспечивает ли система образования формирование тех </w:t>
      </w:r>
      <w:r w:rsidR="007764A0" w:rsidRPr="002E5B37">
        <w:rPr>
          <w:rFonts w:cs="Calibri"/>
          <w:lang w:val="ru-RU"/>
        </w:rPr>
        <w:t>когнитивны</w:t>
      </w:r>
      <w:r w:rsidRPr="002E5B37">
        <w:rPr>
          <w:rFonts w:cs="Calibri"/>
          <w:lang w:val="ru-RU"/>
        </w:rPr>
        <w:t xml:space="preserve">х и </w:t>
      </w:r>
      <w:r w:rsidR="007764A0" w:rsidRPr="002E5B37">
        <w:rPr>
          <w:rFonts w:cs="Calibri"/>
          <w:lang w:val="ru-RU"/>
        </w:rPr>
        <w:t>некогнитивны</w:t>
      </w:r>
      <w:r w:rsidRPr="002E5B37">
        <w:rPr>
          <w:rFonts w:cs="Calibri"/>
          <w:lang w:val="ru-RU"/>
        </w:rPr>
        <w:t xml:space="preserve">х </w:t>
      </w:r>
      <w:r w:rsidR="00A95B38">
        <w:rPr>
          <w:rFonts w:cs="Calibri"/>
          <w:lang w:val="ru-RU"/>
        </w:rPr>
        <w:t>навыков</w:t>
      </w:r>
      <w:r w:rsidRPr="002E5B37">
        <w:rPr>
          <w:rFonts w:cs="Calibri"/>
          <w:lang w:val="ru-RU"/>
        </w:rPr>
        <w:t xml:space="preserve">, которые необходимы для успешного участия на </w:t>
      </w:r>
      <w:r w:rsidR="002D0015" w:rsidRPr="002E5B37">
        <w:rPr>
          <w:rFonts w:cs="Calibri"/>
          <w:lang w:val="ru-RU"/>
        </w:rPr>
        <w:t>рынк</w:t>
      </w:r>
      <w:r w:rsidRPr="002E5B37">
        <w:rPr>
          <w:rFonts w:cs="Calibri"/>
          <w:lang w:val="ru-RU"/>
        </w:rPr>
        <w:t>е</w:t>
      </w:r>
      <w:r w:rsidR="002D0015" w:rsidRPr="002E5B37">
        <w:rPr>
          <w:rFonts w:cs="Calibri"/>
          <w:lang w:val="ru-RU"/>
        </w:rPr>
        <w:t xml:space="preserve"> труда</w:t>
      </w:r>
      <w:r w:rsidR="00A47B40" w:rsidRPr="002E5B37">
        <w:rPr>
          <w:rFonts w:cs="Calibri"/>
          <w:lang w:val="ru-RU"/>
        </w:rPr>
        <w:t xml:space="preserve">. </w:t>
      </w:r>
      <w:r w:rsidRPr="002E5B37">
        <w:rPr>
          <w:rFonts w:cs="Calibri"/>
          <w:lang w:val="ru-RU"/>
        </w:rPr>
        <w:t>Ниже кратко представлены ключевые выводы по этим трем проанализированным в докладе направлениям</w:t>
      </w:r>
      <w:r w:rsidR="00A47B40" w:rsidRPr="002E5B37">
        <w:rPr>
          <w:rFonts w:cs="Calibri"/>
          <w:lang w:val="ru-RU"/>
        </w:rPr>
        <w:t>.</w:t>
      </w:r>
    </w:p>
    <w:p w:rsidR="00BB1EE7" w:rsidRPr="002E5B37" w:rsidRDefault="00BB1EE7" w:rsidP="00F94F11">
      <w:pPr>
        <w:jc w:val="both"/>
        <w:rPr>
          <w:rFonts w:cs="Calibri"/>
          <w:lang w:val="ru-RU"/>
        </w:rPr>
      </w:pPr>
    </w:p>
    <w:p w:rsidR="00A3598F" w:rsidRPr="002E5B37" w:rsidRDefault="00A3598F" w:rsidP="00F94F11">
      <w:pPr>
        <w:jc w:val="both"/>
        <w:rPr>
          <w:rFonts w:cs="Calibri"/>
          <w:lang w:val="ru-RU"/>
        </w:rPr>
      </w:pPr>
    </w:p>
    <w:p w:rsidR="00302C2E" w:rsidRPr="002E5B37" w:rsidRDefault="00302C2E" w:rsidP="00063C79">
      <w:pPr>
        <w:jc w:val="both"/>
        <w:rPr>
          <w:b/>
          <w:i/>
          <w:sz w:val="24"/>
          <w:szCs w:val="24"/>
          <w:lang w:val="ru-RU"/>
        </w:rPr>
      </w:pPr>
    </w:p>
    <w:p w:rsidR="00A7458B" w:rsidRPr="002E5B37" w:rsidRDefault="00A7458B" w:rsidP="00063C79">
      <w:pPr>
        <w:jc w:val="both"/>
        <w:rPr>
          <w:b/>
          <w:i/>
          <w:sz w:val="24"/>
          <w:szCs w:val="24"/>
          <w:lang w:val="ru-RU"/>
        </w:rPr>
      </w:pPr>
      <w:r w:rsidRPr="002E5B37">
        <w:rPr>
          <w:b/>
          <w:i/>
          <w:sz w:val="24"/>
          <w:szCs w:val="24"/>
          <w:lang w:val="ru-RU"/>
        </w:rPr>
        <w:br w:type="page"/>
      </w:r>
    </w:p>
    <w:p w:rsidR="00063C79" w:rsidRPr="002E5B37" w:rsidRDefault="0046310F" w:rsidP="00063C79">
      <w:pPr>
        <w:jc w:val="both"/>
        <w:rPr>
          <w:b/>
          <w:i/>
          <w:lang w:val="ru-RU"/>
        </w:rPr>
      </w:pPr>
      <w:r w:rsidRPr="002E5B37">
        <w:rPr>
          <w:b/>
          <w:i/>
          <w:lang w:val="ru-RU"/>
        </w:rPr>
        <w:lastRenderedPageBreak/>
        <w:t>Показатели рынка труда</w:t>
      </w:r>
      <w:r w:rsidR="00063C79" w:rsidRPr="002E5B37">
        <w:rPr>
          <w:b/>
          <w:i/>
          <w:lang w:val="ru-RU"/>
        </w:rPr>
        <w:t xml:space="preserve"> </w:t>
      </w:r>
    </w:p>
    <w:p w:rsidR="009D311B" w:rsidRPr="002E5B37" w:rsidRDefault="009D311B" w:rsidP="00063C79">
      <w:pPr>
        <w:jc w:val="both"/>
        <w:rPr>
          <w:b/>
          <w:i/>
          <w:lang w:val="ru-RU"/>
        </w:rPr>
      </w:pPr>
    </w:p>
    <w:p w:rsidR="00C03283" w:rsidRPr="002E5B37" w:rsidRDefault="00C03283" w:rsidP="008741AC">
      <w:pPr>
        <w:pStyle w:val="ListParagraph"/>
        <w:spacing w:after="240"/>
        <w:ind w:left="0"/>
        <w:jc w:val="both"/>
        <w:rPr>
          <w:rFonts w:cs="Calibri"/>
          <w:lang w:val="ru-RU"/>
        </w:rPr>
      </w:pPr>
      <w:r w:rsidRPr="002E5B37">
        <w:rPr>
          <w:rFonts w:cs="Calibri"/>
          <w:lang w:val="ru-RU"/>
        </w:rPr>
        <w:t xml:space="preserve">Таджикистан сталкивается со сложными проблемами, связанными с удовлетворением быстро меняющихся потребностей рынка труда. Во-первых, несмотря на тот факт, что темпы создания рабочих мест соответствовали темпам роста населения, наблюдается отставание по темпам создания рабочих мест в формальном секторе. Во-вторых, </w:t>
      </w:r>
      <w:r w:rsidR="004C78B0" w:rsidRPr="002E5B37">
        <w:rPr>
          <w:rFonts w:cs="Calibri"/>
          <w:lang w:val="ru-RU"/>
        </w:rPr>
        <w:t xml:space="preserve">рост производительности был существенным, однако темпы роста заработной платы превышали темпы роста производительности труда, что вызывает беспокойство по поводу вопросов конкурентоспособности. В-третьих, </w:t>
      </w:r>
      <w:r w:rsidRPr="002E5B37">
        <w:rPr>
          <w:rFonts w:cs="Calibri"/>
          <w:lang w:val="ru-RU"/>
        </w:rPr>
        <w:t>рабочие места распределяются неравномерно</w:t>
      </w:r>
      <w:r w:rsidR="004C78B0" w:rsidRPr="002E5B37">
        <w:rPr>
          <w:rFonts w:cs="Calibri"/>
          <w:lang w:val="ru-RU"/>
        </w:rPr>
        <w:t>. В</w:t>
      </w:r>
      <w:r w:rsidRPr="002E5B37">
        <w:rPr>
          <w:rFonts w:cs="Calibri"/>
          <w:lang w:val="ru-RU"/>
        </w:rPr>
        <w:t xml:space="preserve"> частности, уров</w:t>
      </w:r>
      <w:r w:rsidR="002A6A0D" w:rsidRPr="002E5B37">
        <w:rPr>
          <w:rFonts w:cs="Calibri"/>
          <w:lang w:val="ru-RU"/>
        </w:rPr>
        <w:t>ень</w:t>
      </w:r>
      <w:r w:rsidRPr="002E5B37">
        <w:rPr>
          <w:rFonts w:cs="Calibri"/>
          <w:lang w:val="ru-RU"/>
        </w:rPr>
        <w:t xml:space="preserve"> занятости среди женщин</w:t>
      </w:r>
      <w:r w:rsidR="004C78B0" w:rsidRPr="002E5B37">
        <w:rPr>
          <w:rFonts w:cs="Calibri"/>
          <w:lang w:val="ru-RU"/>
        </w:rPr>
        <w:t>, который составля</w:t>
      </w:r>
      <w:r w:rsidR="002A6A0D" w:rsidRPr="002E5B37">
        <w:rPr>
          <w:rFonts w:cs="Calibri"/>
          <w:lang w:val="ru-RU"/>
        </w:rPr>
        <w:t>е</w:t>
      </w:r>
      <w:r w:rsidR="004C78B0" w:rsidRPr="002E5B37">
        <w:rPr>
          <w:rFonts w:cs="Calibri"/>
          <w:lang w:val="ru-RU"/>
        </w:rPr>
        <w:t>т лишь 25 процентов,</w:t>
      </w:r>
      <w:r w:rsidRPr="002E5B37">
        <w:rPr>
          <w:rFonts w:cs="Calibri"/>
          <w:lang w:val="ru-RU"/>
        </w:rPr>
        <w:t xml:space="preserve"> значительно ниже тех, что наблюдаются в странах ОЭСР. </w:t>
      </w:r>
      <w:r w:rsidR="002A30E6" w:rsidRPr="002E5B37">
        <w:rPr>
          <w:rFonts w:cs="Calibri"/>
          <w:lang w:val="ru-RU"/>
        </w:rPr>
        <w:t>Существенная</w:t>
      </w:r>
      <w:r w:rsidR="004C78B0" w:rsidRPr="002E5B37">
        <w:rPr>
          <w:rFonts w:cs="Calibri"/>
          <w:lang w:val="ru-RU"/>
        </w:rPr>
        <w:t xml:space="preserve"> доля (свыше 15 процентов) молодежи Таджикистана не заинтересована искать работу. Это значит, что они не ищут работу, поскольку не верят, что могут </w:t>
      </w:r>
      <w:r w:rsidR="002A6A0D" w:rsidRPr="002E5B37">
        <w:rPr>
          <w:rFonts w:cs="Calibri"/>
          <w:lang w:val="ru-RU"/>
        </w:rPr>
        <w:t xml:space="preserve">ее </w:t>
      </w:r>
      <w:r w:rsidR="004C78B0" w:rsidRPr="002E5B37">
        <w:rPr>
          <w:rFonts w:cs="Calibri"/>
          <w:lang w:val="ru-RU"/>
        </w:rPr>
        <w:t xml:space="preserve">найти, и практически каждый третий молодой человек мигрирует за рубеж в целях трудоустройства.  </w:t>
      </w:r>
    </w:p>
    <w:p w:rsidR="00C03283" w:rsidRPr="002E5B37" w:rsidRDefault="00C03283" w:rsidP="008741AC">
      <w:pPr>
        <w:pStyle w:val="ListParagraph"/>
        <w:spacing w:after="240"/>
        <w:ind w:left="0"/>
        <w:jc w:val="both"/>
        <w:rPr>
          <w:rFonts w:cs="Calibri"/>
          <w:highlight w:val="darkGreen"/>
          <w:lang w:val="ru-RU"/>
        </w:rPr>
      </w:pPr>
    </w:p>
    <w:p w:rsidR="008741AC" w:rsidRPr="002E5B37" w:rsidRDefault="004C78B0" w:rsidP="002A6A0D">
      <w:pPr>
        <w:pStyle w:val="ListParagraph"/>
        <w:spacing w:after="240"/>
        <w:ind w:left="0"/>
        <w:jc w:val="both"/>
        <w:rPr>
          <w:rFonts w:cs="Calibri"/>
          <w:lang w:val="ru-RU"/>
        </w:rPr>
      </w:pPr>
      <w:r w:rsidRPr="002E5B37">
        <w:rPr>
          <w:rFonts w:cs="Calibri"/>
          <w:lang w:val="ru-RU"/>
        </w:rPr>
        <w:t>В то же время</w:t>
      </w:r>
      <w:r w:rsidR="00C03283" w:rsidRPr="002E5B37">
        <w:rPr>
          <w:rFonts w:cs="Calibri"/>
          <w:lang w:val="ru-RU"/>
        </w:rPr>
        <w:t xml:space="preserve"> экономика Таджикистана претерпевает значительные структурные преобразования, а именно – </w:t>
      </w:r>
      <w:r w:rsidR="00FF3495">
        <w:rPr>
          <w:rFonts w:cs="Calibri"/>
          <w:lang w:val="ru-RU"/>
        </w:rPr>
        <w:t xml:space="preserve">ее </w:t>
      </w:r>
      <w:r w:rsidR="00C03283" w:rsidRPr="002E5B37">
        <w:rPr>
          <w:rFonts w:cs="Calibri"/>
          <w:lang w:val="ru-RU"/>
        </w:rPr>
        <w:t xml:space="preserve">переход от сельского хозяйства и промышленности </w:t>
      </w:r>
      <w:r w:rsidR="00FF3495">
        <w:rPr>
          <w:rFonts w:cs="Calibri"/>
          <w:lang w:val="ru-RU"/>
        </w:rPr>
        <w:t>к</w:t>
      </w:r>
      <w:r w:rsidR="00FF3495" w:rsidRPr="002E5B37">
        <w:rPr>
          <w:rFonts w:cs="Calibri"/>
          <w:lang w:val="ru-RU"/>
        </w:rPr>
        <w:t xml:space="preserve"> </w:t>
      </w:r>
      <w:r w:rsidR="00C03283" w:rsidRPr="002E5B37">
        <w:rPr>
          <w:rFonts w:cs="Calibri"/>
          <w:lang w:val="ru-RU"/>
        </w:rPr>
        <w:t>услуг</w:t>
      </w:r>
      <w:r w:rsidR="00FF3495">
        <w:rPr>
          <w:rFonts w:cs="Calibri"/>
          <w:lang w:val="ru-RU"/>
        </w:rPr>
        <w:t>ам</w:t>
      </w:r>
      <w:r w:rsidR="00C03283" w:rsidRPr="002E5B37">
        <w:rPr>
          <w:rFonts w:cs="Calibri"/>
          <w:lang w:val="ru-RU"/>
        </w:rPr>
        <w:t xml:space="preserve">. </w:t>
      </w:r>
      <w:r w:rsidRPr="002E5B37">
        <w:rPr>
          <w:rFonts w:cs="Calibri"/>
          <w:lang w:val="ru-RU"/>
        </w:rPr>
        <w:t>Тем не менее</w:t>
      </w:r>
      <w:r w:rsidR="00C03283" w:rsidRPr="002E5B37">
        <w:rPr>
          <w:rFonts w:cs="Calibri"/>
          <w:lang w:val="ru-RU"/>
        </w:rPr>
        <w:t>, сложной проблемой является качество рабочих мест</w:t>
      </w:r>
      <w:r w:rsidRPr="002E5B37">
        <w:rPr>
          <w:rFonts w:cs="Calibri"/>
          <w:lang w:val="ru-RU"/>
        </w:rPr>
        <w:t>. З</w:t>
      </w:r>
      <w:r w:rsidR="00C03283" w:rsidRPr="002E5B37">
        <w:rPr>
          <w:rFonts w:cs="Calibri"/>
          <w:lang w:val="ru-RU"/>
        </w:rPr>
        <w:t xml:space="preserve">начительная доля занятого населения работает в неформальном секторе (60 процентов), </w:t>
      </w:r>
      <w:r w:rsidRPr="002E5B37">
        <w:rPr>
          <w:rFonts w:cs="Calibri"/>
          <w:lang w:val="ru-RU"/>
        </w:rPr>
        <w:t xml:space="preserve">и </w:t>
      </w:r>
      <w:r w:rsidR="002A6A0D" w:rsidRPr="002E5B37">
        <w:rPr>
          <w:rFonts w:cs="Calibri"/>
          <w:lang w:val="ru-RU"/>
        </w:rPr>
        <w:t>подавляющее</w:t>
      </w:r>
      <w:r w:rsidRPr="002E5B37">
        <w:rPr>
          <w:rFonts w:cs="Calibri"/>
          <w:lang w:val="ru-RU"/>
        </w:rPr>
        <w:t xml:space="preserve"> большинство работников </w:t>
      </w:r>
      <w:r w:rsidR="00C03283" w:rsidRPr="002E5B37">
        <w:rPr>
          <w:rFonts w:cs="Calibri"/>
          <w:lang w:val="ru-RU"/>
        </w:rPr>
        <w:t>выполня</w:t>
      </w:r>
      <w:r w:rsidR="002A6A0D" w:rsidRPr="002E5B37">
        <w:rPr>
          <w:rFonts w:cs="Calibri"/>
          <w:lang w:val="ru-RU"/>
        </w:rPr>
        <w:t>ю</w:t>
      </w:r>
      <w:r w:rsidR="00C03283" w:rsidRPr="002E5B37">
        <w:rPr>
          <w:rFonts w:cs="Calibri"/>
          <w:lang w:val="ru-RU"/>
        </w:rPr>
        <w:t xml:space="preserve">т повторяющиеся операции </w:t>
      </w:r>
      <w:r w:rsidRPr="002E5B37">
        <w:rPr>
          <w:rFonts w:cs="Calibri"/>
          <w:lang w:val="ru-RU"/>
        </w:rPr>
        <w:t>и</w:t>
      </w:r>
      <w:r w:rsidR="00C03283" w:rsidRPr="002E5B37">
        <w:rPr>
          <w:rFonts w:cs="Calibri"/>
          <w:lang w:val="ru-RU"/>
        </w:rPr>
        <w:t xml:space="preserve"> не получа</w:t>
      </w:r>
      <w:r w:rsidR="002A6A0D" w:rsidRPr="002E5B37">
        <w:rPr>
          <w:rFonts w:cs="Calibri"/>
          <w:lang w:val="ru-RU"/>
        </w:rPr>
        <w:t>ю</w:t>
      </w:r>
      <w:r w:rsidR="00C03283" w:rsidRPr="002E5B37">
        <w:rPr>
          <w:rFonts w:cs="Calibri"/>
          <w:lang w:val="ru-RU"/>
        </w:rPr>
        <w:t>т новых знаний на своем рабочем месте.</w:t>
      </w:r>
      <w:r w:rsidRPr="002E5B37">
        <w:rPr>
          <w:rFonts w:cs="Calibri"/>
          <w:lang w:val="ru-RU"/>
        </w:rPr>
        <w:t xml:space="preserve"> И, наконец</w:t>
      </w:r>
      <w:r w:rsidR="00C03283" w:rsidRPr="002E5B37">
        <w:rPr>
          <w:rFonts w:cs="Calibri"/>
          <w:lang w:val="ru-RU"/>
        </w:rPr>
        <w:t xml:space="preserve">, слабый уровень развития систем рынка труда </w:t>
      </w:r>
      <w:r w:rsidR="002A6A0D" w:rsidRPr="002E5B37">
        <w:rPr>
          <w:rFonts w:cs="Calibri"/>
          <w:lang w:val="ru-RU"/>
        </w:rPr>
        <w:t xml:space="preserve">в Таджикистане </w:t>
      </w:r>
      <w:r w:rsidR="00C03283" w:rsidRPr="002E5B37">
        <w:rPr>
          <w:rFonts w:cs="Calibri"/>
          <w:lang w:val="ru-RU"/>
        </w:rPr>
        <w:t xml:space="preserve">препятствует эффективному поиску рабочих мест и передаче сигналов о </w:t>
      </w:r>
      <w:r w:rsidR="00967BAD" w:rsidRPr="002E5B37">
        <w:rPr>
          <w:rFonts w:cs="Calibri"/>
          <w:lang w:val="ru-RU"/>
        </w:rPr>
        <w:t xml:space="preserve">квалификации работников, что ограничивает эффективность соотнесения предлагаемых </w:t>
      </w:r>
      <w:r w:rsidR="00D14311">
        <w:rPr>
          <w:rFonts w:cs="Calibri"/>
          <w:lang w:val="ru-RU"/>
        </w:rPr>
        <w:t>навыков</w:t>
      </w:r>
      <w:r w:rsidR="00D14311" w:rsidRPr="002E5B37">
        <w:rPr>
          <w:rFonts w:cs="Calibri"/>
          <w:lang w:val="ru-RU"/>
        </w:rPr>
        <w:t xml:space="preserve"> </w:t>
      </w:r>
      <w:r w:rsidR="00967BAD" w:rsidRPr="002E5B37">
        <w:rPr>
          <w:rFonts w:cs="Calibri"/>
          <w:lang w:val="ru-RU"/>
        </w:rPr>
        <w:t xml:space="preserve">и требований </w:t>
      </w:r>
      <w:r w:rsidR="00161DFF">
        <w:rPr>
          <w:rFonts w:cs="Calibri"/>
          <w:lang w:val="ru-RU"/>
        </w:rPr>
        <w:t>работодателей</w:t>
      </w:r>
      <w:r w:rsidR="00C03283" w:rsidRPr="002E5B37">
        <w:rPr>
          <w:rFonts w:cs="Calibri"/>
          <w:lang w:val="ru-RU"/>
        </w:rPr>
        <w:t>.</w:t>
      </w:r>
    </w:p>
    <w:p w:rsidR="00C21160" w:rsidRPr="002E5B37" w:rsidRDefault="00C21160" w:rsidP="008741AC">
      <w:pPr>
        <w:jc w:val="both"/>
        <w:rPr>
          <w:rFonts w:cs="Calibri"/>
          <w:b/>
          <w:i/>
          <w:lang w:val="ru-RU"/>
        </w:rPr>
      </w:pPr>
    </w:p>
    <w:p w:rsidR="008741AC" w:rsidRPr="002E5B37" w:rsidRDefault="00007869" w:rsidP="008741AC">
      <w:pPr>
        <w:jc w:val="both"/>
        <w:rPr>
          <w:rFonts w:cs="Calibri"/>
          <w:b/>
          <w:i/>
          <w:lang w:val="ru-RU"/>
        </w:rPr>
      </w:pPr>
      <w:r>
        <w:rPr>
          <w:rFonts w:cs="Calibri"/>
          <w:b/>
          <w:i/>
          <w:lang w:val="ru-RU"/>
        </w:rPr>
        <w:t>Н</w:t>
      </w:r>
      <w:r w:rsidR="00D14311">
        <w:rPr>
          <w:rFonts w:cs="Calibri"/>
          <w:b/>
          <w:i/>
          <w:lang w:val="ru-RU"/>
        </w:rPr>
        <w:t>авыки</w:t>
      </w:r>
      <w:r w:rsidR="00D14311" w:rsidRPr="002E5B37">
        <w:rPr>
          <w:rFonts w:cs="Calibri"/>
          <w:b/>
          <w:i/>
          <w:lang w:val="ru-RU"/>
        </w:rPr>
        <w:t xml:space="preserve"> </w:t>
      </w:r>
      <w:r w:rsidR="003E2297" w:rsidRPr="002E5B37">
        <w:rPr>
          <w:rFonts w:cs="Calibri"/>
          <w:b/>
          <w:i/>
          <w:lang w:val="ru-RU"/>
        </w:rPr>
        <w:t>и возможности трудоустройства</w:t>
      </w:r>
    </w:p>
    <w:p w:rsidR="004F43E7" w:rsidRPr="002E5B37" w:rsidRDefault="004F43E7" w:rsidP="008741AC">
      <w:pPr>
        <w:jc w:val="both"/>
        <w:rPr>
          <w:rFonts w:cs="Calibri"/>
          <w:lang w:val="ru-RU"/>
        </w:rPr>
      </w:pPr>
    </w:p>
    <w:p w:rsidR="00B40DE3" w:rsidRPr="002E5B37" w:rsidRDefault="009F76D2" w:rsidP="00B40DE3">
      <w:pPr>
        <w:jc w:val="both"/>
        <w:rPr>
          <w:rFonts w:cs="Calibri"/>
          <w:lang w:val="ru-RU"/>
        </w:rPr>
      </w:pPr>
      <w:r w:rsidRPr="002E5B37">
        <w:rPr>
          <w:rFonts w:cs="Calibri"/>
          <w:lang w:val="ru-RU"/>
        </w:rPr>
        <w:t xml:space="preserve">Как и во многих других частях мира, в Таджикистане растет спрос на </w:t>
      </w:r>
      <w:r w:rsidR="00D14311">
        <w:rPr>
          <w:rFonts w:cs="Calibri"/>
          <w:lang w:val="ru-RU"/>
        </w:rPr>
        <w:t>навыки</w:t>
      </w:r>
      <w:r w:rsidR="00D14311" w:rsidRPr="002E5B37">
        <w:rPr>
          <w:rFonts w:cs="Calibri"/>
          <w:lang w:val="ru-RU"/>
        </w:rPr>
        <w:t xml:space="preserve"> </w:t>
      </w:r>
      <w:r w:rsidRPr="002E5B37">
        <w:rPr>
          <w:rFonts w:cs="Calibri"/>
          <w:lang w:val="ru-RU"/>
        </w:rPr>
        <w:t xml:space="preserve">«новой экономики», которые представляют собой аналитические и организационные </w:t>
      </w:r>
      <w:r w:rsidR="00D5283C">
        <w:rPr>
          <w:rFonts w:cs="Calibri"/>
          <w:lang w:val="ru-RU"/>
        </w:rPr>
        <w:t>навыки</w:t>
      </w:r>
      <w:r w:rsidR="00D5283C" w:rsidRPr="002E5B37">
        <w:rPr>
          <w:rFonts w:cs="Calibri"/>
          <w:lang w:val="ru-RU"/>
        </w:rPr>
        <w:t xml:space="preserve"> </w:t>
      </w:r>
      <w:r w:rsidRPr="002E5B37">
        <w:rPr>
          <w:rFonts w:cs="Calibri"/>
          <w:lang w:val="ru-RU"/>
        </w:rPr>
        <w:t>более высокого порядка</w:t>
      </w:r>
      <w:r w:rsidR="00B40DE3" w:rsidRPr="002E5B37">
        <w:rPr>
          <w:rFonts w:cs="Calibri"/>
          <w:lang w:val="ru-RU"/>
        </w:rPr>
        <w:t xml:space="preserve">, </w:t>
      </w:r>
      <w:r w:rsidRPr="002E5B37">
        <w:rPr>
          <w:rFonts w:cs="Calibri"/>
          <w:lang w:val="ru-RU"/>
        </w:rPr>
        <w:t>включая не</w:t>
      </w:r>
      <w:r w:rsidR="00522C2F" w:rsidRPr="002E5B37">
        <w:rPr>
          <w:rFonts w:cs="Calibri"/>
          <w:lang w:val="ru-RU"/>
        </w:rPr>
        <w:t>стандартн</w:t>
      </w:r>
      <w:r w:rsidRPr="002E5B37">
        <w:rPr>
          <w:rFonts w:cs="Calibri"/>
          <w:lang w:val="ru-RU"/>
        </w:rPr>
        <w:t xml:space="preserve">ые </w:t>
      </w:r>
      <w:r w:rsidR="00B40DE3" w:rsidRPr="002E5B37">
        <w:rPr>
          <w:rFonts w:cs="Calibri"/>
          <w:lang w:val="ru-RU"/>
        </w:rPr>
        <w:t xml:space="preserve">когнитивные </w:t>
      </w:r>
      <w:r w:rsidRPr="002E5B37">
        <w:rPr>
          <w:rFonts w:cs="Calibri"/>
          <w:lang w:val="ru-RU"/>
        </w:rPr>
        <w:t xml:space="preserve">аналитические </w:t>
      </w:r>
      <w:r w:rsidR="00D14311">
        <w:rPr>
          <w:rFonts w:cs="Calibri"/>
          <w:lang w:val="ru-RU"/>
        </w:rPr>
        <w:t>навыки</w:t>
      </w:r>
      <w:r w:rsidR="00D14311" w:rsidRPr="002E5B37">
        <w:rPr>
          <w:rFonts w:cs="Calibri"/>
          <w:lang w:val="ru-RU"/>
        </w:rPr>
        <w:t xml:space="preserve"> </w:t>
      </w:r>
      <w:r w:rsidRPr="002E5B37">
        <w:rPr>
          <w:rFonts w:cs="Calibri"/>
          <w:lang w:val="ru-RU"/>
        </w:rPr>
        <w:t>и умения межличностного общения</w:t>
      </w:r>
      <w:r w:rsidR="00B40DE3" w:rsidRPr="002E5B37">
        <w:rPr>
          <w:rFonts w:cs="Calibri"/>
          <w:lang w:val="ru-RU"/>
        </w:rPr>
        <w:t xml:space="preserve">. </w:t>
      </w:r>
      <w:r w:rsidRPr="002E5B37">
        <w:rPr>
          <w:rFonts w:cs="Calibri"/>
          <w:lang w:val="ru-RU"/>
        </w:rPr>
        <w:t xml:space="preserve">Хотя данную тенденцию можно объяснять воздействием разных факторов, в том числе и влиянием технологического прогресса и глобализации, очевидно, что </w:t>
      </w:r>
      <w:r w:rsidR="00B40DE3" w:rsidRPr="002E5B37">
        <w:rPr>
          <w:rFonts w:cs="Calibri"/>
          <w:lang w:val="ru-RU"/>
        </w:rPr>
        <w:t xml:space="preserve">Таджикистан </w:t>
      </w:r>
      <w:r w:rsidRPr="002E5B37">
        <w:rPr>
          <w:rFonts w:cs="Calibri"/>
          <w:lang w:val="ru-RU"/>
        </w:rPr>
        <w:t xml:space="preserve">находится на начальных этапах модернизации экономики и переживает рост спроса на </w:t>
      </w:r>
      <w:r w:rsidR="00D14311">
        <w:rPr>
          <w:rFonts w:cs="Calibri"/>
          <w:lang w:val="ru-RU"/>
        </w:rPr>
        <w:t>навыки</w:t>
      </w:r>
      <w:r w:rsidR="00D14311" w:rsidRPr="002E5B37">
        <w:rPr>
          <w:rFonts w:cs="Calibri"/>
          <w:lang w:val="ru-RU"/>
        </w:rPr>
        <w:t xml:space="preserve"> </w:t>
      </w:r>
      <w:r w:rsidRPr="002E5B37">
        <w:rPr>
          <w:rFonts w:cs="Calibri"/>
          <w:lang w:val="ru-RU"/>
        </w:rPr>
        <w:t>«новой экономики»</w:t>
      </w:r>
      <w:r w:rsidR="00B40DE3" w:rsidRPr="002E5B37">
        <w:rPr>
          <w:rFonts w:cs="Calibri"/>
          <w:lang w:val="ru-RU"/>
        </w:rPr>
        <w:t xml:space="preserve">. </w:t>
      </w:r>
    </w:p>
    <w:p w:rsidR="00B40DE3" w:rsidRPr="002E5B37" w:rsidRDefault="00B40DE3" w:rsidP="00B40DE3">
      <w:pPr>
        <w:jc w:val="both"/>
        <w:rPr>
          <w:rFonts w:cs="Calibri"/>
          <w:lang w:val="ru-RU"/>
        </w:rPr>
      </w:pPr>
    </w:p>
    <w:p w:rsidR="002A30E6" w:rsidRPr="002E5B37" w:rsidRDefault="00D14311" w:rsidP="002A30E6">
      <w:pPr>
        <w:jc w:val="both"/>
        <w:rPr>
          <w:lang w:val="ru-RU"/>
        </w:rPr>
      </w:pPr>
      <w:r>
        <w:rPr>
          <w:rFonts w:cs="Garamond"/>
          <w:color w:val="000000"/>
          <w:lang w:val="ru-RU"/>
        </w:rPr>
        <w:t>Навыки</w:t>
      </w:r>
      <w:r w:rsidRPr="002E5B37">
        <w:rPr>
          <w:rFonts w:cs="Garamond"/>
          <w:color w:val="000000"/>
          <w:lang w:val="ru-RU"/>
        </w:rPr>
        <w:t xml:space="preserve"> </w:t>
      </w:r>
      <w:r w:rsidR="009F76D2" w:rsidRPr="002E5B37">
        <w:rPr>
          <w:rFonts w:cs="Garamond"/>
          <w:color w:val="000000"/>
          <w:lang w:val="ru-RU"/>
        </w:rPr>
        <w:t xml:space="preserve">работников включают </w:t>
      </w:r>
      <w:r w:rsidR="00B40DE3" w:rsidRPr="002E5B37">
        <w:rPr>
          <w:rFonts w:cs="Garamond"/>
          <w:color w:val="000000"/>
          <w:lang w:val="ru-RU"/>
        </w:rPr>
        <w:t>когнитивны</w:t>
      </w:r>
      <w:r w:rsidR="009F76D2" w:rsidRPr="002E5B37">
        <w:rPr>
          <w:rFonts w:cs="Garamond"/>
          <w:color w:val="000000"/>
          <w:lang w:val="ru-RU"/>
        </w:rPr>
        <w:t>е</w:t>
      </w:r>
      <w:r w:rsidR="00B40DE3" w:rsidRPr="002E5B37">
        <w:rPr>
          <w:rFonts w:cs="Garamond"/>
          <w:color w:val="000000"/>
          <w:lang w:val="ru-RU"/>
        </w:rPr>
        <w:t xml:space="preserve">, </w:t>
      </w:r>
      <w:r w:rsidR="009F76D2" w:rsidRPr="002E5B37">
        <w:rPr>
          <w:rFonts w:cs="Garamond"/>
          <w:color w:val="000000"/>
          <w:lang w:val="ru-RU"/>
        </w:rPr>
        <w:t>некогнитивные</w:t>
      </w:r>
      <w:r w:rsidR="00B40DE3" w:rsidRPr="002E5B37">
        <w:rPr>
          <w:rFonts w:cs="Garamond"/>
          <w:color w:val="000000"/>
          <w:lang w:val="ru-RU"/>
        </w:rPr>
        <w:t xml:space="preserve"> (</w:t>
      </w:r>
      <w:r w:rsidR="009F76D2" w:rsidRPr="002E5B37">
        <w:rPr>
          <w:rFonts w:cs="Garamond"/>
          <w:color w:val="000000"/>
          <w:lang w:val="ru-RU"/>
        </w:rPr>
        <w:t>социальные и поведенческие</w:t>
      </w:r>
      <w:r w:rsidR="00B40DE3" w:rsidRPr="002E5B37">
        <w:rPr>
          <w:rFonts w:cs="Garamond"/>
          <w:color w:val="000000"/>
          <w:lang w:val="ru-RU"/>
        </w:rPr>
        <w:t>)</w:t>
      </w:r>
      <w:r w:rsidR="009F76D2" w:rsidRPr="002E5B37">
        <w:rPr>
          <w:rFonts w:cs="Garamond"/>
          <w:color w:val="000000"/>
          <w:lang w:val="ru-RU"/>
        </w:rPr>
        <w:t xml:space="preserve"> и технические </w:t>
      </w:r>
      <w:r w:rsidR="00D5283C">
        <w:rPr>
          <w:rFonts w:cs="Garamond"/>
          <w:color w:val="000000"/>
          <w:lang w:val="ru-RU"/>
        </w:rPr>
        <w:t>навыки</w:t>
      </w:r>
      <w:r w:rsidR="00B40DE3" w:rsidRPr="002E5B37">
        <w:rPr>
          <w:rFonts w:cs="Garamond"/>
          <w:color w:val="000000"/>
          <w:lang w:val="ru-RU"/>
        </w:rPr>
        <w:t xml:space="preserve">. </w:t>
      </w:r>
      <w:r w:rsidR="009F76D2" w:rsidRPr="002E5B37">
        <w:rPr>
          <w:rFonts w:cs="Garamond"/>
          <w:color w:val="000000"/>
          <w:lang w:val="ru-RU"/>
        </w:rPr>
        <w:t xml:space="preserve">В рамках данного исследования больше внимания уделяется базовым </w:t>
      </w:r>
      <w:r w:rsidR="00B40DE3" w:rsidRPr="002E5B37">
        <w:rPr>
          <w:rFonts w:cs="Garamond"/>
          <w:color w:val="000000"/>
          <w:lang w:val="ru-RU"/>
        </w:rPr>
        <w:t>когнитивны</w:t>
      </w:r>
      <w:r w:rsidR="009F76D2" w:rsidRPr="002E5B37">
        <w:rPr>
          <w:rFonts w:cs="Garamond"/>
          <w:color w:val="000000"/>
          <w:lang w:val="ru-RU"/>
        </w:rPr>
        <w:t>м и</w:t>
      </w:r>
      <w:r w:rsidR="00B40DE3" w:rsidRPr="002E5B37">
        <w:rPr>
          <w:rFonts w:cs="Garamond"/>
          <w:color w:val="000000"/>
          <w:lang w:val="ru-RU"/>
        </w:rPr>
        <w:t xml:space="preserve"> некогнитивны</w:t>
      </w:r>
      <w:r w:rsidR="009F76D2" w:rsidRPr="002E5B37">
        <w:rPr>
          <w:rFonts w:cs="Garamond"/>
          <w:color w:val="000000"/>
          <w:lang w:val="ru-RU"/>
        </w:rPr>
        <w:t xml:space="preserve">м </w:t>
      </w:r>
      <w:r>
        <w:rPr>
          <w:rFonts w:cs="Garamond"/>
          <w:color w:val="000000"/>
          <w:lang w:val="ru-RU"/>
        </w:rPr>
        <w:t>навыкам</w:t>
      </w:r>
      <w:r w:rsidR="00B40DE3" w:rsidRPr="002E5B37">
        <w:rPr>
          <w:rFonts w:cs="Garamond"/>
          <w:color w:val="000000"/>
          <w:lang w:val="ru-RU"/>
        </w:rPr>
        <w:t xml:space="preserve">. </w:t>
      </w:r>
      <w:r w:rsidR="00B40DE3" w:rsidRPr="002E5B37">
        <w:rPr>
          <w:rFonts w:cs="Calibri"/>
          <w:lang w:val="ru-RU"/>
        </w:rPr>
        <w:t xml:space="preserve">Когнитивные </w:t>
      </w:r>
      <w:r w:rsidR="00D5283C">
        <w:rPr>
          <w:rFonts w:cs="Calibri"/>
          <w:lang w:val="ru-RU"/>
        </w:rPr>
        <w:t>навыки</w:t>
      </w:r>
      <w:r w:rsidR="00D5283C" w:rsidRPr="002E5B37">
        <w:rPr>
          <w:rFonts w:cs="Calibri"/>
          <w:lang w:val="ru-RU"/>
        </w:rPr>
        <w:t xml:space="preserve"> </w:t>
      </w:r>
      <w:r w:rsidR="009F76D2" w:rsidRPr="002E5B37">
        <w:rPr>
          <w:rFonts w:cs="Calibri"/>
          <w:lang w:val="ru-RU"/>
        </w:rPr>
        <w:t xml:space="preserve">отражают способность применять </w:t>
      </w:r>
      <w:r w:rsidR="009F76D2" w:rsidRPr="002E5B37">
        <w:rPr>
          <w:lang w:val="ru-RU"/>
        </w:rPr>
        <w:t xml:space="preserve">логическое, интуитивное и критическое мышление, а также такие </w:t>
      </w:r>
      <w:r>
        <w:rPr>
          <w:lang w:val="ru-RU"/>
        </w:rPr>
        <w:t>навыки</w:t>
      </w:r>
      <w:r w:rsidR="009F76D2" w:rsidRPr="002E5B37">
        <w:rPr>
          <w:lang w:val="ru-RU"/>
        </w:rPr>
        <w:t>, как владение устной речью, числовая грамотность и умение решать задачи.</w:t>
      </w:r>
      <w:r w:rsidR="00553675" w:rsidRPr="002E5B37">
        <w:rPr>
          <w:lang w:val="ru-RU"/>
        </w:rPr>
        <w:t xml:space="preserve"> Эти </w:t>
      </w:r>
      <w:r>
        <w:rPr>
          <w:lang w:val="ru-RU"/>
        </w:rPr>
        <w:t>навыки</w:t>
      </w:r>
      <w:r w:rsidRPr="002E5B37">
        <w:rPr>
          <w:lang w:val="ru-RU"/>
        </w:rPr>
        <w:t xml:space="preserve"> </w:t>
      </w:r>
      <w:r w:rsidR="00B77317" w:rsidRPr="002E5B37">
        <w:rPr>
          <w:lang w:val="ru-RU"/>
        </w:rPr>
        <w:t xml:space="preserve">образуют </w:t>
      </w:r>
      <w:r w:rsidR="00553675" w:rsidRPr="002E5B37">
        <w:rPr>
          <w:lang w:val="ru-RU"/>
        </w:rPr>
        <w:t xml:space="preserve">базу, на основе которой </w:t>
      </w:r>
      <w:r w:rsidR="00553675" w:rsidRPr="002E5B37">
        <w:rPr>
          <w:rFonts w:cs="Calibri"/>
          <w:lang w:val="ru-RU"/>
        </w:rPr>
        <w:t xml:space="preserve">на более поздних этапах жизни формируются технические и </w:t>
      </w:r>
      <w:r w:rsidR="00B77317" w:rsidRPr="002E5B37">
        <w:rPr>
          <w:rFonts w:cs="Arial"/>
          <w:bCs/>
          <w:lang w:val="ru-RU"/>
        </w:rPr>
        <w:t xml:space="preserve">специфичные связанные с определенной работой </w:t>
      </w:r>
      <w:r>
        <w:rPr>
          <w:rFonts w:cs="Arial"/>
          <w:bCs/>
          <w:lang w:val="ru-RU"/>
        </w:rPr>
        <w:t>навыки</w:t>
      </w:r>
      <w:r w:rsidR="00B40DE3" w:rsidRPr="002E5B37">
        <w:rPr>
          <w:rFonts w:cs="Calibri"/>
          <w:lang w:val="ru-RU"/>
        </w:rPr>
        <w:t xml:space="preserve">. </w:t>
      </w:r>
      <w:r w:rsidR="0055554E" w:rsidRPr="002E5B37">
        <w:rPr>
          <w:rFonts w:cs="Calibri"/>
          <w:lang w:val="ru-RU"/>
        </w:rPr>
        <w:t xml:space="preserve">В рамках настоящего доклада измеряются такие </w:t>
      </w:r>
      <w:r w:rsidR="00B40DE3" w:rsidRPr="002E5B37">
        <w:rPr>
          <w:rFonts w:cs="Calibri"/>
          <w:lang w:val="ru-RU"/>
        </w:rPr>
        <w:t xml:space="preserve">когнитивные </w:t>
      </w:r>
      <w:r>
        <w:rPr>
          <w:rFonts w:cs="Calibri"/>
          <w:lang w:val="ru-RU"/>
        </w:rPr>
        <w:t>навыки</w:t>
      </w:r>
      <w:r w:rsidR="0055554E" w:rsidRPr="002E5B37">
        <w:rPr>
          <w:rFonts w:cs="Calibri"/>
          <w:lang w:val="ru-RU"/>
        </w:rPr>
        <w:t>, как память</w:t>
      </w:r>
      <w:r w:rsidR="00B40DE3" w:rsidRPr="002E5B37">
        <w:rPr>
          <w:rFonts w:cs="Calibri"/>
          <w:lang w:val="ru-RU"/>
        </w:rPr>
        <w:t xml:space="preserve">, </w:t>
      </w:r>
      <w:r w:rsidR="0055554E" w:rsidRPr="002E5B37">
        <w:rPr>
          <w:rFonts w:cs="Calibri"/>
          <w:lang w:val="ru-RU"/>
        </w:rPr>
        <w:t>грамотность и числовая грамотность</w:t>
      </w:r>
      <w:r w:rsidR="00B40DE3" w:rsidRPr="002E5B37">
        <w:rPr>
          <w:rFonts w:cs="Calibri"/>
          <w:lang w:val="ru-RU"/>
        </w:rPr>
        <w:t xml:space="preserve">. Некогнитивные </w:t>
      </w:r>
      <w:r>
        <w:rPr>
          <w:lang w:val="ru-RU"/>
        </w:rPr>
        <w:t>навыки</w:t>
      </w:r>
      <w:r w:rsidRPr="002E5B37">
        <w:rPr>
          <w:lang w:val="ru-RU"/>
        </w:rPr>
        <w:t xml:space="preserve"> </w:t>
      </w:r>
      <w:r w:rsidR="009F76D2" w:rsidRPr="002E5B37">
        <w:rPr>
          <w:lang w:val="ru-RU"/>
        </w:rPr>
        <w:t>представляют личностные характеристики</w:t>
      </w:r>
      <w:r w:rsidR="0055554E" w:rsidRPr="002E5B37">
        <w:rPr>
          <w:lang w:val="ru-RU"/>
        </w:rPr>
        <w:t xml:space="preserve"> и социально-эмоциональные </w:t>
      </w:r>
      <w:r>
        <w:rPr>
          <w:lang w:val="ru-RU"/>
        </w:rPr>
        <w:lastRenderedPageBreak/>
        <w:t>навыки</w:t>
      </w:r>
      <w:r w:rsidR="009F76D2" w:rsidRPr="002E5B37">
        <w:rPr>
          <w:lang w:val="ru-RU"/>
        </w:rPr>
        <w:t xml:space="preserve">, которые важны на рынке труда, включая </w:t>
      </w:r>
      <w:r w:rsidR="0055554E" w:rsidRPr="002E5B37">
        <w:rPr>
          <w:lang w:val="ru-RU"/>
        </w:rPr>
        <w:t>экстраверсию</w:t>
      </w:r>
      <w:r w:rsidR="009F76D2" w:rsidRPr="002E5B37">
        <w:rPr>
          <w:lang w:val="ru-RU"/>
        </w:rPr>
        <w:t>, добросовестность, открытость для получения нового опыта, приятность в общении и эмоциональную стабильность</w:t>
      </w:r>
      <w:r w:rsidR="00B40DE3" w:rsidRPr="002E5B37">
        <w:rPr>
          <w:lang w:val="ru-RU"/>
        </w:rPr>
        <w:t xml:space="preserve">. </w:t>
      </w:r>
      <w:r w:rsidR="0055554E" w:rsidRPr="002E5B37">
        <w:rPr>
          <w:lang w:val="ru-RU"/>
        </w:rPr>
        <w:t xml:space="preserve">В рамках данного исследования измеряются пять некогнитивных </w:t>
      </w:r>
      <w:r>
        <w:rPr>
          <w:lang w:val="ru-RU"/>
        </w:rPr>
        <w:t>навыков</w:t>
      </w:r>
      <w:r w:rsidR="0055554E" w:rsidRPr="002E5B37">
        <w:rPr>
          <w:lang w:val="ru-RU"/>
        </w:rPr>
        <w:t>: открытость/общительность, отношение к работе, принятие решений, стремление к достижениям и установк</w:t>
      </w:r>
      <w:r w:rsidR="00B77317" w:rsidRPr="002E5B37">
        <w:rPr>
          <w:lang w:val="ru-RU"/>
        </w:rPr>
        <w:t>а</w:t>
      </w:r>
      <w:r w:rsidR="0055554E" w:rsidRPr="002E5B37">
        <w:rPr>
          <w:lang w:val="ru-RU"/>
        </w:rPr>
        <w:t xml:space="preserve"> на рост</w:t>
      </w:r>
      <w:r w:rsidR="00B40DE3" w:rsidRPr="002E5B37">
        <w:rPr>
          <w:lang w:val="ru-RU"/>
        </w:rPr>
        <w:t>.</w:t>
      </w:r>
    </w:p>
    <w:p w:rsidR="00B40DE3" w:rsidRPr="002E5B37" w:rsidRDefault="00B40DE3" w:rsidP="00B40DE3">
      <w:pPr>
        <w:jc w:val="both"/>
        <w:rPr>
          <w:rFonts w:cs="Helv"/>
          <w:color w:val="000000"/>
          <w:highlight w:val="yellow"/>
          <w:lang w:val="ru-RU"/>
        </w:rPr>
      </w:pPr>
    </w:p>
    <w:p w:rsidR="0096414D" w:rsidRPr="002E5B37" w:rsidRDefault="00AC0B1C" w:rsidP="008741AC">
      <w:pPr>
        <w:jc w:val="both"/>
        <w:rPr>
          <w:rFonts w:cs="Helv"/>
          <w:color w:val="000000"/>
          <w:highlight w:val="yellow"/>
          <w:lang w:val="ru-RU"/>
        </w:rPr>
      </w:pPr>
      <w:r w:rsidRPr="002E5B37">
        <w:rPr>
          <w:rFonts w:cs="Calibri"/>
          <w:lang w:val="ru-RU"/>
        </w:rPr>
        <w:t>Помимо собственно уровня образования</w:t>
      </w:r>
      <w:r w:rsidR="00B40DE3" w:rsidRPr="002E5B37">
        <w:rPr>
          <w:rFonts w:cs="Calibri"/>
          <w:lang w:val="ru-RU"/>
        </w:rPr>
        <w:t xml:space="preserve">, </w:t>
      </w:r>
      <w:r w:rsidRPr="002E5B37">
        <w:rPr>
          <w:rFonts w:cs="Calibri"/>
          <w:lang w:val="ru-RU"/>
        </w:rPr>
        <w:t xml:space="preserve">для возможностей трудоустройства в Таджикистане важны и </w:t>
      </w:r>
      <w:r w:rsidR="00B40DE3" w:rsidRPr="002E5B37">
        <w:rPr>
          <w:rFonts w:cs="Calibri"/>
          <w:lang w:val="ru-RU"/>
        </w:rPr>
        <w:t>когнитивные</w:t>
      </w:r>
      <w:r w:rsidRPr="002E5B37">
        <w:rPr>
          <w:rFonts w:cs="Calibri"/>
          <w:lang w:val="ru-RU"/>
        </w:rPr>
        <w:t xml:space="preserve">, и </w:t>
      </w:r>
      <w:r w:rsidR="00B40DE3" w:rsidRPr="002E5B37">
        <w:rPr>
          <w:rFonts w:cs="Calibri"/>
          <w:lang w:val="ru-RU"/>
        </w:rPr>
        <w:t xml:space="preserve">некогнитивные </w:t>
      </w:r>
      <w:r w:rsidR="00336836">
        <w:rPr>
          <w:rFonts w:cs="Calibri"/>
          <w:lang w:val="ru-RU"/>
        </w:rPr>
        <w:t>навыки</w:t>
      </w:r>
      <w:r w:rsidR="00B40DE3" w:rsidRPr="002E5B37">
        <w:rPr>
          <w:rFonts w:cs="Calibri"/>
          <w:lang w:val="ru-RU"/>
        </w:rPr>
        <w:t xml:space="preserve">. </w:t>
      </w:r>
      <w:r w:rsidRPr="002E5B37">
        <w:rPr>
          <w:rFonts w:cs="Calibri"/>
          <w:lang w:val="ru-RU"/>
        </w:rPr>
        <w:t xml:space="preserve">В случае работников, обладающих более развитыми </w:t>
      </w:r>
      <w:r w:rsidR="00336836">
        <w:rPr>
          <w:rFonts w:cs="Calibri"/>
          <w:lang w:val="ru-RU"/>
        </w:rPr>
        <w:t>навыками</w:t>
      </w:r>
      <w:r w:rsidRPr="002E5B37">
        <w:rPr>
          <w:rFonts w:cs="Calibri"/>
          <w:lang w:val="ru-RU"/>
        </w:rPr>
        <w:t>, выше не только вероятность трудоустройства</w:t>
      </w:r>
      <w:r w:rsidR="00B40DE3" w:rsidRPr="002E5B37">
        <w:rPr>
          <w:rFonts w:cs="Calibri"/>
          <w:lang w:val="ru-RU"/>
        </w:rPr>
        <w:t xml:space="preserve">, </w:t>
      </w:r>
      <w:r w:rsidRPr="002E5B37">
        <w:rPr>
          <w:rFonts w:cs="Calibri"/>
          <w:lang w:val="ru-RU"/>
        </w:rPr>
        <w:t>но, как правило, и вероятность п</w:t>
      </w:r>
      <w:r w:rsidR="003B7956">
        <w:rPr>
          <w:rFonts w:cs="Calibri"/>
          <w:lang w:val="ru-RU"/>
        </w:rPr>
        <w:t xml:space="preserve">олучения более желаемой работы - </w:t>
      </w:r>
      <w:r w:rsidRPr="002E5B37">
        <w:rPr>
          <w:rFonts w:cs="Calibri"/>
          <w:lang w:val="ru-RU"/>
        </w:rPr>
        <w:t xml:space="preserve">в формальном секторе с </w:t>
      </w:r>
      <w:r w:rsidR="00B504BF" w:rsidRPr="002E5B37">
        <w:rPr>
          <w:rFonts w:cs="Calibri"/>
          <w:lang w:val="ru-RU"/>
        </w:rPr>
        <w:t xml:space="preserve">социальной </w:t>
      </w:r>
      <w:r w:rsidRPr="002E5B37">
        <w:rPr>
          <w:rFonts w:cs="Calibri"/>
          <w:lang w:val="ru-RU"/>
        </w:rPr>
        <w:t xml:space="preserve">защитой </w:t>
      </w:r>
      <w:r w:rsidR="00B504BF" w:rsidRPr="002E5B37">
        <w:rPr>
          <w:rFonts w:cs="Calibri"/>
          <w:lang w:val="ru-RU"/>
        </w:rPr>
        <w:t xml:space="preserve">в соответствии с </w:t>
      </w:r>
      <w:r w:rsidRPr="002E5B37">
        <w:rPr>
          <w:rFonts w:cs="Calibri"/>
          <w:lang w:val="ru-RU"/>
        </w:rPr>
        <w:t>трудов</w:t>
      </w:r>
      <w:r w:rsidR="00B504BF" w:rsidRPr="002E5B37">
        <w:rPr>
          <w:rFonts w:cs="Calibri"/>
          <w:lang w:val="ru-RU"/>
        </w:rPr>
        <w:t>ым</w:t>
      </w:r>
      <w:r w:rsidRPr="002E5B37">
        <w:rPr>
          <w:rFonts w:cs="Calibri"/>
          <w:lang w:val="ru-RU"/>
        </w:rPr>
        <w:t xml:space="preserve"> законодательств</w:t>
      </w:r>
      <w:r w:rsidR="00B504BF" w:rsidRPr="002E5B37">
        <w:rPr>
          <w:rFonts w:cs="Calibri"/>
          <w:lang w:val="ru-RU"/>
        </w:rPr>
        <w:t>ом</w:t>
      </w:r>
      <w:r w:rsidRPr="002E5B37">
        <w:rPr>
          <w:rFonts w:cs="Calibri"/>
          <w:lang w:val="ru-RU"/>
        </w:rPr>
        <w:t xml:space="preserve"> и доступом к некоторым социаль</w:t>
      </w:r>
      <w:r w:rsidR="003B7956">
        <w:rPr>
          <w:rFonts w:cs="Calibri"/>
          <w:lang w:val="ru-RU"/>
        </w:rPr>
        <w:t>ным льготам в случае увольнения</w:t>
      </w:r>
      <w:r w:rsidR="00B40DE3" w:rsidRPr="002E5B37">
        <w:rPr>
          <w:rFonts w:cs="Calibri"/>
          <w:lang w:val="ru-RU"/>
        </w:rPr>
        <w:t xml:space="preserve">. </w:t>
      </w:r>
      <w:r w:rsidRPr="002E5B37">
        <w:rPr>
          <w:lang w:val="ru-RU"/>
        </w:rPr>
        <w:t xml:space="preserve">К </w:t>
      </w:r>
      <w:r w:rsidR="00D87786">
        <w:rPr>
          <w:lang w:val="ru-RU"/>
        </w:rPr>
        <w:t>навыкам</w:t>
      </w:r>
      <w:r w:rsidRPr="002E5B37">
        <w:rPr>
          <w:lang w:val="ru-RU"/>
        </w:rPr>
        <w:t xml:space="preserve">, которые ценятся на </w:t>
      </w:r>
      <w:r w:rsidR="00B40DE3" w:rsidRPr="002E5B37">
        <w:rPr>
          <w:lang w:val="ru-RU"/>
        </w:rPr>
        <w:t>рынк</w:t>
      </w:r>
      <w:r w:rsidRPr="002E5B37">
        <w:rPr>
          <w:lang w:val="ru-RU"/>
        </w:rPr>
        <w:t>е</w:t>
      </w:r>
      <w:r w:rsidR="00B40DE3" w:rsidRPr="002E5B37">
        <w:rPr>
          <w:lang w:val="ru-RU"/>
        </w:rPr>
        <w:t xml:space="preserve"> труда </w:t>
      </w:r>
      <w:r w:rsidRPr="002E5B37">
        <w:rPr>
          <w:lang w:val="ru-RU"/>
        </w:rPr>
        <w:t xml:space="preserve">в Таджикистане, относятся не только </w:t>
      </w:r>
      <w:r w:rsidR="00B40DE3" w:rsidRPr="002E5B37">
        <w:rPr>
          <w:lang w:val="ru-RU"/>
        </w:rPr>
        <w:t xml:space="preserve">когнитивные </w:t>
      </w:r>
      <w:r w:rsidR="00D87786">
        <w:rPr>
          <w:lang w:val="ru-RU"/>
        </w:rPr>
        <w:t>навыки</w:t>
      </w:r>
      <w:r w:rsidRPr="002E5B37">
        <w:rPr>
          <w:lang w:val="ru-RU"/>
        </w:rPr>
        <w:t xml:space="preserve">, такие как грамотность и числовая грамотность, в сочетании с техническими </w:t>
      </w:r>
      <w:r w:rsidR="00D87786">
        <w:rPr>
          <w:lang w:val="ru-RU"/>
        </w:rPr>
        <w:t>навыками</w:t>
      </w:r>
      <w:r w:rsidR="00B40DE3" w:rsidRPr="002E5B37">
        <w:rPr>
          <w:lang w:val="ru-RU"/>
        </w:rPr>
        <w:t xml:space="preserve">, </w:t>
      </w:r>
      <w:r w:rsidRPr="002E5B37">
        <w:rPr>
          <w:lang w:val="ru-RU"/>
        </w:rPr>
        <w:t xml:space="preserve">но и </w:t>
      </w:r>
      <w:r w:rsidR="00B40DE3" w:rsidRPr="002E5B37">
        <w:rPr>
          <w:lang w:val="ru-RU"/>
        </w:rPr>
        <w:t xml:space="preserve"> некогнитивные </w:t>
      </w:r>
      <w:r w:rsidR="00D87786">
        <w:rPr>
          <w:lang w:val="ru-RU"/>
        </w:rPr>
        <w:t>навыки</w:t>
      </w:r>
      <w:r w:rsidRPr="002E5B37">
        <w:rPr>
          <w:lang w:val="ru-RU"/>
        </w:rPr>
        <w:t xml:space="preserve">, такие как отношение к работе и </w:t>
      </w:r>
      <w:r w:rsidR="00D87786">
        <w:rPr>
          <w:lang w:val="ru-RU"/>
        </w:rPr>
        <w:t>навыки</w:t>
      </w:r>
      <w:r w:rsidRPr="002E5B37">
        <w:rPr>
          <w:lang w:val="ru-RU"/>
        </w:rPr>
        <w:t>, связанные с принятием решений</w:t>
      </w:r>
      <w:r w:rsidR="00B40DE3" w:rsidRPr="002E5B37">
        <w:rPr>
          <w:lang w:val="ru-RU"/>
        </w:rPr>
        <w:t xml:space="preserve">. </w:t>
      </w:r>
      <w:r w:rsidRPr="002E5B37">
        <w:rPr>
          <w:lang w:val="ru-RU"/>
        </w:rPr>
        <w:t>Кроме того</w:t>
      </w:r>
      <w:r w:rsidR="00B40DE3" w:rsidRPr="002E5B37">
        <w:rPr>
          <w:lang w:val="ru-RU"/>
        </w:rPr>
        <w:t xml:space="preserve">, </w:t>
      </w:r>
      <w:r w:rsidR="00727A62" w:rsidRPr="002E5B37">
        <w:rPr>
          <w:lang w:val="ru-RU"/>
        </w:rPr>
        <w:t xml:space="preserve">более квалифицированные работники чаще используют свои </w:t>
      </w:r>
      <w:r w:rsidR="00D87786">
        <w:rPr>
          <w:lang w:val="ru-RU"/>
        </w:rPr>
        <w:t>навыки</w:t>
      </w:r>
      <w:r w:rsidR="00D87786" w:rsidRPr="002E5B37">
        <w:rPr>
          <w:lang w:val="ru-RU"/>
        </w:rPr>
        <w:t xml:space="preserve"> </w:t>
      </w:r>
      <w:r w:rsidR="00727A62" w:rsidRPr="002E5B37">
        <w:rPr>
          <w:lang w:val="ru-RU"/>
        </w:rPr>
        <w:t>на рабочем месте</w:t>
      </w:r>
      <w:r w:rsidR="00B40DE3" w:rsidRPr="002E5B37">
        <w:rPr>
          <w:rFonts w:cs="Calibri"/>
          <w:lang w:val="ru-RU"/>
        </w:rPr>
        <w:t xml:space="preserve">. </w:t>
      </w:r>
      <w:r w:rsidR="00727A62" w:rsidRPr="002E5B37">
        <w:rPr>
          <w:rFonts w:cs="Calibri"/>
          <w:lang w:val="ru-RU"/>
        </w:rPr>
        <w:t>Например</w:t>
      </w:r>
      <w:r w:rsidR="00B40DE3" w:rsidRPr="002E5B37">
        <w:rPr>
          <w:rFonts w:cs="Calibri"/>
          <w:lang w:val="ru-RU"/>
        </w:rPr>
        <w:t xml:space="preserve">, </w:t>
      </w:r>
      <w:r w:rsidR="00727A62" w:rsidRPr="002E5B37">
        <w:rPr>
          <w:rFonts w:cs="Calibri"/>
          <w:lang w:val="ru-RU"/>
        </w:rPr>
        <w:t xml:space="preserve">работники, обладающие более развитыми </w:t>
      </w:r>
      <w:r w:rsidR="00D87786">
        <w:rPr>
          <w:rFonts w:cs="Calibri"/>
          <w:lang w:val="ru-RU"/>
        </w:rPr>
        <w:t>навыками</w:t>
      </w:r>
      <w:r w:rsidR="00D87786" w:rsidRPr="002E5B37">
        <w:rPr>
          <w:rFonts w:cs="Calibri"/>
          <w:lang w:val="ru-RU"/>
        </w:rPr>
        <w:t xml:space="preserve"> </w:t>
      </w:r>
      <w:r w:rsidR="00727A62" w:rsidRPr="002E5B37">
        <w:rPr>
          <w:rFonts w:cs="Calibri"/>
          <w:lang w:val="ru-RU"/>
        </w:rPr>
        <w:t xml:space="preserve">числовой грамотности, будут чаще </w:t>
      </w:r>
      <w:r w:rsidR="00F70743">
        <w:rPr>
          <w:rFonts w:cs="Calibri"/>
          <w:lang w:val="ru-RU"/>
        </w:rPr>
        <w:t xml:space="preserve">применять </w:t>
      </w:r>
      <w:r w:rsidR="00F70743" w:rsidRPr="002E5B37">
        <w:rPr>
          <w:rFonts w:cs="Calibri"/>
          <w:lang w:val="ru-RU"/>
        </w:rPr>
        <w:t xml:space="preserve"> </w:t>
      </w:r>
      <w:r w:rsidR="00F70743">
        <w:rPr>
          <w:rFonts w:cs="Calibri"/>
          <w:lang w:val="ru-RU"/>
        </w:rPr>
        <w:t xml:space="preserve">свои </w:t>
      </w:r>
      <w:r w:rsidR="00D87786">
        <w:rPr>
          <w:rFonts w:cs="Calibri"/>
          <w:lang w:val="ru-RU"/>
        </w:rPr>
        <w:t xml:space="preserve">знания по математике </w:t>
      </w:r>
      <w:r w:rsidR="00727A62" w:rsidRPr="002E5B37">
        <w:rPr>
          <w:rFonts w:cs="Calibri"/>
          <w:lang w:val="ru-RU"/>
        </w:rPr>
        <w:t>на своем рабочем месте.</w:t>
      </w:r>
      <w:r w:rsidR="00B40DE3" w:rsidRPr="002E5B37">
        <w:rPr>
          <w:rFonts w:cs="Calibri"/>
          <w:lang w:val="ru-RU"/>
        </w:rPr>
        <w:t xml:space="preserve"> </w:t>
      </w:r>
      <w:r w:rsidR="003006A3" w:rsidRPr="002E5B37">
        <w:rPr>
          <w:rFonts w:cs="Calibri"/>
          <w:lang w:val="ru-RU"/>
        </w:rPr>
        <w:t>А в случае лиц с более ответственным отношением к работе выше вероятность того, что они будут руководить другими работниками</w:t>
      </w:r>
      <w:r w:rsidR="00B40DE3" w:rsidRPr="002E5B37">
        <w:rPr>
          <w:rFonts w:cs="Calibri"/>
          <w:lang w:val="ru-RU"/>
        </w:rPr>
        <w:t>.</w:t>
      </w:r>
    </w:p>
    <w:p w:rsidR="0096414D" w:rsidRPr="002E5B37" w:rsidRDefault="0096414D" w:rsidP="008741AC">
      <w:pPr>
        <w:jc w:val="both"/>
        <w:rPr>
          <w:rFonts w:cs="Calibri"/>
          <w:lang w:val="ru-RU"/>
        </w:rPr>
      </w:pPr>
    </w:p>
    <w:p w:rsidR="00B46FA4" w:rsidRPr="002E5B37" w:rsidRDefault="00B46FA4" w:rsidP="008741AC">
      <w:pPr>
        <w:jc w:val="both"/>
        <w:rPr>
          <w:rFonts w:cs="Calibri"/>
          <w:lang w:val="ru-RU"/>
        </w:rPr>
      </w:pPr>
    </w:p>
    <w:p w:rsidR="00B46EF1" w:rsidRPr="002E5B37" w:rsidRDefault="003E2297" w:rsidP="00B46EF1">
      <w:pPr>
        <w:jc w:val="both"/>
        <w:rPr>
          <w:rFonts w:cs="Calibri"/>
          <w:b/>
          <w:i/>
          <w:lang w:val="ru-RU"/>
        </w:rPr>
      </w:pPr>
      <w:r w:rsidRPr="002E5B37">
        <w:rPr>
          <w:rFonts w:cs="Calibri"/>
          <w:b/>
          <w:i/>
          <w:lang w:val="ru-RU"/>
        </w:rPr>
        <w:t xml:space="preserve">Формирование </w:t>
      </w:r>
      <w:r w:rsidR="00B24231">
        <w:rPr>
          <w:rFonts w:cs="Calibri"/>
          <w:b/>
          <w:i/>
          <w:lang w:val="ru-RU"/>
        </w:rPr>
        <w:t>навыков</w:t>
      </w:r>
      <w:r w:rsidR="00B24231" w:rsidRPr="002E5B37">
        <w:rPr>
          <w:rFonts w:cs="Calibri"/>
          <w:b/>
          <w:i/>
          <w:lang w:val="ru-RU"/>
        </w:rPr>
        <w:t xml:space="preserve"> </w:t>
      </w:r>
      <w:r w:rsidRPr="002E5B37">
        <w:rPr>
          <w:rFonts w:cs="Calibri"/>
          <w:b/>
          <w:i/>
          <w:lang w:val="ru-RU"/>
        </w:rPr>
        <w:t>в течение жизненного цикла</w:t>
      </w:r>
    </w:p>
    <w:p w:rsidR="009D311B" w:rsidRPr="002E5B37" w:rsidRDefault="009D311B" w:rsidP="00063C79">
      <w:pPr>
        <w:jc w:val="both"/>
        <w:rPr>
          <w:b/>
          <w:i/>
          <w:lang w:val="ru-RU"/>
        </w:rPr>
      </w:pPr>
    </w:p>
    <w:p w:rsidR="00A95EB1" w:rsidRPr="002E5B37" w:rsidRDefault="00A95EB1" w:rsidP="005B60D7">
      <w:pPr>
        <w:jc w:val="both"/>
        <w:rPr>
          <w:rFonts w:cs="Calibri"/>
          <w:lang w:val="ru-RU"/>
        </w:rPr>
      </w:pPr>
      <w:r w:rsidRPr="002E5B37">
        <w:rPr>
          <w:rFonts w:cs="Calibri"/>
          <w:lang w:val="ru-RU"/>
        </w:rPr>
        <w:t xml:space="preserve">Значимость </w:t>
      </w:r>
      <w:r w:rsidR="00B24231">
        <w:rPr>
          <w:rFonts w:cs="Calibri"/>
          <w:lang w:val="ru-RU"/>
        </w:rPr>
        <w:t>навыков</w:t>
      </w:r>
      <w:r w:rsidR="00B24231" w:rsidRPr="002E5B37">
        <w:rPr>
          <w:rFonts w:cs="Calibri"/>
          <w:lang w:val="ru-RU"/>
        </w:rPr>
        <w:t xml:space="preserve"> </w:t>
      </w:r>
      <w:r w:rsidRPr="002E5B37">
        <w:rPr>
          <w:rFonts w:cs="Calibri"/>
          <w:lang w:val="ru-RU"/>
        </w:rPr>
        <w:t xml:space="preserve">для показателей занятости очевидна. Тем не менее, система образования и профессиональной подготовки Таджикистана демонстрирует смешанные результаты в плане формирования </w:t>
      </w:r>
      <w:r w:rsidR="00B24231">
        <w:rPr>
          <w:rFonts w:cs="Calibri"/>
          <w:lang w:val="ru-RU"/>
        </w:rPr>
        <w:t>навыков</w:t>
      </w:r>
      <w:r w:rsidRPr="002E5B37">
        <w:rPr>
          <w:rFonts w:cs="Calibri"/>
          <w:lang w:val="ru-RU"/>
        </w:rPr>
        <w:t xml:space="preserve">. В то время как </w:t>
      </w:r>
      <w:r w:rsidR="00B24231">
        <w:rPr>
          <w:rFonts w:cs="Calibri"/>
          <w:lang w:val="ru-RU"/>
        </w:rPr>
        <w:t>навыки</w:t>
      </w:r>
      <w:r w:rsidR="00B24231" w:rsidRPr="002E5B37">
        <w:rPr>
          <w:rFonts w:cs="Calibri"/>
          <w:lang w:val="ru-RU"/>
        </w:rPr>
        <w:t xml:space="preserve"> </w:t>
      </w:r>
      <w:r w:rsidRPr="002E5B37">
        <w:rPr>
          <w:rFonts w:cs="Calibri"/>
          <w:lang w:val="ru-RU"/>
        </w:rPr>
        <w:t>развиваются на разных этапах жизненного цикла при участии большого числа субъектов (например, семья играет центральную роль в этом процессе), система образования и профессиональной подготовки играет ключевую роль</w:t>
      </w:r>
      <w:r w:rsidR="00DD1FAC" w:rsidRPr="002E5B37">
        <w:rPr>
          <w:rFonts w:cs="Calibri"/>
          <w:lang w:val="ru-RU"/>
        </w:rPr>
        <w:t xml:space="preserve"> в формировании </w:t>
      </w:r>
      <w:r w:rsidR="00B24231">
        <w:rPr>
          <w:rFonts w:cs="Calibri"/>
          <w:lang w:val="ru-RU"/>
        </w:rPr>
        <w:t>навыков</w:t>
      </w:r>
      <w:r w:rsidR="00B24231" w:rsidRPr="002E5B37">
        <w:rPr>
          <w:rFonts w:cs="Calibri"/>
          <w:lang w:val="ru-RU"/>
        </w:rPr>
        <w:t xml:space="preserve"> </w:t>
      </w:r>
      <w:r w:rsidR="00B24231">
        <w:rPr>
          <w:rFonts w:cs="Calibri"/>
          <w:lang w:val="ru-RU"/>
        </w:rPr>
        <w:t xml:space="preserve">у </w:t>
      </w:r>
      <w:r w:rsidR="00DD1FAC" w:rsidRPr="002E5B37">
        <w:rPr>
          <w:rFonts w:cs="Calibri"/>
          <w:lang w:val="ru-RU"/>
        </w:rPr>
        <w:t>нынешних,</w:t>
      </w:r>
      <w:r w:rsidRPr="002E5B37">
        <w:rPr>
          <w:rFonts w:cs="Calibri"/>
          <w:lang w:val="ru-RU"/>
        </w:rPr>
        <w:t xml:space="preserve"> и будущ</w:t>
      </w:r>
      <w:r w:rsidR="00DD1FAC" w:rsidRPr="002E5B37">
        <w:rPr>
          <w:rFonts w:cs="Calibri"/>
          <w:lang w:val="ru-RU"/>
        </w:rPr>
        <w:t>их работников</w:t>
      </w:r>
      <w:r w:rsidRPr="002E5B37">
        <w:rPr>
          <w:rFonts w:cs="Calibri"/>
          <w:lang w:val="ru-RU"/>
        </w:rPr>
        <w:t xml:space="preserve">. </w:t>
      </w:r>
      <w:r w:rsidRPr="002E5B37">
        <w:rPr>
          <w:lang w:val="ru-RU"/>
        </w:rPr>
        <w:t xml:space="preserve">Хотя система образования Таджикистана обеспечивает всеобщий доступ к общему образованию, разница в уровне развития </w:t>
      </w:r>
      <w:r w:rsidR="00B24231">
        <w:rPr>
          <w:lang w:val="ru-RU"/>
        </w:rPr>
        <w:t>навыков</w:t>
      </w:r>
      <w:r w:rsidRPr="002E5B37">
        <w:rPr>
          <w:lang w:val="ru-RU"/>
        </w:rPr>
        <w:t xml:space="preserve">, возможно, формируется в раннем возрасте, учитывая низкий охват программами </w:t>
      </w:r>
      <w:r w:rsidR="0034304E">
        <w:rPr>
          <w:lang w:val="ru-RU"/>
        </w:rPr>
        <w:t xml:space="preserve">раннего </w:t>
      </w:r>
      <w:r w:rsidRPr="002E5B37">
        <w:rPr>
          <w:lang w:val="ru-RU"/>
        </w:rPr>
        <w:t xml:space="preserve">развития </w:t>
      </w:r>
      <w:r w:rsidR="001516B1">
        <w:rPr>
          <w:lang w:val="ru-RU"/>
        </w:rPr>
        <w:t>детей</w:t>
      </w:r>
      <w:r w:rsidRPr="002E5B37">
        <w:rPr>
          <w:lang w:val="ru-RU"/>
        </w:rPr>
        <w:t xml:space="preserve">. Поскольку </w:t>
      </w:r>
      <w:r w:rsidRPr="002E5B37">
        <w:rPr>
          <w:rFonts w:cs="Calibri"/>
          <w:lang w:val="ru-RU"/>
        </w:rPr>
        <w:t xml:space="preserve">базовые когнитивные и поведенческие </w:t>
      </w:r>
      <w:r w:rsidR="00B24231">
        <w:rPr>
          <w:rFonts w:cs="Calibri"/>
          <w:lang w:val="ru-RU"/>
        </w:rPr>
        <w:t>навыки</w:t>
      </w:r>
      <w:r w:rsidR="00B24231" w:rsidRPr="002E5B37">
        <w:rPr>
          <w:rFonts w:cs="Calibri"/>
          <w:lang w:val="ru-RU"/>
        </w:rPr>
        <w:t xml:space="preserve"> </w:t>
      </w:r>
      <w:r w:rsidRPr="002E5B37">
        <w:rPr>
          <w:rFonts w:cs="Calibri"/>
          <w:lang w:val="ru-RU"/>
        </w:rPr>
        <w:t xml:space="preserve">формируются на ранних этапах жизни, период дошкольного возраста крайне важен с точки зрения развития этих </w:t>
      </w:r>
      <w:r w:rsidR="00B24231">
        <w:rPr>
          <w:rFonts w:cs="Calibri"/>
          <w:lang w:val="ru-RU"/>
        </w:rPr>
        <w:t>навыков</w:t>
      </w:r>
      <w:r w:rsidRPr="002E5B37">
        <w:rPr>
          <w:rFonts w:cs="Calibri"/>
          <w:lang w:val="ru-RU"/>
        </w:rPr>
        <w:t>.</w:t>
      </w:r>
      <w:r w:rsidRPr="002E5B37">
        <w:rPr>
          <w:lang w:val="ru-RU"/>
        </w:rPr>
        <w:t xml:space="preserve"> Бол</w:t>
      </w:r>
      <w:r w:rsidR="00E01A93">
        <w:rPr>
          <w:lang w:val="ru-RU"/>
        </w:rPr>
        <w:t>е</w:t>
      </w:r>
      <w:r w:rsidRPr="002E5B37">
        <w:rPr>
          <w:lang w:val="ru-RU"/>
        </w:rPr>
        <w:t xml:space="preserve">е того, на уровне высшего образования наблюдаются последовательно высокие показатели завершения курса обучения, в то время как </w:t>
      </w:r>
      <w:r w:rsidR="00CC36A9" w:rsidRPr="002E5B37">
        <w:rPr>
          <w:lang w:val="ru-RU"/>
        </w:rPr>
        <w:t xml:space="preserve">на уровне </w:t>
      </w:r>
      <w:r w:rsidR="00DD1FAC" w:rsidRPr="002E5B37">
        <w:rPr>
          <w:lang w:val="ru-RU"/>
        </w:rPr>
        <w:t>профессионально-</w:t>
      </w:r>
      <w:r w:rsidR="00CC36A9" w:rsidRPr="002E5B37">
        <w:rPr>
          <w:lang w:val="ru-RU"/>
        </w:rPr>
        <w:t xml:space="preserve">технического образования эти показатели </w:t>
      </w:r>
      <w:r w:rsidR="00E01A93" w:rsidRPr="002E5B37">
        <w:rPr>
          <w:lang w:val="ru-RU"/>
        </w:rPr>
        <w:t xml:space="preserve">в последние годы </w:t>
      </w:r>
      <w:r w:rsidR="00CC36A9" w:rsidRPr="002E5B37">
        <w:rPr>
          <w:lang w:val="ru-RU"/>
        </w:rPr>
        <w:t>снижались</w:t>
      </w:r>
      <w:r w:rsidRPr="002E5B37">
        <w:rPr>
          <w:lang w:val="ru-RU"/>
        </w:rPr>
        <w:t xml:space="preserve">. </w:t>
      </w:r>
      <w:r w:rsidR="00CC36A9" w:rsidRPr="002E5B37">
        <w:rPr>
          <w:rFonts w:cs="Calibri"/>
          <w:lang w:val="ru-RU"/>
        </w:rPr>
        <w:t xml:space="preserve">Немногие работники продолжают развивать свои </w:t>
      </w:r>
      <w:r w:rsidR="00E01A93">
        <w:rPr>
          <w:rFonts w:cs="Calibri"/>
          <w:lang w:val="ru-RU"/>
        </w:rPr>
        <w:t>навыки</w:t>
      </w:r>
      <w:r w:rsidR="00E01A93" w:rsidRPr="002E5B37">
        <w:rPr>
          <w:rFonts w:cs="Calibri"/>
          <w:lang w:val="ru-RU"/>
        </w:rPr>
        <w:t xml:space="preserve"> </w:t>
      </w:r>
      <w:r w:rsidR="00CC36A9" w:rsidRPr="002E5B37">
        <w:rPr>
          <w:lang w:val="ru-RU"/>
        </w:rPr>
        <w:t xml:space="preserve">после выхода на рынок труда </w:t>
      </w:r>
      <w:r w:rsidR="00CC36A9" w:rsidRPr="002E5B37">
        <w:rPr>
          <w:rFonts w:cs="Calibri"/>
          <w:lang w:val="ru-RU"/>
        </w:rPr>
        <w:t>в рамках профессиональной подготовки без отрыва от производства.</w:t>
      </w:r>
    </w:p>
    <w:p w:rsidR="00AF446A" w:rsidRPr="002E5B37" w:rsidRDefault="00AF446A" w:rsidP="005B60D7">
      <w:pPr>
        <w:jc w:val="both"/>
        <w:rPr>
          <w:rFonts w:cs="Calibri"/>
          <w:lang w:val="ru-RU"/>
        </w:rPr>
      </w:pPr>
    </w:p>
    <w:p w:rsidR="00B40DE3" w:rsidRPr="002E5B37" w:rsidRDefault="007126E7" w:rsidP="00C769D1">
      <w:pPr>
        <w:widowControl w:val="0"/>
        <w:autoSpaceDE w:val="0"/>
        <w:autoSpaceDN w:val="0"/>
        <w:adjustRightInd w:val="0"/>
        <w:jc w:val="both"/>
        <w:rPr>
          <w:rFonts w:cs="Calibri"/>
          <w:lang w:val="ru-RU"/>
        </w:rPr>
      </w:pPr>
      <w:r w:rsidRPr="002E5B37">
        <w:rPr>
          <w:rFonts w:cs="Calibri"/>
          <w:lang w:val="ru-RU"/>
        </w:rPr>
        <w:t>Помимо вопросов доступа к образованию</w:t>
      </w:r>
      <w:r w:rsidR="00B40DE3" w:rsidRPr="002E5B37">
        <w:rPr>
          <w:rFonts w:cs="Calibri"/>
          <w:lang w:val="ru-RU"/>
        </w:rPr>
        <w:t xml:space="preserve">, </w:t>
      </w:r>
      <w:r w:rsidRPr="002E5B37">
        <w:rPr>
          <w:rFonts w:cs="Calibri"/>
          <w:lang w:val="ru-RU"/>
        </w:rPr>
        <w:t xml:space="preserve">проблемы качества </w:t>
      </w:r>
      <w:r w:rsidRPr="002E5B37">
        <w:rPr>
          <w:lang w:val="ru-RU"/>
        </w:rPr>
        <w:t xml:space="preserve">на всех уровнях образования и профессиональной подготовки ведут к дальнейшему росту наблюдаемых различий в уровне развития и </w:t>
      </w:r>
      <w:r w:rsidR="00E01A93">
        <w:rPr>
          <w:lang w:val="ru-RU"/>
        </w:rPr>
        <w:t>релевантности</w:t>
      </w:r>
      <w:r w:rsidR="00E01A93" w:rsidRPr="002E5B37">
        <w:rPr>
          <w:lang w:val="ru-RU"/>
        </w:rPr>
        <w:t xml:space="preserve"> </w:t>
      </w:r>
      <w:r w:rsidR="00E01A93">
        <w:rPr>
          <w:lang w:val="ru-RU"/>
        </w:rPr>
        <w:t>навыков</w:t>
      </w:r>
      <w:r w:rsidR="00B40DE3" w:rsidRPr="002E5B37">
        <w:rPr>
          <w:lang w:val="ru-RU"/>
        </w:rPr>
        <w:t>.</w:t>
      </w:r>
      <w:r w:rsidRPr="002E5B37">
        <w:rPr>
          <w:lang w:val="ru-RU"/>
        </w:rPr>
        <w:t xml:space="preserve"> </w:t>
      </w:r>
      <w:r w:rsidRPr="002E5B37">
        <w:rPr>
          <w:rFonts w:cs="Calibri"/>
          <w:lang w:val="ru-RU"/>
        </w:rPr>
        <w:t>С одной стороны</w:t>
      </w:r>
      <w:r w:rsidR="00B40DE3" w:rsidRPr="002E5B37">
        <w:rPr>
          <w:rFonts w:cs="Calibri"/>
          <w:lang w:val="ru-RU"/>
        </w:rPr>
        <w:t xml:space="preserve">, </w:t>
      </w:r>
      <w:r w:rsidRPr="002E5B37">
        <w:rPr>
          <w:rFonts w:cs="Calibri"/>
          <w:lang w:val="ru-RU"/>
        </w:rPr>
        <w:t xml:space="preserve">работники с </w:t>
      </w:r>
      <w:r w:rsidR="00DD1FAC" w:rsidRPr="002E5B37">
        <w:rPr>
          <w:rFonts w:cs="Calibri"/>
          <w:lang w:val="ru-RU"/>
        </w:rPr>
        <w:t xml:space="preserve">более высоким уровнем </w:t>
      </w:r>
      <w:r w:rsidRPr="002E5B37">
        <w:rPr>
          <w:rFonts w:cs="Calibri"/>
          <w:lang w:val="ru-RU"/>
        </w:rPr>
        <w:t>образовани</w:t>
      </w:r>
      <w:r w:rsidR="00DD1FAC" w:rsidRPr="002E5B37">
        <w:rPr>
          <w:rFonts w:cs="Calibri"/>
          <w:lang w:val="ru-RU"/>
        </w:rPr>
        <w:t>я</w:t>
      </w:r>
      <w:r w:rsidRPr="002E5B37">
        <w:rPr>
          <w:rFonts w:cs="Calibri"/>
          <w:lang w:val="ru-RU"/>
        </w:rPr>
        <w:t xml:space="preserve">, как правило, обладают более развитыми </w:t>
      </w:r>
      <w:r w:rsidR="00B40DE3" w:rsidRPr="002E5B37">
        <w:rPr>
          <w:rFonts w:cs="Calibri"/>
          <w:lang w:val="ru-RU"/>
        </w:rPr>
        <w:t>когнитивны</w:t>
      </w:r>
      <w:r w:rsidRPr="002E5B37">
        <w:rPr>
          <w:rFonts w:cs="Calibri"/>
          <w:lang w:val="ru-RU"/>
        </w:rPr>
        <w:t xml:space="preserve">ми и  </w:t>
      </w:r>
      <w:r w:rsidR="00B40DE3" w:rsidRPr="002E5B37">
        <w:rPr>
          <w:rFonts w:cs="Calibri"/>
          <w:lang w:val="ru-RU"/>
        </w:rPr>
        <w:t>некогнитивны</w:t>
      </w:r>
      <w:r w:rsidRPr="002E5B37">
        <w:rPr>
          <w:rFonts w:cs="Calibri"/>
          <w:lang w:val="ru-RU"/>
        </w:rPr>
        <w:t xml:space="preserve">ми </w:t>
      </w:r>
      <w:r w:rsidR="00E01A93">
        <w:rPr>
          <w:rFonts w:cs="Calibri"/>
          <w:lang w:val="ru-RU"/>
        </w:rPr>
        <w:t>навыками</w:t>
      </w:r>
      <w:r w:rsidR="00B40DE3" w:rsidRPr="002E5B37">
        <w:rPr>
          <w:rFonts w:cs="Calibri"/>
          <w:lang w:val="ru-RU"/>
        </w:rPr>
        <w:t xml:space="preserve">. </w:t>
      </w:r>
      <w:r w:rsidRPr="002E5B37">
        <w:rPr>
          <w:rFonts w:cs="Calibri"/>
          <w:lang w:val="ru-RU"/>
        </w:rPr>
        <w:t>С другой стороны</w:t>
      </w:r>
      <w:r w:rsidR="00B40DE3" w:rsidRPr="002E5B37">
        <w:rPr>
          <w:rFonts w:cs="Calibri"/>
          <w:lang w:val="ru-RU"/>
        </w:rPr>
        <w:t xml:space="preserve">, </w:t>
      </w:r>
      <w:r w:rsidRPr="002E5B37">
        <w:rPr>
          <w:rFonts w:cs="Calibri"/>
          <w:lang w:val="ru-RU"/>
        </w:rPr>
        <w:t xml:space="preserve">разница в уровне развития </w:t>
      </w:r>
      <w:r w:rsidR="00E01A93">
        <w:rPr>
          <w:rFonts w:cs="Calibri"/>
          <w:lang w:val="ru-RU"/>
        </w:rPr>
        <w:t>навыков</w:t>
      </w:r>
      <w:r w:rsidR="00E01A93" w:rsidRPr="002E5B37">
        <w:rPr>
          <w:rFonts w:cs="Calibri"/>
          <w:lang w:val="ru-RU"/>
        </w:rPr>
        <w:t xml:space="preserve"> </w:t>
      </w:r>
      <w:r w:rsidRPr="002E5B37">
        <w:rPr>
          <w:rFonts w:cs="Calibri"/>
          <w:lang w:val="ru-RU"/>
        </w:rPr>
        <w:t xml:space="preserve">работников столь велика, что даже при одинаковом уровне образования уровень развития </w:t>
      </w:r>
      <w:r w:rsidR="00B40DE3" w:rsidRPr="002E5B37">
        <w:rPr>
          <w:rFonts w:cs="Calibri"/>
          <w:lang w:val="ru-RU"/>
        </w:rPr>
        <w:t>когнитивны</w:t>
      </w:r>
      <w:r w:rsidRPr="002E5B37">
        <w:rPr>
          <w:rFonts w:cs="Calibri"/>
          <w:lang w:val="ru-RU"/>
        </w:rPr>
        <w:t xml:space="preserve">х и некогнитивных </w:t>
      </w:r>
      <w:r w:rsidR="00E01A93">
        <w:rPr>
          <w:rFonts w:cs="Calibri"/>
          <w:lang w:val="ru-RU"/>
        </w:rPr>
        <w:t xml:space="preserve">навыков </w:t>
      </w:r>
      <w:r w:rsidRPr="002E5B37">
        <w:rPr>
          <w:rFonts w:cs="Calibri"/>
          <w:lang w:val="ru-RU"/>
        </w:rPr>
        <w:t>нередко сильно отличается</w:t>
      </w:r>
      <w:r w:rsidR="00B40DE3" w:rsidRPr="002E5B37">
        <w:rPr>
          <w:rFonts w:cs="Calibri"/>
          <w:lang w:val="ru-RU"/>
        </w:rPr>
        <w:t>.</w:t>
      </w:r>
      <w:r w:rsidRPr="002E5B37">
        <w:rPr>
          <w:rFonts w:cs="Calibri"/>
          <w:lang w:val="ru-RU"/>
        </w:rPr>
        <w:t xml:space="preserve"> В частности</w:t>
      </w:r>
      <w:r w:rsidR="00B40DE3" w:rsidRPr="002E5B37">
        <w:rPr>
          <w:rFonts w:cs="Calibri"/>
          <w:lang w:val="ru-RU"/>
        </w:rPr>
        <w:t xml:space="preserve">, </w:t>
      </w:r>
      <w:r w:rsidRPr="002E5B37">
        <w:rPr>
          <w:rFonts w:cs="Calibri"/>
          <w:lang w:val="ru-RU"/>
        </w:rPr>
        <w:t xml:space="preserve">в выборке присутствуют работники, которые </w:t>
      </w:r>
      <w:r w:rsidRPr="002E5B37">
        <w:rPr>
          <w:rFonts w:cs="Calibri"/>
          <w:lang w:val="ru-RU"/>
        </w:rPr>
        <w:lastRenderedPageBreak/>
        <w:t xml:space="preserve">имеют высшее образование, но их </w:t>
      </w:r>
      <w:r w:rsidR="00B40DE3" w:rsidRPr="002E5B37">
        <w:rPr>
          <w:rFonts w:cs="Calibri"/>
          <w:lang w:val="ru-RU"/>
        </w:rPr>
        <w:t xml:space="preserve">когнитивные </w:t>
      </w:r>
      <w:r w:rsidRPr="002E5B37">
        <w:rPr>
          <w:rFonts w:cs="Calibri"/>
          <w:lang w:val="ru-RU"/>
        </w:rPr>
        <w:t>способности ниже, чем у работников с образованием ниже среднего</w:t>
      </w:r>
      <w:r w:rsidR="00B40DE3" w:rsidRPr="002E5B37">
        <w:rPr>
          <w:rFonts w:cs="Calibri"/>
          <w:lang w:val="ru-RU"/>
        </w:rPr>
        <w:t>.</w:t>
      </w:r>
      <w:r w:rsidRPr="002E5B37">
        <w:rPr>
          <w:rFonts w:cs="Calibri"/>
          <w:lang w:val="ru-RU"/>
        </w:rPr>
        <w:t xml:space="preserve"> Эти результаты вызывают вопросы касательно качества образования и отбора на различных уровнях образовательной системы</w:t>
      </w:r>
      <w:r w:rsidR="00B40DE3" w:rsidRPr="002E5B37">
        <w:rPr>
          <w:rFonts w:cs="Calibri"/>
          <w:lang w:val="ru-RU"/>
        </w:rPr>
        <w:t xml:space="preserve">, </w:t>
      </w:r>
      <w:r w:rsidRPr="002E5B37">
        <w:rPr>
          <w:rFonts w:cs="Calibri"/>
          <w:lang w:val="ru-RU"/>
        </w:rPr>
        <w:t>прежде всего на уровне высшего образования</w:t>
      </w:r>
      <w:r w:rsidR="00B40DE3" w:rsidRPr="002E5B37">
        <w:rPr>
          <w:rFonts w:cs="Calibri"/>
          <w:lang w:val="ru-RU"/>
        </w:rPr>
        <w:t>.</w:t>
      </w:r>
      <w:r w:rsidRPr="002E5B37">
        <w:rPr>
          <w:rFonts w:cs="Calibri"/>
          <w:lang w:val="ru-RU"/>
        </w:rPr>
        <w:t xml:space="preserve"> Кроме того</w:t>
      </w:r>
      <w:r w:rsidR="00B40DE3" w:rsidRPr="002E5B37">
        <w:rPr>
          <w:rFonts w:cs="Calibri"/>
          <w:lang w:val="ru-RU"/>
        </w:rPr>
        <w:t xml:space="preserve">, </w:t>
      </w:r>
      <w:r w:rsidRPr="002E5B37">
        <w:rPr>
          <w:rFonts w:cs="Calibri"/>
          <w:lang w:val="ru-RU"/>
        </w:rPr>
        <w:t xml:space="preserve">разница в уровне развития </w:t>
      </w:r>
      <w:r w:rsidR="00B40DE3" w:rsidRPr="002E5B37">
        <w:rPr>
          <w:rFonts w:cs="Calibri"/>
          <w:lang w:val="ru-RU"/>
        </w:rPr>
        <w:t>некогнитивны</w:t>
      </w:r>
      <w:r w:rsidRPr="002E5B37">
        <w:rPr>
          <w:rFonts w:cs="Calibri"/>
          <w:lang w:val="ru-RU"/>
        </w:rPr>
        <w:t xml:space="preserve">х </w:t>
      </w:r>
      <w:r w:rsidR="00E01A93">
        <w:rPr>
          <w:rFonts w:cs="Calibri"/>
          <w:lang w:val="ru-RU"/>
        </w:rPr>
        <w:t>навыков</w:t>
      </w:r>
      <w:r w:rsidR="00E01A93" w:rsidRPr="002E5B37">
        <w:rPr>
          <w:rFonts w:cs="Calibri"/>
          <w:lang w:val="ru-RU"/>
        </w:rPr>
        <w:t xml:space="preserve"> </w:t>
      </w:r>
      <w:r w:rsidRPr="002E5B37">
        <w:rPr>
          <w:rFonts w:cs="Calibri"/>
          <w:lang w:val="ru-RU"/>
        </w:rPr>
        <w:t xml:space="preserve">может являться результатом различий в развитии </w:t>
      </w:r>
      <w:r w:rsidR="00B40DE3" w:rsidRPr="002E5B37">
        <w:rPr>
          <w:rFonts w:cs="Calibri"/>
          <w:lang w:val="ru-RU"/>
        </w:rPr>
        <w:t>некогнитивны</w:t>
      </w:r>
      <w:r w:rsidRPr="002E5B37">
        <w:rPr>
          <w:rFonts w:cs="Calibri"/>
          <w:lang w:val="ru-RU"/>
        </w:rPr>
        <w:t xml:space="preserve">х </w:t>
      </w:r>
      <w:r w:rsidR="00E01A93">
        <w:rPr>
          <w:rFonts w:cs="Calibri"/>
          <w:lang w:val="ru-RU"/>
        </w:rPr>
        <w:t xml:space="preserve">навыков </w:t>
      </w:r>
      <w:r w:rsidRPr="002E5B37">
        <w:rPr>
          <w:rFonts w:cs="Calibri"/>
          <w:lang w:val="ru-RU"/>
        </w:rPr>
        <w:t xml:space="preserve">в школе и в качестве преподавания, хотя признается тот факт, что семьи и местные сообщества играют центральную роль в формировании </w:t>
      </w:r>
      <w:r w:rsidR="00B40DE3" w:rsidRPr="002E5B37">
        <w:rPr>
          <w:rFonts w:cs="Calibri"/>
          <w:lang w:val="ru-RU"/>
        </w:rPr>
        <w:t>некогнитивны</w:t>
      </w:r>
      <w:r w:rsidRPr="002E5B37">
        <w:rPr>
          <w:rFonts w:cs="Calibri"/>
          <w:lang w:val="ru-RU"/>
        </w:rPr>
        <w:t xml:space="preserve">х </w:t>
      </w:r>
      <w:r w:rsidR="00E01A93">
        <w:rPr>
          <w:rFonts w:cs="Calibri"/>
          <w:lang w:val="ru-RU"/>
        </w:rPr>
        <w:t xml:space="preserve">навыков </w:t>
      </w:r>
      <w:r w:rsidRPr="002E5B37">
        <w:rPr>
          <w:rFonts w:cs="Calibri"/>
          <w:lang w:val="ru-RU"/>
        </w:rPr>
        <w:t>детей на дошкольном этапе развития</w:t>
      </w:r>
      <w:r w:rsidR="00B40DE3" w:rsidRPr="002E5B37">
        <w:rPr>
          <w:rFonts w:cs="Calibri"/>
          <w:lang w:val="ru-RU"/>
        </w:rPr>
        <w:t>.</w:t>
      </w:r>
    </w:p>
    <w:p w:rsidR="007B0B54" w:rsidRPr="002E5B37" w:rsidRDefault="007B0B54" w:rsidP="00C769D1">
      <w:pPr>
        <w:widowControl w:val="0"/>
        <w:autoSpaceDE w:val="0"/>
        <w:autoSpaceDN w:val="0"/>
        <w:adjustRightInd w:val="0"/>
        <w:jc w:val="both"/>
        <w:rPr>
          <w:rFonts w:cs="Calibri"/>
          <w:lang w:val="ru-RU"/>
        </w:rPr>
      </w:pPr>
    </w:p>
    <w:p w:rsidR="00D3739F" w:rsidRPr="002E5B37" w:rsidRDefault="00D3739F" w:rsidP="002E36FA">
      <w:pPr>
        <w:pStyle w:val="Default"/>
        <w:spacing w:line="276" w:lineRule="auto"/>
        <w:jc w:val="both"/>
        <w:rPr>
          <w:rFonts w:ascii="Garamond" w:hAnsi="Garamond" w:cs="Calibri"/>
          <w:sz w:val="22"/>
          <w:szCs w:val="22"/>
          <w:lang w:val="ru-RU"/>
        </w:rPr>
      </w:pPr>
      <w:r w:rsidRPr="002E5B37">
        <w:rPr>
          <w:rFonts w:ascii="Garamond" w:hAnsi="Garamond" w:cs="Calibri"/>
          <w:sz w:val="22"/>
          <w:szCs w:val="22"/>
          <w:lang w:val="ru-RU"/>
        </w:rPr>
        <w:br w:type="page"/>
      </w:r>
    </w:p>
    <w:p w:rsidR="00B45343" w:rsidRPr="002E5B37" w:rsidRDefault="00B45343" w:rsidP="002E36FA">
      <w:pPr>
        <w:pStyle w:val="Default"/>
        <w:spacing w:line="276" w:lineRule="auto"/>
        <w:jc w:val="both"/>
        <w:rPr>
          <w:rFonts w:ascii="Garamond" w:hAnsi="Garamond" w:cs="Calibri"/>
          <w:sz w:val="22"/>
          <w:szCs w:val="22"/>
          <w:lang w:val="ru-RU"/>
        </w:rPr>
      </w:pPr>
    </w:p>
    <w:p w:rsidR="00880D96" w:rsidRPr="0096243B" w:rsidRDefault="00D61D44"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bookmarkStart w:id="15" w:name="_Toc364932221"/>
      <w:bookmarkStart w:id="16" w:name="_Toc250880244"/>
      <w:bookmarkStart w:id="17" w:name="_Toc254951055"/>
      <w:r w:rsidRPr="002E5B37">
        <w:rPr>
          <w:rFonts w:cs="Calibri"/>
          <w:b/>
          <w:lang w:val="ru-RU"/>
        </w:rPr>
        <w:t>Вставка </w:t>
      </w:r>
      <w:r w:rsidR="00454F16" w:rsidRPr="002E5B37">
        <w:rPr>
          <w:rFonts w:cs="Calibri"/>
          <w:b/>
          <w:lang w:val="ru-RU"/>
        </w:rPr>
        <w:t>1:</w:t>
      </w:r>
      <w:r w:rsidR="00454F16" w:rsidRPr="002E5B37">
        <w:rPr>
          <w:rFonts w:cs="Calibri"/>
          <w:b/>
          <w:lang w:val="ru-RU"/>
        </w:rPr>
        <w:tab/>
      </w:r>
      <w:r w:rsidR="006776E3" w:rsidRPr="002E5B37">
        <w:rPr>
          <w:rFonts w:cs="Calibri"/>
          <w:b/>
          <w:lang w:val="ru-RU"/>
        </w:rPr>
        <w:t>Об</w:t>
      </w:r>
      <w:r w:rsidR="000C3934" w:rsidRPr="002E5B37">
        <w:rPr>
          <w:rFonts w:cs="Calibri"/>
          <w:b/>
          <w:lang w:val="ru-RU"/>
        </w:rPr>
        <w:t>следование Всемирного банка</w:t>
      </w:r>
      <w:r w:rsidR="00454F16" w:rsidRPr="002E5B37">
        <w:rPr>
          <w:rFonts w:cs="Calibri"/>
          <w:b/>
          <w:lang w:val="ru-RU"/>
        </w:rPr>
        <w:t xml:space="preserve">/GIZ </w:t>
      </w:r>
      <w:r w:rsidR="000C3934" w:rsidRPr="002E5B37">
        <w:rPr>
          <w:rFonts w:cs="Calibri"/>
          <w:b/>
          <w:lang w:val="ru-RU"/>
        </w:rPr>
        <w:t xml:space="preserve">«Таджикистан: рабочие места, </w:t>
      </w:r>
      <w:r w:rsidR="00E01A93">
        <w:rPr>
          <w:rFonts w:cs="Calibri"/>
          <w:b/>
          <w:lang w:val="ru-RU"/>
        </w:rPr>
        <w:t>навыки</w:t>
      </w:r>
      <w:r w:rsidR="00E01A93" w:rsidRPr="002E5B37">
        <w:rPr>
          <w:rFonts w:cs="Calibri"/>
          <w:b/>
          <w:lang w:val="ru-RU"/>
        </w:rPr>
        <w:t xml:space="preserve"> </w:t>
      </w:r>
      <w:r w:rsidR="000C3934" w:rsidRPr="002E5B37">
        <w:rPr>
          <w:rFonts w:cs="Calibri"/>
          <w:b/>
          <w:lang w:val="ru-RU"/>
        </w:rPr>
        <w:t xml:space="preserve">и миграция» </w:t>
      </w:r>
      <w:r w:rsidR="00E644B4" w:rsidRPr="002E5B37">
        <w:rPr>
          <w:rFonts w:cs="Calibri"/>
          <w:b/>
          <w:lang w:val="ru-RU"/>
        </w:rPr>
        <w:t>(</w:t>
      </w:r>
      <w:r w:rsidR="00E644B4" w:rsidRPr="004B5F94">
        <w:rPr>
          <w:rFonts w:cs="Calibri"/>
          <w:b/>
        </w:rPr>
        <w:t>World</w:t>
      </w:r>
      <w:r w:rsidR="001706EC" w:rsidRPr="001706EC">
        <w:rPr>
          <w:rFonts w:cs="Calibri"/>
          <w:b/>
          <w:lang w:val="ru-RU"/>
        </w:rPr>
        <w:t xml:space="preserve"> </w:t>
      </w:r>
      <w:r w:rsidR="00E644B4" w:rsidRPr="004B5F94">
        <w:rPr>
          <w:rFonts w:cs="Calibri"/>
          <w:b/>
        </w:rPr>
        <w:t>Bank</w:t>
      </w:r>
      <w:r w:rsidR="001706EC" w:rsidRPr="001706EC">
        <w:rPr>
          <w:rFonts w:cs="Calibri"/>
          <w:b/>
          <w:lang w:val="ru-RU"/>
        </w:rPr>
        <w:t>/</w:t>
      </w:r>
      <w:r w:rsidR="00E644B4" w:rsidRPr="004B5F94">
        <w:rPr>
          <w:rFonts w:cs="Calibri"/>
          <w:b/>
        </w:rPr>
        <w:t>GIZ</w:t>
      </w:r>
      <w:r w:rsidR="001706EC" w:rsidRPr="001706EC">
        <w:rPr>
          <w:rFonts w:cs="Calibri"/>
          <w:b/>
          <w:lang w:val="ru-RU"/>
        </w:rPr>
        <w:t xml:space="preserve"> </w:t>
      </w:r>
      <w:r w:rsidR="00454F16" w:rsidRPr="004B5F94">
        <w:rPr>
          <w:rFonts w:cs="Calibri"/>
          <w:b/>
          <w:i/>
        </w:rPr>
        <w:t>Tajikistan</w:t>
      </w:r>
      <w:r w:rsidR="001706EC" w:rsidRPr="001706EC">
        <w:rPr>
          <w:rFonts w:cs="Calibri"/>
          <w:b/>
          <w:i/>
          <w:lang w:val="ru-RU"/>
        </w:rPr>
        <w:t xml:space="preserve"> </w:t>
      </w:r>
      <w:r w:rsidR="00454F16" w:rsidRPr="004B5F94">
        <w:rPr>
          <w:rFonts w:cs="Calibri"/>
          <w:b/>
          <w:i/>
        </w:rPr>
        <w:t>Jobs</w:t>
      </w:r>
      <w:r w:rsidR="001706EC" w:rsidRPr="001706EC">
        <w:rPr>
          <w:rFonts w:cs="Calibri"/>
          <w:b/>
          <w:i/>
          <w:lang w:val="ru-RU"/>
        </w:rPr>
        <w:t xml:space="preserve">, </w:t>
      </w:r>
      <w:r w:rsidR="00454F16" w:rsidRPr="004B5F94">
        <w:rPr>
          <w:rFonts w:cs="Calibri"/>
          <w:b/>
          <w:i/>
        </w:rPr>
        <w:t>Skills</w:t>
      </w:r>
      <w:r w:rsidR="001706EC" w:rsidRPr="001706EC">
        <w:rPr>
          <w:rFonts w:cs="Calibri"/>
          <w:b/>
          <w:i/>
          <w:lang w:val="ru-RU"/>
        </w:rPr>
        <w:t xml:space="preserve">, </w:t>
      </w:r>
      <w:r w:rsidR="00454F16" w:rsidRPr="004B5F94">
        <w:rPr>
          <w:rFonts w:cs="Calibri"/>
          <w:b/>
          <w:i/>
        </w:rPr>
        <w:t>and</w:t>
      </w:r>
      <w:r w:rsidR="001706EC" w:rsidRPr="001706EC">
        <w:rPr>
          <w:rFonts w:cs="Calibri"/>
          <w:b/>
          <w:i/>
          <w:lang w:val="ru-RU"/>
        </w:rPr>
        <w:t xml:space="preserve"> </w:t>
      </w:r>
      <w:r w:rsidR="00454F16" w:rsidRPr="004B5F94">
        <w:rPr>
          <w:rFonts w:cs="Calibri"/>
          <w:b/>
          <w:i/>
        </w:rPr>
        <w:t>Migration</w:t>
      </w:r>
      <w:r w:rsidR="001706EC" w:rsidRPr="001706EC">
        <w:rPr>
          <w:rFonts w:cs="Calibri"/>
          <w:b/>
          <w:i/>
          <w:lang w:val="ru-RU"/>
        </w:rPr>
        <w:t xml:space="preserve"> </w:t>
      </w:r>
      <w:r w:rsidR="00454F16" w:rsidRPr="004B5F94">
        <w:rPr>
          <w:rFonts w:cs="Calibri"/>
          <w:b/>
          <w:i/>
        </w:rPr>
        <w:t>Survey</w:t>
      </w:r>
      <w:r w:rsidR="001706EC" w:rsidRPr="001706EC">
        <w:rPr>
          <w:rFonts w:cs="Calibri"/>
          <w:b/>
          <w:lang w:val="ru-RU"/>
        </w:rPr>
        <w:t xml:space="preserve"> (2013))</w:t>
      </w:r>
    </w:p>
    <w:p w:rsidR="00454F16" w:rsidRPr="002E5B37" w:rsidRDefault="00454F16"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p>
    <w:p w:rsidR="00E644B4" w:rsidRPr="002E5B37" w:rsidRDefault="00E644B4" w:rsidP="00E644B4">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r w:rsidRPr="002E5B37">
        <w:rPr>
          <w:rFonts w:cs="Calibri"/>
          <w:lang w:val="ru-RU"/>
        </w:rPr>
        <w:t xml:space="preserve">Всемирный банк и </w:t>
      </w:r>
      <w:r w:rsidR="00525D57">
        <w:rPr>
          <w:rFonts w:cs="Calibri"/>
          <w:lang w:val="ru-RU"/>
        </w:rPr>
        <w:t>Германское</w:t>
      </w:r>
      <w:r w:rsidR="00525D57" w:rsidRPr="002E5B37">
        <w:rPr>
          <w:rFonts w:cs="Calibri"/>
          <w:lang w:val="ru-RU"/>
        </w:rPr>
        <w:t xml:space="preserve"> </w:t>
      </w:r>
      <w:r w:rsidRPr="002E5B37">
        <w:rPr>
          <w:rFonts w:cs="Calibri"/>
          <w:lang w:val="ru-RU"/>
        </w:rPr>
        <w:t xml:space="preserve">общество международного сотрудничества (GIZ) подготовили </w:t>
      </w:r>
      <w:r w:rsidR="006776E3" w:rsidRPr="002E5B37">
        <w:rPr>
          <w:rFonts w:cs="Calibri"/>
          <w:lang w:val="ru-RU"/>
        </w:rPr>
        <w:t>об</w:t>
      </w:r>
      <w:r w:rsidRPr="002E5B37">
        <w:rPr>
          <w:rFonts w:cs="Calibri"/>
          <w:lang w:val="ru-RU"/>
        </w:rPr>
        <w:t xml:space="preserve">следование «Таджикистан: рабочие места, </w:t>
      </w:r>
      <w:r w:rsidR="00E01A93">
        <w:rPr>
          <w:rFonts w:cs="Calibri"/>
          <w:lang w:val="ru-RU"/>
        </w:rPr>
        <w:t>навыки</w:t>
      </w:r>
      <w:r w:rsidR="00E01A93" w:rsidRPr="002E5B37">
        <w:rPr>
          <w:rFonts w:cs="Calibri"/>
          <w:lang w:val="ru-RU"/>
        </w:rPr>
        <w:t xml:space="preserve"> </w:t>
      </w:r>
      <w:r w:rsidRPr="002E5B37">
        <w:rPr>
          <w:rFonts w:cs="Calibri"/>
          <w:lang w:val="ru-RU"/>
        </w:rPr>
        <w:t>и миграция» (</w:t>
      </w:r>
      <w:r w:rsidRPr="004B5F94">
        <w:rPr>
          <w:rFonts w:cs="Calibri"/>
        </w:rPr>
        <w:t>Tajikistan</w:t>
      </w:r>
      <w:r w:rsidR="001706EC" w:rsidRPr="001706EC">
        <w:rPr>
          <w:rFonts w:cs="Calibri"/>
          <w:lang w:val="ru-RU"/>
        </w:rPr>
        <w:t xml:space="preserve"> </w:t>
      </w:r>
      <w:r w:rsidRPr="004B5F94">
        <w:rPr>
          <w:rFonts w:cs="Calibri"/>
        </w:rPr>
        <w:t>Jobs</w:t>
      </w:r>
      <w:r w:rsidR="001706EC" w:rsidRPr="001706EC">
        <w:rPr>
          <w:rFonts w:cs="Calibri"/>
          <w:lang w:val="ru-RU"/>
        </w:rPr>
        <w:t xml:space="preserve">, </w:t>
      </w:r>
      <w:r w:rsidRPr="004B5F94">
        <w:rPr>
          <w:rFonts w:cs="Calibri"/>
        </w:rPr>
        <w:t>Skills</w:t>
      </w:r>
      <w:r w:rsidR="001706EC" w:rsidRPr="001706EC">
        <w:rPr>
          <w:rFonts w:cs="Calibri"/>
          <w:lang w:val="ru-RU"/>
        </w:rPr>
        <w:t xml:space="preserve">, </w:t>
      </w:r>
      <w:r w:rsidRPr="004B5F94">
        <w:rPr>
          <w:rFonts w:cs="Calibri"/>
        </w:rPr>
        <w:t>and</w:t>
      </w:r>
      <w:r w:rsidR="001706EC" w:rsidRPr="001706EC">
        <w:rPr>
          <w:rFonts w:cs="Calibri"/>
          <w:lang w:val="ru-RU"/>
        </w:rPr>
        <w:t xml:space="preserve"> </w:t>
      </w:r>
      <w:r w:rsidRPr="004B5F94">
        <w:rPr>
          <w:rFonts w:cs="Calibri"/>
        </w:rPr>
        <w:t>Migration</w:t>
      </w:r>
      <w:r w:rsidR="001706EC" w:rsidRPr="001706EC">
        <w:rPr>
          <w:rFonts w:cs="Calibri"/>
          <w:lang w:val="ru-RU"/>
        </w:rPr>
        <w:t xml:space="preserve"> </w:t>
      </w:r>
      <w:r w:rsidRPr="004B5F94">
        <w:rPr>
          <w:rFonts w:cs="Calibri"/>
        </w:rPr>
        <w:t>Survey</w:t>
      </w:r>
      <w:r w:rsidRPr="002E5B37">
        <w:rPr>
          <w:rFonts w:cs="Calibri"/>
          <w:lang w:val="ru-RU"/>
        </w:rPr>
        <w:t xml:space="preserve">), </w:t>
      </w:r>
      <w:r w:rsidR="00525D57">
        <w:rPr>
          <w:rFonts w:cs="Calibri"/>
          <w:lang w:val="ru-RU"/>
        </w:rPr>
        <w:t xml:space="preserve"> </w:t>
      </w:r>
      <w:r w:rsidR="000C76ED">
        <w:rPr>
          <w:rFonts w:cs="Calibri"/>
          <w:lang w:val="ru-RU"/>
        </w:rPr>
        <w:t>являющееся</w:t>
      </w:r>
      <w:r w:rsidR="00525D57">
        <w:rPr>
          <w:rFonts w:cs="Calibri"/>
          <w:lang w:val="ru-RU"/>
        </w:rPr>
        <w:t xml:space="preserve"> </w:t>
      </w:r>
      <w:r w:rsidRPr="002E5B37">
        <w:rPr>
          <w:rFonts w:cs="Calibri"/>
          <w:lang w:val="ru-RU"/>
        </w:rPr>
        <w:t xml:space="preserve"> </w:t>
      </w:r>
      <w:r w:rsidR="00525D57">
        <w:rPr>
          <w:rFonts w:cs="Calibri"/>
          <w:lang w:val="ru-RU"/>
        </w:rPr>
        <w:t xml:space="preserve">одним </w:t>
      </w:r>
      <w:r w:rsidRPr="002E5B37">
        <w:rPr>
          <w:rFonts w:cs="Calibri"/>
          <w:lang w:val="ru-RU"/>
        </w:rPr>
        <w:t xml:space="preserve">из трех обследований домашних хозяйств, проведенных в Средней Азии </w:t>
      </w:r>
      <w:r w:rsidR="00B073B1" w:rsidRPr="002E5B37">
        <w:rPr>
          <w:rFonts w:cs="Calibri"/>
          <w:lang w:val="ru-RU"/>
        </w:rPr>
        <w:t>(два других обследовани</w:t>
      </w:r>
      <w:r w:rsidR="006776E3" w:rsidRPr="002E5B37">
        <w:rPr>
          <w:rFonts w:cs="Calibri"/>
          <w:lang w:val="ru-RU"/>
        </w:rPr>
        <w:t>я</w:t>
      </w:r>
      <w:r w:rsidR="00B073B1" w:rsidRPr="002E5B37">
        <w:rPr>
          <w:rFonts w:cs="Calibri"/>
          <w:lang w:val="ru-RU"/>
        </w:rPr>
        <w:t xml:space="preserve"> проводились в Кыргызстане и Узбекистане)</w:t>
      </w:r>
      <w:r w:rsidRPr="002E5B37">
        <w:rPr>
          <w:rFonts w:cs="Calibri"/>
          <w:vertAlign w:val="superscript"/>
          <w:lang w:val="ru-RU"/>
        </w:rPr>
        <w:t>+</w:t>
      </w:r>
      <w:r w:rsidRPr="002E5B37">
        <w:rPr>
          <w:rFonts w:cs="Calibri"/>
          <w:lang w:val="ru-RU"/>
        </w:rPr>
        <w:t xml:space="preserve"> </w:t>
      </w:r>
      <w:r w:rsidR="00B073B1" w:rsidRPr="002E5B37">
        <w:rPr>
          <w:rFonts w:cs="Calibri"/>
          <w:lang w:val="ru-RU"/>
        </w:rPr>
        <w:t>в период с июля по сентябрь 2013 года. Обследовани</w:t>
      </w:r>
      <w:r w:rsidR="003F630C" w:rsidRPr="002E5B37">
        <w:rPr>
          <w:rFonts w:cs="Calibri"/>
          <w:lang w:val="ru-RU"/>
        </w:rPr>
        <w:t>е</w:t>
      </w:r>
      <w:r w:rsidR="00B073B1" w:rsidRPr="002E5B37">
        <w:rPr>
          <w:rFonts w:cs="Calibri"/>
          <w:lang w:val="ru-RU"/>
        </w:rPr>
        <w:t xml:space="preserve"> позволил</w:t>
      </w:r>
      <w:r w:rsidR="003F630C" w:rsidRPr="002E5B37">
        <w:rPr>
          <w:rFonts w:cs="Calibri"/>
          <w:lang w:val="ru-RU"/>
        </w:rPr>
        <w:t>о</w:t>
      </w:r>
      <w:r w:rsidR="00B073B1" w:rsidRPr="002E5B37">
        <w:rPr>
          <w:rFonts w:cs="Calibri"/>
          <w:lang w:val="ru-RU"/>
        </w:rPr>
        <w:t xml:space="preserve"> собрать всеобъемлющую информацию, которая, как правило, не поступает в рамках традиционных обследований домашних хозяйств и является репрезентативной на национальном</w:t>
      </w:r>
      <w:r w:rsidRPr="002E5B37">
        <w:rPr>
          <w:rFonts w:cs="Calibri"/>
          <w:lang w:val="ru-RU"/>
        </w:rPr>
        <w:t xml:space="preserve">, </w:t>
      </w:r>
      <w:r w:rsidR="00B073B1" w:rsidRPr="002E5B37">
        <w:rPr>
          <w:rFonts w:cs="Calibri"/>
          <w:lang w:val="ru-RU"/>
        </w:rPr>
        <w:t xml:space="preserve">региональном </w:t>
      </w:r>
      <w:r w:rsidRPr="002E5B37">
        <w:rPr>
          <w:rFonts w:cs="Calibri"/>
          <w:lang w:val="ru-RU"/>
        </w:rPr>
        <w:t>(</w:t>
      </w:r>
      <w:r w:rsidR="00B073B1" w:rsidRPr="002E5B37">
        <w:rPr>
          <w:rFonts w:cs="Calibri"/>
          <w:lang w:val="ru-RU"/>
        </w:rPr>
        <w:t>областном</w:t>
      </w:r>
      <w:r w:rsidRPr="002E5B37">
        <w:rPr>
          <w:rFonts w:cs="Calibri"/>
          <w:lang w:val="ru-RU"/>
        </w:rPr>
        <w:t>)</w:t>
      </w:r>
      <w:r w:rsidR="00B073B1" w:rsidRPr="002E5B37">
        <w:rPr>
          <w:rFonts w:cs="Calibri"/>
          <w:lang w:val="ru-RU"/>
        </w:rPr>
        <w:t xml:space="preserve"> и городском/сельском </w:t>
      </w:r>
      <w:r w:rsidR="00525D57" w:rsidRPr="002E5B37">
        <w:rPr>
          <w:rFonts w:cs="Calibri"/>
          <w:lang w:val="ru-RU"/>
        </w:rPr>
        <w:t>уровн</w:t>
      </w:r>
      <w:r w:rsidR="00525D57">
        <w:rPr>
          <w:rFonts w:cs="Calibri"/>
          <w:lang w:val="ru-RU"/>
        </w:rPr>
        <w:t>ях</w:t>
      </w:r>
      <w:r w:rsidRPr="002E5B37">
        <w:rPr>
          <w:rFonts w:cs="Calibri"/>
          <w:lang w:val="ru-RU"/>
        </w:rPr>
        <w:t>.</w:t>
      </w:r>
    </w:p>
    <w:p w:rsidR="00E644B4" w:rsidRPr="002E5B37" w:rsidRDefault="00E644B4" w:rsidP="00E644B4">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p>
    <w:p w:rsidR="00E644B4" w:rsidRPr="002E5B37" w:rsidRDefault="00B073B1" w:rsidP="00E644B4">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r w:rsidRPr="002E5B37">
        <w:rPr>
          <w:rFonts w:cs="Calibri"/>
          <w:lang w:val="ru-RU"/>
        </w:rPr>
        <w:t xml:space="preserve">В рамках обследования применялись два </w:t>
      </w:r>
      <w:r w:rsidR="00E06784" w:rsidRPr="002E5B37">
        <w:rPr>
          <w:rFonts w:cs="Calibri"/>
          <w:lang w:val="ru-RU"/>
        </w:rPr>
        <w:t>разных инструмента</w:t>
      </w:r>
      <w:r w:rsidR="00E644B4" w:rsidRPr="002E5B37">
        <w:rPr>
          <w:rFonts w:cs="Calibri"/>
          <w:lang w:val="ru-RU"/>
        </w:rPr>
        <w:t xml:space="preserve">: </w:t>
      </w:r>
      <w:r w:rsidR="00E06784" w:rsidRPr="002E5B37">
        <w:rPr>
          <w:rFonts w:cs="Calibri"/>
          <w:lang w:val="ru-RU"/>
        </w:rPr>
        <w:t xml:space="preserve">основной вопросник и </w:t>
      </w:r>
      <w:r w:rsidR="008919A0" w:rsidRPr="002E5B37">
        <w:rPr>
          <w:rFonts w:cs="Calibri"/>
          <w:lang w:val="ru-RU"/>
        </w:rPr>
        <w:t xml:space="preserve">вопросник </w:t>
      </w:r>
      <w:r w:rsidR="00B03B14">
        <w:rPr>
          <w:rFonts w:cs="Calibri"/>
          <w:lang w:val="ru-RU"/>
        </w:rPr>
        <w:t>для оценки навыков</w:t>
      </w:r>
      <w:r w:rsidR="00E644B4" w:rsidRPr="002E5B37">
        <w:rPr>
          <w:rFonts w:cs="Calibri"/>
          <w:lang w:val="ru-RU"/>
        </w:rPr>
        <w:t xml:space="preserve">. </w:t>
      </w:r>
      <w:r w:rsidR="008919A0" w:rsidRPr="002E5B37">
        <w:rPr>
          <w:rFonts w:cs="Calibri"/>
          <w:lang w:val="ru-RU"/>
        </w:rPr>
        <w:t xml:space="preserve">Размер выборки для основного вопросника составил </w:t>
      </w:r>
      <w:r w:rsidR="00E644B4" w:rsidRPr="002E5B37">
        <w:rPr>
          <w:rFonts w:cs="Calibri"/>
          <w:lang w:val="ru-RU"/>
        </w:rPr>
        <w:t>3</w:t>
      </w:r>
      <w:r w:rsidR="008919A0" w:rsidRPr="002E5B37">
        <w:rPr>
          <w:rFonts w:cs="Calibri"/>
          <w:lang w:val="ru-RU"/>
        </w:rPr>
        <w:t> </w:t>
      </w:r>
      <w:r w:rsidR="00E644B4" w:rsidRPr="002E5B37">
        <w:rPr>
          <w:rFonts w:cs="Calibri"/>
          <w:lang w:val="ru-RU"/>
        </w:rPr>
        <w:t>300</w:t>
      </w:r>
      <w:r w:rsidR="008919A0" w:rsidRPr="002E5B37">
        <w:rPr>
          <w:rFonts w:cs="Calibri"/>
          <w:lang w:val="ru-RU"/>
        </w:rPr>
        <w:t xml:space="preserve"> домашних хозяйств при общем количестве граждан – </w:t>
      </w:r>
      <w:r w:rsidR="00E644B4" w:rsidRPr="002E5B37">
        <w:rPr>
          <w:rFonts w:cs="Calibri"/>
          <w:lang w:val="ru-RU"/>
        </w:rPr>
        <w:t>20</w:t>
      </w:r>
      <w:r w:rsidR="008919A0" w:rsidRPr="002E5B37">
        <w:rPr>
          <w:rFonts w:cs="Calibri"/>
          <w:lang w:val="ru-RU"/>
        </w:rPr>
        <w:t> </w:t>
      </w:r>
      <w:r w:rsidR="00E644B4" w:rsidRPr="002E5B37">
        <w:rPr>
          <w:rFonts w:cs="Calibri"/>
          <w:lang w:val="ru-RU"/>
        </w:rPr>
        <w:t>142</w:t>
      </w:r>
      <w:r w:rsidR="008919A0" w:rsidRPr="002E5B37">
        <w:rPr>
          <w:rFonts w:cs="Calibri"/>
          <w:lang w:val="ru-RU"/>
        </w:rPr>
        <w:t> человека</w:t>
      </w:r>
      <w:r w:rsidR="00E644B4" w:rsidRPr="002E5B37">
        <w:rPr>
          <w:rFonts w:cs="Calibri"/>
          <w:lang w:val="ru-RU"/>
        </w:rPr>
        <w:t xml:space="preserve">. </w:t>
      </w:r>
      <w:r w:rsidR="008919A0" w:rsidRPr="002E5B37">
        <w:rPr>
          <w:rFonts w:cs="Calibri"/>
          <w:lang w:val="ru-RU"/>
        </w:rPr>
        <w:t xml:space="preserve">В зависимости от домашнего хозяйства произвольно отбирали одного или двух представителей </w:t>
      </w:r>
      <w:r w:rsidR="00525D57">
        <w:rPr>
          <w:rFonts w:cs="Calibri"/>
          <w:lang w:val="ru-RU"/>
        </w:rPr>
        <w:t xml:space="preserve">от </w:t>
      </w:r>
      <w:r w:rsidR="008919A0" w:rsidRPr="002E5B37">
        <w:rPr>
          <w:rFonts w:cs="Calibri"/>
          <w:lang w:val="ru-RU"/>
        </w:rPr>
        <w:t>каждого домашнего хозяйства для участи</w:t>
      </w:r>
      <w:r w:rsidR="003F630C" w:rsidRPr="002E5B37">
        <w:rPr>
          <w:rFonts w:cs="Calibri"/>
          <w:lang w:val="ru-RU"/>
        </w:rPr>
        <w:t>я</w:t>
      </w:r>
      <w:r w:rsidR="008919A0" w:rsidRPr="002E5B37">
        <w:rPr>
          <w:rFonts w:cs="Calibri"/>
          <w:lang w:val="ru-RU"/>
        </w:rPr>
        <w:t xml:space="preserve"> в опросе на основе вопросника </w:t>
      </w:r>
      <w:r w:rsidR="00B03B14">
        <w:rPr>
          <w:rFonts w:cs="Calibri"/>
          <w:lang w:val="ru-RU"/>
        </w:rPr>
        <w:t>для оценки навыков</w:t>
      </w:r>
      <w:r w:rsidR="00E644B4" w:rsidRPr="002E5B37">
        <w:rPr>
          <w:rFonts w:cs="Calibri"/>
          <w:lang w:val="ru-RU"/>
        </w:rPr>
        <w:t xml:space="preserve">. </w:t>
      </w:r>
      <w:r w:rsidR="008919A0" w:rsidRPr="002E5B37">
        <w:rPr>
          <w:rFonts w:cs="Calibri"/>
          <w:lang w:val="ru-RU"/>
        </w:rPr>
        <w:t xml:space="preserve">Выборка для второго вопросника </w:t>
      </w:r>
      <w:r w:rsidR="00B03B14">
        <w:rPr>
          <w:rFonts w:cs="Calibri"/>
          <w:lang w:val="ru-RU"/>
        </w:rPr>
        <w:t xml:space="preserve">для оценки навыков </w:t>
      </w:r>
      <w:r w:rsidR="008919A0" w:rsidRPr="002E5B37">
        <w:rPr>
          <w:rFonts w:cs="Calibri"/>
          <w:lang w:val="ru-RU"/>
        </w:rPr>
        <w:t xml:space="preserve">состояла из </w:t>
      </w:r>
      <w:r w:rsidR="00E644B4" w:rsidRPr="002E5B37">
        <w:rPr>
          <w:rFonts w:cs="Calibri"/>
          <w:lang w:val="ru-RU"/>
        </w:rPr>
        <w:t>4</w:t>
      </w:r>
      <w:r w:rsidR="008919A0" w:rsidRPr="002E5B37">
        <w:rPr>
          <w:rFonts w:cs="Calibri"/>
          <w:lang w:val="ru-RU"/>
        </w:rPr>
        <w:t> </w:t>
      </w:r>
      <w:r w:rsidR="00E644B4" w:rsidRPr="002E5B37">
        <w:rPr>
          <w:rFonts w:cs="Calibri"/>
          <w:lang w:val="ru-RU"/>
        </w:rPr>
        <w:t>892</w:t>
      </w:r>
      <w:r w:rsidR="008919A0" w:rsidRPr="002E5B37">
        <w:rPr>
          <w:rFonts w:cs="Calibri"/>
          <w:lang w:val="ru-RU"/>
        </w:rPr>
        <w:t> человек</w:t>
      </w:r>
      <w:r w:rsidR="00E644B4" w:rsidRPr="002E5B37">
        <w:rPr>
          <w:rFonts w:cs="Calibri"/>
          <w:lang w:val="ru-RU"/>
        </w:rPr>
        <w:t xml:space="preserve">. </w:t>
      </w:r>
      <w:r w:rsidR="008919A0" w:rsidRPr="002E5B37">
        <w:rPr>
          <w:rFonts w:cs="Calibri"/>
          <w:lang w:val="ru-RU"/>
        </w:rPr>
        <w:t>Качественн</w:t>
      </w:r>
      <w:r w:rsidR="00525D57">
        <w:rPr>
          <w:rFonts w:cs="Calibri"/>
          <w:lang w:val="ru-RU"/>
        </w:rPr>
        <w:t>ое</w:t>
      </w:r>
      <w:r w:rsidR="008919A0" w:rsidRPr="002E5B37">
        <w:rPr>
          <w:rFonts w:cs="Calibri"/>
          <w:lang w:val="ru-RU"/>
        </w:rPr>
        <w:t xml:space="preserve"> </w:t>
      </w:r>
      <w:r w:rsidR="00525D57">
        <w:rPr>
          <w:rFonts w:cs="Calibri"/>
          <w:lang w:val="ru-RU"/>
        </w:rPr>
        <w:t xml:space="preserve">тестирование и предварительное пилотирование </w:t>
      </w:r>
      <w:r w:rsidR="008919A0" w:rsidRPr="002E5B37">
        <w:rPr>
          <w:rFonts w:cs="Calibri"/>
          <w:lang w:val="ru-RU"/>
        </w:rPr>
        <w:t xml:space="preserve">вопросников позволили доработать их и </w:t>
      </w:r>
      <w:r w:rsidR="00FE78F1" w:rsidRPr="002E5B37">
        <w:rPr>
          <w:rFonts w:cs="Calibri"/>
          <w:lang w:val="ru-RU"/>
        </w:rPr>
        <w:t>сформир</w:t>
      </w:r>
      <w:r w:rsidR="006776E3" w:rsidRPr="002E5B37">
        <w:rPr>
          <w:rFonts w:cs="Calibri"/>
          <w:lang w:val="ru-RU"/>
        </w:rPr>
        <w:t>ов</w:t>
      </w:r>
      <w:r w:rsidR="00FE78F1" w:rsidRPr="002E5B37">
        <w:rPr>
          <w:rFonts w:cs="Calibri"/>
          <w:lang w:val="ru-RU"/>
        </w:rPr>
        <w:t>ать</w:t>
      </w:r>
      <w:r w:rsidR="008919A0" w:rsidRPr="002E5B37">
        <w:rPr>
          <w:rFonts w:cs="Calibri"/>
          <w:lang w:val="ru-RU"/>
        </w:rPr>
        <w:t xml:space="preserve"> модули в целях эффективной и последовательной организации обследования</w:t>
      </w:r>
      <w:r w:rsidR="00E644B4" w:rsidRPr="002E5B37">
        <w:rPr>
          <w:rFonts w:cs="Calibri"/>
          <w:lang w:val="ru-RU"/>
        </w:rPr>
        <w:t>.</w:t>
      </w:r>
    </w:p>
    <w:p w:rsidR="00F10A30" w:rsidRPr="002E5B37" w:rsidRDefault="00F10A30"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p>
    <w:p w:rsidR="00F10A30" w:rsidRPr="002E5B37" w:rsidRDefault="00516325" w:rsidP="00C61B3D">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cs="Calibri"/>
          <w:b/>
          <w:i/>
          <w:lang w:val="ru-RU"/>
        </w:rPr>
      </w:pPr>
      <w:r w:rsidRPr="002E5B37">
        <w:rPr>
          <w:rFonts w:cs="Calibri"/>
          <w:b/>
          <w:i/>
          <w:lang w:val="ru-RU"/>
        </w:rPr>
        <w:t xml:space="preserve">1. </w:t>
      </w:r>
      <w:r w:rsidR="00E644B4" w:rsidRPr="002E5B37">
        <w:rPr>
          <w:rFonts w:cs="Calibri"/>
          <w:b/>
          <w:i/>
          <w:lang w:val="ru-RU"/>
        </w:rPr>
        <w:t>Основной вопросник</w:t>
      </w:r>
    </w:p>
    <w:p w:rsidR="00E644B4" w:rsidRPr="002E5B37" w:rsidRDefault="00FE78F1"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r w:rsidRPr="002E5B37">
        <w:rPr>
          <w:rFonts w:cs="Calibri"/>
          <w:lang w:val="ru-RU"/>
        </w:rPr>
        <w:t>Основной вопросник включает в себя модули, посвящен</w:t>
      </w:r>
      <w:r w:rsidR="00525D57">
        <w:rPr>
          <w:rFonts w:cs="Calibri"/>
          <w:lang w:val="ru-RU"/>
        </w:rPr>
        <w:t>н</w:t>
      </w:r>
      <w:r w:rsidRPr="002E5B37">
        <w:rPr>
          <w:rFonts w:cs="Calibri"/>
          <w:lang w:val="ru-RU"/>
        </w:rPr>
        <w:t>ы</w:t>
      </w:r>
      <w:r w:rsidR="00525D57">
        <w:rPr>
          <w:rFonts w:cs="Calibri"/>
          <w:lang w:val="ru-RU"/>
        </w:rPr>
        <w:t>е</w:t>
      </w:r>
      <w:r w:rsidRPr="002E5B37">
        <w:rPr>
          <w:rFonts w:cs="Calibri"/>
          <w:lang w:val="ru-RU"/>
        </w:rPr>
        <w:t xml:space="preserve"> вопросам</w:t>
      </w:r>
      <w:r w:rsidR="00E644B4" w:rsidRPr="002E5B37">
        <w:rPr>
          <w:rFonts w:cs="Calibri"/>
          <w:lang w:val="ru-RU"/>
        </w:rPr>
        <w:t xml:space="preserve"> </w:t>
      </w:r>
      <w:r w:rsidRPr="002E5B37">
        <w:rPr>
          <w:rFonts w:cs="Calibri"/>
          <w:lang w:val="ru-RU"/>
        </w:rPr>
        <w:t>образования</w:t>
      </w:r>
      <w:r w:rsidR="00E644B4" w:rsidRPr="002E5B37">
        <w:rPr>
          <w:rFonts w:cs="Calibri"/>
          <w:lang w:val="ru-RU"/>
        </w:rPr>
        <w:t xml:space="preserve">, </w:t>
      </w:r>
      <w:r w:rsidRPr="002E5B37">
        <w:rPr>
          <w:rFonts w:cs="Calibri"/>
          <w:lang w:val="ru-RU"/>
        </w:rPr>
        <w:t>занятости</w:t>
      </w:r>
      <w:r w:rsidR="00E644B4" w:rsidRPr="002E5B37">
        <w:rPr>
          <w:rFonts w:cs="Calibri"/>
          <w:lang w:val="ru-RU"/>
        </w:rPr>
        <w:t xml:space="preserve">, </w:t>
      </w:r>
      <w:r w:rsidRPr="002E5B37">
        <w:rPr>
          <w:rFonts w:cs="Calibri"/>
          <w:lang w:val="ru-RU"/>
        </w:rPr>
        <w:t>миграции</w:t>
      </w:r>
      <w:r w:rsidR="00E644B4" w:rsidRPr="002E5B37">
        <w:rPr>
          <w:rFonts w:cs="Calibri"/>
          <w:lang w:val="ru-RU"/>
        </w:rPr>
        <w:t xml:space="preserve">, </w:t>
      </w:r>
      <w:r w:rsidRPr="002E5B37">
        <w:rPr>
          <w:rFonts w:cs="Calibri"/>
          <w:lang w:val="ru-RU"/>
        </w:rPr>
        <w:t>расходов на услуги здравоохранения</w:t>
      </w:r>
      <w:r w:rsidR="00E644B4" w:rsidRPr="002E5B37">
        <w:rPr>
          <w:rFonts w:cs="Calibri"/>
          <w:lang w:val="ru-RU"/>
        </w:rPr>
        <w:t xml:space="preserve">, </w:t>
      </w:r>
      <w:r w:rsidRPr="002E5B37">
        <w:rPr>
          <w:rFonts w:cs="Calibri"/>
          <w:lang w:val="ru-RU"/>
        </w:rPr>
        <w:t>денежных переводов</w:t>
      </w:r>
      <w:r w:rsidR="00E644B4" w:rsidRPr="002E5B37">
        <w:rPr>
          <w:rFonts w:cs="Calibri"/>
          <w:lang w:val="ru-RU"/>
        </w:rPr>
        <w:t xml:space="preserve">, </w:t>
      </w:r>
      <w:r w:rsidRPr="002E5B37">
        <w:rPr>
          <w:rFonts w:cs="Calibri"/>
          <w:lang w:val="ru-RU"/>
        </w:rPr>
        <w:t>трансфертов от государства</w:t>
      </w:r>
      <w:r w:rsidR="00E644B4" w:rsidRPr="002E5B37">
        <w:rPr>
          <w:rFonts w:cs="Calibri"/>
          <w:lang w:val="ru-RU"/>
        </w:rPr>
        <w:t xml:space="preserve">, </w:t>
      </w:r>
      <w:r w:rsidRPr="002E5B37">
        <w:rPr>
          <w:rFonts w:cs="Calibri"/>
          <w:lang w:val="ru-RU"/>
        </w:rPr>
        <w:t>финансовых услуг</w:t>
      </w:r>
      <w:r w:rsidR="00E644B4" w:rsidRPr="002E5B37">
        <w:rPr>
          <w:rFonts w:cs="Calibri"/>
          <w:lang w:val="ru-RU"/>
        </w:rPr>
        <w:t xml:space="preserve">, </w:t>
      </w:r>
      <w:r w:rsidRPr="002E5B37">
        <w:rPr>
          <w:rFonts w:cs="Calibri"/>
          <w:lang w:val="ru-RU"/>
        </w:rPr>
        <w:t>субъективной бедности</w:t>
      </w:r>
      <w:r w:rsidR="00E644B4" w:rsidRPr="002E5B37">
        <w:rPr>
          <w:rFonts w:cs="Calibri"/>
          <w:lang w:val="ru-RU"/>
        </w:rPr>
        <w:t xml:space="preserve">, </w:t>
      </w:r>
      <w:r w:rsidRPr="002E5B37">
        <w:rPr>
          <w:rFonts w:cs="Calibri"/>
          <w:lang w:val="ru-RU"/>
        </w:rPr>
        <w:t>жилищных условий и расходов домашних хозяйств</w:t>
      </w:r>
      <w:r w:rsidR="00E644B4" w:rsidRPr="002E5B37">
        <w:rPr>
          <w:rFonts w:cs="Calibri"/>
          <w:lang w:val="ru-RU"/>
        </w:rPr>
        <w:t xml:space="preserve">. </w:t>
      </w:r>
      <w:r w:rsidR="00C8722C" w:rsidRPr="002E5B37">
        <w:rPr>
          <w:rFonts w:cs="Calibri"/>
          <w:lang w:val="ru-RU"/>
        </w:rPr>
        <w:t xml:space="preserve">После заполнения основного вопросника </w:t>
      </w:r>
      <w:r w:rsidR="00003966" w:rsidRPr="002E5B37">
        <w:rPr>
          <w:rFonts w:cs="Calibri"/>
          <w:lang w:val="ru-RU"/>
        </w:rPr>
        <w:t xml:space="preserve">для заполнения вопросника, посвященного </w:t>
      </w:r>
      <w:r w:rsidR="00C46662">
        <w:rPr>
          <w:rFonts w:cs="Calibri"/>
          <w:lang w:val="ru-RU"/>
        </w:rPr>
        <w:t>оценке навыков</w:t>
      </w:r>
      <w:r w:rsidR="00003966" w:rsidRPr="002E5B37">
        <w:rPr>
          <w:rFonts w:cs="Calibri"/>
          <w:lang w:val="ru-RU"/>
        </w:rPr>
        <w:t xml:space="preserve">, </w:t>
      </w:r>
      <w:r w:rsidR="00C8722C" w:rsidRPr="002E5B37">
        <w:rPr>
          <w:rFonts w:cs="Calibri"/>
          <w:lang w:val="ru-RU"/>
        </w:rPr>
        <w:t xml:space="preserve">произвольно выбирался член домашнего хозяйства в возрасте от </w:t>
      </w:r>
      <w:r w:rsidR="00E644B4" w:rsidRPr="002E5B37">
        <w:rPr>
          <w:rFonts w:cs="Calibri"/>
          <w:lang w:val="ru-RU"/>
        </w:rPr>
        <w:t xml:space="preserve">15 </w:t>
      </w:r>
      <w:r w:rsidR="00C8722C" w:rsidRPr="002E5B37">
        <w:rPr>
          <w:rFonts w:cs="Calibri"/>
          <w:lang w:val="ru-RU"/>
        </w:rPr>
        <w:t xml:space="preserve">до </w:t>
      </w:r>
      <w:r w:rsidR="00E644B4" w:rsidRPr="002E5B37">
        <w:rPr>
          <w:rFonts w:cs="Calibri"/>
          <w:lang w:val="ru-RU"/>
        </w:rPr>
        <w:t>64</w:t>
      </w:r>
      <w:r w:rsidR="00C8722C" w:rsidRPr="002E5B37">
        <w:rPr>
          <w:rFonts w:cs="Calibri"/>
          <w:lang w:val="ru-RU"/>
        </w:rPr>
        <w:t> лет, который в настоящее время не является мигрантом</w:t>
      </w:r>
      <w:r w:rsidR="00E644B4" w:rsidRPr="002E5B37">
        <w:rPr>
          <w:rFonts w:cs="Calibri"/>
          <w:lang w:val="ru-RU"/>
        </w:rPr>
        <w:t xml:space="preserve"> (</w:t>
      </w:r>
      <w:r w:rsidR="00C8722C" w:rsidRPr="002E5B37">
        <w:rPr>
          <w:rFonts w:cs="Calibri"/>
          <w:lang w:val="ru-RU"/>
        </w:rPr>
        <w:t>выбор производился н</w:t>
      </w:r>
      <w:r w:rsidR="00003966" w:rsidRPr="002E5B37">
        <w:rPr>
          <w:rFonts w:cs="Calibri"/>
          <w:lang w:val="ru-RU"/>
        </w:rPr>
        <w:t>а</w:t>
      </w:r>
      <w:r w:rsidR="00C8722C" w:rsidRPr="002E5B37">
        <w:rPr>
          <w:rFonts w:cs="Calibri"/>
          <w:lang w:val="ru-RU"/>
        </w:rPr>
        <w:t xml:space="preserve"> основе таблицы случайных чисел или </w:t>
      </w:r>
      <w:r w:rsidR="00003966" w:rsidRPr="002E5B37">
        <w:rPr>
          <w:rFonts w:cs="Calibri"/>
          <w:lang w:val="ru-RU"/>
        </w:rPr>
        <w:t>таблицы по Кишу</w:t>
      </w:r>
      <w:r w:rsidR="00E644B4" w:rsidRPr="002E5B37">
        <w:rPr>
          <w:rFonts w:cs="Calibri"/>
          <w:lang w:val="ru-RU"/>
        </w:rPr>
        <w:t>).</w:t>
      </w:r>
    </w:p>
    <w:p w:rsidR="00204BD1" w:rsidRPr="002E5B37" w:rsidRDefault="00204BD1"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p>
    <w:p w:rsidR="00F10A30" w:rsidRPr="002E5B37" w:rsidRDefault="00516325" w:rsidP="00C61B3D">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cs="Calibri"/>
          <w:b/>
          <w:i/>
          <w:lang w:val="ru-RU"/>
        </w:rPr>
      </w:pPr>
      <w:r w:rsidRPr="002E5B37">
        <w:rPr>
          <w:rFonts w:cs="Calibri"/>
          <w:b/>
          <w:i/>
          <w:lang w:val="ru-RU"/>
        </w:rPr>
        <w:t xml:space="preserve">2. </w:t>
      </w:r>
      <w:r w:rsidR="00E644B4" w:rsidRPr="002E5B37">
        <w:rPr>
          <w:rFonts w:cs="Calibri"/>
          <w:b/>
          <w:i/>
          <w:lang w:val="ru-RU"/>
        </w:rPr>
        <w:t xml:space="preserve">Вопросник, посвященный </w:t>
      </w:r>
      <w:r w:rsidR="00C46662">
        <w:rPr>
          <w:rFonts w:cs="Calibri"/>
          <w:b/>
          <w:i/>
          <w:lang w:val="ru-RU"/>
        </w:rPr>
        <w:t>оценке навыков</w:t>
      </w:r>
    </w:p>
    <w:p w:rsidR="00E644B4" w:rsidRPr="002E5B37" w:rsidRDefault="00003966"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r w:rsidRPr="002E5B37">
        <w:rPr>
          <w:rFonts w:cs="Calibri"/>
          <w:lang w:val="ru-RU"/>
        </w:rPr>
        <w:t xml:space="preserve">В вопроснике, посвященном </w:t>
      </w:r>
      <w:r w:rsidR="00C46662">
        <w:rPr>
          <w:rFonts w:cs="Calibri"/>
          <w:lang w:val="ru-RU"/>
        </w:rPr>
        <w:t>оценке навыков</w:t>
      </w:r>
      <w:r w:rsidRPr="002E5B37">
        <w:rPr>
          <w:rFonts w:cs="Calibri"/>
          <w:lang w:val="ru-RU"/>
        </w:rPr>
        <w:t>,</w:t>
      </w:r>
      <w:r w:rsidR="00E644B4" w:rsidRPr="002E5B37">
        <w:rPr>
          <w:rFonts w:cs="Calibri"/>
          <w:lang w:val="ru-RU"/>
        </w:rPr>
        <w:t xml:space="preserve"> </w:t>
      </w:r>
      <w:r w:rsidRPr="002E5B37">
        <w:rPr>
          <w:rFonts w:cs="Calibri"/>
          <w:lang w:val="ru-RU"/>
        </w:rPr>
        <w:t xml:space="preserve">имеются детализированные модули, </w:t>
      </w:r>
      <w:r w:rsidR="003F630C" w:rsidRPr="002E5B37">
        <w:rPr>
          <w:rFonts w:cs="Calibri"/>
          <w:lang w:val="ru-RU"/>
        </w:rPr>
        <w:t xml:space="preserve">которые </w:t>
      </w:r>
      <w:r w:rsidRPr="002E5B37">
        <w:rPr>
          <w:rFonts w:cs="Calibri"/>
          <w:lang w:val="ru-RU"/>
        </w:rPr>
        <w:t>позволяют получить информацию об ожиданиях респондентов относительно труда и работы</w:t>
      </w:r>
      <w:r w:rsidR="00E644B4" w:rsidRPr="002E5B37">
        <w:rPr>
          <w:rFonts w:cs="Calibri"/>
          <w:lang w:val="ru-RU"/>
        </w:rPr>
        <w:t xml:space="preserve">, </w:t>
      </w:r>
      <w:r w:rsidR="003F630C" w:rsidRPr="002E5B37">
        <w:rPr>
          <w:rFonts w:cs="Calibri"/>
          <w:lang w:val="ru-RU"/>
        </w:rPr>
        <w:t xml:space="preserve">о </w:t>
      </w:r>
      <w:r w:rsidRPr="002E5B37">
        <w:rPr>
          <w:rFonts w:cs="Calibri"/>
          <w:lang w:val="ru-RU"/>
        </w:rPr>
        <w:t>миграции и подготовке к миграции</w:t>
      </w:r>
      <w:r w:rsidR="00E644B4" w:rsidRPr="002E5B37">
        <w:rPr>
          <w:rFonts w:cs="Calibri"/>
          <w:lang w:val="ru-RU"/>
        </w:rPr>
        <w:t xml:space="preserve">, </w:t>
      </w:r>
      <w:r w:rsidRPr="002E5B37">
        <w:rPr>
          <w:rFonts w:cs="Calibri"/>
          <w:lang w:val="ru-RU"/>
        </w:rPr>
        <w:t>владении языками и технически</w:t>
      </w:r>
      <w:r w:rsidR="00985311" w:rsidRPr="002E5B37">
        <w:rPr>
          <w:rFonts w:cs="Calibri"/>
          <w:lang w:val="ru-RU"/>
        </w:rPr>
        <w:t>ми</w:t>
      </w:r>
      <w:r w:rsidRPr="002E5B37">
        <w:rPr>
          <w:rFonts w:cs="Calibri"/>
          <w:lang w:val="ru-RU"/>
        </w:rPr>
        <w:t xml:space="preserve"> профессиональны</w:t>
      </w:r>
      <w:r w:rsidR="00985311" w:rsidRPr="002E5B37">
        <w:rPr>
          <w:rFonts w:cs="Calibri"/>
          <w:lang w:val="ru-RU"/>
        </w:rPr>
        <w:t>ми</w:t>
      </w:r>
      <w:r w:rsidRPr="002E5B37">
        <w:rPr>
          <w:rFonts w:cs="Calibri"/>
          <w:lang w:val="ru-RU"/>
        </w:rPr>
        <w:t xml:space="preserve"> </w:t>
      </w:r>
      <w:r w:rsidR="00193F69">
        <w:rPr>
          <w:rFonts w:cs="Calibri"/>
          <w:lang w:val="ru-RU"/>
        </w:rPr>
        <w:t>навыками</w:t>
      </w:r>
      <w:r w:rsidRPr="002E5B37">
        <w:rPr>
          <w:rFonts w:cs="Calibri"/>
          <w:lang w:val="ru-RU"/>
        </w:rPr>
        <w:t>, полученны</w:t>
      </w:r>
      <w:r w:rsidR="00985311" w:rsidRPr="002E5B37">
        <w:rPr>
          <w:rFonts w:cs="Calibri"/>
          <w:lang w:val="ru-RU"/>
        </w:rPr>
        <w:t>ми</w:t>
      </w:r>
      <w:r w:rsidRPr="002E5B37">
        <w:rPr>
          <w:rFonts w:cs="Calibri"/>
          <w:lang w:val="ru-RU"/>
        </w:rPr>
        <w:t xml:space="preserve"> в рамках профессиональной подготовки</w:t>
      </w:r>
      <w:r w:rsidR="00E644B4" w:rsidRPr="002E5B37">
        <w:rPr>
          <w:rFonts w:cs="Calibri"/>
          <w:lang w:val="ru-RU"/>
        </w:rPr>
        <w:t xml:space="preserve">. </w:t>
      </w:r>
      <w:r w:rsidRPr="002E5B37">
        <w:rPr>
          <w:rFonts w:cs="Calibri"/>
          <w:lang w:val="ru-RU"/>
        </w:rPr>
        <w:t xml:space="preserve">Уникальной особенностью обследования стало включение ряда вопросов для выяснения владения респондентами когнитивными и некогнитивными </w:t>
      </w:r>
      <w:r w:rsidR="00193F69">
        <w:rPr>
          <w:rFonts w:cs="Calibri"/>
          <w:lang w:val="ru-RU"/>
        </w:rPr>
        <w:t xml:space="preserve"> навыками</w:t>
      </w:r>
      <w:r w:rsidRPr="002E5B37">
        <w:rPr>
          <w:rFonts w:cs="Calibri"/>
          <w:lang w:val="ru-RU"/>
        </w:rPr>
        <w:t>, что позволяет проанализировать способности респондента</w:t>
      </w:r>
      <w:r w:rsidR="00E644B4" w:rsidRPr="002E5B37">
        <w:rPr>
          <w:rFonts w:cs="Calibri"/>
          <w:lang w:val="ru-RU"/>
        </w:rPr>
        <w:t xml:space="preserve">. </w:t>
      </w:r>
      <w:r w:rsidR="00D8319F" w:rsidRPr="002E5B37">
        <w:rPr>
          <w:rFonts w:cs="Calibri"/>
          <w:lang w:val="ru-RU"/>
        </w:rPr>
        <w:t xml:space="preserve">Модуль, посвященный когнитивным </w:t>
      </w:r>
      <w:r w:rsidR="00193F69">
        <w:rPr>
          <w:rFonts w:cs="Calibri"/>
          <w:lang w:val="ru-RU"/>
        </w:rPr>
        <w:t>навыкам</w:t>
      </w:r>
      <w:r w:rsidR="00D8319F" w:rsidRPr="002E5B37">
        <w:rPr>
          <w:rFonts w:cs="Calibri"/>
          <w:lang w:val="ru-RU"/>
        </w:rPr>
        <w:t>, основан на инструменте, разработанном недавно для аналогичного обследования в Болгарии</w:t>
      </w:r>
      <w:r w:rsidR="00E644B4" w:rsidRPr="002E5B37">
        <w:rPr>
          <w:rFonts w:cs="Calibri"/>
          <w:lang w:val="ru-RU"/>
        </w:rPr>
        <w:t xml:space="preserve">. </w:t>
      </w:r>
      <w:r w:rsidR="00D8319F" w:rsidRPr="002E5B37">
        <w:rPr>
          <w:rFonts w:cs="Calibri"/>
          <w:lang w:val="ru-RU"/>
        </w:rPr>
        <w:t xml:space="preserve">Модуль вопросника, посвященный некогнитивным </w:t>
      </w:r>
      <w:r w:rsidR="00193F69">
        <w:rPr>
          <w:rFonts w:cs="Calibri"/>
          <w:lang w:val="ru-RU"/>
        </w:rPr>
        <w:t>навыкам</w:t>
      </w:r>
      <w:r w:rsidR="00D8319F" w:rsidRPr="002E5B37">
        <w:rPr>
          <w:rFonts w:cs="Calibri"/>
          <w:lang w:val="ru-RU"/>
        </w:rPr>
        <w:t xml:space="preserve">, основан на </w:t>
      </w:r>
      <w:r w:rsidR="007622A5" w:rsidRPr="002E5B37">
        <w:rPr>
          <w:rFonts w:eastAsia="Times New Roman" w:cs="Times New Roman"/>
          <w:color w:val="000000"/>
          <w:lang w:val="ru-RU"/>
        </w:rPr>
        <w:t>исследовани</w:t>
      </w:r>
      <w:r w:rsidR="003F630C" w:rsidRPr="002E5B37">
        <w:rPr>
          <w:rFonts w:eastAsia="Times New Roman" w:cs="Times New Roman"/>
          <w:color w:val="000000"/>
          <w:lang w:val="ru-RU"/>
        </w:rPr>
        <w:t>ях</w:t>
      </w:r>
      <w:r w:rsidR="007622A5" w:rsidRPr="002E5B37">
        <w:rPr>
          <w:rFonts w:eastAsia="Times New Roman" w:cs="Times New Roman"/>
          <w:color w:val="000000"/>
          <w:lang w:val="ru-RU"/>
        </w:rPr>
        <w:t xml:space="preserve"> </w:t>
      </w:r>
      <w:r w:rsidR="00D8319F" w:rsidRPr="002E5B37">
        <w:rPr>
          <w:rFonts w:cs="Calibri"/>
          <w:lang w:val="ru-RU"/>
        </w:rPr>
        <w:t xml:space="preserve">Всемирного банка </w:t>
      </w:r>
      <w:r w:rsidR="007622A5" w:rsidRPr="002E5B37">
        <w:rPr>
          <w:rFonts w:eastAsia="Times New Roman" w:cs="Times New Roman"/>
          <w:color w:val="000000"/>
          <w:lang w:val="ru-RU"/>
        </w:rPr>
        <w:t>«Повышение квалификации – путь к расширению занятости и росту производительности»</w:t>
      </w:r>
      <w:r w:rsidR="007622A5" w:rsidRPr="002E5B37">
        <w:rPr>
          <w:rFonts w:cs="Calibri"/>
          <w:lang w:val="ru-RU"/>
        </w:rPr>
        <w:t xml:space="preserve"> (STEP)</w:t>
      </w:r>
      <w:r w:rsidR="00E644B4" w:rsidRPr="002E5B37">
        <w:rPr>
          <w:rFonts w:cs="Calibri"/>
          <w:lang w:val="ru-RU"/>
        </w:rPr>
        <w:t xml:space="preserve">. </w:t>
      </w:r>
      <w:r w:rsidR="007622A5" w:rsidRPr="002E5B37">
        <w:rPr>
          <w:rFonts w:cs="Calibri"/>
          <w:lang w:val="ru-RU"/>
        </w:rPr>
        <w:t xml:space="preserve">Модули, посвященные </w:t>
      </w:r>
      <w:r w:rsidR="00193F69">
        <w:rPr>
          <w:rFonts w:cs="Calibri"/>
          <w:lang w:val="ru-RU"/>
        </w:rPr>
        <w:t>навыкам</w:t>
      </w:r>
      <w:r w:rsidR="007622A5" w:rsidRPr="002E5B37">
        <w:rPr>
          <w:rFonts w:cs="Calibri"/>
          <w:lang w:val="ru-RU"/>
        </w:rPr>
        <w:t xml:space="preserve">, разрабатывались при поддержке со стороны </w:t>
      </w:r>
      <w:r w:rsidR="007622A5" w:rsidRPr="002E5B37">
        <w:rPr>
          <w:rFonts w:cs="Calibri"/>
          <w:lang w:val="ru-RU"/>
        </w:rPr>
        <w:lastRenderedPageBreak/>
        <w:t>междисциплинарной группы экспертов в области психологии</w:t>
      </w:r>
      <w:r w:rsidR="00E644B4" w:rsidRPr="002E5B37">
        <w:rPr>
          <w:rFonts w:cs="Calibri"/>
          <w:lang w:val="ru-RU"/>
        </w:rPr>
        <w:t xml:space="preserve">, </w:t>
      </w:r>
      <w:r w:rsidR="007622A5" w:rsidRPr="002E5B37">
        <w:rPr>
          <w:rFonts w:cs="Calibri"/>
          <w:lang w:val="ru-RU"/>
        </w:rPr>
        <w:t xml:space="preserve">оценки </w:t>
      </w:r>
      <w:r w:rsidR="00193F69">
        <w:rPr>
          <w:rFonts w:cs="Calibri"/>
          <w:lang w:val="ru-RU"/>
        </w:rPr>
        <w:t>навыков</w:t>
      </w:r>
      <w:r w:rsidR="00E644B4" w:rsidRPr="002E5B37">
        <w:rPr>
          <w:rFonts w:cs="Calibri"/>
          <w:lang w:val="ru-RU"/>
        </w:rPr>
        <w:t xml:space="preserve">, </w:t>
      </w:r>
      <w:r w:rsidR="007622A5" w:rsidRPr="002E5B37">
        <w:rPr>
          <w:rFonts w:cs="Calibri"/>
          <w:lang w:val="ru-RU"/>
        </w:rPr>
        <w:t xml:space="preserve">образования и </w:t>
      </w:r>
      <w:r w:rsidR="00E644B4" w:rsidRPr="002E5B37">
        <w:rPr>
          <w:rFonts w:cs="Calibri"/>
          <w:lang w:val="ru-RU"/>
        </w:rPr>
        <w:t>рынк</w:t>
      </w:r>
      <w:r w:rsidR="007622A5" w:rsidRPr="002E5B37">
        <w:rPr>
          <w:rFonts w:cs="Calibri"/>
          <w:lang w:val="ru-RU"/>
        </w:rPr>
        <w:t>ов труда</w:t>
      </w:r>
      <w:r w:rsidR="00E644B4" w:rsidRPr="002E5B37">
        <w:rPr>
          <w:rFonts w:cs="Calibri"/>
          <w:lang w:val="ru-RU"/>
        </w:rPr>
        <w:t>.</w:t>
      </w:r>
    </w:p>
    <w:p w:rsidR="008B7599" w:rsidRPr="002E5B37" w:rsidRDefault="008B7599" w:rsidP="00C61B3D">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lang w:val="ru-RU"/>
        </w:rPr>
      </w:pPr>
    </w:p>
    <w:p w:rsidR="007E7BAA" w:rsidRPr="0096243B" w:rsidRDefault="00393BA6" w:rsidP="00516325">
      <w:pPr>
        <w:pBdr>
          <w:top w:val="single" w:sz="4" w:space="1" w:color="auto"/>
          <w:left w:val="single" w:sz="4" w:space="4" w:color="auto"/>
          <w:bottom w:val="single" w:sz="4" w:space="1" w:color="auto"/>
          <w:right w:val="single" w:sz="4" w:space="4" w:color="auto"/>
        </w:pBdr>
        <w:shd w:val="clear" w:color="auto" w:fill="DDD9C3" w:themeFill="background2" w:themeFillShade="E6"/>
        <w:spacing w:before="60"/>
        <w:jc w:val="both"/>
        <w:rPr>
          <w:rFonts w:cs="Calibri"/>
          <w:sz w:val="20"/>
          <w:szCs w:val="20"/>
        </w:rPr>
      </w:pPr>
      <w:r w:rsidRPr="002E5B37">
        <w:rPr>
          <w:rFonts w:cs="Calibri"/>
          <w:sz w:val="20"/>
          <w:szCs w:val="20"/>
          <w:vertAlign w:val="superscript"/>
          <w:lang w:val="ru-RU"/>
        </w:rPr>
        <w:t>+</w:t>
      </w:r>
      <w:r w:rsidRPr="002E5B37">
        <w:rPr>
          <w:rFonts w:cs="Calibri"/>
          <w:sz w:val="20"/>
          <w:szCs w:val="20"/>
          <w:lang w:val="ru-RU"/>
        </w:rPr>
        <w:t xml:space="preserve"> </w:t>
      </w:r>
      <w:r w:rsidR="00E644B4" w:rsidRPr="002E5B37">
        <w:rPr>
          <w:rFonts w:cs="Calibri"/>
          <w:sz w:val="20"/>
          <w:szCs w:val="20"/>
          <w:lang w:val="ru-RU"/>
        </w:rPr>
        <w:t>См. публикации:</w:t>
      </w:r>
      <w:r w:rsidRPr="002E5B37">
        <w:rPr>
          <w:rFonts w:cs="Calibri"/>
          <w:sz w:val="20"/>
          <w:szCs w:val="20"/>
          <w:lang w:val="ru-RU"/>
        </w:rPr>
        <w:t xml:space="preserve"> </w:t>
      </w:r>
      <w:r w:rsidRPr="004B5F94">
        <w:rPr>
          <w:rFonts w:cs="Calibri"/>
          <w:sz w:val="20"/>
          <w:szCs w:val="20"/>
        </w:rPr>
        <w:t>Ajwad</w:t>
      </w:r>
      <w:r w:rsidR="001706EC" w:rsidRPr="001706EC">
        <w:rPr>
          <w:rFonts w:cs="Calibri"/>
          <w:sz w:val="20"/>
          <w:szCs w:val="20"/>
          <w:lang w:val="ru-RU"/>
        </w:rPr>
        <w:t xml:space="preserve"> </w:t>
      </w:r>
      <w:r w:rsidRPr="004B5F94">
        <w:rPr>
          <w:rFonts w:cs="Calibri"/>
          <w:sz w:val="20"/>
          <w:szCs w:val="20"/>
        </w:rPr>
        <w:t>et</w:t>
      </w:r>
      <w:r w:rsidR="001706EC" w:rsidRPr="001706EC">
        <w:rPr>
          <w:rFonts w:cs="Calibri"/>
          <w:sz w:val="20"/>
          <w:szCs w:val="20"/>
          <w:lang w:val="ru-RU"/>
        </w:rPr>
        <w:t xml:space="preserve"> </w:t>
      </w:r>
      <w:r w:rsidRPr="004B5F94">
        <w:rPr>
          <w:rFonts w:cs="Calibri"/>
          <w:sz w:val="20"/>
          <w:szCs w:val="20"/>
        </w:rPr>
        <w:t>al</w:t>
      </w:r>
      <w:r w:rsidR="001706EC" w:rsidRPr="001706EC">
        <w:rPr>
          <w:rFonts w:cs="Calibri"/>
          <w:sz w:val="20"/>
          <w:szCs w:val="20"/>
          <w:lang w:val="ru-RU"/>
        </w:rPr>
        <w:t xml:space="preserve">. </w:t>
      </w:r>
      <w:r w:rsidRPr="004B5F94">
        <w:rPr>
          <w:rFonts w:cs="Calibri"/>
          <w:sz w:val="20"/>
          <w:szCs w:val="20"/>
        </w:rPr>
        <w:t>(2014)</w:t>
      </w:r>
      <w:r w:rsidR="00BA1506" w:rsidRPr="004B5F94">
        <w:rPr>
          <w:rFonts w:cs="Calibri"/>
          <w:sz w:val="20"/>
          <w:szCs w:val="20"/>
        </w:rPr>
        <w:t>,</w:t>
      </w:r>
      <w:r w:rsidR="009B4282" w:rsidRPr="004B5F94">
        <w:rPr>
          <w:rFonts w:cs="Calibri"/>
          <w:sz w:val="20"/>
          <w:szCs w:val="20"/>
        </w:rPr>
        <w:t xml:space="preserve"> “The Skills Road: Skills for Employability in the Kyrgyz Republic”</w:t>
      </w:r>
      <w:r w:rsidRPr="004B5F94">
        <w:rPr>
          <w:rFonts w:cs="Calibri"/>
          <w:sz w:val="20"/>
          <w:szCs w:val="20"/>
        </w:rPr>
        <w:t xml:space="preserve"> </w:t>
      </w:r>
      <w:r w:rsidR="00E644B4" w:rsidRPr="004B5F94">
        <w:rPr>
          <w:rFonts w:cs="Calibri"/>
          <w:sz w:val="20"/>
          <w:szCs w:val="20"/>
        </w:rPr>
        <w:t>и</w:t>
      </w:r>
      <w:r w:rsidRPr="004B5F94">
        <w:rPr>
          <w:rFonts w:cs="Calibri"/>
          <w:sz w:val="20"/>
          <w:szCs w:val="20"/>
        </w:rPr>
        <w:t xml:space="preserve"> Ajwad et al. (2014)</w:t>
      </w:r>
      <w:r w:rsidR="009B4282" w:rsidRPr="004B5F94">
        <w:rPr>
          <w:rFonts w:cs="Calibri"/>
          <w:sz w:val="20"/>
          <w:szCs w:val="20"/>
        </w:rPr>
        <w:t>, “The Skills Road: Skills for Employability in Uzbekistan</w:t>
      </w:r>
      <w:r w:rsidR="001706EC" w:rsidRPr="001706EC">
        <w:rPr>
          <w:rFonts w:cs="Calibri"/>
          <w:sz w:val="20"/>
          <w:szCs w:val="20"/>
        </w:rPr>
        <w:t>.”</w:t>
      </w:r>
      <w:r w:rsidR="001706EC" w:rsidRPr="001706EC">
        <w:rPr>
          <w:rFonts w:cs="Calibri"/>
        </w:rPr>
        <w:br w:type="page"/>
      </w:r>
    </w:p>
    <w:p w:rsidR="008152FC" w:rsidRPr="00194393" w:rsidRDefault="001706EC" w:rsidP="00333BC0">
      <w:pPr>
        <w:pStyle w:val="Heading1"/>
      </w:pPr>
      <w:bookmarkStart w:id="18" w:name="_Toc263940141"/>
      <w:bookmarkStart w:id="19" w:name="_Toc409686679"/>
      <w:bookmarkEnd w:id="15"/>
      <w:r w:rsidRPr="00194393">
        <w:lastRenderedPageBreak/>
        <w:t>1</w:t>
      </w:r>
      <w:r w:rsidRPr="00194393">
        <w:tab/>
      </w:r>
      <w:r w:rsidR="0046310F" w:rsidRPr="002E5B37">
        <w:rPr>
          <w:lang w:val="ru-RU"/>
        </w:rPr>
        <w:t>Показатели</w:t>
      </w:r>
      <w:r w:rsidRPr="00194393">
        <w:t xml:space="preserve"> </w:t>
      </w:r>
      <w:r w:rsidR="0046310F" w:rsidRPr="002E5B37">
        <w:rPr>
          <w:lang w:val="ru-RU"/>
        </w:rPr>
        <w:t>рынка</w:t>
      </w:r>
      <w:r w:rsidRPr="00194393">
        <w:t xml:space="preserve"> </w:t>
      </w:r>
      <w:r w:rsidR="0046310F" w:rsidRPr="002E5B37">
        <w:rPr>
          <w:lang w:val="ru-RU"/>
        </w:rPr>
        <w:t>труда</w:t>
      </w:r>
      <w:bookmarkEnd w:id="16"/>
      <w:bookmarkEnd w:id="17"/>
      <w:bookmarkEnd w:id="18"/>
      <w:bookmarkEnd w:id="19"/>
    </w:p>
    <w:p w:rsidR="00920944" w:rsidRPr="00194393" w:rsidRDefault="00920944" w:rsidP="000315EC">
      <w:pPr>
        <w:rPr>
          <w:rFonts w:cs="Calibri"/>
        </w:rPr>
      </w:pPr>
      <w:bookmarkStart w:id="20" w:name="_Toc364932222"/>
      <w:bookmarkStart w:id="21" w:name="_Toc254951056"/>
    </w:p>
    <w:p w:rsidR="00C3453F" w:rsidRPr="002E5B37" w:rsidRDefault="00967DBC" w:rsidP="00240AEC">
      <w:pPr>
        <w:jc w:val="both"/>
        <w:rPr>
          <w:rFonts w:cs="Calibri"/>
          <w:lang w:val="ru-RU"/>
        </w:rPr>
      </w:pPr>
      <w:r w:rsidRPr="002E5B37">
        <w:rPr>
          <w:rFonts w:cs="Calibri"/>
          <w:b/>
          <w:lang w:val="ru-RU"/>
        </w:rPr>
        <w:t>В данном разделе представлен обзор показателей</w:t>
      </w:r>
      <w:r w:rsidR="0046310F" w:rsidRPr="002E5B37">
        <w:rPr>
          <w:rFonts w:cs="Calibri"/>
          <w:b/>
          <w:lang w:val="ru-RU"/>
        </w:rPr>
        <w:t xml:space="preserve"> рынка труда</w:t>
      </w:r>
      <w:r w:rsidR="00C3453F" w:rsidRPr="002E5B37">
        <w:rPr>
          <w:rFonts w:cs="Calibri"/>
          <w:b/>
          <w:lang w:val="ru-RU"/>
        </w:rPr>
        <w:t xml:space="preserve"> </w:t>
      </w:r>
      <w:r w:rsidRPr="002E5B37">
        <w:rPr>
          <w:rFonts w:cs="Calibri"/>
          <w:b/>
          <w:lang w:val="ru-RU"/>
        </w:rPr>
        <w:t xml:space="preserve">Таджикистана и предпринята попытка дать ответы на три фундаментальных вопроса, которые прольют свет на способность страны удовлетворить формирующийся спрос на </w:t>
      </w:r>
      <w:r w:rsidR="002D0015" w:rsidRPr="002E5B37">
        <w:rPr>
          <w:rFonts w:cs="Calibri"/>
          <w:b/>
          <w:lang w:val="ru-RU"/>
        </w:rPr>
        <w:t>рынк</w:t>
      </w:r>
      <w:r w:rsidRPr="002E5B37">
        <w:rPr>
          <w:rFonts w:cs="Calibri"/>
          <w:b/>
          <w:lang w:val="ru-RU"/>
        </w:rPr>
        <w:t>е</w:t>
      </w:r>
      <w:r w:rsidR="002D0015" w:rsidRPr="002E5B37">
        <w:rPr>
          <w:rFonts w:cs="Calibri"/>
          <w:b/>
          <w:lang w:val="ru-RU"/>
        </w:rPr>
        <w:t xml:space="preserve"> труда</w:t>
      </w:r>
      <w:r w:rsidR="00186BC4" w:rsidRPr="002E5B37">
        <w:rPr>
          <w:rFonts w:cs="Calibri"/>
          <w:b/>
          <w:lang w:val="ru-RU"/>
        </w:rPr>
        <w:t>.</w:t>
      </w:r>
      <w:r w:rsidR="00186BC4" w:rsidRPr="002E5B37">
        <w:rPr>
          <w:rFonts w:cs="Calibri"/>
          <w:lang w:val="ru-RU"/>
        </w:rPr>
        <w:t xml:space="preserve"> </w:t>
      </w:r>
      <w:r w:rsidRPr="002E5B37">
        <w:rPr>
          <w:rFonts w:cs="Calibri"/>
          <w:lang w:val="ru-RU"/>
        </w:rPr>
        <w:t>К этим рассматриваемым вопросам относятся следующие</w:t>
      </w:r>
      <w:r w:rsidR="00C3453F" w:rsidRPr="002E5B37">
        <w:rPr>
          <w:rFonts w:cs="Calibri"/>
          <w:lang w:val="ru-RU"/>
        </w:rPr>
        <w:t xml:space="preserve">: </w:t>
      </w:r>
    </w:p>
    <w:p w:rsidR="00D06D94" w:rsidRPr="002E5B37" w:rsidRDefault="00D06D94" w:rsidP="00240AEC">
      <w:pPr>
        <w:jc w:val="both"/>
        <w:rPr>
          <w:rFonts w:cs="Calibri"/>
          <w:lang w:val="ru-RU"/>
        </w:rPr>
      </w:pPr>
    </w:p>
    <w:p w:rsidR="00C3453F" w:rsidRPr="002E5B37" w:rsidRDefault="00967DBC" w:rsidP="001E3FED">
      <w:pPr>
        <w:pStyle w:val="ListParagraph"/>
        <w:numPr>
          <w:ilvl w:val="0"/>
          <w:numId w:val="3"/>
        </w:numPr>
        <w:ind w:left="720" w:hanging="360"/>
        <w:jc w:val="both"/>
        <w:rPr>
          <w:rFonts w:cs="Calibri"/>
          <w:lang w:val="ru-RU"/>
        </w:rPr>
      </w:pPr>
      <w:r w:rsidRPr="002E5B37">
        <w:rPr>
          <w:rFonts w:cs="Calibri"/>
          <w:lang w:val="ru-RU"/>
        </w:rPr>
        <w:t xml:space="preserve">Соответствуют ли </w:t>
      </w:r>
      <w:r w:rsidR="00C3453F" w:rsidRPr="002E5B37">
        <w:rPr>
          <w:rFonts w:cs="Calibri"/>
          <w:lang w:val="ru-RU"/>
        </w:rPr>
        <w:t xml:space="preserve"> </w:t>
      </w:r>
      <w:r w:rsidRPr="002E5B37">
        <w:rPr>
          <w:rFonts w:cs="Calibri"/>
          <w:lang w:val="ru-RU"/>
        </w:rPr>
        <w:t xml:space="preserve">темпы создания рабочих мест </w:t>
      </w:r>
      <w:r w:rsidR="002D0015" w:rsidRPr="002E5B37">
        <w:rPr>
          <w:rFonts w:cs="Calibri"/>
          <w:lang w:val="ru-RU"/>
        </w:rPr>
        <w:t>в Таджикистане</w:t>
      </w:r>
      <w:r w:rsidR="00C3453F" w:rsidRPr="002E5B37">
        <w:rPr>
          <w:rFonts w:cs="Calibri"/>
          <w:lang w:val="ru-RU"/>
        </w:rPr>
        <w:t xml:space="preserve"> </w:t>
      </w:r>
      <w:r w:rsidRPr="002E5B37">
        <w:rPr>
          <w:rFonts w:cs="Calibri"/>
          <w:lang w:val="ru-RU"/>
        </w:rPr>
        <w:t>темпам роста населения</w:t>
      </w:r>
      <w:r w:rsidR="00C3453F" w:rsidRPr="002E5B37">
        <w:rPr>
          <w:rFonts w:cs="Calibri"/>
          <w:lang w:val="ru-RU"/>
        </w:rPr>
        <w:t xml:space="preserve">? </w:t>
      </w:r>
    </w:p>
    <w:p w:rsidR="00C3453F" w:rsidRPr="002E5B37" w:rsidRDefault="00967DBC" w:rsidP="00161BA1">
      <w:pPr>
        <w:pStyle w:val="ListParagraph"/>
        <w:numPr>
          <w:ilvl w:val="0"/>
          <w:numId w:val="3"/>
        </w:numPr>
        <w:ind w:left="720" w:hanging="360"/>
        <w:jc w:val="both"/>
        <w:rPr>
          <w:rFonts w:cs="Calibri"/>
          <w:lang w:val="ru-RU"/>
        </w:rPr>
      </w:pPr>
      <w:r w:rsidRPr="002E5B37">
        <w:rPr>
          <w:rFonts w:cs="Calibri"/>
          <w:lang w:val="ru-RU"/>
        </w:rPr>
        <w:t xml:space="preserve">Что нам известно о качестве рабочих мест </w:t>
      </w:r>
      <w:r w:rsidR="002D0015" w:rsidRPr="002E5B37">
        <w:rPr>
          <w:rFonts w:cs="Calibri"/>
          <w:lang w:val="ru-RU"/>
        </w:rPr>
        <w:t>в Таджикистане</w:t>
      </w:r>
      <w:r w:rsidR="00C3453F" w:rsidRPr="002E5B37">
        <w:rPr>
          <w:rFonts w:cs="Calibri"/>
          <w:lang w:val="ru-RU"/>
        </w:rPr>
        <w:t xml:space="preserve">? </w:t>
      </w:r>
    </w:p>
    <w:p w:rsidR="009B718B" w:rsidRPr="002E5B37" w:rsidRDefault="00967DBC" w:rsidP="002B4EBE">
      <w:pPr>
        <w:pStyle w:val="ListParagraph"/>
        <w:numPr>
          <w:ilvl w:val="0"/>
          <w:numId w:val="3"/>
        </w:numPr>
        <w:ind w:left="720" w:hanging="360"/>
        <w:jc w:val="both"/>
        <w:rPr>
          <w:rFonts w:cs="Calibri"/>
          <w:lang w:val="ru-RU"/>
        </w:rPr>
      </w:pPr>
      <w:r w:rsidRPr="002E5B37">
        <w:rPr>
          <w:rFonts w:cs="Calibri"/>
          <w:lang w:val="ru-RU"/>
        </w:rPr>
        <w:t xml:space="preserve">Могут ли работники найти рабочие места </w:t>
      </w:r>
      <w:r w:rsidR="002D0015" w:rsidRPr="002E5B37">
        <w:rPr>
          <w:rFonts w:cs="Calibri"/>
          <w:lang w:val="ru-RU"/>
        </w:rPr>
        <w:t>в Таджикистане</w:t>
      </w:r>
      <w:r w:rsidRPr="002E5B37">
        <w:rPr>
          <w:rFonts w:cs="Calibri"/>
          <w:lang w:val="ru-RU"/>
        </w:rPr>
        <w:t xml:space="preserve">, </w:t>
      </w:r>
      <w:r w:rsidR="00236305">
        <w:rPr>
          <w:rFonts w:cs="Calibri"/>
          <w:lang w:val="ru-RU"/>
        </w:rPr>
        <w:t>соответствующие</w:t>
      </w:r>
      <w:r w:rsidRPr="002E5B37">
        <w:rPr>
          <w:rFonts w:cs="Calibri"/>
          <w:lang w:val="ru-RU"/>
        </w:rPr>
        <w:t xml:space="preserve"> их </w:t>
      </w:r>
      <w:r w:rsidR="00236305">
        <w:rPr>
          <w:rFonts w:cs="Calibri"/>
          <w:lang w:val="ru-RU"/>
        </w:rPr>
        <w:t xml:space="preserve">навыкам и </w:t>
      </w:r>
      <w:r w:rsidRPr="002E5B37">
        <w:rPr>
          <w:rFonts w:cs="Calibri"/>
          <w:lang w:val="ru-RU"/>
        </w:rPr>
        <w:t xml:space="preserve">потребностям </w:t>
      </w:r>
      <w:r w:rsidR="003E4298">
        <w:rPr>
          <w:rFonts w:cs="Calibri"/>
          <w:lang w:val="ru-RU"/>
        </w:rPr>
        <w:t>работодателей</w:t>
      </w:r>
      <w:r w:rsidR="00C3453F" w:rsidRPr="002E5B37">
        <w:rPr>
          <w:rFonts w:cs="Calibri"/>
          <w:lang w:val="ru-RU"/>
        </w:rPr>
        <w:t>?</w:t>
      </w:r>
    </w:p>
    <w:p w:rsidR="009B718B" w:rsidRPr="002E5B37" w:rsidRDefault="009B718B" w:rsidP="00B46612">
      <w:pPr>
        <w:pStyle w:val="ListParagraph"/>
        <w:ind w:left="0"/>
        <w:jc w:val="both"/>
        <w:rPr>
          <w:rFonts w:cs="Calibri"/>
          <w:lang w:val="ru-RU"/>
        </w:rPr>
      </w:pPr>
    </w:p>
    <w:p w:rsidR="004321D7" w:rsidRPr="002E5B37" w:rsidRDefault="005F64F3" w:rsidP="00B46612">
      <w:pPr>
        <w:pStyle w:val="ListParagraph"/>
        <w:spacing w:after="240"/>
        <w:ind w:left="0"/>
        <w:jc w:val="both"/>
        <w:rPr>
          <w:rFonts w:cs="Calibri"/>
          <w:caps/>
          <w:lang w:val="ru-RU"/>
        </w:rPr>
      </w:pPr>
      <w:r w:rsidRPr="002E5B37">
        <w:rPr>
          <w:rFonts w:cs="Calibri"/>
          <w:b/>
          <w:lang w:val="ru-RU"/>
        </w:rPr>
        <w:t>Как объясняется ниже</w:t>
      </w:r>
      <w:r w:rsidR="004321D7" w:rsidRPr="002E5B37">
        <w:rPr>
          <w:rFonts w:cs="Calibri"/>
          <w:b/>
          <w:lang w:val="ru-RU"/>
        </w:rPr>
        <w:t xml:space="preserve">, </w:t>
      </w:r>
      <w:r w:rsidR="00052FDC" w:rsidRPr="002E5B37">
        <w:rPr>
          <w:rFonts w:cs="Calibri"/>
          <w:b/>
          <w:lang w:val="ru-RU"/>
        </w:rPr>
        <w:t>Таджикистан</w:t>
      </w:r>
      <w:r w:rsidR="00877495" w:rsidRPr="002E5B37">
        <w:rPr>
          <w:rFonts w:cs="Calibri"/>
          <w:b/>
          <w:lang w:val="ru-RU"/>
        </w:rPr>
        <w:t xml:space="preserve"> сталкивается со сложными проблемами</w:t>
      </w:r>
      <w:r w:rsidRPr="002E5B37">
        <w:rPr>
          <w:rFonts w:cs="Calibri"/>
          <w:b/>
          <w:lang w:val="ru-RU"/>
        </w:rPr>
        <w:t>, связанны</w:t>
      </w:r>
      <w:r w:rsidR="00877495" w:rsidRPr="002E5B37">
        <w:rPr>
          <w:rFonts w:cs="Calibri"/>
          <w:b/>
          <w:lang w:val="ru-RU"/>
        </w:rPr>
        <w:t>ми</w:t>
      </w:r>
      <w:r w:rsidRPr="002E5B37">
        <w:rPr>
          <w:rFonts w:cs="Calibri"/>
          <w:b/>
          <w:lang w:val="ru-RU"/>
        </w:rPr>
        <w:t xml:space="preserve"> с удовлетворением быстро меняющихся потребностей </w:t>
      </w:r>
      <w:r w:rsidR="002D0015" w:rsidRPr="002E5B37">
        <w:rPr>
          <w:rFonts w:cs="Calibri"/>
          <w:b/>
          <w:lang w:val="ru-RU"/>
        </w:rPr>
        <w:t>рынка труда</w:t>
      </w:r>
      <w:r w:rsidRPr="002E5B37">
        <w:rPr>
          <w:rFonts w:cs="Calibri"/>
          <w:b/>
          <w:lang w:val="ru-RU"/>
        </w:rPr>
        <w:t xml:space="preserve">. Эти задачи сгруппированы по пяти ключевым направлениям, которые в настоящее время определяют </w:t>
      </w:r>
      <w:r w:rsidR="0046310F" w:rsidRPr="002E5B37">
        <w:rPr>
          <w:rFonts w:cs="Calibri"/>
          <w:b/>
          <w:lang w:val="ru-RU"/>
        </w:rPr>
        <w:t>показатели рынка труда</w:t>
      </w:r>
      <w:r w:rsidR="004321D7" w:rsidRPr="002E5B37">
        <w:rPr>
          <w:rFonts w:cs="Calibri"/>
          <w:b/>
          <w:lang w:val="ru-RU"/>
        </w:rPr>
        <w:t>.</w:t>
      </w:r>
      <w:r w:rsidR="00AF59B6" w:rsidRPr="002E5B37">
        <w:rPr>
          <w:rFonts w:cs="Calibri"/>
          <w:b/>
          <w:lang w:val="ru-RU"/>
        </w:rPr>
        <w:t xml:space="preserve"> </w:t>
      </w:r>
      <w:r w:rsidRPr="002E5B37">
        <w:rPr>
          <w:rFonts w:cs="Calibri"/>
          <w:lang w:val="ru-RU"/>
        </w:rPr>
        <w:t>Во-первых</w:t>
      </w:r>
      <w:r w:rsidR="004321D7" w:rsidRPr="002E5B37">
        <w:rPr>
          <w:rFonts w:cs="Calibri"/>
          <w:lang w:val="ru-RU"/>
        </w:rPr>
        <w:t xml:space="preserve">, </w:t>
      </w:r>
      <w:r w:rsidRPr="002E5B37">
        <w:rPr>
          <w:rFonts w:cs="Calibri"/>
          <w:lang w:val="ru-RU"/>
        </w:rPr>
        <w:t>несмотря на тот факт, что темпы создания рабочих мест</w:t>
      </w:r>
      <w:r w:rsidR="004321D7" w:rsidRPr="002E5B37">
        <w:rPr>
          <w:rFonts w:cs="Calibri"/>
          <w:lang w:val="ru-RU"/>
        </w:rPr>
        <w:t xml:space="preserve"> </w:t>
      </w:r>
      <w:r w:rsidRPr="002E5B37">
        <w:rPr>
          <w:rFonts w:cs="Calibri"/>
          <w:lang w:val="ru-RU"/>
        </w:rPr>
        <w:t>соответствовали темпам роста населения</w:t>
      </w:r>
      <w:r w:rsidR="004321D7" w:rsidRPr="002E5B37">
        <w:rPr>
          <w:rFonts w:cs="Calibri"/>
          <w:lang w:val="ru-RU"/>
        </w:rPr>
        <w:t xml:space="preserve">, </w:t>
      </w:r>
      <w:r w:rsidRPr="002E5B37">
        <w:rPr>
          <w:rFonts w:cs="Calibri"/>
          <w:lang w:val="ru-RU"/>
        </w:rPr>
        <w:t>наблюдается отставание по темпам создания рабочих мест</w:t>
      </w:r>
      <w:r w:rsidR="004321D7" w:rsidRPr="002E5B37">
        <w:rPr>
          <w:rFonts w:cs="Calibri"/>
          <w:lang w:val="ru-RU"/>
        </w:rPr>
        <w:t xml:space="preserve"> </w:t>
      </w:r>
      <w:r w:rsidRPr="002E5B37">
        <w:rPr>
          <w:rFonts w:cs="Calibri"/>
          <w:lang w:val="ru-RU"/>
        </w:rPr>
        <w:t>в формальном секторе</w:t>
      </w:r>
      <w:r w:rsidR="004321D7" w:rsidRPr="002E5B37">
        <w:rPr>
          <w:rFonts w:cs="Calibri"/>
          <w:lang w:val="ru-RU"/>
        </w:rPr>
        <w:t xml:space="preserve">. </w:t>
      </w:r>
      <w:r w:rsidR="0046310F" w:rsidRPr="002E5B37">
        <w:rPr>
          <w:rFonts w:cs="Calibri"/>
          <w:lang w:val="ru-RU"/>
        </w:rPr>
        <w:t>Более того,</w:t>
      </w:r>
      <w:r w:rsidR="004321D7" w:rsidRPr="002E5B37">
        <w:rPr>
          <w:rFonts w:cs="Calibri"/>
          <w:lang w:val="ru-RU"/>
        </w:rPr>
        <w:t xml:space="preserve"> </w:t>
      </w:r>
      <w:r w:rsidRPr="002E5B37">
        <w:rPr>
          <w:rFonts w:cs="Calibri"/>
          <w:lang w:val="ru-RU"/>
        </w:rPr>
        <w:t>прослеживается слабая взаимосвязь между экономическим ростом и возможностями трудоустройства</w:t>
      </w:r>
      <w:r w:rsidR="004321D7" w:rsidRPr="002E5B37">
        <w:rPr>
          <w:rFonts w:cs="Calibri"/>
          <w:lang w:val="ru-RU"/>
        </w:rPr>
        <w:t xml:space="preserve">. </w:t>
      </w:r>
      <w:r w:rsidRPr="002E5B37">
        <w:rPr>
          <w:rFonts w:cs="Calibri"/>
          <w:lang w:val="ru-RU"/>
        </w:rPr>
        <w:t>Во-вторых</w:t>
      </w:r>
      <w:r w:rsidR="004321D7" w:rsidRPr="002E5B37">
        <w:rPr>
          <w:rFonts w:cs="Calibri"/>
          <w:lang w:val="ru-RU"/>
        </w:rPr>
        <w:t xml:space="preserve">, </w:t>
      </w:r>
      <w:r w:rsidRPr="002E5B37">
        <w:rPr>
          <w:rFonts w:cs="Calibri"/>
          <w:lang w:val="ru-RU"/>
        </w:rPr>
        <w:t>рабочие места распределяются неравномерно: в частности</w:t>
      </w:r>
      <w:r w:rsidR="004321D7" w:rsidRPr="002E5B37">
        <w:rPr>
          <w:rFonts w:cs="Calibri"/>
          <w:lang w:val="ru-RU"/>
        </w:rPr>
        <w:t xml:space="preserve">, </w:t>
      </w:r>
      <w:r w:rsidRPr="002E5B37">
        <w:rPr>
          <w:rFonts w:cs="Calibri"/>
          <w:lang w:val="ru-RU"/>
        </w:rPr>
        <w:t xml:space="preserve">уровни занятости среди женщин значительно ниже тех, что наблюдаются в странах </w:t>
      </w:r>
      <w:r w:rsidR="004321D7" w:rsidRPr="002E5B37">
        <w:rPr>
          <w:rFonts w:cs="Calibri"/>
          <w:lang w:val="ru-RU"/>
        </w:rPr>
        <w:t>ОЭСР.</w:t>
      </w:r>
      <w:r w:rsidR="00052FDC" w:rsidRPr="002E5B37">
        <w:rPr>
          <w:rFonts w:cs="Calibri"/>
          <w:lang w:val="ru-RU"/>
        </w:rPr>
        <w:t xml:space="preserve"> </w:t>
      </w:r>
      <w:r w:rsidRPr="002E5B37">
        <w:rPr>
          <w:rFonts w:cs="Calibri"/>
          <w:lang w:val="ru-RU"/>
        </w:rPr>
        <w:t>В-третьих</w:t>
      </w:r>
      <w:r w:rsidR="004321D7" w:rsidRPr="002E5B37">
        <w:rPr>
          <w:rFonts w:cs="Calibri"/>
          <w:lang w:val="ru-RU"/>
        </w:rPr>
        <w:t xml:space="preserve">, </w:t>
      </w:r>
      <w:r w:rsidRPr="002E5B37">
        <w:rPr>
          <w:rFonts w:cs="Calibri"/>
          <w:lang w:val="ru-RU"/>
        </w:rPr>
        <w:t xml:space="preserve">экономика </w:t>
      </w:r>
      <w:r w:rsidR="00967DBC" w:rsidRPr="002E5B37">
        <w:rPr>
          <w:rFonts w:cs="Calibri"/>
          <w:lang w:val="ru-RU"/>
        </w:rPr>
        <w:t>Таджикистана</w:t>
      </w:r>
      <w:r w:rsidR="004321D7" w:rsidRPr="002E5B37">
        <w:rPr>
          <w:rFonts w:cs="Calibri"/>
          <w:lang w:val="ru-RU"/>
        </w:rPr>
        <w:t xml:space="preserve"> </w:t>
      </w:r>
      <w:r w:rsidRPr="002E5B37">
        <w:rPr>
          <w:rFonts w:cs="Calibri"/>
          <w:lang w:val="ru-RU"/>
        </w:rPr>
        <w:t>претерпевает значительные структурные преобразования, а именно – переход от сельского хозяйства и промышленности к услуга</w:t>
      </w:r>
      <w:r w:rsidR="0076635A">
        <w:rPr>
          <w:rFonts w:cs="Calibri"/>
          <w:lang w:val="ru-RU"/>
        </w:rPr>
        <w:t>м</w:t>
      </w:r>
      <w:r w:rsidR="004321D7" w:rsidRPr="002E5B37">
        <w:rPr>
          <w:rFonts w:cs="Calibri"/>
          <w:lang w:val="ru-RU"/>
        </w:rPr>
        <w:t xml:space="preserve">. </w:t>
      </w:r>
      <w:r w:rsidRPr="002E5B37">
        <w:rPr>
          <w:rFonts w:cs="Calibri"/>
          <w:lang w:val="ru-RU"/>
        </w:rPr>
        <w:t>В-четвертых</w:t>
      </w:r>
      <w:r w:rsidR="004321D7" w:rsidRPr="002E5B37">
        <w:rPr>
          <w:rFonts w:cs="Calibri"/>
          <w:lang w:val="ru-RU"/>
        </w:rPr>
        <w:t xml:space="preserve">, </w:t>
      </w:r>
      <w:r w:rsidR="00EC13B6" w:rsidRPr="002E5B37">
        <w:rPr>
          <w:rFonts w:cs="Calibri"/>
          <w:lang w:val="ru-RU"/>
        </w:rPr>
        <w:t xml:space="preserve">сложной проблемой является </w:t>
      </w:r>
      <w:r w:rsidRPr="002E5B37">
        <w:rPr>
          <w:rFonts w:cs="Calibri"/>
          <w:lang w:val="ru-RU"/>
        </w:rPr>
        <w:t>качество рабочих мест</w:t>
      </w:r>
      <w:r w:rsidR="004943FC" w:rsidRPr="002E5B37">
        <w:rPr>
          <w:rFonts w:cs="Calibri"/>
          <w:lang w:val="ru-RU"/>
        </w:rPr>
        <w:t>. З</w:t>
      </w:r>
      <w:r w:rsidR="00EC13B6" w:rsidRPr="002E5B37">
        <w:rPr>
          <w:rFonts w:cs="Calibri"/>
          <w:lang w:val="ru-RU"/>
        </w:rPr>
        <w:t>начительная</w:t>
      </w:r>
      <w:r w:rsidR="00BF667A" w:rsidRPr="002E5B37">
        <w:rPr>
          <w:rFonts w:cs="Calibri"/>
          <w:lang w:val="ru-RU"/>
        </w:rPr>
        <w:t xml:space="preserve"> </w:t>
      </w:r>
      <w:r w:rsidR="00EC13B6" w:rsidRPr="002E5B37">
        <w:rPr>
          <w:rFonts w:cs="Calibri"/>
          <w:lang w:val="ru-RU"/>
        </w:rPr>
        <w:t>доля занятого населения</w:t>
      </w:r>
      <w:r w:rsidR="004321D7" w:rsidRPr="002E5B37">
        <w:rPr>
          <w:rFonts w:cs="Calibri"/>
          <w:lang w:val="ru-RU"/>
        </w:rPr>
        <w:t xml:space="preserve"> </w:t>
      </w:r>
      <w:r w:rsidR="00A471D3" w:rsidRPr="002E5B37">
        <w:rPr>
          <w:rFonts w:cs="Calibri"/>
          <w:lang w:val="ru-RU"/>
        </w:rPr>
        <w:t>работает в неформальном секторе</w:t>
      </w:r>
      <w:r w:rsidR="004321D7" w:rsidRPr="002E5B37">
        <w:rPr>
          <w:rFonts w:cs="Calibri"/>
          <w:lang w:val="ru-RU"/>
        </w:rPr>
        <w:t xml:space="preserve"> (60</w:t>
      </w:r>
      <w:r w:rsidR="00153D94" w:rsidRPr="002E5B37">
        <w:rPr>
          <w:rFonts w:cs="Calibri"/>
          <w:lang w:val="ru-RU"/>
        </w:rPr>
        <w:t> процентов</w:t>
      </w:r>
      <w:r w:rsidR="004321D7" w:rsidRPr="002E5B37">
        <w:rPr>
          <w:rFonts w:cs="Calibri"/>
          <w:lang w:val="ru-RU"/>
        </w:rPr>
        <w:t>),</w:t>
      </w:r>
      <w:r w:rsidR="00AF59B6" w:rsidRPr="002E5B37">
        <w:rPr>
          <w:rFonts w:cs="Calibri"/>
          <w:lang w:val="ru-RU"/>
        </w:rPr>
        <w:t xml:space="preserve"> </w:t>
      </w:r>
      <w:r w:rsidR="00A471D3" w:rsidRPr="002E5B37">
        <w:rPr>
          <w:rFonts w:cs="Calibri"/>
          <w:lang w:val="ru-RU"/>
        </w:rPr>
        <w:t xml:space="preserve">выполняет повторяющиеся </w:t>
      </w:r>
      <w:r w:rsidR="00AD4100" w:rsidRPr="002E5B37">
        <w:rPr>
          <w:rFonts w:cs="Calibri"/>
          <w:lang w:val="ru-RU"/>
        </w:rPr>
        <w:t xml:space="preserve">операции </w:t>
      </w:r>
      <w:r w:rsidR="004321D7" w:rsidRPr="002E5B37">
        <w:rPr>
          <w:rFonts w:cs="Calibri"/>
          <w:lang w:val="ru-RU"/>
        </w:rPr>
        <w:t>(82</w:t>
      </w:r>
      <w:r w:rsidR="00153D94" w:rsidRPr="002E5B37">
        <w:rPr>
          <w:rFonts w:cs="Calibri"/>
          <w:lang w:val="ru-RU"/>
        </w:rPr>
        <w:t> процента</w:t>
      </w:r>
      <w:r w:rsidR="004321D7" w:rsidRPr="002E5B37">
        <w:rPr>
          <w:rFonts w:cs="Calibri"/>
          <w:lang w:val="ru-RU"/>
        </w:rPr>
        <w:t>)</w:t>
      </w:r>
      <w:r w:rsidR="00A471D3" w:rsidRPr="002E5B37">
        <w:rPr>
          <w:rFonts w:cs="Calibri"/>
          <w:lang w:val="ru-RU"/>
        </w:rPr>
        <w:t xml:space="preserve"> и </w:t>
      </w:r>
      <w:r w:rsidR="004943FC" w:rsidRPr="002E5B37">
        <w:rPr>
          <w:rFonts w:cs="Calibri"/>
          <w:lang w:val="ru-RU"/>
        </w:rPr>
        <w:t xml:space="preserve">нередко </w:t>
      </w:r>
      <w:r w:rsidR="00A471D3" w:rsidRPr="002E5B37">
        <w:rPr>
          <w:rFonts w:cs="Calibri"/>
          <w:lang w:val="ru-RU"/>
        </w:rPr>
        <w:t xml:space="preserve">не получает </w:t>
      </w:r>
      <w:r w:rsidR="0076635A" w:rsidRPr="002E5B37">
        <w:rPr>
          <w:rFonts w:cs="Calibri"/>
          <w:lang w:val="ru-RU"/>
        </w:rPr>
        <w:t>новы</w:t>
      </w:r>
      <w:r w:rsidR="0076635A">
        <w:rPr>
          <w:rFonts w:cs="Calibri"/>
          <w:lang w:val="ru-RU"/>
        </w:rPr>
        <w:t>е</w:t>
      </w:r>
      <w:r w:rsidR="0076635A" w:rsidRPr="002E5B37">
        <w:rPr>
          <w:rFonts w:cs="Calibri"/>
          <w:lang w:val="ru-RU"/>
        </w:rPr>
        <w:t xml:space="preserve"> знани</w:t>
      </w:r>
      <w:r w:rsidR="0076635A">
        <w:rPr>
          <w:rFonts w:cs="Calibri"/>
          <w:lang w:val="ru-RU"/>
        </w:rPr>
        <w:t>я</w:t>
      </w:r>
      <w:r w:rsidR="0076635A" w:rsidRPr="002E5B37">
        <w:rPr>
          <w:rFonts w:cs="Calibri"/>
          <w:lang w:val="ru-RU"/>
        </w:rPr>
        <w:t xml:space="preserve"> </w:t>
      </w:r>
      <w:r w:rsidR="00A471D3" w:rsidRPr="002E5B37">
        <w:rPr>
          <w:rFonts w:cs="Calibri"/>
          <w:lang w:val="ru-RU"/>
        </w:rPr>
        <w:t xml:space="preserve">на своем рабочем месте </w:t>
      </w:r>
      <w:r w:rsidR="004321D7" w:rsidRPr="002E5B37">
        <w:rPr>
          <w:rFonts w:cs="Calibri"/>
          <w:lang w:val="ru-RU"/>
        </w:rPr>
        <w:t>(57</w:t>
      </w:r>
      <w:r w:rsidR="00153D94" w:rsidRPr="002E5B37">
        <w:rPr>
          <w:rFonts w:cs="Calibri"/>
          <w:lang w:val="ru-RU"/>
        </w:rPr>
        <w:t> процентов</w:t>
      </w:r>
      <w:r w:rsidR="004321D7" w:rsidRPr="002E5B37">
        <w:rPr>
          <w:rFonts w:cs="Calibri"/>
          <w:lang w:val="ru-RU"/>
        </w:rPr>
        <w:t xml:space="preserve">). </w:t>
      </w:r>
      <w:r w:rsidR="00A471D3" w:rsidRPr="002E5B37">
        <w:rPr>
          <w:rFonts w:cs="Calibri"/>
          <w:lang w:val="ru-RU"/>
        </w:rPr>
        <w:t>В-пятых</w:t>
      </w:r>
      <w:r w:rsidR="004321D7" w:rsidRPr="002E5B37">
        <w:rPr>
          <w:rFonts w:cs="Calibri"/>
          <w:lang w:val="ru-RU"/>
        </w:rPr>
        <w:t xml:space="preserve">, </w:t>
      </w:r>
      <w:r w:rsidR="00A471D3" w:rsidRPr="002E5B37">
        <w:rPr>
          <w:rFonts w:cs="Calibri"/>
          <w:lang w:val="ru-RU"/>
        </w:rPr>
        <w:t>слабый уровень развития систем</w:t>
      </w:r>
      <w:r w:rsidR="0076635A">
        <w:rPr>
          <w:rFonts w:cs="Calibri"/>
          <w:lang w:val="ru-RU"/>
        </w:rPr>
        <w:t>ы</w:t>
      </w:r>
      <w:r w:rsidR="00A471D3" w:rsidRPr="002E5B37">
        <w:rPr>
          <w:rFonts w:cs="Calibri"/>
          <w:lang w:val="ru-RU"/>
        </w:rPr>
        <w:t xml:space="preserve"> </w:t>
      </w:r>
      <w:r w:rsidR="002D0015" w:rsidRPr="002E5B37">
        <w:rPr>
          <w:rFonts w:cs="Calibri"/>
          <w:lang w:val="ru-RU"/>
        </w:rPr>
        <w:t>рынка труда</w:t>
      </w:r>
      <w:r w:rsidR="004321D7" w:rsidRPr="002E5B37">
        <w:rPr>
          <w:rFonts w:cs="Calibri"/>
          <w:lang w:val="ru-RU"/>
        </w:rPr>
        <w:t xml:space="preserve"> </w:t>
      </w:r>
      <w:r w:rsidR="00A471D3" w:rsidRPr="002E5B37">
        <w:rPr>
          <w:rFonts w:cs="Calibri"/>
          <w:lang w:val="ru-RU"/>
        </w:rPr>
        <w:t xml:space="preserve">препятствует эффективному поиску рабочих мест и </w:t>
      </w:r>
      <w:r w:rsidR="00E95F24" w:rsidRPr="002E5B37">
        <w:rPr>
          <w:rFonts w:cs="Calibri"/>
          <w:lang w:val="ru-RU"/>
        </w:rPr>
        <w:t xml:space="preserve">передачи сигналов </w:t>
      </w:r>
      <w:r w:rsidR="00E95F24">
        <w:rPr>
          <w:rFonts w:cs="Calibri"/>
          <w:lang w:val="ru-RU"/>
        </w:rPr>
        <w:t xml:space="preserve">о требуемых навыков </w:t>
      </w:r>
      <w:r w:rsidR="00E95F24" w:rsidRPr="002E5B37">
        <w:rPr>
          <w:rFonts w:cs="Calibri"/>
          <w:lang w:val="ru-RU"/>
        </w:rPr>
        <w:t>работников</w:t>
      </w:r>
      <w:r w:rsidR="004321D7" w:rsidRPr="002E5B37">
        <w:rPr>
          <w:rFonts w:cs="Calibri"/>
          <w:lang w:val="ru-RU"/>
        </w:rPr>
        <w:t xml:space="preserve">. </w:t>
      </w:r>
      <w:r w:rsidR="0046310F" w:rsidRPr="002E5B37">
        <w:rPr>
          <w:rFonts w:cs="Calibri"/>
          <w:lang w:val="ru-RU"/>
        </w:rPr>
        <w:t>В целом,</w:t>
      </w:r>
      <w:r w:rsidR="004321D7" w:rsidRPr="002E5B37">
        <w:rPr>
          <w:rFonts w:cs="Calibri"/>
          <w:lang w:val="ru-RU"/>
        </w:rPr>
        <w:t xml:space="preserve"> </w:t>
      </w:r>
      <w:r w:rsidR="00877495" w:rsidRPr="002E5B37">
        <w:rPr>
          <w:rFonts w:cs="Calibri"/>
          <w:lang w:val="ru-RU"/>
        </w:rPr>
        <w:t xml:space="preserve">эти проблемы ведут к низкой мотивации участвовать на </w:t>
      </w:r>
      <w:r w:rsidR="002D0015" w:rsidRPr="002E5B37">
        <w:rPr>
          <w:rFonts w:cs="Calibri"/>
          <w:lang w:val="ru-RU"/>
        </w:rPr>
        <w:t>рынк</w:t>
      </w:r>
      <w:r w:rsidR="00877495" w:rsidRPr="002E5B37">
        <w:rPr>
          <w:rFonts w:cs="Calibri"/>
          <w:lang w:val="ru-RU"/>
        </w:rPr>
        <w:t>е</w:t>
      </w:r>
      <w:r w:rsidR="002D0015" w:rsidRPr="002E5B37">
        <w:rPr>
          <w:rFonts w:cs="Calibri"/>
          <w:lang w:val="ru-RU"/>
        </w:rPr>
        <w:t xml:space="preserve"> труда</w:t>
      </w:r>
      <w:r w:rsidR="004321D7" w:rsidRPr="002E5B37">
        <w:rPr>
          <w:rFonts w:cs="Calibri"/>
          <w:lang w:val="ru-RU"/>
        </w:rPr>
        <w:t xml:space="preserve"> </w:t>
      </w:r>
      <w:r w:rsidR="00877495" w:rsidRPr="002E5B37">
        <w:rPr>
          <w:rFonts w:cs="Calibri"/>
          <w:lang w:val="ru-RU"/>
        </w:rPr>
        <w:t>и исключительно высокому уровню международной миграции</w:t>
      </w:r>
      <w:r w:rsidR="004321D7" w:rsidRPr="002E5B37">
        <w:rPr>
          <w:rFonts w:cs="Calibri"/>
          <w:lang w:val="ru-RU"/>
        </w:rPr>
        <w:t xml:space="preserve">. </w:t>
      </w:r>
      <w:r w:rsidR="00877495" w:rsidRPr="002E5B37">
        <w:rPr>
          <w:rFonts w:cs="Calibri"/>
          <w:lang w:val="ru-RU"/>
        </w:rPr>
        <w:t xml:space="preserve">В целях улучшения </w:t>
      </w:r>
      <w:r w:rsidR="0046310F" w:rsidRPr="002E5B37">
        <w:rPr>
          <w:rFonts w:cs="Calibri"/>
          <w:lang w:val="ru-RU"/>
        </w:rPr>
        <w:t>показател</w:t>
      </w:r>
      <w:r w:rsidR="00877495" w:rsidRPr="002E5B37">
        <w:rPr>
          <w:rFonts w:cs="Calibri"/>
          <w:lang w:val="ru-RU"/>
        </w:rPr>
        <w:t>ей</w:t>
      </w:r>
      <w:r w:rsidR="0046310F" w:rsidRPr="002E5B37">
        <w:rPr>
          <w:rFonts w:cs="Calibri"/>
          <w:lang w:val="ru-RU"/>
        </w:rPr>
        <w:t xml:space="preserve"> рынка труда</w:t>
      </w:r>
      <w:r w:rsidR="004321D7" w:rsidRPr="002E5B37">
        <w:rPr>
          <w:rFonts w:cs="Calibri"/>
          <w:lang w:val="ru-RU"/>
        </w:rPr>
        <w:t xml:space="preserve"> </w:t>
      </w:r>
      <w:r w:rsidR="002D0015" w:rsidRPr="002E5B37">
        <w:rPr>
          <w:rFonts w:cs="Calibri"/>
          <w:lang w:val="ru-RU"/>
        </w:rPr>
        <w:t>в Таджикистане</w:t>
      </w:r>
      <w:r w:rsidR="00877495" w:rsidRPr="002E5B37">
        <w:rPr>
          <w:rFonts w:cs="Calibri"/>
          <w:lang w:val="ru-RU"/>
        </w:rPr>
        <w:t xml:space="preserve"> правительству необходимо модернизировать </w:t>
      </w:r>
      <w:r w:rsidR="002632DB" w:rsidRPr="002E5B37">
        <w:rPr>
          <w:rFonts w:cs="Calibri"/>
          <w:lang w:val="ru-RU"/>
        </w:rPr>
        <w:t>систему образования и профессиональной подготовки таким образом, чтобы она соответствовала требованиям адаптирующейся к современным условиям экономики</w:t>
      </w:r>
      <w:r w:rsidR="004321D7" w:rsidRPr="002E5B37">
        <w:rPr>
          <w:rFonts w:cs="Calibri"/>
          <w:lang w:val="ru-RU"/>
        </w:rPr>
        <w:t>.</w:t>
      </w:r>
    </w:p>
    <w:p w:rsidR="00BF1CA3" w:rsidRPr="002E5B37" w:rsidRDefault="00B44082" w:rsidP="00C954B7">
      <w:pPr>
        <w:pStyle w:val="Heading2"/>
        <w:ind w:left="720" w:hanging="720"/>
        <w:rPr>
          <w:rStyle w:val="SubtleEmphasis"/>
          <w:i w:val="0"/>
          <w:iCs w:val="0"/>
          <w:lang w:val="ru-RU"/>
        </w:rPr>
      </w:pPr>
      <w:bookmarkStart w:id="22" w:name="_Toc263940142"/>
      <w:bookmarkStart w:id="23" w:name="_Toc409686680"/>
      <w:r w:rsidRPr="002E5B37">
        <w:rPr>
          <w:rStyle w:val="SubtleEmphasis"/>
          <w:i w:val="0"/>
          <w:iCs w:val="0"/>
          <w:lang w:val="ru-RU"/>
        </w:rPr>
        <w:t>1</w:t>
      </w:r>
      <w:r w:rsidR="00BF1CA3" w:rsidRPr="002E5B37">
        <w:rPr>
          <w:rStyle w:val="SubtleEmphasis"/>
          <w:i w:val="0"/>
          <w:iCs w:val="0"/>
          <w:lang w:val="ru-RU"/>
        </w:rPr>
        <w:t>.1</w:t>
      </w:r>
      <w:r w:rsidR="0018495C" w:rsidRPr="002E5B37">
        <w:rPr>
          <w:rStyle w:val="SubtleEmphasis"/>
          <w:i w:val="0"/>
          <w:iCs w:val="0"/>
          <w:lang w:val="ru-RU"/>
        </w:rPr>
        <w:tab/>
      </w:r>
      <w:r w:rsidR="00E60E2E" w:rsidRPr="002E5B37">
        <w:rPr>
          <w:rStyle w:val="SubtleEmphasis"/>
          <w:i w:val="0"/>
          <w:iCs w:val="0"/>
          <w:lang w:val="ru-RU"/>
        </w:rPr>
        <w:t xml:space="preserve">Хотя темпы совокупного </w:t>
      </w:r>
      <w:r w:rsidR="005F64F3" w:rsidRPr="002E5B37">
        <w:rPr>
          <w:rStyle w:val="SubtleEmphasis"/>
          <w:i w:val="0"/>
          <w:iCs w:val="0"/>
          <w:lang w:val="ru-RU"/>
        </w:rPr>
        <w:t>создани</w:t>
      </w:r>
      <w:r w:rsidR="00E60E2E" w:rsidRPr="002E5B37">
        <w:rPr>
          <w:rStyle w:val="SubtleEmphasis"/>
          <w:i w:val="0"/>
          <w:iCs w:val="0"/>
          <w:lang w:val="ru-RU"/>
        </w:rPr>
        <w:t>я</w:t>
      </w:r>
      <w:r w:rsidR="005F64F3" w:rsidRPr="002E5B37">
        <w:rPr>
          <w:rStyle w:val="SubtleEmphasis"/>
          <w:i w:val="0"/>
          <w:iCs w:val="0"/>
          <w:lang w:val="ru-RU"/>
        </w:rPr>
        <w:t xml:space="preserve"> рабочих мест</w:t>
      </w:r>
      <w:r w:rsidR="00411DA6" w:rsidRPr="002E5B37">
        <w:rPr>
          <w:rStyle w:val="SubtleEmphasis"/>
          <w:i w:val="0"/>
          <w:iCs w:val="0"/>
          <w:lang w:val="ru-RU"/>
        </w:rPr>
        <w:t xml:space="preserve"> </w:t>
      </w:r>
      <w:r w:rsidR="00E60E2E" w:rsidRPr="002E5B37">
        <w:rPr>
          <w:rStyle w:val="SubtleEmphasis"/>
          <w:i w:val="0"/>
          <w:iCs w:val="0"/>
          <w:lang w:val="ru-RU"/>
        </w:rPr>
        <w:t>соответствовали темпам роста населения</w:t>
      </w:r>
      <w:r w:rsidR="002B313D" w:rsidRPr="002E5B37">
        <w:rPr>
          <w:rStyle w:val="SubtleEmphasis"/>
          <w:i w:val="0"/>
          <w:iCs w:val="0"/>
          <w:lang w:val="ru-RU"/>
        </w:rPr>
        <w:t>,</w:t>
      </w:r>
      <w:r w:rsidR="00E60E2E" w:rsidRPr="002E5B37">
        <w:rPr>
          <w:rStyle w:val="SubtleEmphasis"/>
          <w:i w:val="0"/>
          <w:iCs w:val="0"/>
          <w:lang w:val="ru-RU"/>
        </w:rPr>
        <w:t xml:space="preserve"> </w:t>
      </w:r>
      <w:bookmarkEnd w:id="22"/>
      <w:r w:rsidR="00E60E2E" w:rsidRPr="002E5B37">
        <w:rPr>
          <w:lang w:val="ru-RU"/>
        </w:rPr>
        <w:t>наблюдается отставание по темпам создания рабочих мест в формальном секторе</w:t>
      </w:r>
      <w:bookmarkEnd w:id="23"/>
    </w:p>
    <w:p w:rsidR="00F86803" w:rsidRPr="002E5B37" w:rsidRDefault="00F86803" w:rsidP="000315EC">
      <w:pPr>
        <w:jc w:val="both"/>
        <w:rPr>
          <w:rFonts w:cs="Calibri"/>
          <w:b/>
          <w:lang w:val="ru-RU"/>
        </w:rPr>
      </w:pPr>
    </w:p>
    <w:p w:rsidR="00E60E2E" w:rsidRPr="002E5B37" w:rsidRDefault="004A5E38" w:rsidP="000B0A09">
      <w:pPr>
        <w:jc w:val="both"/>
        <w:rPr>
          <w:lang w:val="ru-RU"/>
        </w:rPr>
      </w:pPr>
      <w:r w:rsidRPr="002E5B37">
        <w:rPr>
          <w:b/>
          <w:lang w:val="ru-RU"/>
        </w:rPr>
        <w:t xml:space="preserve">В последние годы в </w:t>
      </w:r>
      <w:r w:rsidR="00E60E2E" w:rsidRPr="002E5B37">
        <w:rPr>
          <w:b/>
          <w:lang w:val="ru-RU"/>
        </w:rPr>
        <w:t xml:space="preserve">Таджикистане </w:t>
      </w:r>
      <w:r w:rsidRPr="002E5B37">
        <w:rPr>
          <w:b/>
          <w:lang w:val="ru-RU"/>
        </w:rPr>
        <w:t xml:space="preserve">наблюдаются одни из самых высоких в мире темпов экономического роста: в течение последнего десятилетия рост составлял в среднем около </w:t>
      </w:r>
      <w:r w:rsidR="00E60E2E" w:rsidRPr="002E5B37">
        <w:rPr>
          <w:b/>
          <w:lang w:val="ru-RU"/>
        </w:rPr>
        <w:t xml:space="preserve">8 процентов </w:t>
      </w:r>
      <w:r w:rsidRPr="002E5B37">
        <w:rPr>
          <w:b/>
          <w:lang w:val="ru-RU"/>
        </w:rPr>
        <w:t>в год</w:t>
      </w:r>
      <w:r w:rsidR="00E60E2E" w:rsidRPr="002E5B37">
        <w:rPr>
          <w:b/>
          <w:lang w:val="ru-RU"/>
        </w:rPr>
        <w:t xml:space="preserve">. </w:t>
      </w:r>
      <w:r w:rsidRPr="002E5B37">
        <w:rPr>
          <w:lang w:val="ru-RU"/>
        </w:rPr>
        <w:t>По сути</w:t>
      </w:r>
      <w:r w:rsidR="00E60E2E" w:rsidRPr="002E5B37">
        <w:rPr>
          <w:lang w:val="ru-RU"/>
        </w:rPr>
        <w:t>,</w:t>
      </w:r>
      <w:r w:rsidRPr="002E5B37">
        <w:rPr>
          <w:lang w:val="ru-RU"/>
        </w:rPr>
        <w:t xml:space="preserve"> темпы роста экономики </w:t>
      </w:r>
      <w:r w:rsidR="00E60E2E" w:rsidRPr="002E5B37">
        <w:rPr>
          <w:lang w:val="ru-RU"/>
        </w:rPr>
        <w:t xml:space="preserve">Таджикистана </w:t>
      </w:r>
      <w:r w:rsidRPr="002E5B37">
        <w:rPr>
          <w:lang w:val="ru-RU"/>
        </w:rPr>
        <w:t xml:space="preserve">превышают темпы роста аналогичных стран региона Европы и Центральной Азии </w:t>
      </w:r>
      <w:r w:rsidR="00E60E2E" w:rsidRPr="002E5B37">
        <w:rPr>
          <w:lang w:val="ru-RU"/>
        </w:rPr>
        <w:t>(ЕЦА)</w:t>
      </w:r>
      <w:r w:rsidRPr="002E5B37">
        <w:rPr>
          <w:lang w:val="ru-RU"/>
        </w:rPr>
        <w:t xml:space="preserve">, а также стран </w:t>
      </w:r>
      <w:r w:rsidR="00E60E2E" w:rsidRPr="002E5B37">
        <w:rPr>
          <w:lang w:val="ru-RU"/>
        </w:rPr>
        <w:t xml:space="preserve">ОЭСР (Рисунок 1). </w:t>
      </w:r>
      <w:r w:rsidRPr="002E5B37">
        <w:rPr>
          <w:lang w:val="ru-RU"/>
        </w:rPr>
        <w:t xml:space="preserve">Отчасти такая динамика объясняется «наверстывающим» ростом, который последовал за спадом на начальных этапах переходного периода в </w:t>
      </w:r>
      <w:r w:rsidR="00E60E2E" w:rsidRPr="002E5B37">
        <w:rPr>
          <w:lang w:val="ru-RU"/>
        </w:rPr>
        <w:t>1990</w:t>
      </w:r>
      <w:r w:rsidRPr="002E5B37">
        <w:rPr>
          <w:lang w:val="ru-RU"/>
        </w:rPr>
        <w:t>-х годах</w:t>
      </w:r>
      <w:r w:rsidR="00E60E2E" w:rsidRPr="002E5B37">
        <w:rPr>
          <w:lang w:val="ru-RU"/>
        </w:rPr>
        <w:t xml:space="preserve">. </w:t>
      </w:r>
      <w:r w:rsidRPr="002E5B37">
        <w:rPr>
          <w:lang w:val="ru-RU"/>
        </w:rPr>
        <w:t xml:space="preserve">Денежные переводы также играют все более важную роль. Так к 2008 году объем денежных переводов в </w:t>
      </w:r>
      <w:r w:rsidRPr="002E5B37">
        <w:rPr>
          <w:lang w:val="ru-RU"/>
        </w:rPr>
        <w:lastRenderedPageBreak/>
        <w:t xml:space="preserve">страну вырос до 46 процентов ВВП по сравнению с относительно низкой базой </w:t>
      </w:r>
      <w:r w:rsidR="00E60E2E" w:rsidRPr="002E5B37">
        <w:rPr>
          <w:lang w:val="ru-RU"/>
        </w:rPr>
        <w:t>2000</w:t>
      </w:r>
      <w:r w:rsidRPr="002E5B37">
        <w:rPr>
          <w:lang w:val="ru-RU"/>
        </w:rPr>
        <w:t> года</w:t>
      </w:r>
      <w:r w:rsidR="00E60E2E" w:rsidRPr="002E5B37">
        <w:rPr>
          <w:lang w:val="ru-RU"/>
        </w:rPr>
        <w:t xml:space="preserve">. </w:t>
      </w:r>
      <w:r w:rsidRPr="002E5B37">
        <w:rPr>
          <w:lang w:val="ru-RU"/>
        </w:rPr>
        <w:t>Кроме того</w:t>
      </w:r>
      <w:r w:rsidR="00E60E2E" w:rsidRPr="002E5B37">
        <w:rPr>
          <w:lang w:val="ru-RU"/>
        </w:rPr>
        <w:t xml:space="preserve">, </w:t>
      </w:r>
      <w:r w:rsidR="00BF667A" w:rsidRPr="002E5B37">
        <w:rPr>
          <w:lang w:val="ru-RU"/>
        </w:rPr>
        <w:t xml:space="preserve">направленная на стабилизацию </w:t>
      </w:r>
      <w:r w:rsidRPr="002E5B37">
        <w:rPr>
          <w:lang w:val="ru-RU"/>
        </w:rPr>
        <w:t>политика правительства</w:t>
      </w:r>
      <w:r w:rsidR="00E60E2E" w:rsidRPr="002E5B37">
        <w:rPr>
          <w:lang w:val="ru-RU"/>
        </w:rPr>
        <w:t xml:space="preserve">, </w:t>
      </w:r>
      <w:r w:rsidRPr="002E5B37">
        <w:rPr>
          <w:lang w:val="ru-RU"/>
        </w:rPr>
        <w:t xml:space="preserve">рост экспорта алюминия и хлопка и постепенная реализация реформ далее стимулировали экономический бум в период с начала </w:t>
      </w:r>
      <w:r w:rsidR="00E60E2E" w:rsidRPr="002E5B37">
        <w:rPr>
          <w:lang w:val="ru-RU"/>
        </w:rPr>
        <w:t>2000</w:t>
      </w:r>
      <w:r w:rsidRPr="002E5B37">
        <w:rPr>
          <w:lang w:val="ru-RU"/>
        </w:rPr>
        <w:t>-х годов</w:t>
      </w:r>
      <w:r w:rsidR="00E60E2E" w:rsidRPr="002E5B37">
        <w:rPr>
          <w:lang w:val="ru-RU"/>
        </w:rPr>
        <w:t>.</w:t>
      </w:r>
      <w:r w:rsidR="00E60E2E" w:rsidRPr="002E5B37">
        <w:rPr>
          <w:rStyle w:val="FootnoteReference"/>
          <w:lang w:val="ru-RU"/>
        </w:rPr>
        <w:footnoteReference w:id="5"/>
      </w:r>
    </w:p>
    <w:p w:rsidR="002E725B" w:rsidRPr="002E5B37" w:rsidRDefault="002E725B" w:rsidP="00161BA1">
      <w:pPr>
        <w:pStyle w:val="Caption"/>
        <w:rPr>
          <w:lang w:val="ru-RU"/>
        </w:rPr>
      </w:pPr>
      <w:bookmarkStart w:id="24" w:name="_Ref262121103"/>
    </w:p>
    <w:p w:rsidR="008A324C" w:rsidRPr="002E5B37" w:rsidRDefault="0046310F" w:rsidP="00F63152">
      <w:pPr>
        <w:pStyle w:val="Caption"/>
        <w:keepNext/>
        <w:rPr>
          <w:lang w:val="ru-RU"/>
        </w:rPr>
      </w:pPr>
      <w:bookmarkStart w:id="25" w:name="_Ref263941055"/>
      <w:bookmarkStart w:id="26" w:name="_Toc409686702"/>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w:t>
      </w:r>
      <w:r w:rsidR="003A2702" w:rsidRPr="002E5B37">
        <w:rPr>
          <w:lang w:val="ru-RU"/>
        </w:rPr>
        <w:fldChar w:fldCharType="end"/>
      </w:r>
      <w:bookmarkEnd w:id="24"/>
      <w:bookmarkEnd w:id="25"/>
      <w:r w:rsidR="009C341E" w:rsidRPr="002E5B37">
        <w:rPr>
          <w:lang w:val="ru-RU"/>
        </w:rPr>
        <w:t>:</w:t>
      </w:r>
      <w:r w:rsidR="00161BA1" w:rsidRPr="002E5B37">
        <w:rPr>
          <w:lang w:val="ru-RU"/>
        </w:rPr>
        <w:tab/>
      </w:r>
      <w:r w:rsidR="00AF59B6" w:rsidRPr="002E5B37">
        <w:rPr>
          <w:lang w:val="ru-RU"/>
        </w:rPr>
        <w:t xml:space="preserve">Темпы роста ВВП </w:t>
      </w:r>
      <w:r w:rsidR="002D0015" w:rsidRPr="002E5B37">
        <w:rPr>
          <w:lang w:val="ru-RU"/>
        </w:rPr>
        <w:t>в Таджикистане</w:t>
      </w:r>
      <w:r w:rsidR="009D625E" w:rsidRPr="002E5B37">
        <w:rPr>
          <w:lang w:val="ru-RU"/>
        </w:rPr>
        <w:t xml:space="preserve"> </w:t>
      </w:r>
      <w:r w:rsidR="00AF59B6" w:rsidRPr="002E5B37">
        <w:rPr>
          <w:lang w:val="ru-RU"/>
        </w:rPr>
        <w:t xml:space="preserve">опережали темпы роста других стран региона </w:t>
      </w:r>
      <w:r w:rsidRPr="002E5B37">
        <w:rPr>
          <w:lang w:val="ru-RU"/>
        </w:rPr>
        <w:t>ЕЦА</w:t>
      </w:r>
      <w:r w:rsidR="003F01DD" w:rsidRPr="002E5B37">
        <w:rPr>
          <w:lang w:val="ru-RU"/>
        </w:rPr>
        <w:t xml:space="preserve"> </w:t>
      </w:r>
      <w:r w:rsidR="00AF59B6" w:rsidRPr="002E5B37">
        <w:rPr>
          <w:lang w:val="ru-RU"/>
        </w:rPr>
        <w:t xml:space="preserve">и </w:t>
      </w:r>
      <w:r w:rsidR="006E4EB4" w:rsidRPr="002E5B37">
        <w:rPr>
          <w:lang w:val="ru-RU"/>
        </w:rPr>
        <w:t xml:space="preserve">стран </w:t>
      </w:r>
      <w:r w:rsidR="00DA2B2E" w:rsidRPr="002E5B37">
        <w:rPr>
          <w:lang w:val="ru-RU"/>
        </w:rPr>
        <w:t>ОЭСР</w:t>
      </w:r>
      <w:r w:rsidR="003F01DD" w:rsidRPr="002E5B37">
        <w:rPr>
          <w:lang w:val="ru-RU"/>
        </w:rPr>
        <w:t xml:space="preserve"> </w:t>
      </w:r>
      <w:r w:rsidR="00AF59B6" w:rsidRPr="002E5B37">
        <w:rPr>
          <w:lang w:val="ru-RU"/>
        </w:rPr>
        <w:t>в течение последнего десятилетия</w:t>
      </w:r>
      <w:r w:rsidR="008A324C" w:rsidRPr="002E5B37">
        <w:rPr>
          <w:lang w:val="ru-RU"/>
        </w:rPr>
        <w:t>, 1996–2012</w:t>
      </w:r>
      <w:r w:rsidR="00AF59B6" w:rsidRPr="002E5B37">
        <w:rPr>
          <w:lang w:val="ru-RU"/>
        </w:rPr>
        <w:t> годы</w:t>
      </w:r>
      <w:bookmarkEnd w:id="26"/>
    </w:p>
    <w:p w:rsidR="009C341E" w:rsidRPr="002E5B37" w:rsidRDefault="00EF2ED9" w:rsidP="00F63152">
      <w:pPr>
        <w:keepNext/>
        <w:rPr>
          <w:rFonts w:cs="Calibri"/>
          <w:lang w:val="ru-RU"/>
        </w:rPr>
      </w:pPr>
      <w:r>
        <w:rPr>
          <w:noProof/>
        </w:rPr>
        <mc:AlternateContent>
          <mc:Choice Requires="wps">
            <w:drawing>
              <wp:anchor distT="0" distB="0" distL="114300" distR="114300" simplePos="0" relativeHeight="251676672" behindDoc="0" locked="0" layoutInCell="1" allowOverlap="1">
                <wp:simplePos x="0" y="0"/>
                <wp:positionH relativeFrom="column">
                  <wp:posOffset>2837180</wp:posOffset>
                </wp:positionH>
                <wp:positionV relativeFrom="paragraph">
                  <wp:posOffset>1858645</wp:posOffset>
                </wp:positionV>
                <wp:extent cx="998220" cy="141605"/>
                <wp:effectExtent l="0" t="0" r="11430" b="10795"/>
                <wp:wrapNone/>
                <wp:docPr id="4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141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AC18E3">
                            <w:pPr>
                              <w:rPr>
                                <w:sz w:val="16"/>
                                <w:szCs w:val="16"/>
                                <w:lang w:val="ru-RU"/>
                              </w:rPr>
                            </w:pPr>
                            <w:r>
                              <w:rPr>
                                <w:sz w:val="16"/>
                                <w:szCs w:val="16"/>
                                <w:lang w:val="ru-RU"/>
                              </w:rPr>
                              <w:t>Таджикистан</w:t>
                            </w:r>
                          </w:p>
                          <w:p w:rsidR="00496BC3" w:rsidRPr="00991724" w:rsidRDefault="00496BC3" w:rsidP="00AC18E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6" style="position:absolute;margin-left:223.4pt;margin-top:146.35pt;width:78.6pt;height:1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" strokecolor="white [3212]">
                <v:textbox inset="0,0,0,0">
                  <w:txbxContent>
                    <w:p w:rsidR="00496BC3" w:rsidRPr="00991724" w:rsidRDefault="00496BC3" w:rsidP="00AC18E3">
                      <w:pPr>
                        <w:rPr>
                          <w:sz w:val="16"/>
                          <w:szCs w:val="16"/>
                          <w:lang w:val="ru-RU"/>
                        </w:rPr>
                      </w:pPr>
                      <w:r>
                        <w:rPr>
                          <w:sz w:val="16"/>
                          <w:szCs w:val="16"/>
                          <w:lang w:val="ru-RU"/>
                        </w:rPr>
                        <w:t>Таджикистан</w:t>
                      </w:r>
                    </w:p>
                    <w:p w:rsidR="00496BC3" w:rsidRPr="00991724" w:rsidRDefault="00496BC3" w:rsidP="00AC18E3">
                      <w:pPr>
                        <w:rPr>
                          <w:sz w:val="16"/>
                          <w:szCs w:val="16"/>
                          <w:lang w:val="ru-RU"/>
                        </w:rPr>
                      </w:pP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2195830</wp:posOffset>
                </wp:positionH>
                <wp:positionV relativeFrom="paragraph">
                  <wp:posOffset>1871345</wp:posOffset>
                </wp:positionV>
                <wp:extent cx="344170" cy="141605"/>
                <wp:effectExtent l="0" t="0" r="17780" b="10795"/>
                <wp:wrapNone/>
                <wp:docPr id="4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141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AC18E3">
                            <w:pPr>
                              <w:rPr>
                                <w:sz w:val="16"/>
                                <w:szCs w:val="16"/>
                                <w:lang w:val="ru-RU"/>
                              </w:rPr>
                            </w:pPr>
                            <w:r>
                              <w:rPr>
                                <w:sz w:val="16"/>
                                <w:szCs w:val="16"/>
                                <w:lang w:val="ru-RU"/>
                              </w:rPr>
                              <w:t>ОЭСР</w:t>
                            </w:r>
                          </w:p>
                          <w:p w:rsidR="00496BC3" w:rsidRPr="00991724" w:rsidRDefault="00496BC3" w:rsidP="00AC18E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7" style="position:absolute;margin-left:172.9pt;margin-top:147.35pt;width:27.1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" strokecolor="white [3212]">
                <v:textbox inset="0,0,0,0">
                  <w:txbxContent>
                    <w:p w:rsidR="00496BC3" w:rsidRPr="00991724" w:rsidRDefault="00496BC3" w:rsidP="00AC18E3">
                      <w:pPr>
                        <w:rPr>
                          <w:sz w:val="16"/>
                          <w:szCs w:val="16"/>
                          <w:lang w:val="ru-RU"/>
                        </w:rPr>
                      </w:pPr>
                      <w:r>
                        <w:rPr>
                          <w:sz w:val="16"/>
                          <w:szCs w:val="16"/>
                          <w:lang w:val="ru-RU"/>
                        </w:rPr>
                        <w:t>ОЭСР</w:t>
                      </w:r>
                    </w:p>
                    <w:p w:rsidR="00496BC3" w:rsidRPr="00991724" w:rsidRDefault="00496BC3" w:rsidP="00AC18E3">
                      <w:pPr>
                        <w:rPr>
                          <w:sz w:val="16"/>
                          <w:szCs w:val="16"/>
                          <w:lang w:val="ru-RU"/>
                        </w:rPr>
                      </w:pP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1643380</wp:posOffset>
                </wp:positionH>
                <wp:positionV relativeFrom="paragraph">
                  <wp:posOffset>1871345</wp:posOffset>
                </wp:positionV>
                <wp:extent cx="242570" cy="141605"/>
                <wp:effectExtent l="0" t="0" r="24130" b="10795"/>
                <wp:wrapNone/>
                <wp:docPr id="47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1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AC18E3">
                            <w:pPr>
                              <w:rPr>
                                <w:sz w:val="16"/>
                                <w:szCs w:val="16"/>
                                <w:lang w:val="ru-RU"/>
                              </w:rPr>
                            </w:pPr>
                            <w:r>
                              <w:rPr>
                                <w:sz w:val="16"/>
                                <w:szCs w:val="16"/>
                                <w:lang w:val="ru-RU"/>
                              </w:rPr>
                              <w:t>ЕЦА</w:t>
                            </w:r>
                          </w:p>
                          <w:p w:rsidR="00496BC3" w:rsidRPr="00991724" w:rsidRDefault="00496BC3" w:rsidP="00AC18E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28" style="position:absolute;margin-left:129.4pt;margin-top:147.35pt;width:19.1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" strokecolor="white [3212]">
                <v:textbox inset="0,0,0,0">
                  <w:txbxContent>
                    <w:p w:rsidR="00496BC3" w:rsidRPr="00991724" w:rsidRDefault="00496BC3" w:rsidP="00AC18E3">
                      <w:pPr>
                        <w:rPr>
                          <w:sz w:val="16"/>
                          <w:szCs w:val="16"/>
                          <w:lang w:val="ru-RU"/>
                        </w:rPr>
                      </w:pPr>
                      <w:r>
                        <w:rPr>
                          <w:sz w:val="16"/>
                          <w:szCs w:val="16"/>
                          <w:lang w:val="ru-RU"/>
                        </w:rPr>
                        <w:t>ЕЦА</w:t>
                      </w:r>
                    </w:p>
                    <w:p w:rsidR="00496BC3" w:rsidRPr="00991724" w:rsidRDefault="00496BC3" w:rsidP="00AC18E3">
                      <w:pPr>
                        <w:rPr>
                          <w:sz w:val="16"/>
                          <w:szCs w:val="16"/>
                          <w:lang w:val="ru-RU"/>
                        </w:rPr>
                      </w:pPr>
                    </w:p>
                  </w:txbxContent>
                </v:textbox>
              </v:rect>
            </w:pict>
          </mc:Fallback>
        </mc:AlternateContent>
      </w:r>
      <w:r w:rsidR="009C341E" w:rsidRPr="002E5B37">
        <w:rPr>
          <w:rFonts w:cs="Calibri"/>
          <w:noProof/>
        </w:rPr>
        <w:drawing>
          <wp:inline distT="0" distB="0" distL="0" distR="0">
            <wp:extent cx="4572000" cy="210832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39C3" w:rsidRPr="002E5B37" w:rsidRDefault="00AF59B6" w:rsidP="00F63152">
      <w:pPr>
        <w:keepNext/>
        <w:jc w:val="both"/>
        <w:rPr>
          <w:rFonts w:cs="Calibri"/>
          <w:sz w:val="20"/>
          <w:szCs w:val="20"/>
          <w:lang w:val="ru-RU"/>
        </w:rPr>
      </w:pPr>
      <w:r w:rsidRPr="002E5B37">
        <w:rPr>
          <w:rFonts w:cs="Calibri"/>
          <w:i/>
          <w:sz w:val="20"/>
          <w:szCs w:val="20"/>
          <w:lang w:val="ru-RU"/>
        </w:rPr>
        <w:t xml:space="preserve">Источник: </w:t>
      </w:r>
      <w:r w:rsidRPr="002E5B37">
        <w:rPr>
          <w:rFonts w:cs="Calibri"/>
          <w:sz w:val="20"/>
          <w:szCs w:val="20"/>
          <w:lang w:val="ru-RU"/>
        </w:rPr>
        <w:t>Расчеты авторов с использованием Показателей мирового развития Всемирного банка, 2013 год</w:t>
      </w:r>
      <w:r w:rsidR="00B239C3" w:rsidRPr="002E5B37">
        <w:rPr>
          <w:rFonts w:cs="Calibri"/>
          <w:sz w:val="20"/>
          <w:szCs w:val="20"/>
          <w:lang w:val="ru-RU"/>
        </w:rPr>
        <w:t>.</w:t>
      </w:r>
    </w:p>
    <w:p w:rsidR="00170339" w:rsidRPr="002E5B37" w:rsidRDefault="00170339" w:rsidP="000315EC">
      <w:pPr>
        <w:rPr>
          <w:rFonts w:cs="Calibri"/>
          <w:b/>
          <w:lang w:val="ru-RU"/>
        </w:rPr>
      </w:pPr>
    </w:p>
    <w:p w:rsidR="004A5E38" w:rsidRPr="002E5B37" w:rsidRDefault="004A5E38" w:rsidP="004A5E38">
      <w:pPr>
        <w:jc w:val="both"/>
        <w:rPr>
          <w:rFonts w:cs="Calibri"/>
          <w:lang w:val="ru-RU"/>
        </w:rPr>
      </w:pPr>
      <w:r w:rsidRPr="002E5B37">
        <w:rPr>
          <w:rFonts w:cs="Calibri"/>
          <w:b/>
          <w:lang w:val="ru-RU"/>
        </w:rPr>
        <w:t xml:space="preserve">Темпы совокупного создания рабочих мест соответствовали темпам роста населения, хотя большое количество этих рабочих мест создавалось в неформальном секторе. </w:t>
      </w:r>
      <w:r w:rsidR="00BA119A" w:rsidRPr="002E5B37">
        <w:rPr>
          <w:rFonts w:cs="Calibri"/>
          <w:lang w:val="ru-RU"/>
        </w:rPr>
        <w:t>За период с</w:t>
      </w:r>
      <w:r w:rsidR="00BA119A" w:rsidRPr="002E5B37">
        <w:rPr>
          <w:rFonts w:cs="Calibri"/>
          <w:b/>
          <w:lang w:val="ru-RU"/>
        </w:rPr>
        <w:t xml:space="preserve"> </w:t>
      </w:r>
      <w:r w:rsidR="00BA119A" w:rsidRPr="002E5B37">
        <w:rPr>
          <w:rFonts w:cs="Calibri"/>
          <w:lang w:val="ru-RU"/>
        </w:rPr>
        <w:t xml:space="preserve">1996 года спрос на рабочую силу </w:t>
      </w:r>
      <w:r w:rsidR="006D2F46">
        <w:rPr>
          <w:rFonts w:cs="Calibri"/>
          <w:lang w:val="ru-RU"/>
        </w:rPr>
        <w:t>в</w:t>
      </w:r>
      <w:r w:rsidR="00BA119A" w:rsidRPr="002E5B37">
        <w:rPr>
          <w:rFonts w:cs="Calibri"/>
          <w:lang w:val="ru-RU"/>
        </w:rPr>
        <w:t xml:space="preserve"> формально</w:t>
      </w:r>
      <w:r w:rsidR="006D2F46">
        <w:rPr>
          <w:rFonts w:cs="Calibri"/>
          <w:lang w:val="ru-RU"/>
        </w:rPr>
        <w:t>м</w:t>
      </w:r>
      <w:r w:rsidR="00BA119A" w:rsidRPr="002E5B37">
        <w:rPr>
          <w:rFonts w:cs="Calibri"/>
          <w:lang w:val="ru-RU"/>
        </w:rPr>
        <w:t xml:space="preserve"> и неформально</w:t>
      </w:r>
      <w:r w:rsidR="006D2F46">
        <w:rPr>
          <w:rFonts w:cs="Calibri"/>
          <w:lang w:val="ru-RU"/>
        </w:rPr>
        <w:t>м</w:t>
      </w:r>
      <w:r w:rsidR="00BA119A" w:rsidRPr="002E5B37">
        <w:rPr>
          <w:rFonts w:cs="Calibri"/>
          <w:lang w:val="ru-RU"/>
        </w:rPr>
        <w:t xml:space="preserve"> сектор</w:t>
      </w:r>
      <w:r w:rsidR="006D2F46">
        <w:rPr>
          <w:rFonts w:cs="Calibri"/>
          <w:lang w:val="ru-RU"/>
        </w:rPr>
        <w:t>ах</w:t>
      </w:r>
      <w:r w:rsidR="00BA119A" w:rsidRPr="002E5B37">
        <w:rPr>
          <w:rFonts w:cs="Calibri"/>
          <w:lang w:val="ru-RU"/>
        </w:rPr>
        <w:t xml:space="preserve"> рос в среднем на </w:t>
      </w:r>
      <w:r w:rsidRPr="002E5B37">
        <w:rPr>
          <w:rFonts w:cs="Calibri"/>
          <w:lang w:val="ru-RU"/>
        </w:rPr>
        <w:t>2</w:t>
      </w:r>
      <w:r w:rsidR="00BA119A" w:rsidRPr="002E5B37">
        <w:rPr>
          <w:rFonts w:cs="Calibri"/>
          <w:lang w:val="ru-RU"/>
        </w:rPr>
        <w:t>,</w:t>
      </w:r>
      <w:r w:rsidRPr="002E5B37">
        <w:rPr>
          <w:rFonts w:cs="Calibri"/>
          <w:lang w:val="ru-RU"/>
        </w:rPr>
        <w:t xml:space="preserve">84 процента </w:t>
      </w:r>
      <w:r w:rsidR="00BA119A" w:rsidRPr="002E5B37">
        <w:rPr>
          <w:rFonts w:cs="Calibri"/>
          <w:lang w:val="ru-RU"/>
        </w:rPr>
        <w:t>в год</w:t>
      </w:r>
      <w:r w:rsidRPr="002E5B37">
        <w:rPr>
          <w:rFonts w:cs="Calibri"/>
          <w:lang w:val="ru-RU"/>
        </w:rPr>
        <w:t xml:space="preserve">, </w:t>
      </w:r>
      <w:r w:rsidR="00BA119A" w:rsidRPr="002E5B37">
        <w:rPr>
          <w:rFonts w:cs="Calibri"/>
          <w:lang w:val="ru-RU"/>
        </w:rPr>
        <w:t xml:space="preserve">а темпы роста населения трудоспособного возраста находились на аналогичном уровне и составляли </w:t>
      </w:r>
      <w:r w:rsidRPr="002E5B37">
        <w:rPr>
          <w:rFonts w:cs="Calibri"/>
          <w:lang w:val="ru-RU"/>
        </w:rPr>
        <w:t>2</w:t>
      </w:r>
      <w:r w:rsidR="00BA119A" w:rsidRPr="002E5B37">
        <w:rPr>
          <w:rFonts w:cs="Calibri"/>
          <w:lang w:val="ru-RU"/>
        </w:rPr>
        <w:t>,</w:t>
      </w:r>
      <w:r w:rsidRPr="002E5B37">
        <w:rPr>
          <w:rFonts w:cs="Calibri"/>
          <w:lang w:val="ru-RU"/>
        </w:rPr>
        <w:t xml:space="preserve">8 процента </w:t>
      </w:r>
      <w:r w:rsidR="00BA119A" w:rsidRPr="002E5B37">
        <w:rPr>
          <w:rFonts w:cs="Calibri"/>
          <w:lang w:val="ru-RU"/>
        </w:rPr>
        <w:t>в год</w:t>
      </w:r>
      <w:r w:rsidRPr="002E5B37">
        <w:rPr>
          <w:rFonts w:cs="Calibri"/>
          <w:lang w:val="ru-RU"/>
        </w:rPr>
        <w:t xml:space="preserve">. </w:t>
      </w:r>
      <w:r w:rsidR="00BA119A" w:rsidRPr="002E5B37">
        <w:rPr>
          <w:rFonts w:cs="Calibri"/>
          <w:lang w:val="ru-RU"/>
        </w:rPr>
        <w:t>Таким образом</w:t>
      </w:r>
      <w:r w:rsidRPr="002E5B37">
        <w:rPr>
          <w:rFonts w:cs="Calibri"/>
          <w:lang w:val="ru-RU"/>
        </w:rPr>
        <w:t xml:space="preserve">, </w:t>
      </w:r>
      <w:r w:rsidR="00BA119A" w:rsidRPr="002E5B37">
        <w:rPr>
          <w:rFonts w:cs="Calibri"/>
          <w:lang w:val="ru-RU"/>
        </w:rPr>
        <w:t xml:space="preserve">за последнее десятилетие был создан </w:t>
      </w:r>
      <w:r w:rsidR="00B37B06" w:rsidRPr="002E5B37">
        <w:rPr>
          <w:rFonts w:cs="Calibri"/>
          <w:lang w:val="ru-RU"/>
        </w:rPr>
        <w:t xml:space="preserve">практически </w:t>
      </w:r>
      <w:r w:rsidRPr="002E5B37">
        <w:rPr>
          <w:rFonts w:cs="Calibri"/>
          <w:lang w:val="ru-RU"/>
        </w:rPr>
        <w:t>1</w:t>
      </w:r>
      <w:r w:rsidR="00BA119A" w:rsidRPr="002E5B37">
        <w:rPr>
          <w:rFonts w:cs="Calibri"/>
          <w:lang w:val="ru-RU"/>
        </w:rPr>
        <w:t> миллион новых рабочих мест</w:t>
      </w:r>
      <w:r w:rsidRPr="002E5B37">
        <w:rPr>
          <w:rFonts w:cs="Calibri"/>
          <w:lang w:val="ru-RU"/>
        </w:rPr>
        <w:t>.</w:t>
      </w:r>
      <w:r w:rsidR="00BA119A" w:rsidRPr="002E5B37">
        <w:rPr>
          <w:rFonts w:cs="Calibri"/>
          <w:lang w:val="ru-RU"/>
        </w:rPr>
        <w:t xml:space="preserve"> За период с </w:t>
      </w:r>
      <w:r w:rsidRPr="002E5B37">
        <w:rPr>
          <w:rFonts w:cs="Calibri"/>
          <w:lang w:val="ru-RU"/>
        </w:rPr>
        <w:t>2006</w:t>
      </w:r>
      <w:r w:rsidR="00BA119A" w:rsidRPr="002E5B37">
        <w:rPr>
          <w:rFonts w:cs="Calibri"/>
          <w:lang w:val="ru-RU"/>
        </w:rPr>
        <w:t> года население</w:t>
      </w:r>
      <w:r w:rsidRPr="002E5B37">
        <w:rPr>
          <w:rFonts w:cs="Calibri"/>
          <w:lang w:val="ru-RU"/>
        </w:rPr>
        <w:t xml:space="preserve"> Таджикистана </w:t>
      </w:r>
      <w:r w:rsidR="00BA119A" w:rsidRPr="002E5B37">
        <w:rPr>
          <w:rFonts w:cs="Calibri"/>
          <w:lang w:val="ru-RU"/>
        </w:rPr>
        <w:t xml:space="preserve">выросло на </w:t>
      </w:r>
      <w:r w:rsidRPr="002E5B37">
        <w:rPr>
          <w:rFonts w:cs="Calibri"/>
          <w:lang w:val="ru-RU"/>
        </w:rPr>
        <w:t xml:space="preserve">17 процентов, </w:t>
      </w:r>
      <w:r w:rsidR="00BA119A" w:rsidRPr="002E5B37">
        <w:rPr>
          <w:rFonts w:cs="Calibri"/>
          <w:lang w:val="ru-RU"/>
        </w:rPr>
        <w:t xml:space="preserve">а занятость в формальном секторе – только на </w:t>
      </w:r>
      <w:r w:rsidRPr="002E5B37">
        <w:rPr>
          <w:rFonts w:cs="Calibri"/>
          <w:lang w:val="ru-RU"/>
        </w:rPr>
        <w:t>10 процентов.</w:t>
      </w:r>
      <w:r w:rsidRPr="002E5B37">
        <w:rPr>
          <w:rStyle w:val="FootnoteReference"/>
          <w:rFonts w:cs="Calibri"/>
          <w:lang w:val="ru-RU"/>
        </w:rPr>
        <w:footnoteReference w:id="6"/>
      </w:r>
      <w:r w:rsidR="00BA119A" w:rsidRPr="002E5B37">
        <w:rPr>
          <w:rFonts w:cs="Calibri"/>
          <w:lang w:val="ru-RU"/>
        </w:rPr>
        <w:t xml:space="preserve"> Иными словами</w:t>
      </w:r>
      <w:r w:rsidRPr="002E5B37">
        <w:rPr>
          <w:rFonts w:cs="Calibri"/>
          <w:lang w:val="ru-RU"/>
        </w:rPr>
        <w:t xml:space="preserve">, </w:t>
      </w:r>
      <w:r w:rsidR="00BA119A" w:rsidRPr="002E5B37">
        <w:rPr>
          <w:rFonts w:cs="Calibri"/>
          <w:lang w:val="ru-RU"/>
        </w:rPr>
        <w:t>темпы роста занятости в формальном секторе не поспевали за темпами роста населения</w:t>
      </w:r>
      <w:r w:rsidRPr="002E5B37">
        <w:rPr>
          <w:rFonts w:cs="Calibri"/>
          <w:lang w:val="ru-RU"/>
        </w:rPr>
        <w:t xml:space="preserve">, </w:t>
      </w:r>
      <w:r w:rsidR="00BA119A" w:rsidRPr="002E5B37">
        <w:rPr>
          <w:rFonts w:cs="Calibri"/>
          <w:lang w:val="ru-RU"/>
        </w:rPr>
        <w:t>следовательно</w:t>
      </w:r>
      <w:r w:rsidRPr="002E5B37">
        <w:rPr>
          <w:rFonts w:cs="Calibri"/>
          <w:lang w:val="ru-RU"/>
        </w:rPr>
        <w:t xml:space="preserve">, </w:t>
      </w:r>
      <w:r w:rsidR="00BA119A" w:rsidRPr="002E5B37">
        <w:rPr>
          <w:rFonts w:cs="Calibri"/>
          <w:lang w:val="ru-RU"/>
        </w:rPr>
        <w:t>рост числа рабочих мест в неформальном секторе компенсировал этот дефицит</w:t>
      </w:r>
      <w:r w:rsidRPr="002E5B37">
        <w:rPr>
          <w:rFonts w:cs="Calibri"/>
          <w:lang w:val="ru-RU"/>
        </w:rPr>
        <w:t xml:space="preserve">. </w:t>
      </w:r>
      <w:r w:rsidR="00BA119A" w:rsidRPr="002E5B37">
        <w:rPr>
          <w:rFonts w:cs="Calibri"/>
          <w:lang w:val="ru-RU"/>
        </w:rPr>
        <w:t xml:space="preserve">Однако темпы </w:t>
      </w:r>
      <w:r w:rsidRPr="002E5B37">
        <w:rPr>
          <w:rFonts w:cs="Calibri"/>
          <w:lang w:val="ru-RU"/>
        </w:rPr>
        <w:t>создани</w:t>
      </w:r>
      <w:r w:rsidR="00BA119A" w:rsidRPr="002E5B37">
        <w:rPr>
          <w:rFonts w:cs="Calibri"/>
          <w:lang w:val="ru-RU"/>
        </w:rPr>
        <w:t>я</w:t>
      </w:r>
      <w:r w:rsidRPr="002E5B37">
        <w:rPr>
          <w:rFonts w:cs="Calibri"/>
          <w:lang w:val="ru-RU"/>
        </w:rPr>
        <w:t xml:space="preserve"> рабочих мест </w:t>
      </w:r>
      <w:r w:rsidR="00BA119A" w:rsidRPr="002E5B37">
        <w:rPr>
          <w:rFonts w:cs="Calibri"/>
          <w:lang w:val="ru-RU"/>
        </w:rPr>
        <w:t>в сравнении с темпами роста населения – это лишь один из многочисленных факторов, которые влияют на показатели занятости: как подробнее изложено в следующем разделе</w:t>
      </w:r>
      <w:r w:rsidRPr="002E5B37">
        <w:rPr>
          <w:rFonts w:cs="Calibri"/>
          <w:lang w:val="ru-RU"/>
        </w:rPr>
        <w:t xml:space="preserve">, </w:t>
      </w:r>
      <w:r w:rsidR="00BA119A" w:rsidRPr="002E5B37">
        <w:rPr>
          <w:rFonts w:cs="Calibri"/>
          <w:lang w:val="ru-RU"/>
        </w:rPr>
        <w:t xml:space="preserve">важными факторами также являются </w:t>
      </w:r>
      <w:r w:rsidRPr="002E5B37">
        <w:rPr>
          <w:rFonts w:cs="Calibri"/>
          <w:lang w:val="ru-RU"/>
        </w:rPr>
        <w:t xml:space="preserve">качество рабочих мест </w:t>
      </w:r>
      <w:r w:rsidR="00BA119A" w:rsidRPr="002E5B37">
        <w:rPr>
          <w:rFonts w:cs="Calibri"/>
          <w:lang w:val="ru-RU"/>
        </w:rPr>
        <w:t>и отсутствие мотивации участвовать на рынке труда</w:t>
      </w:r>
      <w:r w:rsidRPr="002E5B37">
        <w:rPr>
          <w:rFonts w:cs="Calibri"/>
          <w:lang w:val="ru-RU"/>
        </w:rPr>
        <w:t xml:space="preserve">, </w:t>
      </w:r>
      <w:r w:rsidR="00BA119A" w:rsidRPr="002E5B37">
        <w:rPr>
          <w:rFonts w:cs="Calibri"/>
          <w:lang w:val="ru-RU"/>
        </w:rPr>
        <w:t>что может стимулировать рост миграции</w:t>
      </w:r>
      <w:r w:rsidRPr="002E5B37">
        <w:rPr>
          <w:rFonts w:cs="Calibri"/>
          <w:lang w:val="ru-RU"/>
        </w:rPr>
        <w:t>.</w:t>
      </w:r>
    </w:p>
    <w:p w:rsidR="004A5E38" w:rsidRPr="002E5B37" w:rsidRDefault="004A5E38" w:rsidP="004A5E38">
      <w:pPr>
        <w:rPr>
          <w:rFonts w:cs="Calibri"/>
          <w:b/>
          <w:lang w:val="ru-RU"/>
        </w:rPr>
      </w:pPr>
    </w:p>
    <w:p w:rsidR="004A5E38" w:rsidRPr="002E5B37" w:rsidRDefault="00322C9E" w:rsidP="004A5E38">
      <w:pPr>
        <w:jc w:val="both"/>
        <w:rPr>
          <w:rFonts w:cs="Calibri"/>
          <w:lang w:val="ru-RU"/>
        </w:rPr>
      </w:pPr>
      <w:r w:rsidRPr="002E5B37">
        <w:rPr>
          <w:rFonts w:cs="Calibri"/>
          <w:b/>
          <w:lang w:val="ru-RU"/>
        </w:rPr>
        <w:t xml:space="preserve">Хотя производительность </w:t>
      </w:r>
      <w:r w:rsidR="00D06E3E">
        <w:rPr>
          <w:rFonts w:cs="Calibri"/>
          <w:b/>
          <w:lang w:val="ru-RU"/>
        </w:rPr>
        <w:t xml:space="preserve">труда </w:t>
      </w:r>
      <w:r w:rsidRPr="002E5B37">
        <w:rPr>
          <w:rFonts w:cs="Calibri"/>
          <w:b/>
          <w:lang w:val="ru-RU"/>
        </w:rPr>
        <w:t xml:space="preserve">в </w:t>
      </w:r>
      <w:r w:rsidR="004A5E38" w:rsidRPr="002E5B37">
        <w:rPr>
          <w:rFonts w:cs="Calibri"/>
          <w:b/>
          <w:lang w:val="ru-RU"/>
        </w:rPr>
        <w:t>Таджикистан</w:t>
      </w:r>
      <w:r w:rsidRPr="002E5B37">
        <w:rPr>
          <w:rFonts w:cs="Calibri"/>
          <w:b/>
          <w:lang w:val="ru-RU"/>
        </w:rPr>
        <w:t>е значительно повысилась, республика по-прежнему отстает от других стран</w:t>
      </w:r>
      <w:r w:rsidR="004A5E38" w:rsidRPr="002E5B37">
        <w:rPr>
          <w:rFonts w:cs="Calibri"/>
          <w:b/>
          <w:lang w:val="ru-RU"/>
        </w:rPr>
        <w:t xml:space="preserve">. </w:t>
      </w:r>
      <w:r w:rsidRPr="002E5B37">
        <w:rPr>
          <w:rFonts w:cs="Calibri"/>
          <w:lang w:val="ru-RU"/>
        </w:rPr>
        <w:t>Рост производительности</w:t>
      </w:r>
      <w:r w:rsidR="00D06E3E">
        <w:rPr>
          <w:rFonts w:cs="Calibri"/>
          <w:lang w:val="ru-RU"/>
        </w:rPr>
        <w:t xml:space="preserve"> труда</w:t>
      </w:r>
      <w:r w:rsidRPr="002E5B37">
        <w:rPr>
          <w:rFonts w:cs="Calibri"/>
          <w:lang w:val="ru-RU"/>
        </w:rPr>
        <w:t xml:space="preserve"> </w:t>
      </w:r>
      <w:r w:rsidR="004A5E38" w:rsidRPr="002E5B37">
        <w:rPr>
          <w:rFonts w:cs="Calibri"/>
          <w:lang w:val="ru-RU"/>
        </w:rPr>
        <w:t xml:space="preserve">в Таджикистане </w:t>
      </w:r>
      <w:r w:rsidRPr="002E5B37">
        <w:rPr>
          <w:rFonts w:cs="Calibri"/>
          <w:lang w:val="ru-RU"/>
        </w:rPr>
        <w:t xml:space="preserve">за период с </w:t>
      </w:r>
      <w:r w:rsidR="004A5E38" w:rsidRPr="002E5B37">
        <w:rPr>
          <w:rFonts w:cs="Calibri"/>
          <w:lang w:val="ru-RU"/>
        </w:rPr>
        <w:t xml:space="preserve">2000 </w:t>
      </w:r>
      <w:r w:rsidRPr="002E5B37">
        <w:rPr>
          <w:rFonts w:cs="Calibri"/>
          <w:lang w:val="ru-RU"/>
        </w:rPr>
        <w:t xml:space="preserve">по </w:t>
      </w:r>
      <w:r w:rsidR="004A5E38" w:rsidRPr="002E5B37">
        <w:rPr>
          <w:rFonts w:cs="Calibri"/>
          <w:lang w:val="ru-RU"/>
        </w:rPr>
        <w:t>2011</w:t>
      </w:r>
      <w:r w:rsidRPr="002E5B37">
        <w:rPr>
          <w:rFonts w:cs="Calibri"/>
          <w:lang w:val="ru-RU"/>
        </w:rPr>
        <w:t> годы</w:t>
      </w:r>
      <w:r w:rsidR="004A5E38" w:rsidRPr="002E5B37">
        <w:rPr>
          <w:rFonts w:cs="Calibri"/>
          <w:lang w:val="ru-RU"/>
        </w:rPr>
        <w:t xml:space="preserve"> </w:t>
      </w:r>
      <w:r w:rsidRPr="002E5B37">
        <w:rPr>
          <w:rFonts w:cs="Calibri"/>
          <w:lang w:val="ru-RU"/>
        </w:rPr>
        <w:t xml:space="preserve">превысил 50 процентов </w:t>
      </w:r>
      <w:r w:rsidR="004A5E38" w:rsidRPr="002E5B37">
        <w:rPr>
          <w:rFonts w:cs="Calibri"/>
          <w:lang w:val="ru-RU"/>
        </w:rPr>
        <w:t>(</w:t>
      </w:r>
      <w:r w:rsidRPr="002E5B37">
        <w:rPr>
          <w:rFonts w:cs="Calibri"/>
          <w:lang w:val="ru-RU"/>
        </w:rPr>
        <w:t xml:space="preserve">примерно </w:t>
      </w:r>
      <w:r w:rsidR="004A5E38" w:rsidRPr="002E5B37">
        <w:rPr>
          <w:rFonts w:cs="Calibri"/>
          <w:lang w:val="ru-RU"/>
        </w:rPr>
        <w:t xml:space="preserve">4 процента </w:t>
      </w:r>
      <w:r w:rsidRPr="002E5B37">
        <w:rPr>
          <w:rFonts w:cs="Calibri"/>
          <w:lang w:val="ru-RU"/>
        </w:rPr>
        <w:t>в год</w:t>
      </w:r>
      <w:r w:rsidR="004A5E38" w:rsidRPr="002E5B37">
        <w:rPr>
          <w:rFonts w:cs="Calibri"/>
          <w:lang w:val="ru-RU"/>
        </w:rPr>
        <w:t xml:space="preserve">), </w:t>
      </w:r>
      <w:r w:rsidRPr="002E5B37">
        <w:rPr>
          <w:rFonts w:cs="Calibri"/>
          <w:lang w:val="ru-RU"/>
        </w:rPr>
        <w:t>что выше показателей многих сопоставимых стран, включая Бразилию</w:t>
      </w:r>
      <w:r w:rsidR="004A5E38" w:rsidRPr="002E5B37">
        <w:rPr>
          <w:rFonts w:cs="Calibri"/>
          <w:lang w:val="ru-RU"/>
        </w:rPr>
        <w:t xml:space="preserve">, </w:t>
      </w:r>
      <w:r w:rsidRPr="002E5B37">
        <w:rPr>
          <w:rFonts w:cs="Calibri"/>
          <w:lang w:val="ru-RU"/>
        </w:rPr>
        <w:t>Чили</w:t>
      </w:r>
      <w:r w:rsidR="004A5E38" w:rsidRPr="002E5B37">
        <w:rPr>
          <w:rFonts w:cs="Calibri"/>
          <w:lang w:val="ru-RU"/>
        </w:rPr>
        <w:t xml:space="preserve">, </w:t>
      </w:r>
      <w:r w:rsidRPr="002E5B37">
        <w:rPr>
          <w:rFonts w:cs="Calibri"/>
          <w:lang w:val="ru-RU"/>
        </w:rPr>
        <w:t xml:space="preserve">Польшу и Турцию </w:t>
      </w:r>
      <w:r w:rsidR="004A5E38" w:rsidRPr="002E5B37">
        <w:rPr>
          <w:rFonts w:cs="Calibri"/>
          <w:lang w:val="ru-RU"/>
        </w:rPr>
        <w:t>(</w:t>
      </w:r>
      <w:r w:rsidR="00EF2ED9">
        <w:fldChar w:fldCharType="begin"/>
      </w:r>
      <w:r w:rsidR="00EF2ED9">
        <w:instrText xml:space="preserve"> REF _Ref262121131 \h  \* MERGEFORMAT </w:instrText>
      </w:r>
      <w:r w:rsidR="00EF2ED9">
        <w:fldChar w:fldCharType="separate"/>
      </w:r>
      <w:r w:rsidR="00222715" w:rsidRPr="002E5B37">
        <w:rPr>
          <w:lang w:val="ru-RU"/>
        </w:rPr>
        <w:t>Рисунок 2</w:t>
      </w:r>
      <w:r w:rsidR="00EF2ED9">
        <w:fldChar w:fldCharType="end"/>
      </w:r>
      <w:r w:rsidR="004A5E38" w:rsidRPr="002E5B37">
        <w:rPr>
          <w:rFonts w:cs="Calibri"/>
          <w:lang w:val="ru-RU"/>
        </w:rPr>
        <w:t>).</w:t>
      </w:r>
      <w:r w:rsidRPr="002E5B37">
        <w:rPr>
          <w:rFonts w:cs="Calibri"/>
          <w:lang w:val="ru-RU"/>
        </w:rPr>
        <w:t xml:space="preserve"> Однако отдельно проведенный анализ выявил некоторые причины для беспокойства относительно повышения реальной заработной платы в </w:t>
      </w:r>
      <w:r w:rsidR="004A5E38" w:rsidRPr="002E5B37">
        <w:rPr>
          <w:rFonts w:cs="Calibri"/>
          <w:lang w:val="ru-RU"/>
        </w:rPr>
        <w:t xml:space="preserve">Таджикистане </w:t>
      </w:r>
      <w:r w:rsidRPr="002E5B37">
        <w:rPr>
          <w:rFonts w:cs="Calibri"/>
          <w:lang w:val="ru-RU"/>
        </w:rPr>
        <w:lastRenderedPageBreak/>
        <w:t xml:space="preserve">практически на </w:t>
      </w:r>
      <w:r w:rsidR="004A5E38" w:rsidRPr="002E5B37">
        <w:rPr>
          <w:rFonts w:cs="Calibri"/>
          <w:lang w:val="ru-RU"/>
        </w:rPr>
        <w:t xml:space="preserve">300 процентов </w:t>
      </w:r>
      <w:r w:rsidRPr="002E5B37">
        <w:rPr>
          <w:rFonts w:cs="Calibri"/>
          <w:lang w:val="ru-RU"/>
        </w:rPr>
        <w:t xml:space="preserve">за период с </w:t>
      </w:r>
      <w:r w:rsidR="004A5E38" w:rsidRPr="002E5B37">
        <w:rPr>
          <w:rFonts w:cs="Calibri"/>
          <w:lang w:val="ru-RU"/>
        </w:rPr>
        <w:t>2005</w:t>
      </w:r>
      <w:r w:rsidRPr="002E5B37">
        <w:rPr>
          <w:rFonts w:cs="Calibri"/>
          <w:lang w:val="ru-RU"/>
        </w:rPr>
        <w:t> года</w:t>
      </w:r>
      <w:r w:rsidR="004A5E38" w:rsidRPr="002E5B37">
        <w:rPr>
          <w:rFonts w:cs="Calibri"/>
          <w:lang w:val="ru-RU"/>
        </w:rPr>
        <w:t xml:space="preserve">, </w:t>
      </w:r>
      <w:r w:rsidRPr="002E5B37">
        <w:rPr>
          <w:rFonts w:cs="Calibri"/>
          <w:lang w:val="ru-RU"/>
        </w:rPr>
        <w:t xml:space="preserve">в то время как производительность труда выросла лишь на </w:t>
      </w:r>
      <w:r w:rsidR="004A5E38" w:rsidRPr="002E5B37">
        <w:rPr>
          <w:rFonts w:cs="Calibri"/>
          <w:lang w:val="ru-RU"/>
        </w:rPr>
        <w:t xml:space="preserve">32 процента </w:t>
      </w:r>
      <w:r w:rsidRPr="002E5B37">
        <w:rPr>
          <w:rFonts w:cs="Calibri"/>
          <w:lang w:val="ru-RU"/>
        </w:rPr>
        <w:t>за тот же период</w:t>
      </w:r>
      <w:r w:rsidR="004A5E38" w:rsidRPr="002E5B37">
        <w:rPr>
          <w:rFonts w:cs="Calibri"/>
          <w:lang w:val="ru-RU"/>
        </w:rPr>
        <w:t>.</w:t>
      </w:r>
      <w:r w:rsidR="004A5E38" w:rsidRPr="002E5B37">
        <w:rPr>
          <w:rStyle w:val="FootnoteReference"/>
          <w:rFonts w:cs="Calibri"/>
          <w:lang w:val="ru-RU"/>
        </w:rPr>
        <w:footnoteReference w:id="7"/>
      </w:r>
      <w:r w:rsidRPr="002E5B37">
        <w:rPr>
          <w:rFonts w:cs="Calibri"/>
          <w:lang w:val="ru-RU"/>
        </w:rPr>
        <w:t xml:space="preserve"> Потенциально это может иметь большое значение, поскольку, хотя сокращение бедности может обеспечиваться за счет роста заработной платы</w:t>
      </w:r>
      <w:r w:rsidR="004A5E38" w:rsidRPr="002E5B37">
        <w:rPr>
          <w:rFonts w:cs="Calibri"/>
          <w:lang w:val="ru-RU"/>
        </w:rPr>
        <w:t xml:space="preserve">, </w:t>
      </w:r>
      <w:r w:rsidRPr="002E5B37">
        <w:rPr>
          <w:rFonts w:cs="Calibri"/>
          <w:lang w:val="ru-RU"/>
        </w:rPr>
        <w:t>ее повышение темпами, значительно превышающими темпы роста производительности труда, может препятствовать устойчивому созданию</w:t>
      </w:r>
      <w:r w:rsidR="004A5E38" w:rsidRPr="002E5B37">
        <w:rPr>
          <w:rFonts w:cs="Calibri"/>
          <w:lang w:val="ru-RU"/>
        </w:rPr>
        <w:t xml:space="preserve"> рабочих мест </w:t>
      </w:r>
      <w:r w:rsidRPr="002E5B37">
        <w:rPr>
          <w:rFonts w:cs="Calibri"/>
          <w:lang w:val="ru-RU"/>
        </w:rPr>
        <w:t xml:space="preserve">и </w:t>
      </w:r>
      <w:r w:rsidR="00D06E3E" w:rsidRPr="002E5B37">
        <w:rPr>
          <w:rFonts w:cs="Calibri"/>
          <w:lang w:val="ru-RU"/>
        </w:rPr>
        <w:t>сни</w:t>
      </w:r>
      <w:r w:rsidR="00D06E3E">
        <w:rPr>
          <w:rFonts w:cs="Calibri"/>
          <w:lang w:val="ru-RU"/>
        </w:rPr>
        <w:t>зи</w:t>
      </w:r>
      <w:r w:rsidR="00D06E3E" w:rsidRPr="002E5B37">
        <w:rPr>
          <w:rFonts w:cs="Calibri"/>
          <w:lang w:val="ru-RU"/>
        </w:rPr>
        <w:t xml:space="preserve">ть </w:t>
      </w:r>
      <w:r w:rsidRPr="002E5B37">
        <w:rPr>
          <w:rFonts w:cs="Calibri"/>
          <w:lang w:val="ru-RU"/>
        </w:rPr>
        <w:t>конкурентоспособность</w:t>
      </w:r>
      <w:r w:rsidR="00F30B40" w:rsidRPr="002E5B37">
        <w:rPr>
          <w:rFonts w:cs="Calibri"/>
          <w:lang w:val="ru-RU"/>
        </w:rPr>
        <w:t xml:space="preserve"> Таджикистана</w:t>
      </w:r>
      <w:r w:rsidR="004A5E38" w:rsidRPr="002E5B37">
        <w:rPr>
          <w:rFonts w:cs="Calibri"/>
          <w:lang w:val="ru-RU"/>
        </w:rPr>
        <w:t xml:space="preserve">, </w:t>
      </w:r>
      <w:r w:rsidRPr="002E5B37">
        <w:rPr>
          <w:rFonts w:cs="Calibri"/>
          <w:lang w:val="ru-RU"/>
        </w:rPr>
        <w:t>если отсутствует значительный прирост совокупной производительности факторов производства</w:t>
      </w:r>
      <w:r w:rsidR="004A5E38" w:rsidRPr="002E5B37">
        <w:rPr>
          <w:rFonts w:cs="Calibri"/>
          <w:lang w:val="ru-RU"/>
        </w:rPr>
        <w:t>.</w:t>
      </w:r>
    </w:p>
    <w:p w:rsidR="006D486D" w:rsidRPr="002E5B37" w:rsidRDefault="006D486D" w:rsidP="000315EC">
      <w:pPr>
        <w:jc w:val="both"/>
        <w:rPr>
          <w:rFonts w:cs="Calibri"/>
          <w:lang w:val="ru-RU"/>
        </w:rPr>
      </w:pPr>
    </w:p>
    <w:p w:rsidR="006D486D" w:rsidRPr="002E5B37" w:rsidRDefault="0046310F" w:rsidP="00E80CFE">
      <w:pPr>
        <w:pStyle w:val="Caption"/>
        <w:keepNext/>
        <w:rPr>
          <w:lang w:val="ru-RU"/>
        </w:rPr>
      </w:pPr>
      <w:bookmarkStart w:id="27" w:name="_Ref262121131"/>
      <w:bookmarkStart w:id="28" w:name="_Toc409686703"/>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w:t>
      </w:r>
      <w:r w:rsidR="003A2702" w:rsidRPr="002E5B37">
        <w:rPr>
          <w:lang w:val="ru-RU"/>
        </w:rPr>
        <w:fldChar w:fldCharType="end"/>
      </w:r>
      <w:bookmarkEnd w:id="27"/>
      <w:r w:rsidR="006D486D" w:rsidRPr="002E5B37">
        <w:rPr>
          <w:lang w:val="ru-RU"/>
        </w:rPr>
        <w:t>:</w:t>
      </w:r>
      <w:r w:rsidR="006B502B" w:rsidRPr="002E5B37">
        <w:rPr>
          <w:lang w:val="ru-RU"/>
        </w:rPr>
        <w:tab/>
      </w:r>
      <w:r w:rsidR="00322C9E" w:rsidRPr="002E5B37">
        <w:rPr>
          <w:lang w:val="ru-RU"/>
        </w:rPr>
        <w:t>Уровни производительности низкие, но они повышаются</w:t>
      </w:r>
      <w:r w:rsidR="002C7A5E" w:rsidRPr="002E5B37">
        <w:rPr>
          <w:lang w:val="ru-RU"/>
        </w:rPr>
        <w:t>, 2000–2011</w:t>
      </w:r>
      <w:r w:rsidR="00322C9E" w:rsidRPr="002E5B37">
        <w:rPr>
          <w:lang w:val="ru-RU"/>
        </w:rPr>
        <w:t> годы</w:t>
      </w:r>
      <w:bookmarkEnd w:id="28"/>
    </w:p>
    <w:p w:rsidR="00D3595B" w:rsidRPr="002E5B37" w:rsidRDefault="00EF2ED9" w:rsidP="00E80CFE">
      <w:pPr>
        <w:keepNext/>
        <w:rPr>
          <w:rFonts w:cs="Calibri"/>
          <w:lang w:val="ru-RU"/>
        </w:rPr>
      </w:pPr>
      <w:r>
        <w:rPr>
          <w:noProof/>
        </w:rPr>
        <mc:AlternateContent>
          <mc:Choice Requires="wps">
            <w:drawing>
              <wp:anchor distT="0" distB="0" distL="114300" distR="114300" simplePos="0" relativeHeight="251680768" behindDoc="0" locked="0" layoutInCell="1" allowOverlap="1">
                <wp:simplePos x="0" y="0"/>
                <wp:positionH relativeFrom="column">
                  <wp:posOffset>665480</wp:posOffset>
                </wp:positionH>
                <wp:positionV relativeFrom="paragraph">
                  <wp:posOffset>1638935</wp:posOffset>
                </wp:positionV>
                <wp:extent cx="3042920" cy="749300"/>
                <wp:effectExtent l="0" t="0" r="24130" b="12700"/>
                <wp:wrapNone/>
                <wp:docPr id="47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920" cy="7493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A2846">
                            <w:pPr>
                              <w:jc w:val="right"/>
                              <w:rPr>
                                <w:sz w:val="16"/>
                                <w:szCs w:val="16"/>
                                <w:lang w:val="ru-RU"/>
                              </w:rPr>
                            </w:pPr>
                            <w:r>
                              <w:rPr>
                                <w:sz w:val="16"/>
                                <w:szCs w:val="16"/>
                                <w:lang w:val="ru-RU"/>
                              </w:rPr>
                              <w:t xml:space="preserve"> </w:t>
                            </w:r>
                          </w:p>
                          <w:p w:rsidR="00496BC3" w:rsidRDefault="00496BC3" w:rsidP="008A2846">
                            <w:pPr>
                              <w:jc w:val="right"/>
                              <w:rPr>
                                <w:sz w:val="16"/>
                                <w:szCs w:val="16"/>
                                <w:lang w:val="ru-RU"/>
                              </w:rPr>
                            </w:pPr>
                          </w:p>
                          <w:p w:rsidR="00496BC3" w:rsidRPr="008A2846" w:rsidRDefault="00496BC3" w:rsidP="008A2846">
                            <w:pPr>
                              <w:jc w:val="right"/>
                              <w:rPr>
                                <w:sz w:val="8"/>
                                <w:szCs w:val="8"/>
                                <w:lang w:val="ru-RU"/>
                              </w:rPr>
                            </w:pPr>
                          </w:p>
                          <w:p w:rsidR="00496BC3" w:rsidRDefault="00496BC3" w:rsidP="008A2846">
                            <w:pPr>
                              <w:spacing w:after="120"/>
                              <w:jc w:val="right"/>
                              <w:rPr>
                                <w:sz w:val="16"/>
                                <w:szCs w:val="16"/>
                                <w:lang w:val="ru-RU"/>
                              </w:rPr>
                            </w:pPr>
                            <w:r>
                              <w:rPr>
                                <w:sz w:val="16"/>
                                <w:szCs w:val="16"/>
                                <w:lang w:val="ru-RU"/>
                              </w:rPr>
                              <w:t>Сингапур</w:t>
                            </w:r>
                          </w:p>
                          <w:p w:rsidR="00496BC3" w:rsidRDefault="00496BC3" w:rsidP="008A2846">
                            <w:pPr>
                              <w:spacing w:after="120"/>
                              <w:jc w:val="right"/>
                              <w:rPr>
                                <w:sz w:val="16"/>
                                <w:szCs w:val="16"/>
                                <w:lang w:val="ru-RU"/>
                              </w:rPr>
                            </w:pPr>
                            <w:r>
                              <w:rPr>
                                <w:sz w:val="16"/>
                                <w:szCs w:val="16"/>
                                <w:lang w:val="ru-RU"/>
                              </w:rPr>
                              <w:t>Южная Корея</w:t>
                            </w:r>
                          </w:p>
                          <w:p w:rsidR="00496BC3" w:rsidRDefault="00496BC3" w:rsidP="008A2846">
                            <w:pPr>
                              <w:spacing w:after="120"/>
                              <w:jc w:val="right"/>
                              <w:rPr>
                                <w:sz w:val="16"/>
                                <w:szCs w:val="16"/>
                                <w:lang w:val="ru-RU"/>
                              </w:rPr>
                            </w:pPr>
                            <w:r>
                              <w:rPr>
                                <w:sz w:val="16"/>
                                <w:szCs w:val="16"/>
                                <w:lang w:val="ru-RU"/>
                              </w:rPr>
                              <w:t>Чили</w:t>
                            </w:r>
                          </w:p>
                          <w:p w:rsidR="00496BC3" w:rsidRDefault="00496BC3" w:rsidP="008A2846">
                            <w:pPr>
                              <w:spacing w:after="120"/>
                              <w:jc w:val="right"/>
                              <w:rPr>
                                <w:sz w:val="16"/>
                                <w:szCs w:val="16"/>
                                <w:lang w:val="ru-RU"/>
                              </w:rPr>
                            </w:pPr>
                            <w:r>
                              <w:rPr>
                                <w:sz w:val="16"/>
                                <w:szCs w:val="16"/>
                                <w:lang w:val="ru-RU"/>
                              </w:rPr>
                              <w:t>Турция</w:t>
                            </w:r>
                          </w:p>
                          <w:p w:rsidR="00496BC3" w:rsidRDefault="00496BC3" w:rsidP="008A2846">
                            <w:pPr>
                              <w:spacing w:after="120"/>
                              <w:jc w:val="right"/>
                              <w:rPr>
                                <w:sz w:val="16"/>
                                <w:szCs w:val="16"/>
                                <w:lang w:val="ru-RU"/>
                              </w:rPr>
                            </w:pPr>
                            <w:r>
                              <w:rPr>
                                <w:sz w:val="16"/>
                                <w:szCs w:val="16"/>
                                <w:lang w:val="ru-RU"/>
                              </w:rPr>
                              <w:t>Польша</w:t>
                            </w:r>
                          </w:p>
                          <w:p w:rsidR="00496BC3" w:rsidRDefault="00496BC3" w:rsidP="008A2846">
                            <w:pPr>
                              <w:spacing w:after="120"/>
                              <w:jc w:val="right"/>
                              <w:rPr>
                                <w:sz w:val="16"/>
                                <w:szCs w:val="16"/>
                                <w:lang w:val="ru-RU"/>
                              </w:rPr>
                            </w:pPr>
                            <w:r>
                              <w:rPr>
                                <w:sz w:val="16"/>
                                <w:szCs w:val="16"/>
                                <w:lang w:val="ru-RU"/>
                              </w:rPr>
                              <w:t>Казахстан</w:t>
                            </w:r>
                          </w:p>
                          <w:p w:rsidR="00496BC3" w:rsidRDefault="00496BC3" w:rsidP="008A2846">
                            <w:pPr>
                              <w:spacing w:after="120"/>
                              <w:jc w:val="right"/>
                              <w:rPr>
                                <w:sz w:val="16"/>
                                <w:szCs w:val="16"/>
                                <w:lang w:val="ru-RU"/>
                              </w:rPr>
                            </w:pPr>
                            <w:r>
                              <w:rPr>
                                <w:sz w:val="16"/>
                                <w:szCs w:val="16"/>
                                <w:lang w:val="ru-RU"/>
                              </w:rPr>
                              <w:t>Россия</w:t>
                            </w:r>
                          </w:p>
                          <w:p w:rsidR="00496BC3" w:rsidRDefault="00496BC3" w:rsidP="008A2846">
                            <w:pPr>
                              <w:spacing w:after="120"/>
                              <w:jc w:val="right"/>
                              <w:rPr>
                                <w:sz w:val="16"/>
                                <w:szCs w:val="16"/>
                                <w:lang w:val="ru-RU"/>
                              </w:rPr>
                            </w:pPr>
                            <w:r>
                              <w:rPr>
                                <w:sz w:val="16"/>
                                <w:szCs w:val="16"/>
                                <w:lang w:val="ru-RU"/>
                              </w:rPr>
                              <w:t>Узбекистан</w:t>
                            </w:r>
                          </w:p>
                          <w:p w:rsidR="00496BC3" w:rsidRDefault="00496BC3" w:rsidP="008A2846">
                            <w:pPr>
                              <w:spacing w:after="120"/>
                              <w:jc w:val="right"/>
                              <w:rPr>
                                <w:sz w:val="16"/>
                                <w:szCs w:val="16"/>
                                <w:lang w:val="ru-RU"/>
                              </w:rPr>
                            </w:pPr>
                            <w:r>
                              <w:rPr>
                                <w:sz w:val="16"/>
                                <w:szCs w:val="16"/>
                                <w:lang w:val="ru-RU"/>
                              </w:rPr>
                              <w:t>Китай</w:t>
                            </w:r>
                          </w:p>
                          <w:p w:rsidR="00496BC3" w:rsidRDefault="00496BC3" w:rsidP="008A2846">
                            <w:pPr>
                              <w:spacing w:after="120"/>
                              <w:jc w:val="right"/>
                              <w:rPr>
                                <w:sz w:val="16"/>
                                <w:szCs w:val="16"/>
                                <w:lang w:val="ru-RU"/>
                              </w:rPr>
                            </w:pPr>
                            <w:r>
                              <w:rPr>
                                <w:sz w:val="16"/>
                                <w:szCs w:val="16"/>
                                <w:lang w:val="ru-RU"/>
                              </w:rPr>
                              <w:t>Бразилия</w:t>
                            </w:r>
                          </w:p>
                          <w:p w:rsidR="00496BC3" w:rsidRDefault="00496BC3" w:rsidP="008A2846">
                            <w:pPr>
                              <w:spacing w:after="120"/>
                              <w:jc w:val="right"/>
                              <w:rPr>
                                <w:sz w:val="16"/>
                                <w:szCs w:val="16"/>
                                <w:lang w:val="ru-RU"/>
                              </w:rPr>
                            </w:pPr>
                            <w:r>
                              <w:rPr>
                                <w:sz w:val="16"/>
                                <w:szCs w:val="16"/>
                                <w:lang w:val="ru-RU"/>
                              </w:rPr>
                              <w:t>Южная Африка</w:t>
                            </w:r>
                          </w:p>
                          <w:p w:rsidR="00496BC3" w:rsidRDefault="00496BC3" w:rsidP="008A2846">
                            <w:pPr>
                              <w:spacing w:after="120"/>
                              <w:jc w:val="right"/>
                              <w:rPr>
                                <w:sz w:val="16"/>
                                <w:szCs w:val="16"/>
                                <w:lang w:val="ru-RU"/>
                              </w:rPr>
                            </w:pPr>
                            <w:r>
                              <w:rPr>
                                <w:sz w:val="16"/>
                                <w:szCs w:val="16"/>
                                <w:lang w:val="ru-RU"/>
                              </w:rPr>
                              <w:t>Индия</w:t>
                            </w:r>
                          </w:p>
                          <w:p w:rsidR="00496BC3" w:rsidRDefault="00496BC3" w:rsidP="008A2846">
                            <w:pPr>
                              <w:jc w:val="right"/>
                              <w:rPr>
                                <w:sz w:val="16"/>
                                <w:szCs w:val="16"/>
                                <w:lang w:val="ru-RU"/>
                              </w:rPr>
                            </w:pPr>
                            <w:r>
                              <w:rPr>
                                <w:sz w:val="16"/>
                                <w:szCs w:val="16"/>
                                <w:lang w:val="ru-RU"/>
                              </w:rPr>
                              <w:t>Таджикистан</w:t>
                            </w:r>
                          </w:p>
                          <w:p w:rsidR="00496BC3" w:rsidRPr="00991724" w:rsidRDefault="00496BC3" w:rsidP="008A2846">
                            <w:pPr>
                              <w:jc w:val="right"/>
                              <w:rPr>
                                <w:sz w:val="16"/>
                                <w:szCs w:val="16"/>
                                <w:lang w:val="ru-RU"/>
                              </w:rPr>
                            </w:pPr>
                          </w:p>
                          <w:p w:rsidR="00496BC3" w:rsidRPr="00991724" w:rsidRDefault="00496BC3" w:rsidP="008A2846">
                            <w:pPr>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 o:spid="_x0000_s1029" style="position:absolute;margin-left:52.4pt;margin-top:129.05pt;width:239.6pt;height: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" strokecolor="white [3212]">
                <v:textbox style="layout-flow:vertical;mso-layout-flow-alt:bottom-to-top" inset="0,0,0,0">
                  <w:txbxContent>
                    <w:p w:rsidR="00496BC3" w:rsidRDefault="00496BC3" w:rsidP="008A2846">
                      <w:pPr>
                        <w:jc w:val="right"/>
                        <w:rPr>
                          <w:sz w:val="16"/>
                          <w:szCs w:val="16"/>
                          <w:lang w:val="ru-RU"/>
                        </w:rPr>
                      </w:pPr>
                      <w:r>
                        <w:rPr>
                          <w:sz w:val="16"/>
                          <w:szCs w:val="16"/>
                          <w:lang w:val="ru-RU"/>
                        </w:rPr>
                        <w:t xml:space="preserve"> </w:t>
                      </w:r>
                    </w:p>
                    <w:p w:rsidR="00496BC3" w:rsidRDefault="00496BC3" w:rsidP="008A2846">
                      <w:pPr>
                        <w:jc w:val="right"/>
                        <w:rPr>
                          <w:sz w:val="16"/>
                          <w:szCs w:val="16"/>
                          <w:lang w:val="ru-RU"/>
                        </w:rPr>
                      </w:pPr>
                    </w:p>
                    <w:p w:rsidR="00496BC3" w:rsidRPr="008A2846" w:rsidRDefault="00496BC3" w:rsidP="008A2846">
                      <w:pPr>
                        <w:jc w:val="right"/>
                        <w:rPr>
                          <w:sz w:val="8"/>
                          <w:szCs w:val="8"/>
                          <w:lang w:val="ru-RU"/>
                        </w:rPr>
                      </w:pPr>
                    </w:p>
                    <w:p w:rsidR="00496BC3" w:rsidRDefault="00496BC3" w:rsidP="008A2846">
                      <w:pPr>
                        <w:spacing w:after="120"/>
                        <w:jc w:val="right"/>
                        <w:rPr>
                          <w:sz w:val="16"/>
                          <w:szCs w:val="16"/>
                          <w:lang w:val="ru-RU"/>
                        </w:rPr>
                      </w:pPr>
                      <w:r>
                        <w:rPr>
                          <w:sz w:val="16"/>
                          <w:szCs w:val="16"/>
                          <w:lang w:val="ru-RU"/>
                        </w:rPr>
                        <w:t>Сингапур</w:t>
                      </w:r>
                    </w:p>
                    <w:p w:rsidR="00496BC3" w:rsidRDefault="00496BC3" w:rsidP="008A2846">
                      <w:pPr>
                        <w:spacing w:after="120"/>
                        <w:jc w:val="right"/>
                        <w:rPr>
                          <w:sz w:val="16"/>
                          <w:szCs w:val="16"/>
                          <w:lang w:val="ru-RU"/>
                        </w:rPr>
                      </w:pPr>
                      <w:r>
                        <w:rPr>
                          <w:sz w:val="16"/>
                          <w:szCs w:val="16"/>
                          <w:lang w:val="ru-RU"/>
                        </w:rPr>
                        <w:t>Южная Корея</w:t>
                      </w:r>
                    </w:p>
                    <w:p w:rsidR="00496BC3" w:rsidRDefault="00496BC3" w:rsidP="008A2846">
                      <w:pPr>
                        <w:spacing w:after="120"/>
                        <w:jc w:val="right"/>
                        <w:rPr>
                          <w:sz w:val="16"/>
                          <w:szCs w:val="16"/>
                          <w:lang w:val="ru-RU"/>
                        </w:rPr>
                      </w:pPr>
                      <w:r>
                        <w:rPr>
                          <w:sz w:val="16"/>
                          <w:szCs w:val="16"/>
                          <w:lang w:val="ru-RU"/>
                        </w:rPr>
                        <w:t>Чили</w:t>
                      </w:r>
                    </w:p>
                    <w:p w:rsidR="00496BC3" w:rsidRDefault="00496BC3" w:rsidP="008A2846">
                      <w:pPr>
                        <w:spacing w:after="120"/>
                        <w:jc w:val="right"/>
                        <w:rPr>
                          <w:sz w:val="16"/>
                          <w:szCs w:val="16"/>
                          <w:lang w:val="ru-RU"/>
                        </w:rPr>
                      </w:pPr>
                      <w:r>
                        <w:rPr>
                          <w:sz w:val="16"/>
                          <w:szCs w:val="16"/>
                          <w:lang w:val="ru-RU"/>
                        </w:rPr>
                        <w:t>Турция</w:t>
                      </w:r>
                    </w:p>
                    <w:p w:rsidR="00496BC3" w:rsidRDefault="00496BC3" w:rsidP="008A2846">
                      <w:pPr>
                        <w:spacing w:after="120"/>
                        <w:jc w:val="right"/>
                        <w:rPr>
                          <w:sz w:val="16"/>
                          <w:szCs w:val="16"/>
                          <w:lang w:val="ru-RU"/>
                        </w:rPr>
                      </w:pPr>
                      <w:r>
                        <w:rPr>
                          <w:sz w:val="16"/>
                          <w:szCs w:val="16"/>
                          <w:lang w:val="ru-RU"/>
                        </w:rPr>
                        <w:t>Польша</w:t>
                      </w:r>
                    </w:p>
                    <w:p w:rsidR="00496BC3" w:rsidRDefault="00496BC3" w:rsidP="008A2846">
                      <w:pPr>
                        <w:spacing w:after="120"/>
                        <w:jc w:val="right"/>
                        <w:rPr>
                          <w:sz w:val="16"/>
                          <w:szCs w:val="16"/>
                          <w:lang w:val="ru-RU"/>
                        </w:rPr>
                      </w:pPr>
                      <w:r>
                        <w:rPr>
                          <w:sz w:val="16"/>
                          <w:szCs w:val="16"/>
                          <w:lang w:val="ru-RU"/>
                        </w:rPr>
                        <w:t>Казахстан</w:t>
                      </w:r>
                    </w:p>
                    <w:p w:rsidR="00496BC3" w:rsidRDefault="00496BC3" w:rsidP="008A2846">
                      <w:pPr>
                        <w:spacing w:after="120"/>
                        <w:jc w:val="right"/>
                        <w:rPr>
                          <w:sz w:val="16"/>
                          <w:szCs w:val="16"/>
                          <w:lang w:val="ru-RU"/>
                        </w:rPr>
                      </w:pPr>
                      <w:r>
                        <w:rPr>
                          <w:sz w:val="16"/>
                          <w:szCs w:val="16"/>
                          <w:lang w:val="ru-RU"/>
                        </w:rPr>
                        <w:t>Россия</w:t>
                      </w:r>
                    </w:p>
                    <w:p w:rsidR="00496BC3" w:rsidRDefault="00496BC3" w:rsidP="008A2846">
                      <w:pPr>
                        <w:spacing w:after="120"/>
                        <w:jc w:val="right"/>
                        <w:rPr>
                          <w:sz w:val="16"/>
                          <w:szCs w:val="16"/>
                          <w:lang w:val="ru-RU"/>
                        </w:rPr>
                      </w:pPr>
                      <w:r>
                        <w:rPr>
                          <w:sz w:val="16"/>
                          <w:szCs w:val="16"/>
                          <w:lang w:val="ru-RU"/>
                        </w:rPr>
                        <w:t>Узбекистан</w:t>
                      </w:r>
                    </w:p>
                    <w:p w:rsidR="00496BC3" w:rsidRDefault="00496BC3" w:rsidP="008A2846">
                      <w:pPr>
                        <w:spacing w:after="120"/>
                        <w:jc w:val="right"/>
                        <w:rPr>
                          <w:sz w:val="16"/>
                          <w:szCs w:val="16"/>
                          <w:lang w:val="ru-RU"/>
                        </w:rPr>
                      </w:pPr>
                      <w:r>
                        <w:rPr>
                          <w:sz w:val="16"/>
                          <w:szCs w:val="16"/>
                          <w:lang w:val="ru-RU"/>
                        </w:rPr>
                        <w:t>Китай</w:t>
                      </w:r>
                    </w:p>
                    <w:p w:rsidR="00496BC3" w:rsidRDefault="00496BC3" w:rsidP="008A2846">
                      <w:pPr>
                        <w:spacing w:after="120"/>
                        <w:jc w:val="right"/>
                        <w:rPr>
                          <w:sz w:val="16"/>
                          <w:szCs w:val="16"/>
                          <w:lang w:val="ru-RU"/>
                        </w:rPr>
                      </w:pPr>
                      <w:r>
                        <w:rPr>
                          <w:sz w:val="16"/>
                          <w:szCs w:val="16"/>
                          <w:lang w:val="ru-RU"/>
                        </w:rPr>
                        <w:t>Бразилия</w:t>
                      </w:r>
                    </w:p>
                    <w:p w:rsidR="00496BC3" w:rsidRDefault="00496BC3" w:rsidP="008A2846">
                      <w:pPr>
                        <w:spacing w:after="120"/>
                        <w:jc w:val="right"/>
                        <w:rPr>
                          <w:sz w:val="16"/>
                          <w:szCs w:val="16"/>
                          <w:lang w:val="ru-RU"/>
                        </w:rPr>
                      </w:pPr>
                      <w:r>
                        <w:rPr>
                          <w:sz w:val="16"/>
                          <w:szCs w:val="16"/>
                          <w:lang w:val="ru-RU"/>
                        </w:rPr>
                        <w:t>Южная Африка</w:t>
                      </w:r>
                    </w:p>
                    <w:p w:rsidR="00496BC3" w:rsidRDefault="00496BC3" w:rsidP="008A2846">
                      <w:pPr>
                        <w:spacing w:after="120"/>
                        <w:jc w:val="right"/>
                        <w:rPr>
                          <w:sz w:val="16"/>
                          <w:szCs w:val="16"/>
                          <w:lang w:val="ru-RU"/>
                        </w:rPr>
                      </w:pPr>
                      <w:r>
                        <w:rPr>
                          <w:sz w:val="16"/>
                          <w:szCs w:val="16"/>
                          <w:lang w:val="ru-RU"/>
                        </w:rPr>
                        <w:t>Индия</w:t>
                      </w:r>
                    </w:p>
                    <w:p w:rsidR="00496BC3" w:rsidRDefault="00496BC3" w:rsidP="008A2846">
                      <w:pPr>
                        <w:jc w:val="right"/>
                        <w:rPr>
                          <w:sz w:val="16"/>
                          <w:szCs w:val="16"/>
                          <w:lang w:val="ru-RU"/>
                        </w:rPr>
                      </w:pPr>
                      <w:r>
                        <w:rPr>
                          <w:sz w:val="16"/>
                          <w:szCs w:val="16"/>
                          <w:lang w:val="ru-RU"/>
                        </w:rPr>
                        <w:t>Таджикистан</w:t>
                      </w:r>
                    </w:p>
                    <w:p w:rsidR="00496BC3" w:rsidRPr="00991724" w:rsidRDefault="00496BC3" w:rsidP="008A2846">
                      <w:pPr>
                        <w:jc w:val="right"/>
                        <w:rPr>
                          <w:sz w:val="16"/>
                          <w:szCs w:val="16"/>
                          <w:lang w:val="ru-RU"/>
                        </w:rPr>
                      </w:pPr>
                    </w:p>
                    <w:p w:rsidR="00496BC3" w:rsidRPr="00991724" w:rsidRDefault="00496BC3" w:rsidP="008A2846">
                      <w:pPr>
                        <w:rPr>
                          <w:sz w:val="16"/>
                          <w:szCs w:val="16"/>
                          <w:lang w:val="ru-RU"/>
                        </w:rPr>
                      </w:pP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2551430</wp:posOffset>
                </wp:positionH>
                <wp:positionV relativeFrom="paragraph">
                  <wp:posOffset>2505710</wp:posOffset>
                </wp:positionV>
                <wp:extent cx="1436370" cy="268605"/>
                <wp:effectExtent l="0" t="0" r="11430" b="17145"/>
                <wp:wrapNone/>
                <wp:docPr id="47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268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8A2846">
                            <w:pPr>
                              <w:rPr>
                                <w:sz w:val="16"/>
                                <w:szCs w:val="16"/>
                                <w:lang w:val="ru-RU"/>
                              </w:rPr>
                            </w:pPr>
                            <w:r>
                              <w:rPr>
                                <w:sz w:val="16"/>
                                <w:szCs w:val="16"/>
                                <w:lang w:val="ru-RU"/>
                              </w:rPr>
                              <w:t>Рост производительности (справа)</w:t>
                            </w:r>
                          </w:p>
                          <w:p w:rsidR="00496BC3" w:rsidRPr="00991724" w:rsidRDefault="00496BC3" w:rsidP="008A284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30" style="position:absolute;margin-left:200.9pt;margin-top:197.3pt;width:113.1pt;height:2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" strokecolor="white [3212]">
                <v:textbox inset="0,0,0,0">
                  <w:txbxContent>
                    <w:p w:rsidR="00496BC3" w:rsidRPr="00991724" w:rsidRDefault="00496BC3" w:rsidP="008A2846">
                      <w:pPr>
                        <w:rPr>
                          <w:sz w:val="16"/>
                          <w:szCs w:val="16"/>
                          <w:lang w:val="ru-RU"/>
                        </w:rPr>
                      </w:pPr>
                      <w:r>
                        <w:rPr>
                          <w:sz w:val="16"/>
                          <w:szCs w:val="16"/>
                          <w:lang w:val="ru-RU"/>
                        </w:rPr>
                        <w:t>Рост производительности (справа)</w:t>
                      </w:r>
                    </w:p>
                    <w:p w:rsidR="00496BC3" w:rsidRPr="00991724" w:rsidRDefault="00496BC3" w:rsidP="008A2846">
                      <w:pPr>
                        <w:rPr>
                          <w:sz w:val="16"/>
                          <w:szCs w:val="16"/>
                          <w:lang w:val="ru-RU"/>
                        </w:rP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995680</wp:posOffset>
                </wp:positionH>
                <wp:positionV relativeFrom="paragraph">
                  <wp:posOffset>2505710</wp:posOffset>
                </wp:positionV>
                <wp:extent cx="1436370" cy="268605"/>
                <wp:effectExtent l="0" t="0" r="11430" b="17145"/>
                <wp:wrapNone/>
                <wp:docPr id="4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268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8A2846">
                            <w:pPr>
                              <w:rPr>
                                <w:sz w:val="16"/>
                                <w:szCs w:val="16"/>
                                <w:lang w:val="ru-RU"/>
                              </w:rPr>
                            </w:pPr>
                            <w:r>
                              <w:rPr>
                                <w:sz w:val="16"/>
                                <w:szCs w:val="16"/>
                                <w:lang w:val="ru-RU"/>
                              </w:rPr>
                              <w:t>ВВП в расчете на одного занятого (слева)</w:t>
                            </w:r>
                          </w:p>
                          <w:p w:rsidR="00496BC3" w:rsidRPr="00991724" w:rsidRDefault="00496BC3" w:rsidP="008A284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31" style="position:absolute;margin-left:78.4pt;margin-top:197.3pt;width:113.1pt;height:2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" strokecolor="white [3212]">
                <v:textbox inset="0,0,0,0">
                  <w:txbxContent>
                    <w:p w:rsidR="00496BC3" w:rsidRPr="00991724" w:rsidRDefault="00496BC3" w:rsidP="008A2846">
                      <w:pPr>
                        <w:rPr>
                          <w:sz w:val="16"/>
                          <w:szCs w:val="16"/>
                          <w:lang w:val="ru-RU"/>
                        </w:rPr>
                      </w:pPr>
                      <w:r>
                        <w:rPr>
                          <w:sz w:val="16"/>
                          <w:szCs w:val="16"/>
                          <w:lang w:val="ru-RU"/>
                        </w:rPr>
                        <w:t>ВВП в расчете на одного занятого (слева)</w:t>
                      </w:r>
                    </w:p>
                    <w:p w:rsidR="00496BC3" w:rsidRPr="00991724" w:rsidRDefault="00496BC3" w:rsidP="008A2846">
                      <w:pPr>
                        <w:rPr>
                          <w:sz w:val="16"/>
                          <w:szCs w:val="16"/>
                          <w:lang w:val="ru-RU"/>
                        </w:rPr>
                      </w:pPr>
                    </w:p>
                  </w:txbxContent>
                </v:textbox>
              </v:rect>
            </w:pict>
          </mc:Fallback>
        </mc:AlternateContent>
      </w:r>
      <w:r w:rsidR="001C1878" w:rsidRPr="002E5B37">
        <w:rPr>
          <w:rFonts w:cs="Calibri"/>
          <w:noProof/>
        </w:rPr>
        <w:drawing>
          <wp:inline distT="0" distB="0" distL="0" distR="0">
            <wp:extent cx="4572000" cy="27601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486D" w:rsidRPr="0096243B" w:rsidRDefault="00AF59B6" w:rsidP="00E80CFE">
      <w:pPr>
        <w:keepNext/>
        <w:rPr>
          <w:rFonts w:cs="Calibri"/>
          <w:sz w:val="20"/>
          <w:szCs w:val="20"/>
          <w:lang w:val="ru-RU"/>
        </w:rPr>
      </w:pPr>
      <w:r w:rsidRPr="002E5B37">
        <w:rPr>
          <w:rFonts w:cs="Calibri"/>
          <w:i/>
          <w:sz w:val="20"/>
          <w:szCs w:val="20"/>
          <w:lang w:val="ru-RU"/>
        </w:rPr>
        <w:t>Источник:</w:t>
      </w:r>
      <w:r w:rsidR="002739E9" w:rsidRPr="002E5B37">
        <w:rPr>
          <w:rFonts w:cs="Calibri"/>
          <w:sz w:val="20"/>
          <w:szCs w:val="20"/>
          <w:lang w:val="ru-RU"/>
        </w:rPr>
        <w:t xml:space="preserve"> </w:t>
      </w:r>
      <w:r w:rsidR="00BA119A" w:rsidRPr="002E5B37">
        <w:rPr>
          <w:rFonts w:cs="Calibri"/>
          <w:sz w:val="20"/>
          <w:szCs w:val="20"/>
          <w:lang w:val="ru-RU"/>
        </w:rPr>
        <w:t>Международная организация труда, Ключевые показатели рынка труда (</w:t>
      </w:r>
      <w:r w:rsidR="002739E9" w:rsidRPr="004B5F94">
        <w:rPr>
          <w:rFonts w:cs="Calibri"/>
          <w:sz w:val="20"/>
          <w:szCs w:val="20"/>
        </w:rPr>
        <w:t>Key</w:t>
      </w:r>
      <w:r w:rsidR="001706EC" w:rsidRPr="001706EC">
        <w:rPr>
          <w:rFonts w:cs="Calibri"/>
          <w:sz w:val="20"/>
          <w:szCs w:val="20"/>
          <w:lang w:val="ru-RU"/>
        </w:rPr>
        <w:t xml:space="preserve"> </w:t>
      </w:r>
      <w:r w:rsidR="002739E9" w:rsidRPr="004B5F94">
        <w:rPr>
          <w:rFonts w:cs="Calibri"/>
          <w:sz w:val="20"/>
          <w:szCs w:val="20"/>
        </w:rPr>
        <w:t>Indicators</w:t>
      </w:r>
      <w:r w:rsidR="001706EC" w:rsidRPr="001706EC">
        <w:rPr>
          <w:rFonts w:cs="Calibri"/>
          <w:sz w:val="20"/>
          <w:szCs w:val="20"/>
          <w:lang w:val="ru-RU"/>
        </w:rPr>
        <w:t xml:space="preserve"> </w:t>
      </w:r>
      <w:r w:rsidR="002739E9" w:rsidRPr="004B5F94">
        <w:rPr>
          <w:rFonts w:cs="Calibri"/>
          <w:sz w:val="20"/>
          <w:szCs w:val="20"/>
        </w:rPr>
        <w:t>of</w:t>
      </w:r>
      <w:r w:rsidR="001706EC" w:rsidRPr="001706EC">
        <w:rPr>
          <w:rFonts w:cs="Calibri"/>
          <w:sz w:val="20"/>
          <w:szCs w:val="20"/>
          <w:lang w:val="ru-RU"/>
        </w:rPr>
        <w:t xml:space="preserve"> </w:t>
      </w:r>
      <w:r w:rsidR="002739E9" w:rsidRPr="004B5F94">
        <w:rPr>
          <w:rFonts w:cs="Calibri"/>
          <w:sz w:val="20"/>
          <w:szCs w:val="20"/>
        </w:rPr>
        <w:t>the</w:t>
      </w:r>
      <w:r w:rsidR="001706EC" w:rsidRPr="001706EC">
        <w:rPr>
          <w:rFonts w:cs="Calibri"/>
          <w:sz w:val="20"/>
          <w:szCs w:val="20"/>
          <w:lang w:val="ru-RU"/>
        </w:rPr>
        <w:t xml:space="preserve"> </w:t>
      </w:r>
      <w:r w:rsidR="00ED69C2" w:rsidRPr="004B5F94">
        <w:rPr>
          <w:rFonts w:cs="Calibri"/>
          <w:sz w:val="20"/>
          <w:szCs w:val="20"/>
        </w:rPr>
        <w:t>Labor</w:t>
      </w:r>
      <w:r w:rsidR="001706EC" w:rsidRPr="001706EC">
        <w:rPr>
          <w:rFonts w:cs="Calibri"/>
          <w:sz w:val="20"/>
          <w:szCs w:val="20"/>
          <w:lang w:val="ru-RU"/>
        </w:rPr>
        <w:t xml:space="preserve"> </w:t>
      </w:r>
      <w:r w:rsidR="002739E9" w:rsidRPr="004B5F94">
        <w:rPr>
          <w:rFonts w:cs="Calibri"/>
          <w:sz w:val="20"/>
          <w:szCs w:val="20"/>
        </w:rPr>
        <w:t>Market</w:t>
      </w:r>
      <w:r w:rsidR="001706EC" w:rsidRPr="001706EC">
        <w:rPr>
          <w:rFonts w:cs="Calibri"/>
          <w:sz w:val="20"/>
          <w:szCs w:val="20"/>
          <w:lang w:val="ru-RU"/>
        </w:rPr>
        <w:t xml:space="preserve"> (</w:t>
      </w:r>
      <w:r w:rsidR="002739E9" w:rsidRPr="004B5F94">
        <w:rPr>
          <w:rFonts w:cs="Calibri"/>
          <w:sz w:val="20"/>
          <w:szCs w:val="20"/>
        </w:rPr>
        <w:t>KILM</w:t>
      </w:r>
      <w:r w:rsidR="001706EC" w:rsidRPr="001706EC">
        <w:rPr>
          <w:rFonts w:cs="Calibri"/>
          <w:sz w:val="20"/>
          <w:szCs w:val="20"/>
          <w:lang w:val="ru-RU"/>
        </w:rPr>
        <w:t>), 2013).</w:t>
      </w:r>
    </w:p>
    <w:p w:rsidR="00380182" w:rsidRPr="002E5B37" w:rsidRDefault="00380182" w:rsidP="000315EC">
      <w:pPr>
        <w:rPr>
          <w:rFonts w:cs="Calibri"/>
          <w:lang w:val="ru-RU"/>
        </w:rPr>
      </w:pPr>
    </w:p>
    <w:p w:rsidR="00BA119A" w:rsidRPr="002E5B37" w:rsidRDefault="004E1EA6" w:rsidP="00EC1C65">
      <w:pPr>
        <w:jc w:val="both"/>
        <w:rPr>
          <w:rFonts w:cs="Calibri"/>
          <w:lang w:val="ru-RU"/>
        </w:rPr>
      </w:pPr>
      <w:r w:rsidRPr="002E5B37">
        <w:rPr>
          <w:rFonts w:cs="Calibri"/>
          <w:b/>
          <w:lang w:val="ru-RU"/>
        </w:rPr>
        <w:t xml:space="preserve">Благоприятная демографическая ситуация в </w:t>
      </w:r>
      <w:r w:rsidR="00BA119A" w:rsidRPr="002E5B37">
        <w:rPr>
          <w:rFonts w:cs="Calibri"/>
          <w:b/>
          <w:lang w:val="ru-RU"/>
        </w:rPr>
        <w:t>Таджикистан</w:t>
      </w:r>
      <w:r w:rsidRPr="002E5B37">
        <w:rPr>
          <w:rFonts w:cs="Calibri"/>
          <w:b/>
          <w:lang w:val="ru-RU"/>
        </w:rPr>
        <w:t>е</w:t>
      </w:r>
      <w:r w:rsidR="00BA119A" w:rsidRPr="002E5B37">
        <w:rPr>
          <w:rFonts w:cs="Calibri"/>
          <w:b/>
          <w:lang w:val="ru-RU"/>
        </w:rPr>
        <w:t xml:space="preserve"> </w:t>
      </w:r>
      <w:r w:rsidRPr="002E5B37">
        <w:rPr>
          <w:rFonts w:cs="Calibri"/>
          <w:b/>
          <w:lang w:val="ru-RU"/>
        </w:rPr>
        <w:t>обеспечивает возможность для дальнейшего экономического роста</w:t>
      </w:r>
      <w:r w:rsidR="00BA119A" w:rsidRPr="002E5B37">
        <w:rPr>
          <w:rFonts w:cs="Calibri"/>
          <w:b/>
          <w:lang w:val="ru-RU"/>
        </w:rPr>
        <w:t xml:space="preserve">, </w:t>
      </w:r>
      <w:r w:rsidRPr="002E5B37">
        <w:rPr>
          <w:rFonts w:cs="Calibri"/>
          <w:b/>
          <w:lang w:val="ru-RU"/>
        </w:rPr>
        <w:t xml:space="preserve">особенно если будущая рабочая сила будет хорошо </w:t>
      </w:r>
      <w:r w:rsidR="003B4BE5">
        <w:rPr>
          <w:rFonts w:cs="Calibri"/>
          <w:b/>
          <w:lang w:val="ru-RU"/>
        </w:rPr>
        <w:t>обучена</w:t>
      </w:r>
      <w:r w:rsidR="00BA119A" w:rsidRPr="002E5B37">
        <w:rPr>
          <w:rFonts w:cs="Calibri"/>
          <w:b/>
          <w:lang w:val="ru-RU"/>
        </w:rPr>
        <w:t xml:space="preserve">. </w:t>
      </w:r>
      <w:r w:rsidRPr="002E5B37">
        <w:rPr>
          <w:rFonts w:cs="Calibri"/>
          <w:lang w:val="ru-RU"/>
        </w:rPr>
        <w:t>Благоприятная демографическая ситуация в Таджикистане складывается за счет значительного избытка молодежи</w:t>
      </w:r>
      <w:r w:rsidR="00C865A9" w:rsidRPr="002E5B37">
        <w:rPr>
          <w:rFonts w:cs="Calibri"/>
          <w:lang w:val="ru-RU"/>
        </w:rPr>
        <w:t>:</w:t>
      </w:r>
      <w:r w:rsidR="00BA119A" w:rsidRPr="002E5B37">
        <w:rPr>
          <w:rFonts w:cs="Calibri"/>
          <w:lang w:val="ru-RU"/>
        </w:rPr>
        <w:t xml:space="preserve"> </w:t>
      </w:r>
      <w:r w:rsidRPr="002E5B37">
        <w:rPr>
          <w:rFonts w:cs="Calibri"/>
          <w:lang w:val="ru-RU"/>
        </w:rPr>
        <w:t xml:space="preserve">около </w:t>
      </w:r>
      <w:r w:rsidR="00BA119A" w:rsidRPr="002E5B37">
        <w:rPr>
          <w:rFonts w:cs="Calibri"/>
          <w:lang w:val="ru-RU"/>
        </w:rPr>
        <w:t xml:space="preserve">55 процентов </w:t>
      </w:r>
      <w:r w:rsidRPr="002E5B37">
        <w:rPr>
          <w:rFonts w:cs="Calibri"/>
          <w:lang w:val="ru-RU"/>
        </w:rPr>
        <w:t xml:space="preserve">населения составляют молодые люди в возрасте до </w:t>
      </w:r>
      <w:r w:rsidR="00BA119A" w:rsidRPr="002E5B37">
        <w:rPr>
          <w:rFonts w:cs="Calibri"/>
          <w:lang w:val="ru-RU"/>
        </w:rPr>
        <w:t>25</w:t>
      </w:r>
      <w:r w:rsidRPr="002E5B37">
        <w:rPr>
          <w:rFonts w:cs="Calibri"/>
          <w:lang w:val="ru-RU"/>
        </w:rPr>
        <w:t> лет</w:t>
      </w:r>
      <w:r w:rsidR="00BA119A" w:rsidRPr="002E5B37">
        <w:rPr>
          <w:rFonts w:cs="Calibri"/>
          <w:lang w:val="ru-RU"/>
        </w:rPr>
        <w:t xml:space="preserve">. </w:t>
      </w:r>
      <w:r w:rsidRPr="002E5B37">
        <w:rPr>
          <w:rFonts w:cs="Calibri"/>
          <w:lang w:val="ru-RU"/>
        </w:rPr>
        <w:t xml:space="preserve">Прогнозируется, что по мере приближения молодежи к трудоспособному возрасту в Таджикистане будет снижаться </w:t>
      </w:r>
      <w:r w:rsidR="008E37D2" w:rsidRPr="002E5B37">
        <w:rPr>
          <w:rFonts w:cs="Calibri"/>
          <w:lang w:val="ru-RU"/>
        </w:rPr>
        <w:t>коэффициент демографической нагрузки</w:t>
      </w:r>
      <w:r w:rsidR="00F15CB8">
        <w:rPr>
          <w:rFonts w:cs="Calibri"/>
          <w:lang w:val="ru-RU"/>
        </w:rPr>
        <w:t>, и д</w:t>
      </w:r>
      <w:r w:rsidR="008E37D2" w:rsidRPr="002E5B37">
        <w:rPr>
          <w:rFonts w:cs="Calibri"/>
          <w:lang w:val="ru-RU"/>
        </w:rPr>
        <w:t>оля населения трудоспособного возраста увеличится</w:t>
      </w:r>
      <w:r w:rsidR="00BA119A" w:rsidRPr="002E5B37">
        <w:rPr>
          <w:rFonts w:cs="Calibri"/>
          <w:lang w:val="ru-RU"/>
        </w:rPr>
        <w:t xml:space="preserve">. </w:t>
      </w:r>
      <w:r w:rsidR="008E37D2" w:rsidRPr="002E5B37">
        <w:rPr>
          <w:rFonts w:cs="Calibri"/>
          <w:lang w:val="ru-RU"/>
        </w:rPr>
        <w:t xml:space="preserve">Ожидается, что в отличие от многих других стран региона </w:t>
      </w:r>
      <w:r w:rsidR="00BA119A" w:rsidRPr="002E5B37">
        <w:rPr>
          <w:rFonts w:cs="Calibri"/>
          <w:lang w:val="ru-RU"/>
        </w:rPr>
        <w:t>ЕЦА</w:t>
      </w:r>
      <w:r w:rsidR="008E37D2" w:rsidRPr="002E5B37">
        <w:rPr>
          <w:rFonts w:cs="Calibri"/>
          <w:lang w:val="ru-RU"/>
        </w:rPr>
        <w:t xml:space="preserve"> это окно возможностей будет оставаться открытым на протяжении ряда десятилетий</w:t>
      </w:r>
      <w:r w:rsidR="00BA119A" w:rsidRPr="002E5B37">
        <w:rPr>
          <w:rFonts w:cs="Calibri"/>
          <w:lang w:val="ru-RU"/>
        </w:rPr>
        <w:t xml:space="preserve">. </w:t>
      </w:r>
      <w:r w:rsidR="008E37D2" w:rsidRPr="002E5B37">
        <w:rPr>
          <w:rFonts w:cs="Calibri"/>
          <w:lang w:val="ru-RU"/>
        </w:rPr>
        <w:t xml:space="preserve">Удельный вес пожилого населения </w:t>
      </w:r>
      <w:r w:rsidR="00BA119A" w:rsidRPr="002E5B37">
        <w:rPr>
          <w:rFonts w:cs="Calibri"/>
          <w:lang w:val="ru-RU"/>
        </w:rPr>
        <w:t>(</w:t>
      </w:r>
      <w:r w:rsidR="008E37D2" w:rsidRPr="002E5B37">
        <w:rPr>
          <w:rFonts w:cs="Calibri"/>
          <w:lang w:val="ru-RU"/>
        </w:rPr>
        <w:t xml:space="preserve">старше </w:t>
      </w:r>
      <w:r w:rsidR="00BA119A" w:rsidRPr="002E5B37">
        <w:rPr>
          <w:rFonts w:cs="Calibri"/>
          <w:lang w:val="ru-RU"/>
        </w:rPr>
        <w:t>65</w:t>
      </w:r>
      <w:r w:rsidR="008E37D2" w:rsidRPr="002E5B37">
        <w:rPr>
          <w:rFonts w:cs="Calibri"/>
          <w:lang w:val="ru-RU"/>
        </w:rPr>
        <w:t> лет</w:t>
      </w:r>
      <w:r w:rsidR="00BA119A" w:rsidRPr="002E5B37">
        <w:rPr>
          <w:rFonts w:cs="Calibri"/>
          <w:lang w:val="ru-RU"/>
        </w:rPr>
        <w:t xml:space="preserve">) </w:t>
      </w:r>
      <w:r w:rsidR="008E37D2" w:rsidRPr="002E5B37">
        <w:rPr>
          <w:rFonts w:cs="Calibri"/>
          <w:lang w:val="ru-RU"/>
        </w:rPr>
        <w:t xml:space="preserve">в настоящее время очень мал </w:t>
      </w:r>
      <w:r w:rsidR="00BA119A" w:rsidRPr="002E5B37">
        <w:rPr>
          <w:rFonts w:cs="Calibri"/>
          <w:lang w:val="ru-RU"/>
        </w:rPr>
        <w:t>(3</w:t>
      </w:r>
      <w:r w:rsidR="008E37D2" w:rsidRPr="002E5B37">
        <w:rPr>
          <w:rFonts w:cs="Calibri"/>
          <w:lang w:val="ru-RU"/>
        </w:rPr>
        <w:t>,</w:t>
      </w:r>
      <w:r w:rsidR="00BA119A" w:rsidRPr="002E5B37">
        <w:rPr>
          <w:rFonts w:cs="Calibri"/>
          <w:lang w:val="ru-RU"/>
        </w:rPr>
        <w:t xml:space="preserve">3 процента), </w:t>
      </w:r>
      <w:r w:rsidR="008E37D2" w:rsidRPr="002E5B37">
        <w:rPr>
          <w:rFonts w:cs="Calibri"/>
          <w:lang w:val="ru-RU"/>
        </w:rPr>
        <w:t xml:space="preserve">и хотя ожидается старение населения </w:t>
      </w:r>
      <w:r w:rsidR="00BA119A" w:rsidRPr="002E5B37">
        <w:rPr>
          <w:rFonts w:cs="Calibri"/>
          <w:lang w:val="ru-RU"/>
        </w:rPr>
        <w:t>Таджикистан</w:t>
      </w:r>
      <w:r w:rsidR="008E37D2" w:rsidRPr="002E5B37">
        <w:rPr>
          <w:rFonts w:cs="Calibri"/>
          <w:lang w:val="ru-RU"/>
        </w:rPr>
        <w:t>а</w:t>
      </w:r>
      <w:r w:rsidR="00BA119A" w:rsidRPr="002E5B37">
        <w:rPr>
          <w:rFonts w:cs="Calibri"/>
          <w:lang w:val="ru-RU"/>
        </w:rPr>
        <w:t xml:space="preserve">, </w:t>
      </w:r>
      <w:r w:rsidR="008E37D2" w:rsidRPr="002E5B37">
        <w:rPr>
          <w:rFonts w:cs="Calibri"/>
          <w:lang w:val="ru-RU"/>
        </w:rPr>
        <w:t xml:space="preserve">удельный вес пожилого населения приблизится к </w:t>
      </w:r>
      <w:r w:rsidR="00BA119A" w:rsidRPr="002E5B37">
        <w:rPr>
          <w:rFonts w:cs="Calibri"/>
          <w:lang w:val="ru-RU"/>
        </w:rPr>
        <w:t>15 процент</w:t>
      </w:r>
      <w:r w:rsidR="008E37D2" w:rsidRPr="002E5B37">
        <w:rPr>
          <w:rFonts w:cs="Calibri"/>
          <w:lang w:val="ru-RU"/>
        </w:rPr>
        <w:t>ам</w:t>
      </w:r>
      <w:r w:rsidR="00BA119A" w:rsidRPr="002E5B37">
        <w:rPr>
          <w:rFonts w:cs="Calibri"/>
          <w:lang w:val="ru-RU"/>
        </w:rPr>
        <w:t xml:space="preserve"> </w:t>
      </w:r>
      <w:r w:rsidR="008E37D2" w:rsidRPr="002E5B37">
        <w:rPr>
          <w:rFonts w:cs="Calibri"/>
          <w:lang w:val="ru-RU"/>
        </w:rPr>
        <w:t>в</w:t>
      </w:r>
      <w:r w:rsidR="00BA119A" w:rsidRPr="002E5B37">
        <w:rPr>
          <w:rFonts w:cs="Calibri"/>
          <w:lang w:val="ru-RU"/>
        </w:rPr>
        <w:t xml:space="preserve"> 2100</w:t>
      </w:r>
      <w:r w:rsidR="008E37D2" w:rsidRPr="002E5B37">
        <w:rPr>
          <w:rFonts w:cs="Calibri"/>
          <w:lang w:val="ru-RU"/>
        </w:rPr>
        <w:t xml:space="preserve"> году, что ниже показателей большинства других стран региона </w:t>
      </w:r>
      <w:r w:rsidR="00BA119A" w:rsidRPr="002E5B37">
        <w:rPr>
          <w:rFonts w:cs="Calibri"/>
          <w:lang w:val="ru-RU"/>
        </w:rPr>
        <w:t xml:space="preserve">ЕЦА. </w:t>
      </w:r>
      <w:r w:rsidR="008E37D2" w:rsidRPr="002E5B37">
        <w:rPr>
          <w:rFonts w:cs="Calibri"/>
          <w:lang w:val="ru-RU"/>
        </w:rPr>
        <w:t>Важно</w:t>
      </w:r>
      <w:r w:rsidR="00BA119A" w:rsidRPr="002E5B37">
        <w:rPr>
          <w:rFonts w:cs="Calibri"/>
          <w:lang w:val="ru-RU"/>
        </w:rPr>
        <w:t xml:space="preserve">, </w:t>
      </w:r>
      <w:r w:rsidR="008E37D2" w:rsidRPr="002E5B37">
        <w:rPr>
          <w:rFonts w:cs="Calibri"/>
          <w:lang w:val="ru-RU"/>
        </w:rPr>
        <w:t>тем не менее</w:t>
      </w:r>
      <w:r w:rsidR="00BA119A" w:rsidRPr="002E5B37">
        <w:rPr>
          <w:rFonts w:cs="Calibri"/>
          <w:lang w:val="ru-RU"/>
        </w:rPr>
        <w:t xml:space="preserve">, </w:t>
      </w:r>
      <w:r w:rsidR="008E37D2" w:rsidRPr="002E5B37">
        <w:rPr>
          <w:rFonts w:cs="Calibri"/>
          <w:lang w:val="ru-RU"/>
        </w:rPr>
        <w:t xml:space="preserve">отметить, что </w:t>
      </w:r>
      <w:r w:rsidR="00BA119A" w:rsidRPr="002E5B37">
        <w:rPr>
          <w:rFonts w:cs="Calibri"/>
          <w:lang w:val="ru-RU"/>
        </w:rPr>
        <w:t xml:space="preserve">Таджикистан </w:t>
      </w:r>
      <w:r w:rsidR="008E37D2" w:rsidRPr="002E5B37">
        <w:rPr>
          <w:rFonts w:cs="Calibri"/>
          <w:lang w:val="ru-RU"/>
        </w:rPr>
        <w:t xml:space="preserve">сможет в полной мере задействовать этот </w:t>
      </w:r>
      <w:r w:rsidRPr="002E5B37">
        <w:rPr>
          <w:rFonts w:cs="Calibri"/>
          <w:lang w:val="ru-RU"/>
        </w:rPr>
        <w:t>избыт</w:t>
      </w:r>
      <w:r w:rsidR="008E37D2" w:rsidRPr="002E5B37">
        <w:rPr>
          <w:rFonts w:cs="Calibri"/>
          <w:lang w:val="ru-RU"/>
        </w:rPr>
        <w:t>ок</w:t>
      </w:r>
      <w:r w:rsidRPr="002E5B37">
        <w:rPr>
          <w:rFonts w:cs="Calibri"/>
          <w:lang w:val="ru-RU"/>
        </w:rPr>
        <w:t xml:space="preserve"> молодежи</w:t>
      </w:r>
      <w:r w:rsidR="008E37D2" w:rsidRPr="002E5B37">
        <w:rPr>
          <w:rFonts w:cs="Calibri"/>
          <w:lang w:val="ru-RU"/>
        </w:rPr>
        <w:t xml:space="preserve">, если </w:t>
      </w:r>
      <w:r w:rsidR="00BA119A" w:rsidRPr="002E5B37">
        <w:rPr>
          <w:rFonts w:cs="Calibri"/>
          <w:lang w:val="ru-RU"/>
        </w:rPr>
        <w:t>рын</w:t>
      </w:r>
      <w:r w:rsidR="008E37D2" w:rsidRPr="002E5B37">
        <w:rPr>
          <w:rFonts w:cs="Calibri"/>
          <w:lang w:val="ru-RU"/>
        </w:rPr>
        <w:t>ок</w:t>
      </w:r>
      <w:r w:rsidR="00BA119A" w:rsidRPr="002E5B37">
        <w:rPr>
          <w:rFonts w:cs="Calibri"/>
          <w:lang w:val="ru-RU"/>
        </w:rPr>
        <w:t xml:space="preserve"> труда </w:t>
      </w:r>
      <w:r w:rsidR="007E611A" w:rsidRPr="002E5B37">
        <w:rPr>
          <w:rFonts w:cs="Calibri"/>
          <w:lang w:val="ru-RU"/>
        </w:rPr>
        <w:t>будет в состоянии</w:t>
      </w:r>
      <w:r w:rsidR="008E37D2" w:rsidRPr="002E5B37">
        <w:rPr>
          <w:rFonts w:cs="Calibri"/>
          <w:lang w:val="ru-RU"/>
        </w:rPr>
        <w:t xml:space="preserve"> принять эту молодежь и обеспечить производительность </w:t>
      </w:r>
      <w:r w:rsidR="00C865A9" w:rsidRPr="002E5B37">
        <w:rPr>
          <w:rFonts w:cs="Calibri"/>
          <w:lang w:val="ru-RU"/>
        </w:rPr>
        <w:t>данной</w:t>
      </w:r>
      <w:r w:rsidR="008E37D2" w:rsidRPr="002E5B37">
        <w:rPr>
          <w:rFonts w:cs="Calibri"/>
          <w:lang w:val="ru-RU"/>
        </w:rPr>
        <w:t xml:space="preserve"> рабочей силы</w:t>
      </w:r>
      <w:r w:rsidR="00BA119A" w:rsidRPr="002E5B37">
        <w:rPr>
          <w:rFonts w:cs="Calibri"/>
          <w:lang w:val="ru-RU"/>
        </w:rPr>
        <w:t>.</w:t>
      </w:r>
    </w:p>
    <w:p w:rsidR="00EC1C65" w:rsidRPr="002E5B37" w:rsidRDefault="00EC1C65" w:rsidP="00EC1C65">
      <w:pPr>
        <w:rPr>
          <w:rFonts w:cs="Calibri"/>
          <w:lang w:val="ru-RU"/>
        </w:rPr>
      </w:pPr>
    </w:p>
    <w:p w:rsidR="00EC1C65" w:rsidRPr="002E5B37" w:rsidRDefault="0046310F" w:rsidP="00C62E20">
      <w:pPr>
        <w:pStyle w:val="Caption"/>
        <w:keepNext/>
        <w:rPr>
          <w:lang w:val="ru-RU"/>
        </w:rPr>
      </w:pPr>
      <w:bookmarkStart w:id="29" w:name="_Toc409686704"/>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w:t>
      </w:r>
      <w:r w:rsidR="003A2702" w:rsidRPr="002E5B37">
        <w:rPr>
          <w:lang w:val="ru-RU"/>
        </w:rPr>
        <w:fldChar w:fldCharType="end"/>
      </w:r>
      <w:r w:rsidR="00EC1C65" w:rsidRPr="002E5B37">
        <w:rPr>
          <w:lang w:val="ru-RU"/>
        </w:rPr>
        <w:t xml:space="preserve">: </w:t>
      </w:r>
      <w:r w:rsidR="00CD334D" w:rsidRPr="002E5B37">
        <w:rPr>
          <w:lang w:val="ru-RU"/>
        </w:rPr>
        <w:tab/>
      </w:r>
      <w:r w:rsidR="008E37D2" w:rsidRPr="002E5B37">
        <w:rPr>
          <w:lang w:val="ru-RU"/>
        </w:rPr>
        <w:t>Прогнозируется рост населения трудоспособного возраста в Таджикистане в предстоящие десятилетия</w:t>
      </w:r>
      <w:r w:rsidR="00EC1C65" w:rsidRPr="002E5B37">
        <w:rPr>
          <w:lang w:val="ru-RU"/>
        </w:rPr>
        <w:t>, 2000–2011</w:t>
      </w:r>
      <w:r w:rsidR="008E37D2" w:rsidRPr="002E5B37">
        <w:rPr>
          <w:lang w:val="ru-RU"/>
        </w:rPr>
        <w:t> годы</w:t>
      </w:r>
      <w:bookmarkEnd w:id="29"/>
    </w:p>
    <w:p w:rsidR="00EC1C65" w:rsidRPr="002E5B37" w:rsidRDefault="00EF2ED9" w:rsidP="00894A82">
      <w:pPr>
        <w:keepNext/>
        <w:jc w:val="center"/>
        <w:rPr>
          <w:rFonts w:cs="Calibri"/>
          <w:b/>
          <w:lang w:val="ru-RU"/>
        </w:rPr>
      </w:pPr>
      <w:r>
        <w:rPr>
          <w:noProof/>
        </w:rPr>
        <mc:AlternateContent>
          <mc:Choice Requires="wps">
            <w:drawing>
              <wp:anchor distT="0" distB="0" distL="114300" distR="114300" simplePos="0" relativeHeight="251684864" behindDoc="0" locked="0" layoutInCell="1" allowOverlap="1">
                <wp:simplePos x="0" y="0"/>
                <wp:positionH relativeFrom="column">
                  <wp:posOffset>1753235</wp:posOffset>
                </wp:positionH>
                <wp:positionV relativeFrom="paragraph">
                  <wp:posOffset>2443480</wp:posOffset>
                </wp:positionV>
                <wp:extent cx="414020" cy="141605"/>
                <wp:effectExtent l="0" t="0" r="24130" b="10795"/>
                <wp:wrapNone/>
                <wp:docPr id="4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141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F905FF">
                            <w:pPr>
                              <w:rPr>
                                <w:sz w:val="16"/>
                                <w:szCs w:val="16"/>
                                <w:lang w:val="ru-RU"/>
                              </w:rPr>
                            </w:pPr>
                            <w:r>
                              <w:rPr>
                                <w:sz w:val="16"/>
                                <w:szCs w:val="16"/>
                                <w:lang w:val="ru-RU"/>
                              </w:rPr>
                              <w:t>0-14 лет</w:t>
                            </w:r>
                          </w:p>
                          <w:p w:rsidR="00496BC3" w:rsidRPr="00991724" w:rsidRDefault="00496BC3" w:rsidP="00F905F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 o:spid="_x0000_s1032" style="position:absolute;left:0;text-align:left;margin-left:138.05pt;margin-top:192.4pt;width:32.6pt;height:1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" strokecolor="white [3212]">
                <v:textbox inset="0,0,0,0">
                  <w:txbxContent>
                    <w:p w:rsidR="00496BC3" w:rsidRPr="00991724" w:rsidRDefault="00496BC3" w:rsidP="00F905FF">
                      <w:pPr>
                        <w:rPr>
                          <w:sz w:val="16"/>
                          <w:szCs w:val="16"/>
                          <w:lang w:val="ru-RU"/>
                        </w:rPr>
                      </w:pPr>
                      <w:r>
                        <w:rPr>
                          <w:sz w:val="16"/>
                          <w:szCs w:val="16"/>
                          <w:lang w:val="ru-RU"/>
                        </w:rPr>
                        <w:t>0-14 лет</w:t>
                      </w:r>
                    </w:p>
                    <w:p w:rsidR="00496BC3" w:rsidRPr="00991724" w:rsidRDefault="00496BC3" w:rsidP="00F905FF">
                      <w:pPr>
                        <w:rPr>
                          <w:sz w:val="16"/>
                          <w:szCs w:val="16"/>
                          <w:lang w:val="ru-RU"/>
                        </w:rPr>
                      </w:pP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2329815</wp:posOffset>
                </wp:positionH>
                <wp:positionV relativeFrom="paragraph">
                  <wp:posOffset>2443480</wp:posOffset>
                </wp:positionV>
                <wp:extent cx="471170" cy="141605"/>
                <wp:effectExtent l="0" t="0" r="24130" b="10795"/>
                <wp:wrapNone/>
                <wp:docPr id="46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141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F905FF">
                            <w:pPr>
                              <w:rPr>
                                <w:sz w:val="16"/>
                                <w:szCs w:val="16"/>
                                <w:lang w:val="ru-RU"/>
                              </w:rPr>
                            </w:pPr>
                            <w:r>
                              <w:rPr>
                                <w:sz w:val="16"/>
                                <w:szCs w:val="16"/>
                                <w:lang w:val="ru-RU"/>
                              </w:rPr>
                              <w:t>15-24 лет</w:t>
                            </w:r>
                          </w:p>
                          <w:p w:rsidR="00496BC3" w:rsidRPr="00991724" w:rsidRDefault="00496BC3" w:rsidP="00F905F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 o:spid="_x0000_s1033" style="position:absolute;left:0;text-align:left;margin-left:183.45pt;margin-top:192.4pt;width:37.1pt;height:1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" strokecolor="white [3212]">
                <v:textbox inset="0,0,0,0">
                  <w:txbxContent>
                    <w:p w:rsidR="00496BC3" w:rsidRPr="00991724" w:rsidRDefault="00496BC3" w:rsidP="00F905FF">
                      <w:pPr>
                        <w:rPr>
                          <w:sz w:val="16"/>
                          <w:szCs w:val="16"/>
                          <w:lang w:val="ru-RU"/>
                        </w:rPr>
                      </w:pPr>
                      <w:r>
                        <w:rPr>
                          <w:sz w:val="16"/>
                          <w:szCs w:val="16"/>
                          <w:lang w:val="ru-RU"/>
                        </w:rPr>
                        <w:t>15-24 лет</w:t>
                      </w:r>
                    </w:p>
                    <w:p w:rsidR="00496BC3" w:rsidRPr="00991724" w:rsidRDefault="00496BC3" w:rsidP="00F905FF">
                      <w:pPr>
                        <w:rPr>
                          <w:sz w:val="16"/>
                          <w:szCs w:val="16"/>
                          <w:lang w:val="ru-RU"/>
                        </w:rPr>
                      </w:pP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2954020</wp:posOffset>
                </wp:positionH>
                <wp:positionV relativeFrom="paragraph">
                  <wp:posOffset>2440305</wp:posOffset>
                </wp:positionV>
                <wp:extent cx="521970" cy="141605"/>
                <wp:effectExtent l="0" t="0" r="11430" b="10795"/>
                <wp:wrapNone/>
                <wp:docPr id="4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4160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F905FF">
                            <w:pPr>
                              <w:rPr>
                                <w:sz w:val="16"/>
                                <w:szCs w:val="16"/>
                                <w:lang w:val="ru-RU"/>
                              </w:rPr>
                            </w:pPr>
                            <w:r>
                              <w:rPr>
                                <w:sz w:val="16"/>
                                <w:szCs w:val="16"/>
                                <w:lang w:val="ru-RU"/>
                              </w:rPr>
                              <w:t>25-65 лет</w:t>
                            </w:r>
                          </w:p>
                          <w:p w:rsidR="00496BC3" w:rsidRPr="00991724" w:rsidRDefault="00496BC3" w:rsidP="00F905F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 o:spid="_x0000_s1034" style="position:absolute;left:0;text-align:left;margin-left:232.6pt;margin-top:192.15pt;width:41.1pt;height: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" strokecolor="white [3212]">
                <v:textbox inset="0,0,0,0">
                  <w:txbxContent>
                    <w:p w:rsidR="00496BC3" w:rsidRPr="00991724" w:rsidRDefault="00496BC3" w:rsidP="00F905FF">
                      <w:pPr>
                        <w:rPr>
                          <w:sz w:val="16"/>
                          <w:szCs w:val="16"/>
                          <w:lang w:val="ru-RU"/>
                        </w:rPr>
                      </w:pPr>
                      <w:r>
                        <w:rPr>
                          <w:sz w:val="16"/>
                          <w:szCs w:val="16"/>
                          <w:lang w:val="ru-RU"/>
                        </w:rPr>
                        <w:t>25-65 лет</w:t>
                      </w:r>
                    </w:p>
                    <w:p w:rsidR="00496BC3" w:rsidRPr="00991724" w:rsidRDefault="00496BC3" w:rsidP="00F905FF">
                      <w:pPr>
                        <w:rPr>
                          <w:sz w:val="16"/>
                          <w:szCs w:val="16"/>
                          <w:lang w:val="ru-RU"/>
                        </w:rPr>
                      </w:pP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3575685</wp:posOffset>
                </wp:positionH>
                <wp:positionV relativeFrom="paragraph">
                  <wp:posOffset>2436495</wp:posOffset>
                </wp:positionV>
                <wp:extent cx="642620" cy="173355"/>
                <wp:effectExtent l="0" t="0" r="24130" b="17145"/>
                <wp:wrapNone/>
                <wp:docPr id="46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3355"/>
                        </a:xfrm>
                        <a:prstGeom prst="rect">
                          <a:avLst/>
                        </a:prstGeom>
                        <a:solidFill>
                          <a:srgbClr val="FFFFFF"/>
                        </a:solidFill>
                        <a:ln w="9525">
                          <a:solidFill>
                            <a:schemeClr val="bg1">
                              <a:lumMod val="100000"/>
                              <a:lumOff val="0"/>
                            </a:schemeClr>
                          </a:solidFill>
                          <a:miter lim="800000"/>
                          <a:headEnd/>
                          <a:tailEnd/>
                        </a:ln>
                      </wps:spPr>
                      <wps:txbx>
                        <w:txbxContent>
                          <w:p w:rsidR="00496BC3" w:rsidRPr="00991724" w:rsidRDefault="00496BC3" w:rsidP="00F905FF">
                            <w:pPr>
                              <w:rPr>
                                <w:sz w:val="16"/>
                                <w:szCs w:val="16"/>
                                <w:lang w:val="ru-RU"/>
                              </w:rPr>
                            </w:pPr>
                            <w:r>
                              <w:rPr>
                                <w:sz w:val="16"/>
                                <w:szCs w:val="16"/>
                                <w:lang w:val="ru-RU"/>
                              </w:rPr>
                              <w:t>Старше 65 лет</w:t>
                            </w:r>
                          </w:p>
                          <w:p w:rsidR="00496BC3" w:rsidRPr="00991724" w:rsidRDefault="00496BC3" w:rsidP="00F905F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 o:spid="_x0000_s1035" style="position:absolute;left:0;text-align:left;margin-left:281.55pt;margin-top:191.85pt;width:50.6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" strokecolor="white [3212]">
                <v:textbox inset="0,0,0,0">
                  <w:txbxContent>
                    <w:p w:rsidR="00496BC3" w:rsidRPr="00991724" w:rsidRDefault="00496BC3" w:rsidP="00F905FF">
                      <w:pPr>
                        <w:rPr>
                          <w:sz w:val="16"/>
                          <w:szCs w:val="16"/>
                          <w:lang w:val="ru-RU"/>
                        </w:rPr>
                      </w:pPr>
                      <w:r>
                        <w:rPr>
                          <w:sz w:val="16"/>
                          <w:szCs w:val="16"/>
                          <w:lang w:val="ru-RU"/>
                        </w:rPr>
                        <w:t>Старше 65 лет</w:t>
                      </w:r>
                    </w:p>
                    <w:p w:rsidR="00496BC3" w:rsidRPr="00991724" w:rsidRDefault="00496BC3" w:rsidP="00F905FF">
                      <w:pPr>
                        <w:rPr>
                          <w:sz w:val="16"/>
                          <w:szCs w:val="16"/>
                          <w:lang w:val="ru-RU"/>
                        </w:rPr>
                      </w:pPr>
                    </w:p>
                  </w:txbxContent>
                </v:textbox>
              </v:rect>
            </w:pict>
          </mc:Fallback>
        </mc:AlternateContent>
      </w:r>
      <w:r w:rsidR="00EC1C65" w:rsidRPr="002E5B37">
        <w:rPr>
          <w:noProof/>
        </w:rPr>
        <w:drawing>
          <wp:inline distT="0" distB="0" distL="0" distR="0">
            <wp:extent cx="2679192" cy="2679192"/>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05FF" w:rsidRPr="002E5B37" w:rsidRDefault="00F905FF" w:rsidP="00C62E20">
      <w:pPr>
        <w:keepNext/>
        <w:jc w:val="both"/>
        <w:rPr>
          <w:rFonts w:cs="Calibri"/>
          <w:i/>
          <w:sz w:val="20"/>
          <w:szCs w:val="20"/>
          <w:lang w:val="ru-RU"/>
        </w:rPr>
      </w:pPr>
    </w:p>
    <w:p w:rsidR="00EC1C65" w:rsidRPr="0096243B" w:rsidRDefault="00AF59B6" w:rsidP="00C62E20">
      <w:pPr>
        <w:keepNext/>
        <w:jc w:val="both"/>
        <w:rPr>
          <w:rFonts w:cs="Calibri"/>
          <w:sz w:val="20"/>
          <w:szCs w:val="20"/>
          <w:lang w:val="ru-RU"/>
        </w:rPr>
      </w:pPr>
      <w:r w:rsidRPr="002E5B37">
        <w:rPr>
          <w:rFonts w:cs="Calibri"/>
          <w:i/>
          <w:sz w:val="20"/>
          <w:szCs w:val="20"/>
          <w:lang w:val="ru-RU"/>
        </w:rPr>
        <w:t>Источник:</w:t>
      </w:r>
      <w:r w:rsidR="00EC1C65" w:rsidRPr="002E5B37">
        <w:rPr>
          <w:rFonts w:cs="Calibri"/>
          <w:i/>
          <w:sz w:val="20"/>
          <w:szCs w:val="20"/>
          <w:lang w:val="ru-RU"/>
        </w:rPr>
        <w:t xml:space="preserve"> </w:t>
      </w:r>
      <w:r w:rsidRPr="002E5B37">
        <w:rPr>
          <w:rFonts w:cs="Calibri"/>
          <w:sz w:val="20"/>
          <w:szCs w:val="20"/>
          <w:lang w:val="ru-RU"/>
        </w:rPr>
        <w:t>Расчеты авторов с использованием</w:t>
      </w:r>
      <w:r w:rsidR="00EC1C65" w:rsidRPr="002E5B37">
        <w:rPr>
          <w:rFonts w:cs="Calibri"/>
          <w:sz w:val="20"/>
          <w:szCs w:val="20"/>
          <w:lang w:val="ru-RU"/>
        </w:rPr>
        <w:t xml:space="preserve"> </w:t>
      </w:r>
      <w:r w:rsidR="0074633E" w:rsidRPr="002E5B37">
        <w:rPr>
          <w:rFonts w:cs="Calibri"/>
          <w:sz w:val="20"/>
          <w:szCs w:val="20"/>
          <w:lang w:val="ru-RU"/>
        </w:rPr>
        <w:t xml:space="preserve">публикации: </w:t>
      </w:r>
      <w:r w:rsidR="00EC1C65" w:rsidRPr="004B5F94">
        <w:rPr>
          <w:rFonts w:cs="Calibri"/>
          <w:sz w:val="20"/>
          <w:szCs w:val="20"/>
        </w:rPr>
        <w:t>United</w:t>
      </w:r>
      <w:r w:rsidR="001706EC" w:rsidRPr="001706EC">
        <w:rPr>
          <w:rFonts w:cs="Calibri"/>
          <w:sz w:val="20"/>
          <w:szCs w:val="20"/>
          <w:lang w:val="ru-RU"/>
        </w:rPr>
        <w:t xml:space="preserve"> </w:t>
      </w:r>
      <w:r w:rsidR="00EC1C65" w:rsidRPr="004B5F94">
        <w:rPr>
          <w:rFonts w:cs="Calibri"/>
          <w:sz w:val="20"/>
          <w:szCs w:val="20"/>
        </w:rPr>
        <w:t>Nations</w:t>
      </w:r>
      <w:r w:rsidR="001706EC" w:rsidRPr="001706EC">
        <w:rPr>
          <w:rFonts w:cs="Calibri"/>
          <w:sz w:val="20"/>
          <w:szCs w:val="20"/>
          <w:lang w:val="ru-RU"/>
        </w:rPr>
        <w:t xml:space="preserve">, </w:t>
      </w:r>
      <w:r w:rsidR="00EC1C65" w:rsidRPr="004B5F94">
        <w:rPr>
          <w:rFonts w:cs="Calibri"/>
          <w:sz w:val="20"/>
          <w:szCs w:val="20"/>
        </w:rPr>
        <w:t>World</w:t>
      </w:r>
      <w:r w:rsidR="001706EC" w:rsidRPr="001706EC">
        <w:rPr>
          <w:rFonts w:cs="Calibri"/>
          <w:sz w:val="20"/>
          <w:szCs w:val="20"/>
          <w:lang w:val="ru-RU"/>
        </w:rPr>
        <w:t xml:space="preserve"> </w:t>
      </w:r>
      <w:r w:rsidR="00EC1C65" w:rsidRPr="004B5F94">
        <w:rPr>
          <w:rFonts w:cs="Calibri"/>
          <w:sz w:val="20"/>
          <w:szCs w:val="20"/>
        </w:rPr>
        <w:t>Population</w:t>
      </w:r>
      <w:r w:rsidR="001706EC" w:rsidRPr="001706EC">
        <w:rPr>
          <w:rFonts w:cs="Calibri"/>
          <w:sz w:val="20"/>
          <w:szCs w:val="20"/>
          <w:lang w:val="ru-RU"/>
        </w:rPr>
        <w:t xml:space="preserve"> </w:t>
      </w:r>
      <w:r w:rsidR="00EC1C65" w:rsidRPr="004B5F94">
        <w:rPr>
          <w:rFonts w:cs="Calibri"/>
          <w:sz w:val="20"/>
          <w:szCs w:val="20"/>
        </w:rPr>
        <w:t>Prospects</w:t>
      </w:r>
      <w:r w:rsidR="001706EC" w:rsidRPr="001706EC">
        <w:rPr>
          <w:rFonts w:cs="Calibri"/>
          <w:sz w:val="20"/>
          <w:szCs w:val="20"/>
          <w:lang w:val="ru-RU"/>
        </w:rPr>
        <w:t xml:space="preserve">, 2012 </w:t>
      </w:r>
      <w:r w:rsidR="00EC1C65" w:rsidRPr="004B5F94">
        <w:rPr>
          <w:rFonts w:cs="Calibri"/>
          <w:sz w:val="20"/>
          <w:szCs w:val="20"/>
        </w:rPr>
        <w:t>revision</w:t>
      </w:r>
      <w:r w:rsidR="001706EC" w:rsidRPr="001706EC">
        <w:rPr>
          <w:rFonts w:cs="Calibri"/>
          <w:sz w:val="20"/>
          <w:szCs w:val="20"/>
          <w:lang w:val="ru-RU"/>
        </w:rPr>
        <w:t>.</w:t>
      </w:r>
    </w:p>
    <w:p w:rsidR="00EC1C65" w:rsidRPr="002E5B37" w:rsidRDefault="00EC1C65" w:rsidP="000315EC">
      <w:pPr>
        <w:rPr>
          <w:rFonts w:cs="Calibri"/>
          <w:lang w:val="ru-RU"/>
        </w:rPr>
      </w:pPr>
    </w:p>
    <w:p w:rsidR="008152FC" w:rsidRPr="002E5B37" w:rsidRDefault="00B44082" w:rsidP="00962F10">
      <w:pPr>
        <w:pStyle w:val="Heading2"/>
        <w:ind w:left="0" w:firstLine="0"/>
        <w:rPr>
          <w:lang w:val="ru-RU"/>
        </w:rPr>
      </w:pPr>
      <w:bookmarkStart w:id="30" w:name="_Toc263940143"/>
      <w:bookmarkStart w:id="31" w:name="_Toc409686681"/>
      <w:r w:rsidRPr="002E5B37">
        <w:rPr>
          <w:lang w:val="ru-RU"/>
        </w:rPr>
        <w:t>1</w:t>
      </w:r>
      <w:r w:rsidR="0084543B" w:rsidRPr="002E5B37">
        <w:rPr>
          <w:lang w:val="ru-RU"/>
        </w:rPr>
        <w:t>.2</w:t>
      </w:r>
      <w:r w:rsidR="00A63AA1" w:rsidRPr="002E5B37">
        <w:rPr>
          <w:lang w:val="ru-RU"/>
        </w:rPr>
        <w:tab/>
      </w:r>
      <w:r w:rsidR="00C12957" w:rsidRPr="002E5B37">
        <w:rPr>
          <w:lang w:val="ru-RU"/>
        </w:rPr>
        <w:t xml:space="preserve">Рабочие места распределяются неравномерно, а мотивация участвовать на рынке труда </w:t>
      </w:r>
      <w:bookmarkEnd w:id="20"/>
      <w:bookmarkEnd w:id="21"/>
      <w:bookmarkEnd w:id="30"/>
      <w:r w:rsidR="00C12957" w:rsidRPr="002E5B37">
        <w:rPr>
          <w:lang w:val="ru-RU"/>
        </w:rPr>
        <w:t>низкая</w:t>
      </w:r>
      <w:bookmarkEnd w:id="31"/>
    </w:p>
    <w:p w:rsidR="00A63AA1" w:rsidRPr="002E5B37" w:rsidRDefault="00A63AA1" w:rsidP="000315EC">
      <w:pPr>
        <w:jc w:val="both"/>
        <w:rPr>
          <w:rFonts w:cs="Calibri"/>
          <w:b/>
          <w:lang w:val="ru-RU"/>
        </w:rPr>
      </w:pPr>
    </w:p>
    <w:p w:rsidR="0074633E" w:rsidRPr="002E5B37" w:rsidRDefault="00DA47E8" w:rsidP="000315EC">
      <w:pPr>
        <w:jc w:val="both"/>
        <w:rPr>
          <w:rFonts w:cs="Calibri"/>
          <w:lang w:val="ru-RU"/>
        </w:rPr>
      </w:pPr>
      <w:r w:rsidRPr="002E5B37">
        <w:rPr>
          <w:rFonts w:cs="Calibri"/>
          <w:b/>
          <w:lang w:val="ru-RU"/>
        </w:rPr>
        <w:t>Уровни занятости</w:t>
      </w:r>
      <w:r w:rsidR="0074633E" w:rsidRPr="002E5B37">
        <w:rPr>
          <w:rFonts w:cs="Calibri"/>
          <w:b/>
          <w:lang w:val="ru-RU"/>
        </w:rPr>
        <w:t xml:space="preserve"> </w:t>
      </w:r>
      <w:r w:rsidRPr="002E5B37">
        <w:rPr>
          <w:rFonts w:cs="Calibri"/>
          <w:b/>
          <w:lang w:val="ru-RU"/>
        </w:rPr>
        <w:t xml:space="preserve">среди мужчин </w:t>
      </w:r>
      <w:r w:rsidR="0074633E" w:rsidRPr="002E5B37">
        <w:rPr>
          <w:rFonts w:cs="Calibri"/>
          <w:b/>
          <w:lang w:val="ru-RU"/>
        </w:rPr>
        <w:t xml:space="preserve">в Таджикистане </w:t>
      </w:r>
      <w:r w:rsidRPr="002E5B37">
        <w:rPr>
          <w:rFonts w:cs="Calibri"/>
          <w:b/>
          <w:lang w:val="ru-RU"/>
        </w:rPr>
        <w:t xml:space="preserve">аналогичны тем, что наблюдаются в странах </w:t>
      </w:r>
      <w:r w:rsidR="0074633E" w:rsidRPr="002E5B37">
        <w:rPr>
          <w:rFonts w:cs="Calibri"/>
          <w:b/>
          <w:lang w:val="ru-RU"/>
        </w:rPr>
        <w:t xml:space="preserve">ОЭСР, </w:t>
      </w:r>
      <w:r w:rsidRPr="002E5B37">
        <w:rPr>
          <w:rFonts w:cs="Calibri"/>
          <w:b/>
          <w:lang w:val="ru-RU"/>
        </w:rPr>
        <w:t>однако уровни занятости</w:t>
      </w:r>
      <w:r w:rsidR="0074633E" w:rsidRPr="002E5B37">
        <w:rPr>
          <w:rFonts w:cs="Calibri"/>
          <w:b/>
          <w:lang w:val="ru-RU"/>
        </w:rPr>
        <w:t xml:space="preserve"> </w:t>
      </w:r>
      <w:r w:rsidRPr="002E5B37">
        <w:rPr>
          <w:rFonts w:cs="Calibri"/>
          <w:b/>
          <w:lang w:val="ru-RU"/>
        </w:rPr>
        <w:t>среди женщин значительно ниже</w:t>
      </w:r>
      <w:r w:rsidR="0074633E" w:rsidRPr="002E5B37">
        <w:rPr>
          <w:rFonts w:cs="Calibri"/>
          <w:b/>
          <w:lang w:val="ru-RU"/>
        </w:rPr>
        <w:t>.</w:t>
      </w:r>
      <w:r w:rsidRPr="002E5B37">
        <w:rPr>
          <w:rFonts w:cs="Calibri"/>
          <w:b/>
          <w:lang w:val="ru-RU"/>
        </w:rPr>
        <w:t xml:space="preserve"> </w:t>
      </w:r>
      <w:r w:rsidR="003A2702" w:rsidRPr="002E5B37">
        <w:rPr>
          <w:rFonts w:cs="Calibri"/>
          <w:b/>
          <w:lang w:val="ru-RU"/>
        </w:rPr>
        <w:fldChar w:fldCharType="begin"/>
      </w:r>
      <w:r w:rsidR="0074633E" w:rsidRPr="002E5B37">
        <w:rPr>
          <w:rFonts w:cs="Calibri"/>
          <w:b/>
          <w:lang w:val="ru-RU"/>
        </w:rPr>
        <w:instrText xml:space="preserve"> REF _Ref262121161 \h </w:instrText>
      </w:r>
      <w:r w:rsidR="003A2702" w:rsidRPr="002E5B37">
        <w:rPr>
          <w:rFonts w:cs="Calibri"/>
          <w:b/>
          <w:lang w:val="ru-RU"/>
        </w:rPr>
      </w:r>
      <w:r w:rsidR="003A2702" w:rsidRPr="002E5B37">
        <w:rPr>
          <w:rFonts w:cs="Calibri"/>
          <w:b/>
          <w:lang w:val="ru-RU"/>
        </w:rPr>
        <w:fldChar w:fldCharType="separate"/>
      </w:r>
      <w:r w:rsidR="00222715" w:rsidRPr="002E5B37">
        <w:rPr>
          <w:lang w:val="ru-RU"/>
        </w:rPr>
        <w:t>Рисунок 4</w:t>
      </w:r>
      <w:r w:rsidR="003A2702" w:rsidRPr="002E5B37">
        <w:rPr>
          <w:rFonts w:cs="Calibri"/>
          <w:b/>
          <w:lang w:val="ru-RU"/>
        </w:rPr>
        <w:fldChar w:fldCharType="end"/>
      </w:r>
      <w:r w:rsidRPr="002E5B37">
        <w:rPr>
          <w:rFonts w:cs="Calibri"/>
          <w:b/>
          <w:lang w:val="ru-RU"/>
        </w:rPr>
        <w:t xml:space="preserve"> </w:t>
      </w:r>
      <w:r w:rsidRPr="002E5B37">
        <w:rPr>
          <w:rFonts w:cs="Calibri"/>
          <w:lang w:val="ru-RU"/>
        </w:rPr>
        <w:t>показывает, что уровни занятости</w:t>
      </w:r>
      <w:r w:rsidR="0074633E" w:rsidRPr="002E5B37">
        <w:rPr>
          <w:rFonts w:cs="Calibri"/>
          <w:lang w:val="ru-RU"/>
        </w:rPr>
        <w:t xml:space="preserve"> </w:t>
      </w:r>
      <w:r w:rsidRPr="002E5B37">
        <w:rPr>
          <w:rFonts w:cs="Calibri"/>
          <w:lang w:val="ru-RU"/>
        </w:rPr>
        <w:t xml:space="preserve">среди мужчин </w:t>
      </w:r>
      <w:r w:rsidR="0074633E" w:rsidRPr="002E5B37">
        <w:rPr>
          <w:rFonts w:cs="Calibri"/>
          <w:lang w:val="ru-RU"/>
        </w:rPr>
        <w:t xml:space="preserve">в Таджикистане </w:t>
      </w:r>
      <w:r w:rsidRPr="002E5B37">
        <w:rPr>
          <w:rFonts w:cs="Calibri"/>
          <w:lang w:val="ru-RU"/>
        </w:rPr>
        <w:t xml:space="preserve">относительно высоки и лишь немногим ниже того, что наблюдается в странах </w:t>
      </w:r>
      <w:r w:rsidR="0074633E" w:rsidRPr="002E5B37">
        <w:rPr>
          <w:rFonts w:cs="Calibri"/>
          <w:lang w:val="ru-RU"/>
        </w:rPr>
        <w:t xml:space="preserve">ОЭСР. </w:t>
      </w:r>
      <w:r w:rsidRPr="002E5B37">
        <w:rPr>
          <w:rFonts w:cs="Calibri"/>
          <w:lang w:val="ru-RU"/>
        </w:rPr>
        <w:t>С другой стороны, уровни занятости среди женщин значительно ниже, чем среди мужчин и также ниже уровней занятости</w:t>
      </w:r>
      <w:r w:rsidR="0074633E" w:rsidRPr="002E5B37">
        <w:rPr>
          <w:rFonts w:cs="Calibri"/>
          <w:lang w:val="ru-RU"/>
        </w:rPr>
        <w:t xml:space="preserve"> </w:t>
      </w:r>
      <w:r w:rsidRPr="002E5B37">
        <w:rPr>
          <w:rFonts w:cs="Calibri"/>
          <w:lang w:val="ru-RU"/>
        </w:rPr>
        <w:t xml:space="preserve">среди женщин в странах </w:t>
      </w:r>
      <w:r w:rsidR="0074633E" w:rsidRPr="002E5B37">
        <w:rPr>
          <w:rFonts w:cs="Calibri"/>
          <w:lang w:val="ru-RU"/>
        </w:rPr>
        <w:t xml:space="preserve">ОЭСР. </w:t>
      </w:r>
      <w:r w:rsidR="002F40DB" w:rsidRPr="002E5B37">
        <w:rPr>
          <w:rFonts w:cs="Calibri"/>
          <w:lang w:val="ru-RU"/>
        </w:rPr>
        <w:t>Как показывает проведенное недавно качественное исследование, необходимость уход</w:t>
      </w:r>
      <w:r w:rsidR="00CC0249">
        <w:rPr>
          <w:rFonts w:cs="Calibri"/>
          <w:lang w:val="ru-RU"/>
        </w:rPr>
        <w:t>а</w:t>
      </w:r>
      <w:r w:rsidR="002F40DB" w:rsidRPr="002E5B37">
        <w:rPr>
          <w:rFonts w:cs="Calibri"/>
          <w:lang w:val="ru-RU"/>
        </w:rPr>
        <w:t xml:space="preserve"> за детьми является основным препятствием для участия женщин на </w:t>
      </w:r>
      <w:r w:rsidR="0074633E" w:rsidRPr="002E5B37">
        <w:rPr>
          <w:rFonts w:cs="Calibri"/>
          <w:lang w:val="ru-RU"/>
        </w:rPr>
        <w:t>рынк</w:t>
      </w:r>
      <w:r w:rsidR="002F40DB" w:rsidRPr="002E5B37">
        <w:rPr>
          <w:rFonts w:cs="Calibri"/>
          <w:lang w:val="ru-RU"/>
        </w:rPr>
        <w:t>е</w:t>
      </w:r>
      <w:r w:rsidR="0074633E" w:rsidRPr="002E5B37">
        <w:rPr>
          <w:rFonts w:cs="Calibri"/>
          <w:lang w:val="ru-RU"/>
        </w:rPr>
        <w:t xml:space="preserve"> труда,</w:t>
      </w:r>
      <w:r w:rsidR="0074633E" w:rsidRPr="002E5B37">
        <w:rPr>
          <w:rStyle w:val="FootnoteReference"/>
          <w:rFonts w:cs="Calibri"/>
          <w:lang w:val="ru-RU"/>
        </w:rPr>
        <w:footnoteReference w:id="8"/>
      </w:r>
      <w:r w:rsidR="002F40DB" w:rsidRPr="002E5B37">
        <w:rPr>
          <w:rFonts w:cs="Calibri"/>
          <w:lang w:val="ru-RU"/>
        </w:rPr>
        <w:t xml:space="preserve"> особенно среди женщин в возрасте от </w:t>
      </w:r>
      <w:r w:rsidR="0074633E" w:rsidRPr="002E5B37">
        <w:rPr>
          <w:rFonts w:cs="Calibri"/>
          <w:lang w:val="ru-RU"/>
        </w:rPr>
        <w:t>20</w:t>
      </w:r>
      <w:r w:rsidR="002F40DB" w:rsidRPr="002E5B37">
        <w:rPr>
          <w:rFonts w:cs="Calibri"/>
          <w:lang w:val="ru-RU"/>
        </w:rPr>
        <w:t xml:space="preserve"> до </w:t>
      </w:r>
      <w:r w:rsidR="0074633E" w:rsidRPr="002E5B37">
        <w:rPr>
          <w:rFonts w:cs="Calibri"/>
          <w:lang w:val="ru-RU"/>
        </w:rPr>
        <w:t>34</w:t>
      </w:r>
      <w:r w:rsidR="002F40DB" w:rsidRPr="002E5B37">
        <w:rPr>
          <w:rFonts w:cs="Calibri"/>
          <w:lang w:val="ru-RU"/>
        </w:rPr>
        <w:t> лет</w:t>
      </w:r>
      <w:r w:rsidR="0074633E" w:rsidRPr="002E5B37">
        <w:rPr>
          <w:rFonts w:cs="Calibri"/>
          <w:lang w:val="ru-RU"/>
        </w:rPr>
        <w:t xml:space="preserve">, </w:t>
      </w:r>
      <w:r w:rsidR="00794A06" w:rsidRPr="002E5B37">
        <w:rPr>
          <w:rFonts w:cs="Calibri"/>
          <w:lang w:val="ru-RU"/>
        </w:rPr>
        <w:t xml:space="preserve">где </w:t>
      </w:r>
      <w:r w:rsidRPr="002E5B37">
        <w:rPr>
          <w:rFonts w:cs="Calibri"/>
          <w:lang w:val="ru-RU"/>
        </w:rPr>
        <w:t>уровни занятости</w:t>
      </w:r>
      <w:r w:rsidR="0074633E" w:rsidRPr="002E5B37">
        <w:rPr>
          <w:rFonts w:cs="Calibri"/>
          <w:lang w:val="ru-RU"/>
        </w:rPr>
        <w:t xml:space="preserve"> </w:t>
      </w:r>
      <w:r w:rsidR="002F40DB" w:rsidRPr="002E5B37">
        <w:rPr>
          <w:rFonts w:cs="Calibri"/>
          <w:lang w:val="ru-RU"/>
        </w:rPr>
        <w:t xml:space="preserve">на </w:t>
      </w:r>
      <w:r w:rsidR="0074633E" w:rsidRPr="002E5B37">
        <w:rPr>
          <w:rFonts w:cs="Calibri"/>
          <w:lang w:val="ru-RU"/>
        </w:rPr>
        <w:t>35</w:t>
      </w:r>
      <w:r w:rsidR="002F40DB" w:rsidRPr="002E5B37">
        <w:rPr>
          <w:rFonts w:cs="Calibri"/>
          <w:lang w:val="ru-RU"/>
        </w:rPr>
        <w:t xml:space="preserve"> процентных пунктов ниже средних показателей по странам </w:t>
      </w:r>
      <w:r w:rsidR="0074633E" w:rsidRPr="002E5B37">
        <w:rPr>
          <w:rFonts w:cs="Calibri"/>
          <w:lang w:val="ru-RU"/>
        </w:rPr>
        <w:t>ОЭСР.</w:t>
      </w:r>
      <w:r w:rsidR="002F40DB" w:rsidRPr="002E5B37">
        <w:rPr>
          <w:rFonts w:cs="Calibri"/>
          <w:lang w:val="ru-RU"/>
        </w:rPr>
        <w:t xml:space="preserve"> Хотя такая разница меньше для женщин в возрасте от </w:t>
      </w:r>
      <w:r w:rsidR="0074633E" w:rsidRPr="002E5B37">
        <w:rPr>
          <w:rFonts w:cs="Calibri"/>
          <w:lang w:val="ru-RU"/>
        </w:rPr>
        <w:t xml:space="preserve">35 </w:t>
      </w:r>
      <w:r w:rsidR="002F40DB" w:rsidRPr="002E5B37">
        <w:rPr>
          <w:rFonts w:cs="Calibri"/>
          <w:lang w:val="ru-RU"/>
        </w:rPr>
        <w:t xml:space="preserve">до </w:t>
      </w:r>
      <w:r w:rsidR="0074633E" w:rsidRPr="002E5B37">
        <w:rPr>
          <w:rFonts w:cs="Calibri"/>
          <w:lang w:val="ru-RU"/>
        </w:rPr>
        <w:t>44</w:t>
      </w:r>
      <w:r w:rsidR="002F40DB" w:rsidRPr="002E5B37">
        <w:rPr>
          <w:rFonts w:cs="Calibri"/>
          <w:lang w:val="ru-RU"/>
        </w:rPr>
        <w:t> лет</w:t>
      </w:r>
      <w:r w:rsidR="0074633E" w:rsidRPr="002E5B37">
        <w:rPr>
          <w:rFonts w:cs="Calibri"/>
          <w:lang w:val="ru-RU"/>
        </w:rPr>
        <w:t xml:space="preserve">, </w:t>
      </w:r>
      <w:r w:rsidR="002F40DB" w:rsidRPr="002E5B37">
        <w:rPr>
          <w:rFonts w:cs="Calibri"/>
          <w:lang w:val="ru-RU"/>
        </w:rPr>
        <w:t>она все же значительна</w:t>
      </w:r>
      <w:r w:rsidR="00E644B4" w:rsidRPr="002E5B37">
        <w:rPr>
          <w:rFonts w:cs="Calibri"/>
          <w:lang w:val="ru-RU"/>
        </w:rPr>
        <w:t xml:space="preserve">: уровни занятости среди женщин этого возраста на </w:t>
      </w:r>
      <w:r w:rsidR="0074633E" w:rsidRPr="002E5B37">
        <w:rPr>
          <w:rFonts w:cs="Calibri"/>
          <w:lang w:val="ru-RU"/>
        </w:rPr>
        <w:t>25</w:t>
      </w:r>
      <w:r w:rsidR="002F40DB" w:rsidRPr="002E5B37">
        <w:rPr>
          <w:rFonts w:cs="Calibri"/>
          <w:lang w:val="ru-RU"/>
        </w:rPr>
        <w:t xml:space="preserve"> процентных пунктов </w:t>
      </w:r>
      <w:r w:rsidR="00E644B4" w:rsidRPr="002E5B37">
        <w:rPr>
          <w:rFonts w:cs="Calibri"/>
          <w:lang w:val="ru-RU"/>
        </w:rPr>
        <w:t xml:space="preserve">ниже средних по странам </w:t>
      </w:r>
      <w:r w:rsidR="0074633E" w:rsidRPr="002E5B37">
        <w:rPr>
          <w:rFonts w:cs="Calibri"/>
          <w:lang w:val="ru-RU"/>
        </w:rPr>
        <w:t xml:space="preserve">ОЭСР. </w:t>
      </w:r>
      <w:r w:rsidR="00E644B4" w:rsidRPr="002E5B37">
        <w:rPr>
          <w:rFonts w:cs="Calibri"/>
          <w:lang w:val="ru-RU"/>
        </w:rPr>
        <w:t xml:space="preserve">Если бы </w:t>
      </w:r>
      <w:r w:rsidRPr="002E5B37">
        <w:rPr>
          <w:rFonts w:cs="Calibri"/>
          <w:lang w:val="ru-RU"/>
        </w:rPr>
        <w:t>уровни занятости</w:t>
      </w:r>
      <w:r w:rsidR="0074633E" w:rsidRPr="002E5B37">
        <w:rPr>
          <w:rFonts w:cs="Calibri"/>
          <w:lang w:val="ru-RU"/>
        </w:rPr>
        <w:t xml:space="preserve"> </w:t>
      </w:r>
      <w:r w:rsidR="00E644B4" w:rsidRPr="002E5B37">
        <w:rPr>
          <w:rFonts w:cs="Calibri"/>
          <w:lang w:val="ru-RU"/>
        </w:rPr>
        <w:t xml:space="preserve">среди женщин в Таджикистане были такими же, как в странах </w:t>
      </w:r>
      <w:r w:rsidR="0074633E" w:rsidRPr="002E5B37">
        <w:rPr>
          <w:rFonts w:cs="Calibri"/>
          <w:lang w:val="ru-RU"/>
        </w:rPr>
        <w:t xml:space="preserve">ОЭСР, </w:t>
      </w:r>
      <w:r w:rsidR="00E644B4" w:rsidRPr="002E5B37">
        <w:rPr>
          <w:rFonts w:cs="Calibri"/>
          <w:lang w:val="ru-RU"/>
        </w:rPr>
        <w:t xml:space="preserve">на сегодняшний день </w:t>
      </w:r>
      <w:r w:rsidR="00CC0249">
        <w:rPr>
          <w:rFonts w:cs="Calibri"/>
          <w:lang w:val="ru-RU"/>
        </w:rPr>
        <w:t>дополнительно</w:t>
      </w:r>
      <w:r w:rsidR="00CC0249" w:rsidRPr="002E5B37">
        <w:rPr>
          <w:rFonts w:cs="Calibri"/>
          <w:lang w:val="ru-RU"/>
        </w:rPr>
        <w:t xml:space="preserve"> </w:t>
      </w:r>
      <w:r w:rsidR="0074633E" w:rsidRPr="002E5B37">
        <w:rPr>
          <w:rFonts w:cs="Calibri"/>
          <w:lang w:val="ru-RU"/>
        </w:rPr>
        <w:t>700</w:t>
      </w:r>
      <w:r w:rsidR="00E644B4" w:rsidRPr="002E5B37">
        <w:rPr>
          <w:rFonts w:cs="Calibri"/>
          <w:lang w:val="ru-RU"/>
        </w:rPr>
        <w:t> </w:t>
      </w:r>
      <w:r w:rsidR="0074633E" w:rsidRPr="002E5B37">
        <w:rPr>
          <w:rFonts w:cs="Calibri"/>
          <w:lang w:val="ru-RU"/>
        </w:rPr>
        <w:t>000</w:t>
      </w:r>
      <w:r w:rsidR="00E644B4" w:rsidRPr="002E5B37">
        <w:rPr>
          <w:rFonts w:cs="Calibri"/>
          <w:lang w:val="ru-RU"/>
        </w:rPr>
        <w:t> женщин вносили бы вклад в развитие экономики Таджикистана</w:t>
      </w:r>
      <w:r w:rsidR="0074633E" w:rsidRPr="002E5B37">
        <w:rPr>
          <w:rFonts w:cs="Calibri"/>
          <w:lang w:val="ru-RU"/>
        </w:rPr>
        <w:t>.</w:t>
      </w:r>
      <w:r w:rsidR="0074633E" w:rsidRPr="002E5B37">
        <w:rPr>
          <w:rStyle w:val="FootnoteReference"/>
          <w:rFonts w:cs="Calibri"/>
          <w:lang w:val="ru-RU"/>
        </w:rPr>
        <w:footnoteReference w:id="9"/>
      </w:r>
    </w:p>
    <w:p w:rsidR="00F13830" w:rsidRPr="002E5B37" w:rsidRDefault="00F13830" w:rsidP="000315EC">
      <w:pPr>
        <w:jc w:val="both"/>
        <w:rPr>
          <w:rFonts w:cs="Calibri"/>
          <w:lang w:val="ru-RU"/>
        </w:rPr>
      </w:pPr>
    </w:p>
    <w:p w:rsidR="006E485D" w:rsidRPr="002E5B37" w:rsidRDefault="0046310F" w:rsidP="00C62E20">
      <w:pPr>
        <w:pStyle w:val="Caption"/>
        <w:keepNext/>
        <w:rPr>
          <w:lang w:val="ru-RU"/>
        </w:rPr>
      </w:pPr>
      <w:bookmarkStart w:id="32" w:name="_Ref262121161"/>
      <w:bookmarkStart w:id="33" w:name="_Toc409686705"/>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4</w:t>
      </w:r>
      <w:r w:rsidR="003A2702" w:rsidRPr="002E5B37">
        <w:rPr>
          <w:lang w:val="ru-RU"/>
        </w:rPr>
        <w:fldChar w:fldCharType="end"/>
      </w:r>
      <w:bookmarkEnd w:id="32"/>
      <w:r w:rsidR="006B502B" w:rsidRPr="002E5B37">
        <w:rPr>
          <w:lang w:val="ru-RU"/>
        </w:rPr>
        <w:t>:</w:t>
      </w:r>
      <w:r w:rsidR="006B502B" w:rsidRPr="002E5B37">
        <w:rPr>
          <w:lang w:val="ru-RU"/>
        </w:rPr>
        <w:tab/>
      </w:r>
      <w:r w:rsidR="00E644B4" w:rsidRPr="002E5B37">
        <w:rPr>
          <w:lang w:val="ru-RU"/>
        </w:rPr>
        <w:t xml:space="preserve">В то время как </w:t>
      </w:r>
      <w:r w:rsidR="00DA47E8" w:rsidRPr="002E5B37">
        <w:rPr>
          <w:lang w:val="ru-RU"/>
        </w:rPr>
        <w:t>уровни занятости</w:t>
      </w:r>
      <w:r w:rsidR="0088505E" w:rsidRPr="002E5B37">
        <w:rPr>
          <w:lang w:val="ru-RU"/>
        </w:rPr>
        <w:t xml:space="preserve"> </w:t>
      </w:r>
      <w:r w:rsidR="00E644B4" w:rsidRPr="002E5B37">
        <w:rPr>
          <w:lang w:val="ru-RU"/>
        </w:rPr>
        <w:t>среди мужчин аналогичны показателям по странам ОЭСР</w:t>
      </w:r>
      <w:r w:rsidR="006B502B" w:rsidRPr="002E5B37">
        <w:rPr>
          <w:lang w:val="ru-RU"/>
        </w:rPr>
        <w:t xml:space="preserve">, </w:t>
      </w:r>
      <w:r w:rsidR="00DA47E8" w:rsidRPr="002E5B37">
        <w:rPr>
          <w:lang w:val="ru-RU"/>
        </w:rPr>
        <w:t>уровни занятости</w:t>
      </w:r>
      <w:r w:rsidR="0088505E" w:rsidRPr="002E5B37">
        <w:rPr>
          <w:lang w:val="ru-RU"/>
        </w:rPr>
        <w:t xml:space="preserve"> </w:t>
      </w:r>
      <w:r w:rsidR="00E644B4" w:rsidRPr="002E5B37">
        <w:rPr>
          <w:lang w:val="ru-RU"/>
        </w:rPr>
        <w:t>среди женщин значительно ниже, чем среди мужчин</w:t>
      </w:r>
      <w:r w:rsidR="0088505E" w:rsidRPr="002E5B37">
        <w:rPr>
          <w:lang w:val="ru-RU"/>
        </w:rPr>
        <w:t xml:space="preserve">, </w:t>
      </w:r>
      <w:r w:rsidR="00825C74" w:rsidRPr="002E5B37">
        <w:rPr>
          <w:lang w:val="ru-RU"/>
        </w:rPr>
        <w:t>2013</w:t>
      </w:r>
      <w:r w:rsidR="00E644B4" w:rsidRPr="002E5B37">
        <w:rPr>
          <w:lang w:val="ru-RU"/>
        </w:rPr>
        <w:t> год</w:t>
      </w:r>
      <w:bookmarkEnd w:id="33"/>
    </w:p>
    <w:p w:rsidR="00965617" w:rsidRPr="002E5B37" w:rsidRDefault="00EF2ED9" w:rsidP="00C62E20">
      <w:pPr>
        <w:pStyle w:val="Caption"/>
        <w:keepNext/>
        <w:rPr>
          <w:lang w:val="ru-RU"/>
        </w:rPr>
      </w:pPr>
      <w:r>
        <w:rPr>
          <w:noProof/>
        </w:rPr>
        <mc:AlternateContent>
          <mc:Choice Requires="wps">
            <w:drawing>
              <wp:anchor distT="0" distB="0" distL="114300" distR="114300" simplePos="0" relativeHeight="251693056" behindDoc="0" locked="0" layoutInCell="1" allowOverlap="1">
                <wp:simplePos x="0" y="0"/>
                <wp:positionH relativeFrom="column">
                  <wp:posOffset>4273550</wp:posOffset>
                </wp:positionH>
                <wp:positionV relativeFrom="paragraph">
                  <wp:posOffset>2134870</wp:posOffset>
                </wp:positionV>
                <wp:extent cx="990600" cy="186055"/>
                <wp:effectExtent l="0" t="0" r="19050" b="23495"/>
                <wp:wrapNone/>
                <wp:docPr id="46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64A3A">
                            <w:pPr>
                              <w:rPr>
                                <w:sz w:val="16"/>
                                <w:szCs w:val="16"/>
                                <w:lang w:val="ru-RU"/>
                              </w:rPr>
                            </w:pPr>
                            <w:r>
                              <w:rPr>
                                <w:sz w:val="16"/>
                                <w:szCs w:val="16"/>
                                <w:lang w:val="ru-RU"/>
                              </w:rPr>
                              <w:t>Среднее по ОЭСР</w:t>
                            </w:r>
                          </w:p>
                          <w:p w:rsidR="00496BC3" w:rsidRDefault="00496BC3" w:rsidP="00064A3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5" o:spid="_x0000_s1036" style="position:absolute;left:0;text-align:left;margin-left:336.5pt;margin-top:168.1pt;width:78pt;height:1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" strokecolor="white [3212]">
                <v:textbox inset="0,0,0,0">
                  <w:txbxContent>
                    <w:p w:rsidR="00496BC3" w:rsidRDefault="00496BC3" w:rsidP="00064A3A">
                      <w:pPr>
                        <w:rPr>
                          <w:sz w:val="16"/>
                          <w:szCs w:val="16"/>
                          <w:lang w:val="ru-RU"/>
                        </w:rPr>
                      </w:pPr>
                      <w:r>
                        <w:rPr>
                          <w:sz w:val="16"/>
                          <w:szCs w:val="16"/>
                          <w:lang w:val="ru-RU"/>
                        </w:rPr>
                        <w:t>Среднее по ОЭСР</w:t>
                      </w:r>
                    </w:p>
                    <w:p w:rsidR="00496BC3" w:rsidRDefault="00496BC3" w:rsidP="00064A3A">
                      <w:pPr>
                        <w:rPr>
                          <w:sz w:val="16"/>
                          <w:szCs w:val="16"/>
                          <w:lang w:val="ru-RU"/>
                        </w:rPr>
                      </w:pP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1593850</wp:posOffset>
                </wp:positionH>
                <wp:positionV relativeFrom="paragraph">
                  <wp:posOffset>2141220</wp:posOffset>
                </wp:positionV>
                <wp:extent cx="990600" cy="186055"/>
                <wp:effectExtent l="0" t="0" r="19050" b="23495"/>
                <wp:wrapNone/>
                <wp:docPr id="46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64A3A">
                            <w:pPr>
                              <w:rPr>
                                <w:sz w:val="16"/>
                                <w:szCs w:val="16"/>
                                <w:lang w:val="ru-RU"/>
                              </w:rPr>
                            </w:pPr>
                            <w:r>
                              <w:rPr>
                                <w:sz w:val="16"/>
                                <w:szCs w:val="16"/>
                                <w:lang w:val="ru-RU"/>
                              </w:rPr>
                              <w:t>Среднее по ОЭСР</w:t>
                            </w:r>
                          </w:p>
                          <w:p w:rsidR="00496BC3" w:rsidRDefault="00496BC3" w:rsidP="00064A3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4" o:spid="_x0000_s1037" style="position:absolute;left:0;text-align:left;margin-left:125.5pt;margin-top:168.6pt;width:78pt;height:1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" strokecolor="white [3212]">
                <v:textbox inset="0,0,0,0">
                  <w:txbxContent>
                    <w:p w:rsidR="00496BC3" w:rsidRDefault="00496BC3" w:rsidP="00064A3A">
                      <w:pPr>
                        <w:rPr>
                          <w:sz w:val="16"/>
                          <w:szCs w:val="16"/>
                          <w:lang w:val="ru-RU"/>
                        </w:rPr>
                      </w:pPr>
                      <w:r>
                        <w:rPr>
                          <w:sz w:val="16"/>
                          <w:szCs w:val="16"/>
                          <w:lang w:val="ru-RU"/>
                        </w:rPr>
                        <w:t>Среднее по ОЭСР</w:t>
                      </w:r>
                    </w:p>
                    <w:p w:rsidR="00496BC3" w:rsidRDefault="00496BC3" w:rsidP="00064A3A">
                      <w:pPr>
                        <w:rPr>
                          <w:sz w:val="16"/>
                          <w:szCs w:val="16"/>
                          <w:lang w:val="ru-RU"/>
                        </w:rPr>
                      </w:pP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3429000</wp:posOffset>
                </wp:positionH>
                <wp:positionV relativeFrom="paragraph">
                  <wp:posOffset>2141220</wp:posOffset>
                </wp:positionV>
                <wp:extent cx="617220" cy="186055"/>
                <wp:effectExtent l="0" t="0" r="11430" b="23495"/>
                <wp:wrapNone/>
                <wp:docPr id="4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64A3A">
                            <w:pPr>
                              <w:rPr>
                                <w:sz w:val="16"/>
                                <w:szCs w:val="16"/>
                                <w:lang w:val="ru-RU"/>
                              </w:rPr>
                            </w:pPr>
                            <w:r>
                              <w:rPr>
                                <w:sz w:val="16"/>
                                <w:szCs w:val="16"/>
                                <w:lang w:val="ru-RU"/>
                              </w:rPr>
                              <w:t>Таджикистан</w:t>
                            </w:r>
                          </w:p>
                          <w:p w:rsidR="00496BC3" w:rsidRDefault="00496BC3" w:rsidP="00064A3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 o:spid="_x0000_s1038" style="position:absolute;left:0;text-align:left;margin-left:270pt;margin-top:168.6pt;width:48.6pt;height:1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" strokecolor="white [3212]">
                <v:textbox inset="0,0,0,0">
                  <w:txbxContent>
                    <w:p w:rsidR="00496BC3" w:rsidRDefault="00496BC3" w:rsidP="00064A3A">
                      <w:pPr>
                        <w:rPr>
                          <w:sz w:val="16"/>
                          <w:szCs w:val="16"/>
                          <w:lang w:val="ru-RU"/>
                        </w:rPr>
                      </w:pPr>
                      <w:r>
                        <w:rPr>
                          <w:sz w:val="16"/>
                          <w:szCs w:val="16"/>
                          <w:lang w:val="ru-RU"/>
                        </w:rPr>
                        <w:t>Таджикистан</w:t>
                      </w:r>
                    </w:p>
                    <w:p w:rsidR="00496BC3" w:rsidRDefault="00496BC3" w:rsidP="00064A3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760730</wp:posOffset>
                </wp:positionH>
                <wp:positionV relativeFrom="paragraph">
                  <wp:posOffset>2134870</wp:posOffset>
                </wp:positionV>
                <wp:extent cx="617220" cy="186055"/>
                <wp:effectExtent l="0" t="0" r="11430" b="23495"/>
                <wp:wrapNone/>
                <wp:docPr id="4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64A3A">
                            <w:pPr>
                              <w:rPr>
                                <w:sz w:val="16"/>
                                <w:szCs w:val="16"/>
                                <w:lang w:val="ru-RU"/>
                              </w:rPr>
                            </w:pPr>
                            <w:r>
                              <w:rPr>
                                <w:sz w:val="16"/>
                                <w:szCs w:val="16"/>
                                <w:lang w:val="ru-RU"/>
                              </w:rPr>
                              <w:t>Таджикистан</w:t>
                            </w:r>
                          </w:p>
                          <w:p w:rsidR="00496BC3" w:rsidRDefault="00496BC3" w:rsidP="00064A3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 o:spid="_x0000_s1039" style="position:absolute;left:0;text-align:left;margin-left:59.9pt;margin-top:168.1pt;width:48.6pt;height:1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" strokecolor="white [3212]">
                <v:textbox inset="0,0,0,0">
                  <w:txbxContent>
                    <w:p w:rsidR="00496BC3" w:rsidRDefault="00496BC3" w:rsidP="00064A3A">
                      <w:pPr>
                        <w:rPr>
                          <w:sz w:val="16"/>
                          <w:szCs w:val="16"/>
                          <w:lang w:val="ru-RU"/>
                        </w:rPr>
                      </w:pPr>
                      <w:r>
                        <w:rPr>
                          <w:sz w:val="16"/>
                          <w:szCs w:val="16"/>
                          <w:lang w:val="ru-RU"/>
                        </w:rPr>
                        <w:t>Таджикистан</w:t>
                      </w:r>
                    </w:p>
                    <w:p w:rsidR="00496BC3" w:rsidRDefault="00496BC3" w:rsidP="00064A3A">
                      <w:pPr>
                        <w:rPr>
                          <w:sz w:val="16"/>
                          <w:szCs w:val="16"/>
                          <w:lang w:val="ru-RU"/>
                        </w:rPr>
                      </w:pPr>
                    </w:p>
                  </w:txbxContent>
                </v:textbox>
              </v:rect>
            </w:pict>
          </mc:Fallback>
        </mc:AlternateContent>
      </w:r>
      <w:r w:rsidR="00D01ECE" w:rsidRPr="002E5B37">
        <w:rPr>
          <w:noProof/>
        </w:rPr>
        <w:drawing>
          <wp:inline distT="0" distB="0" distL="0" distR="0">
            <wp:extent cx="2679192" cy="237744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01ECE" w:rsidRPr="002E5B37">
        <w:rPr>
          <w:noProof/>
        </w:rPr>
        <w:drawing>
          <wp:inline distT="0" distB="0" distL="0" distR="0">
            <wp:extent cx="2679192" cy="237744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485D" w:rsidRPr="0096243B" w:rsidRDefault="00AF59B6" w:rsidP="00C62E20">
      <w:pPr>
        <w:keepNext/>
        <w:jc w:val="both"/>
        <w:rPr>
          <w:rFonts w:cs="Calibri"/>
          <w:sz w:val="20"/>
          <w:szCs w:val="20"/>
          <w:lang w:val="ru-RU"/>
        </w:rPr>
      </w:pPr>
      <w:r w:rsidRPr="002E5B37">
        <w:rPr>
          <w:rFonts w:cs="Calibri"/>
          <w:i/>
          <w:sz w:val="20"/>
          <w:szCs w:val="20"/>
          <w:lang w:val="ru-RU"/>
        </w:rPr>
        <w:t>Источник:</w:t>
      </w:r>
      <w:r w:rsidR="006555A1" w:rsidRPr="002E5B37">
        <w:rPr>
          <w:rFonts w:cs="Calibri"/>
          <w:sz w:val="20"/>
          <w:szCs w:val="20"/>
          <w:lang w:val="ru-RU"/>
        </w:rPr>
        <w:t xml:space="preserve"> </w:t>
      </w:r>
      <w:r w:rsidR="00CC0249">
        <w:rPr>
          <w:rFonts w:cs="Calibri"/>
          <w:sz w:val="20"/>
          <w:szCs w:val="20"/>
          <w:lang w:val="ru-RU"/>
        </w:rPr>
        <w:t>Расчеты</w:t>
      </w:r>
      <w:r w:rsidR="00CC0249" w:rsidRPr="002E5B37">
        <w:rPr>
          <w:rFonts w:cs="Calibri"/>
          <w:sz w:val="20"/>
          <w:szCs w:val="20"/>
          <w:lang w:val="ru-RU"/>
        </w:rPr>
        <w:t xml:space="preserve"> </w:t>
      </w:r>
      <w:r w:rsidR="00DA47E8" w:rsidRPr="002E5B37">
        <w:rPr>
          <w:rFonts w:cs="Calibri"/>
          <w:sz w:val="20"/>
          <w:szCs w:val="20"/>
          <w:lang w:val="ru-RU"/>
        </w:rPr>
        <w:t xml:space="preserve">авторов с использованием исследований: </w:t>
      </w:r>
      <w:r w:rsidR="006555A1" w:rsidRPr="004B5F94">
        <w:rPr>
          <w:rFonts w:cs="Calibri"/>
          <w:sz w:val="20"/>
          <w:szCs w:val="20"/>
        </w:rPr>
        <w:t>World</w:t>
      </w:r>
      <w:r w:rsidR="001706EC" w:rsidRPr="001706EC">
        <w:rPr>
          <w:rFonts w:cs="Calibri"/>
          <w:sz w:val="20"/>
          <w:szCs w:val="20"/>
          <w:lang w:val="ru-RU"/>
        </w:rPr>
        <w:t xml:space="preserve"> </w:t>
      </w:r>
      <w:r w:rsidR="006555A1" w:rsidRPr="004B5F94">
        <w:rPr>
          <w:rFonts w:cs="Calibri"/>
          <w:sz w:val="20"/>
          <w:szCs w:val="20"/>
        </w:rPr>
        <w:t>Bank</w:t>
      </w:r>
      <w:r w:rsidR="001706EC" w:rsidRPr="001706EC">
        <w:rPr>
          <w:rFonts w:cs="Calibri"/>
          <w:sz w:val="20"/>
          <w:szCs w:val="20"/>
          <w:lang w:val="ru-RU"/>
        </w:rPr>
        <w:t>/</w:t>
      </w:r>
      <w:r w:rsidR="006555A1" w:rsidRPr="004B5F94">
        <w:rPr>
          <w:rFonts w:cs="Calibri"/>
          <w:sz w:val="20"/>
          <w:szCs w:val="20"/>
        </w:rPr>
        <w:t>GIZ</w:t>
      </w:r>
      <w:r w:rsidR="001706EC" w:rsidRPr="001706EC">
        <w:rPr>
          <w:rFonts w:cs="Calibri"/>
          <w:sz w:val="20"/>
          <w:szCs w:val="20"/>
          <w:lang w:val="ru-RU"/>
        </w:rPr>
        <w:t xml:space="preserve"> </w:t>
      </w:r>
      <w:r w:rsidR="00040AD6" w:rsidRPr="004B5F94">
        <w:rPr>
          <w:rFonts w:cs="Calibri"/>
          <w:i/>
          <w:sz w:val="20"/>
          <w:szCs w:val="20"/>
        </w:rPr>
        <w:t>Tajikistan</w:t>
      </w:r>
      <w:r w:rsidR="001706EC" w:rsidRPr="001706EC">
        <w:rPr>
          <w:rFonts w:cs="Calibri"/>
          <w:i/>
          <w:sz w:val="20"/>
          <w:szCs w:val="20"/>
          <w:lang w:val="ru-RU"/>
        </w:rPr>
        <w:t xml:space="preserve"> </w:t>
      </w:r>
      <w:r w:rsidR="00040AD6" w:rsidRPr="004B5F94">
        <w:rPr>
          <w:rFonts w:cs="Calibri"/>
          <w:i/>
          <w:sz w:val="20"/>
          <w:szCs w:val="20"/>
        </w:rPr>
        <w:t>Jobs</w:t>
      </w:r>
      <w:r w:rsidR="001706EC" w:rsidRPr="001706EC">
        <w:rPr>
          <w:rFonts w:cs="Calibri"/>
          <w:i/>
          <w:sz w:val="20"/>
          <w:szCs w:val="20"/>
          <w:lang w:val="ru-RU"/>
        </w:rPr>
        <w:t xml:space="preserve">, </w:t>
      </w:r>
      <w:r w:rsidR="00040AD6" w:rsidRPr="004B5F94">
        <w:rPr>
          <w:rFonts w:cs="Calibri"/>
          <w:i/>
          <w:sz w:val="20"/>
          <w:szCs w:val="20"/>
        </w:rPr>
        <w:t>Skills</w:t>
      </w:r>
      <w:r w:rsidR="001706EC" w:rsidRPr="001706EC">
        <w:rPr>
          <w:rFonts w:cs="Calibri"/>
          <w:i/>
          <w:sz w:val="20"/>
          <w:szCs w:val="20"/>
          <w:lang w:val="ru-RU"/>
        </w:rPr>
        <w:t xml:space="preserve">, </w:t>
      </w:r>
      <w:r w:rsidR="00040AD6" w:rsidRPr="004B5F94">
        <w:rPr>
          <w:rFonts w:cs="Calibri"/>
          <w:i/>
          <w:sz w:val="20"/>
          <w:szCs w:val="20"/>
        </w:rPr>
        <w:t>and</w:t>
      </w:r>
      <w:r w:rsidR="001706EC" w:rsidRPr="001706EC">
        <w:rPr>
          <w:rFonts w:cs="Calibri"/>
          <w:i/>
          <w:sz w:val="20"/>
          <w:szCs w:val="20"/>
          <w:lang w:val="ru-RU"/>
        </w:rPr>
        <w:t xml:space="preserve"> </w:t>
      </w:r>
      <w:r w:rsidR="00040AD6" w:rsidRPr="004B5F94">
        <w:rPr>
          <w:rFonts w:cs="Calibri"/>
          <w:i/>
          <w:sz w:val="20"/>
          <w:szCs w:val="20"/>
        </w:rPr>
        <w:t>Migration</w:t>
      </w:r>
      <w:r w:rsidR="001706EC" w:rsidRPr="001706EC">
        <w:rPr>
          <w:rFonts w:cs="Calibri"/>
          <w:i/>
          <w:sz w:val="20"/>
          <w:szCs w:val="20"/>
          <w:lang w:val="ru-RU"/>
        </w:rPr>
        <w:t xml:space="preserve"> </w:t>
      </w:r>
      <w:r w:rsidR="00040AD6" w:rsidRPr="004B5F94">
        <w:rPr>
          <w:rFonts w:cs="Calibri"/>
          <w:i/>
          <w:sz w:val="20"/>
          <w:szCs w:val="20"/>
        </w:rPr>
        <w:t>Survey</w:t>
      </w:r>
      <w:r w:rsidR="001706EC" w:rsidRPr="001706EC">
        <w:rPr>
          <w:rFonts w:cs="Calibri"/>
          <w:sz w:val="20"/>
          <w:szCs w:val="20"/>
          <w:lang w:val="ru-RU"/>
        </w:rPr>
        <w:t xml:space="preserve"> (2013</w:t>
      </w:r>
      <w:r w:rsidR="00040AD6" w:rsidRPr="004B5F94">
        <w:rPr>
          <w:rFonts w:cs="Calibri"/>
          <w:sz w:val="20"/>
          <w:szCs w:val="20"/>
          <w:lang w:val="ru-RU"/>
        </w:rPr>
        <w:t>)</w:t>
      </w:r>
      <w:r w:rsidR="006E485D" w:rsidRPr="004B5F94">
        <w:rPr>
          <w:rFonts w:cs="Calibri"/>
          <w:sz w:val="20"/>
          <w:szCs w:val="20"/>
          <w:lang w:val="ru-RU"/>
        </w:rPr>
        <w:t xml:space="preserve"> </w:t>
      </w:r>
      <w:r w:rsidR="00DA47E8" w:rsidRPr="004B5F94">
        <w:rPr>
          <w:rFonts w:cs="Calibri"/>
          <w:sz w:val="20"/>
          <w:szCs w:val="20"/>
          <w:lang w:val="ru-RU"/>
        </w:rPr>
        <w:t>и</w:t>
      </w:r>
      <w:r w:rsidR="001706EC" w:rsidRPr="001706EC">
        <w:rPr>
          <w:rFonts w:cs="Calibri"/>
          <w:sz w:val="20"/>
          <w:szCs w:val="20"/>
          <w:lang w:val="ru-RU"/>
        </w:rPr>
        <w:t xml:space="preserve"> </w:t>
      </w:r>
      <w:r w:rsidR="00DA47E8" w:rsidRPr="004B5F94">
        <w:rPr>
          <w:rFonts w:cs="Calibri"/>
          <w:sz w:val="20"/>
          <w:szCs w:val="20"/>
        </w:rPr>
        <w:t>OECD</w:t>
      </w:r>
      <w:r w:rsidR="001706EC" w:rsidRPr="001706EC">
        <w:rPr>
          <w:rFonts w:cs="Calibri"/>
          <w:sz w:val="20"/>
          <w:szCs w:val="20"/>
          <w:lang w:val="ru-RU"/>
        </w:rPr>
        <w:t xml:space="preserve"> (2013).</w:t>
      </w:r>
    </w:p>
    <w:p w:rsidR="006E485D" w:rsidRPr="002E5B37" w:rsidRDefault="006E485D" w:rsidP="000315EC">
      <w:pPr>
        <w:jc w:val="both"/>
        <w:rPr>
          <w:rFonts w:cs="Calibri"/>
          <w:lang w:val="ru-RU"/>
        </w:rPr>
      </w:pPr>
    </w:p>
    <w:p w:rsidR="007622A5" w:rsidRPr="002E5B37" w:rsidRDefault="005C2549" w:rsidP="007622A5">
      <w:pPr>
        <w:jc w:val="both"/>
        <w:rPr>
          <w:rFonts w:eastAsia="Times New Roman" w:cs="Calibri"/>
          <w:color w:val="000000"/>
          <w:shd w:val="clear" w:color="auto" w:fill="FFFFFF"/>
          <w:lang w:val="ru-RU"/>
        </w:rPr>
      </w:pPr>
      <w:r w:rsidRPr="002E5B37">
        <w:rPr>
          <w:rFonts w:cs="Calibri"/>
          <w:b/>
          <w:lang w:val="ru-RU"/>
        </w:rPr>
        <w:t>Еще одним важным фактором, который влияет на показатели занятости</w:t>
      </w:r>
      <w:r w:rsidR="007622A5" w:rsidRPr="002E5B37">
        <w:rPr>
          <w:rFonts w:cs="Calibri"/>
          <w:b/>
          <w:lang w:val="ru-RU"/>
        </w:rPr>
        <w:t xml:space="preserve"> в Таджикистане</w:t>
      </w:r>
      <w:r w:rsidRPr="002E5B37">
        <w:rPr>
          <w:rFonts w:cs="Calibri"/>
          <w:b/>
          <w:lang w:val="ru-RU"/>
        </w:rPr>
        <w:t xml:space="preserve">, является </w:t>
      </w:r>
      <w:r w:rsidR="007622A5" w:rsidRPr="002E5B37">
        <w:rPr>
          <w:rFonts w:cs="Calibri"/>
          <w:b/>
          <w:lang w:val="ru-RU"/>
        </w:rPr>
        <w:t>отсутствие</w:t>
      </w:r>
      <w:r w:rsidR="007622A5" w:rsidRPr="002E5B37">
        <w:rPr>
          <w:rFonts w:cs="Calibri"/>
          <w:lang w:val="ru-RU"/>
        </w:rPr>
        <w:t xml:space="preserve"> </w:t>
      </w:r>
      <w:r w:rsidR="007622A5" w:rsidRPr="002E5B37">
        <w:rPr>
          <w:rFonts w:cs="Calibri"/>
          <w:b/>
          <w:lang w:val="ru-RU"/>
        </w:rPr>
        <w:t>мотивации участвовать на рынке труда</w:t>
      </w:r>
      <w:r w:rsidR="004C3903" w:rsidRPr="002E5B37">
        <w:rPr>
          <w:rFonts w:cs="Calibri"/>
          <w:b/>
          <w:lang w:val="ru-RU"/>
        </w:rPr>
        <w:t>:</w:t>
      </w:r>
      <w:r w:rsidRPr="002E5B37">
        <w:rPr>
          <w:rFonts w:cs="Calibri"/>
          <w:b/>
          <w:lang w:val="ru-RU"/>
        </w:rPr>
        <w:t xml:space="preserve"> значительная часть населения не заинтересована искать работу</w:t>
      </w:r>
      <w:r w:rsidR="007622A5" w:rsidRPr="002E5B37">
        <w:rPr>
          <w:rFonts w:cs="Calibri"/>
          <w:b/>
          <w:lang w:val="ru-RU"/>
        </w:rPr>
        <w:t xml:space="preserve">, </w:t>
      </w:r>
      <w:r w:rsidRPr="002E5B37">
        <w:rPr>
          <w:rFonts w:cs="Calibri"/>
          <w:b/>
          <w:lang w:val="ru-RU"/>
        </w:rPr>
        <w:t>особенно молодежь</w:t>
      </w:r>
      <w:r w:rsidR="007622A5" w:rsidRPr="002E5B37">
        <w:rPr>
          <w:rFonts w:cs="Calibri"/>
          <w:lang w:val="ru-RU"/>
        </w:rPr>
        <w:t xml:space="preserve">. </w:t>
      </w:r>
      <w:r w:rsidRPr="002E5B37">
        <w:rPr>
          <w:rFonts w:cs="Calibri"/>
          <w:lang w:val="ru-RU"/>
        </w:rPr>
        <w:t>К лицам, переставшим искать работу,</w:t>
      </w:r>
      <w:r w:rsidR="007622A5" w:rsidRPr="002E5B37">
        <w:rPr>
          <w:rFonts w:cs="Calibri"/>
          <w:lang w:val="ru-RU"/>
        </w:rPr>
        <w:t xml:space="preserve"> </w:t>
      </w:r>
      <w:r w:rsidRPr="002E5B37">
        <w:rPr>
          <w:rFonts w:cs="Calibri"/>
          <w:lang w:val="ru-RU"/>
        </w:rPr>
        <w:t xml:space="preserve">относятся те, кто </w:t>
      </w:r>
      <w:r w:rsidRPr="002E5B37">
        <w:rPr>
          <w:rFonts w:eastAsia="Times New Roman" w:cs="Calibri"/>
          <w:color w:val="000000"/>
          <w:shd w:val="clear" w:color="auto" w:fill="FFFFFF"/>
          <w:lang w:val="ru-RU"/>
        </w:rPr>
        <w:t>не участвуют в трудовой деятельности, готовы работать, но более не ищут работу, поскольку не верят в то, что найдут ее</w:t>
      </w:r>
      <w:r w:rsidR="007622A5" w:rsidRPr="002E5B37">
        <w:rPr>
          <w:rFonts w:eastAsia="Times New Roman" w:cs="Calibri"/>
          <w:color w:val="000000"/>
          <w:shd w:val="clear" w:color="auto" w:fill="FFFFFF"/>
          <w:lang w:val="ru-RU"/>
        </w:rPr>
        <w:t>.</w:t>
      </w:r>
      <w:r w:rsidR="007622A5" w:rsidRPr="002E5B37">
        <w:rPr>
          <w:rStyle w:val="FootnoteReference"/>
          <w:rFonts w:eastAsia="Times New Roman" w:cs="Calibri"/>
          <w:color w:val="000000"/>
          <w:shd w:val="clear" w:color="auto" w:fill="FFFFFF"/>
          <w:lang w:val="ru-RU"/>
        </w:rPr>
        <w:footnoteReference w:id="10"/>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Доля лиц, переставших искать работу,</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 xml:space="preserve">особенно велика среди молодых мужчин и женщин: примерно каждый шестой мужчина и каждая десятая женщина в возрасте </w:t>
      </w:r>
      <w:r w:rsidR="007622A5" w:rsidRPr="002E5B37">
        <w:rPr>
          <w:rFonts w:eastAsia="Times New Roman" w:cs="Calibri"/>
          <w:color w:val="000000"/>
          <w:shd w:val="clear" w:color="auto" w:fill="FFFFFF"/>
          <w:lang w:val="ru-RU"/>
        </w:rPr>
        <w:t>20–24</w:t>
      </w:r>
      <w:r w:rsidRPr="002E5B37">
        <w:rPr>
          <w:rFonts w:eastAsia="Times New Roman" w:cs="Calibri"/>
          <w:color w:val="000000"/>
          <w:shd w:val="clear" w:color="auto" w:fill="FFFFFF"/>
          <w:lang w:val="ru-RU"/>
        </w:rPr>
        <w:t> лет слишком разочарованы, чтобы искать работу</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Для сравнения следует отметить, что в странах ОЭСР в 2012 году доля лиц, переставших искать работу,</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 xml:space="preserve">среди молодых работников </w:t>
      </w:r>
      <w:r w:rsidR="007622A5" w:rsidRPr="002E5B37">
        <w:rPr>
          <w:rFonts w:eastAsia="Times New Roman" w:cs="Calibri"/>
          <w:color w:val="000000"/>
          <w:shd w:val="clear" w:color="auto" w:fill="FFFFFF"/>
          <w:lang w:val="ru-RU"/>
        </w:rPr>
        <w:t>(</w:t>
      </w:r>
      <w:r w:rsidRPr="002E5B37">
        <w:rPr>
          <w:rFonts w:eastAsia="Times New Roman" w:cs="Calibri"/>
          <w:color w:val="000000"/>
          <w:shd w:val="clear" w:color="auto" w:fill="FFFFFF"/>
          <w:lang w:val="ru-RU"/>
        </w:rPr>
        <w:t xml:space="preserve">в возрасте </w:t>
      </w:r>
      <w:r w:rsidR="007622A5" w:rsidRPr="002E5B37">
        <w:rPr>
          <w:rFonts w:eastAsia="Times New Roman" w:cs="Calibri"/>
          <w:color w:val="000000"/>
          <w:shd w:val="clear" w:color="auto" w:fill="FFFFFF"/>
          <w:lang w:val="ru-RU"/>
        </w:rPr>
        <w:t>15–24</w:t>
      </w:r>
      <w:r w:rsidRPr="002E5B37">
        <w:rPr>
          <w:rFonts w:eastAsia="Times New Roman" w:cs="Calibri"/>
          <w:color w:val="000000"/>
          <w:shd w:val="clear" w:color="auto" w:fill="FFFFFF"/>
          <w:lang w:val="ru-RU"/>
        </w:rPr>
        <w:t> лет</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 xml:space="preserve">в среднем составила лишь </w:t>
      </w:r>
      <w:r w:rsidR="007622A5" w:rsidRPr="002E5B37">
        <w:rPr>
          <w:rFonts w:eastAsia="Times New Roman" w:cs="Calibri"/>
          <w:color w:val="000000"/>
          <w:shd w:val="clear" w:color="auto" w:fill="FFFFFF"/>
          <w:lang w:val="ru-RU"/>
        </w:rPr>
        <w:t>0</w:t>
      </w:r>
      <w:r w:rsidRPr="002E5B37">
        <w:rPr>
          <w:rFonts w:eastAsia="Times New Roman" w:cs="Calibri"/>
          <w:color w:val="000000"/>
          <w:shd w:val="clear" w:color="auto" w:fill="FFFFFF"/>
          <w:lang w:val="ru-RU"/>
        </w:rPr>
        <w:t>,</w:t>
      </w:r>
      <w:r w:rsidR="007622A5" w:rsidRPr="002E5B37">
        <w:rPr>
          <w:rFonts w:eastAsia="Times New Roman" w:cs="Calibri"/>
          <w:color w:val="000000"/>
          <w:shd w:val="clear" w:color="auto" w:fill="FFFFFF"/>
          <w:lang w:val="ru-RU"/>
        </w:rPr>
        <w:t xml:space="preserve">5 процента </w:t>
      </w:r>
      <w:r w:rsidR="007622A5" w:rsidRPr="002E5B37">
        <w:rPr>
          <w:rFonts w:cs="Calibri"/>
          <w:lang w:val="ru-RU"/>
        </w:rPr>
        <w:t>(</w:t>
      </w:r>
      <w:r w:rsidR="003A2702" w:rsidRPr="002E5B37">
        <w:rPr>
          <w:rFonts w:cs="Calibri"/>
          <w:lang w:val="ru-RU"/>
        </w:rPr>
        <w:fldChar w:fldCharType="begin"/>
      </w:r>
      <w:r w:rsidR="007622A5" w:rsidRPr="002E5B37">
        <w:rPr>
          <w:rFonts w:cs="Calibri"/>
          <w:lang w:val="ru-RU"/>
        </w:rPr>
        <w:instrText xml:space="preserve"> REF _Ref262121176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5</w:t>
      </w:r>
      <w:r w:rsidR="003A2702" w:rsidRPr="002E5B37">
        <w:rPr>
          <w:rFonts w:cs="Calibri"/>
          <w:lang w:val="ru-RU"/>
        </w:rPr>
        <w:fldChar w:fldCharType="end"/>
      </w:r>
      <w:r w:rsidR="007622A5" w:rsidRPr="002E5B37">
        <w:rPr>
          <w:rFonts w:cs="Calibri"/>
          <w:lang w:val="ru-RU"/>
        </w:rPr>
        <w:t>)</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Таким образом</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 xml:space="preserve">рынок труда </w:t>
      </w:r>
      <w:r w:rsidR="007622A5" w:rsidRPr="002E5B37">
        <w:rPr>
          <w:rFonts w:eastAsia="Times New Roman" w:cs="Calibri"/>
          <w:color w:val="000000"/>
          <w:shd w:val="clear" w:color="auto" w:fill="FFFFFF"/>
          <w:lang w:val="ru-RU"/>
        </w:rPr>
        <w:t>Таджикистан</w:t>
      </w:r>
      <w:r w:rsidRPr="002E5B37">
        <w:rPr>
          <w:rFonts w:eastAsia="Times New Roman" w:cs="Calibri"/>
          <w:color w:val="000000"/>
          <w:shd w:val="clear" w:color="auto" w:fill="FFFFFF"/>
          <w:lang w:val="ru-RU"/>
        </w:rPr>
        <w:t>а не в состоянии поглотить молодежь, которая достигает трудоспособного возраста</w:t>
      </w:r>
      <w:r w:rsidR="007622A5" w:rsidRPr="002E5B37">
        <w:rPr>
          <w:rFonts w:eastAsia="Times New Roman" w:cs="Calibri"/>
          <w:color w:val="000000"/>
          <w:shd w:val="clear" w:color="auto" w:fill="FFFFFF"/>
          <w:lang w:val="ru-RU"/>
        </w:rPr>
        <w:t xml:space="preserve">, </w:t>
      </w:r>
      <w:r w:rsidRPr="002E5B37">
        <w:rPr>
          <w:rFonts w:eastAsia="Times New Roman" w:cs="Calibri"/>
          <w:color w:val="000000"/>
          <w:shd w:val="clear" w:color="auto" w:fill="FFFFFF"/>
          <w:lang w:val="ru-RU"/>
        </w:rPr>
        <w:t xml:space="preserve">что ограничивает </w:t>
      </w:r>
      <w:r w:rsidR="002016FE" w:rsidRPr="002E5B37">
        <w:rPr>
          <w:rFonts w:eastAsia="Times New Roman" w:cs="Calibri"/>
          <w:color w:val="000000"/>
          <w:shd w:val="clear" w:color="auto" w:fill="FFFFFF"/>
          <w:lang w:val="ru-RU"/>
        </w:rPr>
        <w:t xml:space="preserve">степень способности страны использовать </w:t>
      </w:r>
      <w:r w:rsidR="007622A5" w:rsidRPr="002E5B37">
        <w:rPr>
          <w:rFonts w:eastAsia="Times New Roman" w:cs="Calibri"/>
          <w:color w:val="000000"/>
          <w:shd w:val="clear" w:color="auto" w:fill="FFFFFF"/>
          <w:lang w:val="ru-RU"/>
        </w:rPr>
        <w:t>избыт</w:t>
      </w:r>
      <w:r w:rsidR="002016FE" w:rsidRPr="002E5B37">
        <w:rPr>
          <w:rFonts w:eastAsia="Times New Roman" w:cs="Calibri"/>
          <w:color w:val="000000"/>
          <w:shd w:val="clear" w:color="auto" w:fill="FFFFFF"/>
          <w:lang w:val="ru-RU"/>
        </w:rPr>
        <w:t>ок</w:t>
      </w:r>
      <w:r w:rsidR="007622A5" w:rsidRPr="002E5B37">
        <w:rPr>
          <w:rFonts w:eastAsia="Times New Roman" w:cs="Calibri"/>
          <w:color w:val="000000"/>
          <w:shd w:val="clear" w:color="auto" w:fill="FFFFFF"/>
          <w:lang w:val="ru-RU"/>
        </w:rPr>
        <w:t xml:space="preserve"> молодежи </w:t>
      </w:r>
      <w:r w:rsidR="002016FE" w:rsidRPr="002E5B37">
        <w:rPr>
          <w:rFonts w:eastAsia="Times New Roman" w:cs="Calibri"/>
          <w:color w:val="000000"/>
          <w:shd w:val="clear" w:color="auto" w:fill="FFFFFF"/>
          <w:lang w:val="ru-RU"/>
        </w:rPr>
        <w:t>как «демографический дивиденд»</w:t>
      </w:r>
      <w:r w:rsidR="007622A5" w:rsidRPr="002E5B37">
        <w:rPr>
          <w:rFonts w:eastAsia="Times New Roman" w:cs="Calibri"/>
          <w:color w:val="000000"/>
          <w:shd w:val="clear" w:color="auto" w:fill="FFFFFF"/>
          <w:lang w:val="ru-RU"/>
        </w:rPr>
        <w:t xml:space="preserve">. </w:t>
      </w:r>
    </w:p>
    <w:p w:rsidR="007622A5" w:rsidRPr="002E5B37" w:rsidRDefault="007622A5" w:rsidP="007622A5">
      <w:pPr>
        <w:jc w:val="both"/>
        <w:rPr>
          <w:rFonts w:eastAsia="Times New Roman" w:cs="Calibri"/>
          <w:color w:val="000000"/>
          <w:shd w:val="clear" w:color="auto" w:fill="FFFFFF"/>
          <w:lang w:val="ru-RU"/>
        </w:rPr>
      </w:pPr>
    </w:p>
    <w:p w:rsidR="007622A5" w:rsidRPr="002E5B37" w:rsidRDefault="002016FE" w:rsidP="007622A5">
      <w:pPr>
        <w:jc w:val="both"/>
        <w:rPr>
          <w:rFonts w:eastAsia="Times New Roman" w:cs="Calibri"/>
          <w:color w:val="000000"/>
          <w:highlight w:val="yellow"/>
          <w:shd w:val="clear" w:color="auto" w:fill="FFFFFF"/>
          <w:lang w:val="ru-RU"/>
        </w:rPr>
      </w:pPr>
      <w:r w:rsidRPr="002E5B37">
        <w:rPr>
          <w:rFonts w:cs="Calibri"/>
          <w:b/>
          <w:lang w:val="ru-RU"/>
        </w:rPr>
        <w:t>Высок</w:t>
      </w:r>
      <w:r w:rsidR="00CD33C3" w:rsidRPr="002E5B37">
        <w:rPr>
          <w:rFonts w:cs="Calibri"/>
          <w:b/>
          <w:lang w:val="ru-RU"/>
        </w:rPr>
        <w:t>ая степень</w:t>
      </w:r>
      <w:r w:rsidRPr="002E5B37">
        <w:rPr>
          <w:rFonts w:cs="Calibri"/>
          <w:b/>
          <w:lang w:val="ru-RU"/>
        </w:rPr>
        <w:t xml:space="preserve"> </w:t>
      </w:r>
      <w:r w:rsidR="007622A5" w:rsidRPr="002E5B37">
        <w:rPr>
          <w:rFonts w:eastAsia="Times New Roman" w:cs="Calibri"/>
          <w:b/>
          <w:color w:val="000000"/>
          <w:shd w:val="clear" w:color="auto" w:fill="FFFFFF"/>
          <w:lang w:val="ru-RU"/>
        </w:rPr>
        <w:t>отсутстви</w:t>
      </w:r>
      <w:r w:rsidRPr="002E5B37">
        <w:rPr>
          <w:rFonts w:eastAsia="Times New Roman" w:cs="Calibri"/>
          <w:b/>
          <w:color w:val="000000"/>
          <w:shd w:val="clear" w:color="auto" w:fill="FFFFFF"/>
          <w:lang w:val="ru-RU"/>
        </w:rPr>
        <w:t>я</w:t>
      </w:r>
      <w:r w:rsidR="007622A5" w:rsidRPr="002E5B37">
        <w:rPr>
          <w:rFonts w:eastAsia="Times New Roman" w:cs="Calibri"/>
          <w:b/>
          <w:color w:val="000000"/>
          <w:shd w:val="clear" w:color="auto" w:fill="FFFFFF"/>
          <w:lang w:val="ru-RU"/>
        </w:rPr>
        <w:t xml:space="preserve"> мотивации </w:t>
      </w:r>
      <w:r w:rsidRPr="002E5B37">
        <w:rPr>
          <w:rFonts w:eastAsia="Times New Roman" w:cs="Calibri"/>
          <w:b/>
          <w:color w:val="000000"/>
          <w:shd w:val="clear" w:color="auto" w:fill="FFFFFF"/>
          <w:lang w:val="ru-RU"/>
        </w:rPr>
        <w:t xml:space="preserve">у молодежи </w:t>
      </w:r>
      <w:r w:rsidR="007622A5" w:rsidRPr="002E5B37">
        <w:rPr>
          <w:rFonts w:eastAsia="Times New Roman" w:cs="Calibri"/>
          <w:b/>
          <w:color w:val="000000"/>
          <w:shd w:val="clear" w:color="auto" w:fill="FFFFFF"/>
          <w:lang w:val="ru-RU"/>
        </w:rPr>
        <w:t xml:space="preserve">участвовать на рынке труда </w:t>
      </w:r>
      <w:r w:rsidRPr="002E5B37">
        <w:rPr>
          <w:rFonts w:eastAsia="Times New Roman" w:cs="Calibri"/>
          <w:b/>
          <w:color w:val="000000"/>
          <w:shd w:val="clear" w:color="auto" w:fill="FFFFFF"/>
          <w:lang w:val="ru-RU"/>
        </w:rPr>
        <w:t xml:space="preserve">может иметь серьезные последствия для </w:t>
      </w:r>
      <w:r w:rsidR="007622A5" w:rsidRPr="002E5B37">
        <w:rPr>
          <w:rFonts w:eastAsia="Times New Roman" w:cs="Calibri"/>
          <w:b/>
          <w:color w:val="000000"/>
          <w:shd w:val="clear" w:color="auto" w:fill="FFFFFF"/>
          <w:lang w:val="ru-RU"/>
        </w:rPr>
        <w:t xml:space="preserve">Таджикистана </w:t>
      </w:r>
      <w:r w:rsidRPr="002E5B37">
        <w:rPr>
          <w:rFonts w:eastAsia="Times New Roman" w:cs="Calibri"/>
          <w:b/>
          <w:color w:val="000000"/>
          <w:shd w:val="clear" w:color="auto" w:fill="FFFFFF"/>
          <w:lang w:val="ru-RU"/>
        </w:rPr>
        <w:t>с точки зрения количества и качества предложения рабочей сил</w:t>
      </w:r>
      <w:r w:rsidR="000075C7" w:rsidRPr="002E5B37">
        <w:rPr>
          <w:rFonts w:eastAsia="Times New Roman" w:cs="Calibri"/>
          <w:b/>
          <w:color w:val="000000"/>
          <w:shd w:val="clear" w:color="auto" w:fill="FFFFFF"/>
          <w:lang w:val="ru-RU"/>
        </w:rPr>
        <w:t>ы</w:t>
      </w:r>
      <w:r w:rsidR="007622A5" w:rsidRPr="002E5B37">
        <w:rPr>
          <w:rFonts w:eastAsia="Times New Roman" w:cs="Calibri"/>
          <w:b/>
          <w:color w:val="000000"/>
          <w:shd w:val="clear" w:color="auto" w:fill="FFFFFF"/>
          <w:lang w:val="ru-RU"/>
        </w:rPr>
        <w:t xml:space="preserve">; </w:t>
      </w:r>
      <w:r w:rsidRPr="002E5B37">
        <w:rPr>
          <w:rFonts w:eastAsia="Times New Roman" w:cs="Calibri"/>
          <w:b/>
          <w:color w:val="000000"/>
          <w:shd w:val="clear" w:color="auto" w:fill="FFFFFF"/>
          <w:lang w:val="ru-RU"/>
        </w:rPr>
        <w:t>как показывают последние исследования, источником этой проблемы является не соответс</w:t>
      </w:r>
      <w:r w:rsidR="003D0A64">
        <w:rPr>
          <w:rFonts w:eastAsia="Times New Roman" w:cs="Calibri"/>
          <w:b/>
          <w:color w:val="000000"/>
          <w:shd w:val="clear" w:color="auto" w:fill="FFFFFF"/>
          <w:lang w:val="ru-RU"/>
        </w:rPr>
        <w:t>твующая требованиям навыки</w:t>
      </w:r>
      <w:r w:rsidRPr="002E5B37">
        <w:rPr>
          <w:rFonts w:eastAsia="Times New Roman" w:cs="Calibri"/>
          <w:b/>
          <w:color w:val="000000"/>
          <w:shd w:val="clear" w:color="auto" w:fill="FFFFFF"/>
          <w:lang w:val="ru-RU"/>
        </w:rPr>
        <w:t xml:space="preserve"> работников</w:t>
      </w:r>
      <w:r w:rsidR="007622A5" w:rsidRPr="002E5B37">
        <w:rPr>
          <w:rFonts w:eastAsia="Times New Roman" w:cs="Calibri"/>
          <w:b/>
          <w:color w:val="000000"/>
          <w:shd w:val="clear" w:color="auto" w:fill="FFFFFF"/>
          <w:lang w:val="ru-RU"/>
        </w:rPr>
        <w:t>.</w:t>
      </w:r>
      <w:r w:rsidRPr="002E5B37">
        <w:rPr>
          <w:rFonts w:eastAsia="Times New Roman" w:cs="Calibri"/>
          <w:b/>
          <w:color w:val="000000"/>
          <w:shd w:val="clear" w:color="auto" w:fill="FFFFFF"/>
          <w:lang w:val="ru-RU"/>
        </w:rPr>
        <w:t xml:space="preserve"> </w:t>
      </w:r>
      <w:r w:rsidRPr="002E5B37">
        <w:rPr>
          <w:rFonts w:eastAsia="Times New Roman" w:cs="Calibri"/>
          <w:color w:val="000000"/>
          <w:shd w:val="clear" w:color="auto" w:fill="FFFFFF"/>
          <w:lang w:val="ru-RU"/>
        </w:rPr>
        <w:t xml:space="preserve">Как показали результаты качественного анализа, молодые мужчины испытывают особые сложности </w:t>
      </w:r>
      <w:r w:rsidRPr="002E5B37">
        <w:rPr>
          <w:rFonts w:cs="Calibri"/>
          <w:lang w:val="ru-RU"/>
        </w:rPr>
        <w:t xml:space="preserve">при поиске работы, поскольку их </w:t>
      </w:r>
      <w:r w:rsidR="003D0A64">
        <w:rPr>
          <w:rFonts w:cs="Calibri"/>
          <w:lang w:val="ru-RU"/>
        </w:rPr>
        <w:t>навыки</w:t>
      </w:r>
      <w:r w:rsidRPr="002E5B37">
        <w:rPr>
          <w:rFonts w:cs="Calibri"/>
          <w:lang w:val="ru-RU"/>
        </w:rPr>
        <w:t xml:space="preserve"> и опыт работы не соотв</w:t>
      </w:r>
      <w:r w:rsidR="003D0A64">
        <w:rPr>
          <w:rFonts w:cs="Calibri"/>
          <w:lang w:val="ru-RU"/>
        </w:rPr>
        <w:t>етствуют требованиям работодателей</w:t>
      </w:r>
      <w:r w:rsidR="007622A5" w:rsidRPr="002E5B37">
        <w:rPr>
          <w:rFonts w:cs="Calibri"/>
          <w:lang w:val="ru-RU"/>
        </w:rPr>
        <w:t>.</w:t>
      </w:r>
      <w:r w:rsidR="007622A5" w:rsidRPr="002E5B37">
        <w:rPr>
          <w:rStyle w:val="FootnoteReference"/>
          <w:rFonts w:cs="Calibri"/>
          <w:lang w:val="ru-RU"/>
        </w:rPr>
        <w:footnoteReference w:id="11"/>
      </w:r>
      <w:r w:rsidRPr="002E5B37">
        <w:rPr>
          <w:rFonts w:cs="Calibri"/>
          <w:lang w:val="ru-RU"/>
        </w:rPr>
        <w:t xml:space="preserve"> Проведенное недавно исследование </w:t>
      </w:r>
      <w:r w:rsidR="007622A5" w:rsidRPr="002E5B37">
        <w:rPr>
          <w:rFonts w:cs="Calibri"/>
          <w:lang w:val="ru-RU"/>
        </w:rPr>
        <w:t xml:space="preserve">рынка труда </w:t>
      </w:r>
      <w:r w:rsidRPr="002E5B37">
        <w:rPr>
          <w:rFonts w:cs="Calibri"/>
          <w:lang w:val="ru-RU"/>
        </w:rPr>
        <w:t xml:space="preserve">также подкрепило этот вывод и указало на то, что причиной отсутствия мотивации у молодежи участвовать на рынке труда </w:t>
      </w:r>
      <w:r w:rsidRPr="002E5B37">
        <w:rPr>
          <w:rFonts w:cs="Calibri"/>
          <w:lang w:val="ru-RU"/>
        </w:rPr>
        <w:lastRenderedPageBreak/>
        <w:t xml:space="preserve">является отсутствие опыта работы и профессиональных </w:t>
      </w:r>
      <w:r w:rsidR="00274585">
        <w:rPr>
          <w:rFonts w:cs="Calibri"/>
          <w:lang w:val="ru-RU"/>
        </w:rPr>
        <w:t>навыков</w:t>
      </w:r>
      <w:r w:rsidR="007622A5" w:rsidRPr="002E5B37">
        <w:rPr>
          <w:rFonts w:cs="Calibri"/>
          <w:lang w:val="ru-RU"/>
        </w:rPr>
        <w:t>.</w:t>
      </w:r>
      <w:r w:rsidR="007622A5" w:rsidRPr="002E5B37">
        <w:rPr>
          <w:rStyle w:val="FootnoteReference"/>
          <w:rFonts w:cs="Calibri"/>
          <w:lang w:val="ru-RU"/>
        </w:rPr>
        <w:footnoteReference w:id="12"/>
      </w:r>
      <w:r w:rsidRPr="002E5B37">
        <w:rPr>
          <w:rFonts w:cs="Calibri"/>
          <w:lang w:val="ru-RU"/>
        </w:rPr>
        <w:t xml:space="preserve"> </w:t>
      </w:r>
      <w:r w:rsidRPr="002E5B37">
        <w:rPr>
          <w:rFonts w:eastAsia="Times New Roman" w:cs="Calibri"/>
          <w:color w:val="000000"/>
          <w:shd w:val="clear" w:color="auto" w:fill="FFFFFF"/>
          <w:lang w:val="ru-RU"/>
        </w:rPr>
        <w:t xml:space="preserve">Учитывая то, что значительная часть молодежи трудоспособного возраста не </w:t>
      </w:r>
      <w:r w:rsidR="00CD33C3" w:rsidRPr="002E5B37">
        <w:rPr>
          <w:rFonts w:eastAsia="Times New Roman" w:cs="Calibri"/>
          <w:color w:val="000000"/>
          <w:shd w:val="clear" w:color="auto" w:fill="FFFFFF"/>
          <w:lang w:val="ru-RU"/>
        </w:rPr>
        <w:t xml:space="preserve">задействована на </w:t>
      </w:r>
      <w:r w:rsidR="007622A5" w:rsidRPr="002E5B37">
        <w:rPr>
          <w:rFonts w:eastAsia="Times New Roman" w:cs="Calibri"/>
          <w:color w:val="000000"/>
          <w:shd w:val="clear" w:color="auto" w:fill="FFFFFF"/>
          <w:lang w:val="ru-RU"/>
        </w:rPr>
        <w:t>рынк</w:t>
      </w:r>
      <w:r w:rsidR="00CD33C3" w:rsidRPr="002E5B37">
        <w:rPr>
          <w:rFonts w:eastAsia="Times New Roman" w:cs="Calibri"/>
          <w:color w:val="000000"/>
          <w:shd w:val="clear" w:color="auto" w:fill="FFFFFF"/>
          <w:lang w:val="ru-RU"/>
        </w:rPr>
        <w:t>е</w:t>
      </w:r>
      <w:r w:rsidR="007622A5" w:rsidRPr="002E5B37">
        <w:rPr>
          <w:rFonts w:eastAsia="Times New Roman" w:cs="Calibri"/>
          <w:color w:val="000000"/>
          <w:shd w:val="clear" w:color="auto" w:fill="FFFFFF"/>
          <w:lang w:val="ru-RU"/>
        </w:rPr>
        <w:t xml:space="preserve"> труда </w:t>
      </w:r>
      <w:r w:rsidR="00CD33C3" w:rsidRPr="002E5B37">
        <w:rPr>
          <w:rFonts w:eastAsia="Times New Roman" w:cs="Calibri"/>
          <w:color w:val="000000"/>
          <w:shd w:val="clear" w:color="auto" w:fill="FFFFFF"/>
          <w:lang w:val="ru-RU"/>
        </w:rPr>
        <w:t xml:space="preserve">в результате высокой степени </w:t>
      </w:r>
      <w:r w:rsidR="007622A5" w:rsidRPr="002E5B37">
        <w:rPr>
          <w:rFonts w:cs="Calibri"/>
          <w:lang w:val="ru-RU"/>
        </w:rPr>
        <w:t>отсутстви</w:t>
      </w:r>
      <w:r w:rsidR="00CD33C3" w:rsidRPr="002E5B37">
        <w:rPr>
          <w:rFonts w:cs="Calibri"/>
          <w:lang w:val="ru-RU"/>
        </w:rPr>
        <w:t>я</w:t>
      </w:r>
      <w:r w:rsidR="007622A5" w:rsidRPr="002E5B37">
        <w:rPr>
          <w:rFonts w:cs="Calibri"/>
          <w:lang w:val="ru-RU"/>
        </w:rPr>
        <w:t xml:space="preserve"> мотивации</w:t>
      </w:r>
      <w:r w:rsidR="007622A5" w:rsidRPr="002E5B37">
        <w:rPr>
          <w:rFonts w:eastAsia="Times New Roman" w:cs="Calibri"/>
          <w:color w:val="000000"/>
          <w:shd w:val="clear" w:color="auto" w:fill="FFFFFF"/>
          <w:lang w:val="ru-RU"/>
        </w:rPr>
        <w:t xml:space="preserve">, </w:t>
      </w:r>
      <w:r w:rsidR="00CD33C3" w:rsidRPr="002E5B37">
        <w:rPr>
          <w:rFonts w:eastAsia="Times New Roman" w:cs="Calibri"/>
          <w:color w:val="000000"/>
          <w:shd w:val="clear" w:color="auto" w:fill="FFFFFF"/>
          <w:lang w:val="ru-RU"/>
        </w:rPr>
        <w:t>решение этой проблемы относится к первоочередным задачам</w:t>
      </w:r>
      <w:r w:rsidR="007622A5" w:rsidRPr="002E5B37">
        <w:rPr>
          <w:rFonts w:eastAsia="Times New Roman" w:cs="Calibri"/>
          <w:color w:val="000000"/>
          <w:shd w:val="clear" w:color="auto" w:fill="FFFFFF"/>
          <w:lang w:val="ru-RU"/>
        </w:rPr>
        <w:t>.</w:t>
      </w:r>
    </w:p>
    <w:p w:rsidR="00170339" w:rsidRPr="002E5B37" w:rsidRDefault="00170339" w:rsidP="00161BA1">
      <w:pPr>
        <w:pStyle w:val="FigureTitle"/>
        <w:rPr>
          <w:lang w:val="ru-RU"/>
        </w:rPr>
      </w:pPr>
      <w:bookmarkStart w:id="34" w:name="_Ref256331191"/>
    </w:p>
    <w:p w:rsidR="00834652" w:rsidRPr="002E5B37" w:rsidRDefault="0046310F" w:rsidP="00C62E20">
      <w:pPr>
        <w:pStyle w:val="Caption"/>
        <w:keepNext/>
        <w:rPr>
          <w:lang w:val="ru-RU"/>
        </w:rPr>
      </w:pPr>
      <w:bookmarkStart w:id="35" w:name="_Ref262121176"/>
      <w:bookmarkStart w:id="36" w:name="_Toc409686706"/>
      <w:bookmarkEnd w:id="34"/>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5</w:t>
      </w:r>
      <w:r w:rsidR="003A2702" w:rsidRPr="002E5B37">
        <w:rPr>
          <w:lang w:val="ru-RU"/>
        </w:rPr>
        <w:fldChar w:fldCharType="end"/>
      </w:r>
      <w:bookmarkEnd w:id="35"/>
      <w:r w:rsidR="006B502B" w:rsidRPr="002E5B37">
        <w:rPr>
          <w:lang w:val="ru-RU"/>
        </w:rPr>
        <w:t>:</w:t>
      </w:r>
      <w:r w:rsidR="006B502B" w:rsidRPr="002E5B37">
        <w:rPr>
          <w:lang w:val="ru-RU"/>
        </w:rPr>
        <w:tab/>
      </w:r>
      <w:r w:rsidR="00CD33C3" w:rsidRPr="002E5B37">
        <w:rPr>
          <w:lang w:val="ru-RU"/>
        </w:rPr>
        <w:t>О</w:t>
      </w:r>
      <w:r w:rsidR="00BA119A" w:rsidRPr="002E5B37">
        <w:rPr>
          <w:rFonts w:cs="Calibri"/>
          <w:lang w:val="ru-RU"/>
        </w:rPr>
        <w:t>тсутствие мотивации участвовать на рынке труда</w:t>
      </w:r>
      <w:r w:rsidR="005370BC" w:rsidRPr="002E5B37">
        <w:rPr>
          <w:lang w:val="ru-RU"/>
        </w:rPr>
        <w:t xml:space="preserve"> </w:t>
      </w:r>
      <w:r w:rsidR="00CD33C3" w:rsidRPr="002E5B37">
        <w:rPr>
          <w:lang w:val="ru-RU"/>
        </w:rPr>
        <w:t xml:space="preserve">представляет собой проблему </w:t>
      </w:r>
      <w:r w:rsidR="002D0015" w:rsidRPr="002E5B37">
        <w:rPr>
          <w:lang w:val="ru-RU"/>
        </w:rPr>
        <w:t>в Таджикистане</w:t>
      </w:r>
      <w:r w:rsidR="005370BC" w:rsidRPr="002E5B37">
        <w:rPr>
          <w:lang w:val="ru-RU"/>
        </w:rPr>
        <w:t xml:space="preserve">, </w:t>
      </w:r>
      <w:r w:rsidR="00CD33C3" w:rsidRPr="002E5B37">
        <w:rPr>
          <w:lang w:val="ru-RU"/>
        </w:rPr>
        <w:t>особенно среди молодежи</w:t>
      </w:r>
      <w:r w:rsidR="00E57E9C" w:rsidRPr="002E5B37">
        <w:rPr>
          <w:lang w:val="ru-RU"/>
        </w:rPr>
        <w:t>, 2013</w:t>
      </w:r>
      <w:r w:rsidR="00CD33C3" w:rsidRPr="002E5B37">
        <w:rPr>
          <w:lang w:val="ru-RU"/>
        </w:rPr>
        <w:t> год</w:t>
      </w:r>
      <w:bookmarkEnd w:id="36"/>
    </w:p>
    <w:p w:rsidR="00A52063" w:rsidRPr="002E5B37" w:rsidRDefault="00A52063" w:rsidP="00C62E20">
      <w:pPr>
        <w:keepNext/>
        <w:jc w:val="both"/>
        <w:rPr>
          <w:rFonts w:cs="Calibri"/>
          <w:lang w:val="ru-RU"/>
        </w:rPr>
      </w:pPr>
      <w:r w:rsidRPr="002E5B37">
        <w:rPr>
          <w:rFonts w:cs="Calibri"/>
          <w:noProof/>
        </w:rPr>
        <w:drawing>
          <wp:inline distT="0" distB="0" distL="0" distR="0">
            <wp:extent cx="2679192" cy="2377440"/>
            <wp:effectExtent l="19050" t="0" r="25908"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E5B37">
        <w:rPr>
          <w:rFonts w:cs="Calibri"/>
          <w:noProof/>
        </w:rPr>
        <w:drawing>
          <wp:inline distT="0" distB="0" distL="0" distR="0">
            <wp:extent cx="2679192" cy="2377440"/>
            <wp:effectExtent l="19050" t="0" r="25908"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6FBC" w:rsidRPr="0096243B" w:rsidRDefault="00AF59B6" w:rsidP="00C62E20">
      <w:pPr>
        <w:keepNext/>
        <w:jc w:val="both"/>
        <w:rPr>
          <w:rFonts w:cs="Calibri"/>
          <w:sz w:val="20"/>
          <w:szCs w:val="20"/>
          <w:lang w:val="ru-RU"/>
        </w:rPr>
      </w:pPr>
      <w:r w:rsidRPr="002E5B37">
        <w:rPr>
          <w:rFonts w:cs="Calibri"/>
          <w:i/>
          <w:sz w:val="20"/>
          <w:szCs w:val="20"/>
          <w:lang w:val="ru-RU"/>
        </w:rPr>
        <w:t>Источник:</w:t>
      </w:r>
      <w:r w:rsidR="006555A1" w:rsidRPr="002E5B37">
        <w:rPr>
          <w:rFonts w:cs="Calibri"/>
          <w:i/>
          <w:sz w:val="20"/>
          <w:szCs w:val="20"/>
          <w:lang w:val="ru-RU"/>
        </w:rPr>
        <w:t xml:space="preserve"> </w:t>
      </w:r>
      <w:r w:rsidR="00DD38F3">
        <w:rPr>
          <w:rFonts w:cs="Calibri"/>
          <w:sz w:val="20"/>
          <w:szCs w:val="20"/>
          <w:lang w:val="ru-RU"/>
        </w:rPr>
        <w:t>Расчеты</w:t>
      </w:r>
      <w:r w:rsidR="00DD38F3" w:rsidRPr="002E5B37">
        <w:rPr>
          <w:rFonts w:cs="Calibri"/>
          <w:sz w:val="20"/>
          <w:szCs w:val="20"/>
          <w:lang w:val="ru-RU"/>
        </w:rPr>
        <w:t xml:space="preserve"> </w:t>
      </w:r>
      <w:r w:rsidR="00CD33C3" w:rsidRPr="002E5B37">
        <w:rPr>
          <w:rFonts w:cs="Calibri"/>
          <w:sz w:val="20"/>
          <w:szCs w:val="20"/>
          <w:lang w:val="ru-RU"/>
        </w:rPr>
        <w:t xml:space="preserve">авторов с использованием исследования: </w:t>
      </w:r>
      <w:r w:rsidR="006555A1" w:rsidRPr="004B5F94">
        <w:rPr>
          <w:rFonts w:cs="Calibri"/>
          <w:sz w:val="20"/>
          <w:szCs w:val="20"/>
        </w:rPr>
        <w:t>World</w:t>
      </w:r>
      <w:r w:rsidR="001706EC" w:rsidRPr="001706EC">
        <w:rPr>
          <w:rFonts w:cs="Calibri"/>
          <w:sz w:val="20"/>
          <w:szCs w:val="20"/>
          <w:lang w:val="ru-RU"/>
        </w:rPr>
        <w:t xml:space="preserve"> </w:t>
      </w:r>
      <w:r w:rsidR="006555A1" w:rsidRPr="004B5F94">
        <w:rPr>
          <w:rFonts w:cs="Calibri"/>
          <w:sz w:val="20"/>
          <w:szCs w:val="20"/>
        </w:rPr>
        <w:t>Bank</w:t>
      </w:r>
      <w:r w:rsidR="001706EC" w:rsidRPr="001706EC">
        <w:rPr>
          <w:rFonts w:cs="Calibri"/>
          <w:sz w:val="20"/>
          <w:szCs w:val="20"/>
          <w:lang w:val="ru-RU"/>
        </w:rPr>
        <w:t>/</w:t>
      </w:r>
      <w:r w:rsidR="006555A1" w:rsidRPr="004B5F94">
        <w:rPr>
          <w:rFonts w:cs="Calibri"/>
          <w:sz w:val="20"/>
          <w:szCs w:val="20"/>
        </w:rPr>
        <w:t>GIZ</w:t>
      </w:r>
      <w:r w:rsidR="001706EC" w:rsidRPr="001706EC">
        <w:rPr>
          <w:rFonts w:cs="Calibri"/>
          <w:sz w:val="20"/>
          <w:szCs w:val="20"/>
          <w:lang w:val="ru-RU"/>
        </w:rPr>
        <w:t xml:space="preserve"> </w:t>
      </w:r>
      <w:r w:rsidR="00040AD6" w:rsidRPr="004B5F94">
        <w:rPr>
          <w:rFonts w:cs="Calibri"/>
          <w:i/>
          <w:sz w:val="20"/>
          <w:szCs w:val="20"/>
        </w:rPr>
        <w:t>Tajikistan</w:t>
      </w:r>
      <w:r w:rsidR="001706EC" w:rsidRPr="001706EC">
        <w:rPr>
          <w:rFonts w:cs="Calibri"/>
          <w:i/>
          <w:sz w:val="20"/>
          <w:szCs w:val="20"/>
          <w:lang w:val="ru-RU"/>
        </w:rPr>
        <w:t xml:space="preserve"> </w:t>
      </w:r>
      <w:r w:rsidR="00040AD6" w:rsidRPr="004B5F94">
        <w:rPr>
          <w:rFonts w:cs="Calibri"/>
          <w:i/>
          <w:sz w:val="20"/>
          <w:szCs w:val="20"/>
        </w:rPr>
        <w:t>Jobs</w:t>
      </w:r>
      <w:r w:rsidR="001706EC" w:rsidRPr="001706EC">
        <w:rPr>
          <w:rFonts w:cs="Calibri"/>
          <w:i/>
          <w:sz w:val="20"/>
          <w:szCs w:val="20"/>
          <w:lang w:val="ru-RU"/>
        </w:rPr>
        <w:t xml:space="preserve">, </w:t>
      </w:r>
      <w:r w:rsidR="00040AD6" w:rsidRPr="004B5F94">
        <w:rPr>
          <w:rFonts w:cs="Calibri"/>
          <w:i/>
          <w:sz w:val="20"/>
          <w:szCs w:val="20"/>
        </w:rPr>
        <w:t>Skills</w:t>
      </w:r>
      <w:r w:rsidR="001706EC" w:rsidRPr="001706EC">
        <w:rPr>
          <w:rFonts w:cs="Calibri"/>
          <w:i/>
          <w:sz w:val="20"/>
          <w:szCs w:val="20"/>
          <w:lang w:val="ru-RU"/>
        </w:rPr>
        <w:t xml:space="preserve">, </w:t>
      </w:r>
      <w:r w:rsidR="00040AD6" w:rsidRPr="004B5F94">
        <w:rPr>
          <w:rFonts w:cs="Calibri"/>
          <w:i/>
          <w:sz w:val="20"/>
          <w:szCs w:val="20"/>
        </w:rPr>
        <w:t>and</w:t>
      </w:r>
      <w:r w:rsidR="001706EC" w:rsidRPr="001706EC">
        <w:rPr>
          <w:rFonts w:cs="Calibri"/>
          <w:i/>
          <w:sz w:val="20"/>
          <w:szCs w:val="20"/>
          <w:lang w:val="ru-RU"/>
        </w:rPr>
        <w:t xml:space="preserve"> </w:t>
      </w:r>
      <w:r w:rsidR="00040AD6" w:rsidRPr="004B5F94">
        <w:rPr>
          <w:rFonts w:cs="Calibri"/>
          <w:i/>
          <w:sz w:val="20"/>
          <w:szCs w:val="20"/>
        </w:rPr>
        <w:t>Migration</w:t>
      </w:r>
      <w:r w:rsidR="001706EC" w:rsidRPr="001706EC">
        <w:rPr>
          <w:rFonts w:cs="Calibri"/>
          <w:i/>
          <w:sz w:val="20"/>
          <w:szCs w:val="20"/>
          <w:lang w:val="ru-RU"/>
        </w:rPr>
        <w:t xml:space="preserve"> </w:t>
      </w:r>
      <w:r w:rsidR="00040AD6" w:rsidRPr="004B5F94">
        <w:rPr>
          <w:rFonts w:cs="Calibri"/>
          <w:i/>
          <w:sz w:val="20"/>
          <w:szCs w:val="20"/>
        </w:rPr>
        <w:t>Survey</w:t>
      </w:r>
      <w:r w:rsidR="001706EC" w:rsidRPr="001706EC">
        <w:rPr>
          <w:rFonts w:cs="Calibri"/>
          <w:sz w:val="20"/>
          <w:szCs w:val="20"/>
          <w:lang w:val="ru-RU"/>
        </w:rPr>
        <w:t xml:space="preserve"> (2013).</w:t>
      </w:r>
    </w:p>
    <w:p w:rsidR="008337F4" w:rsidRPr="002E5B37" w:rsidRDefault="00CD33C3" w:rsidP="00C62E20">
      <w:pPr>
        <w:keepNext/>
        <w:jc w:val="both"/>
        <w:rPr>
          <w:rFonts w:cs="Calibri"/>
          <w:lang w:val="ru-RU"/>
        </w:rPr>
      </w:pPr>
      <w:r w:rsidRPr="002E5B37">
        <w:rPr>
          <w:rFonts w:cs="Calibri"/>
          <w:i/>
          <w:sz w:val="20"/>
          <w:szCs w:val="20"/>
          <w:lang w:val="ru-RU"/>
        </w:rPr>
        <w:t>Примечание</w:t>
      </w:r>
      <w:r w:rsidR="008337F4" w:rsidRPr="002E5B37">
        <w:rPr>
          <w:rFonts w:cs="Calibri"/>
          <w:i/>
          <w:sz w:val="20"/>
          <w:szCs w:val="20"/>
          <w:lang w:val="ru-RU"/>
        </w:rPr>
        <w:t>:</w:t>
      </w:r>
      <w:r w:rsidRPr="002E5B37">
        <w:rPr>
          <w:rFonts w:cs="Calibri"/>
          <w:i/>
          <w:sz w:val="20"/>
          <w:szCs w:val="20"/>
          <w:lang w:val="ru-RU"/>
        </w:rPr>
        <w:t xml:space="preserve"> </w:t>
      </w:r>
      <w:r w:rsidRPr="002E5B37">
        <w:rPr>
          <w:rFonts w:cs="Calibri"/>
          <w:sz w:val="20"/>
          <w:szCs w:val="20"/>
          <w:lang w:val="ru-RU"/>
        </w:rPr>
        <w:t>На рисунках представлено количество переставших искать работу в процентах от численности населения в возрастной когорте</w:t>
      </w:r>
      <w:r w:rsidR="008337F4" w:rsidRPr="002E5B37">
        <w:rPr>
          <w:rFonts w:cs="Calibri"/>
          <w:sz w:val="20"/>
          <w:szCs w:val="20"/>
          <w:lang w:val="ru-RU"/>
        </w:rPr>
        <w:t>.</w:t>
      </w:r>
    </w:p>
    <w:p w:rsidR="00B84EF7" w:rsidRPr="002E5B37" w:rsidRDefault="00B84EF7" w:rsidP="000315EC">
      <w:pPr>
        <w:rPr>
          <w:rFonts w:cs="Calibri"/>
          <w:lang w:val="ru-RU"/>
        </w:rPr>
      </w:pPr>
    </w:p>
    <w:p w:rsidR="00CD33C3" w:rsidRPr="002E5B37" w:rsidRDefault="00CD33C3" w:rsidP="006B502B">
      <w:pPr>
        <w:jc w:val="both"/>
        <w:rPr>
          <w:lang w:val="ru-RU"/>
        </w:rPr>
      </w:pPr>
      <w:r w:rsidRPr="002E5B37">
        <w:rPr>
          <w:b/>
          <w:lang w:val="ru-RU"/>
        </w:rPr>
        <w:t xml:space="preserve">Показатели международной миграции чрезвычайно высоки в Таджикистане: мигрантами </w:t>
      </w:r>
      <w:r w:rsidR="001A780F" w:rsidRPr="002E5B37">
        <w:rPr>
          <w:b/>
          <w:lang w:val="ru-RU"/>
        </w:rPr>
        <w:t xml:space="preserve">становится </w:t>
      </w:r>
      <w:r w:rsidRPr="002E5B37">
        <w:rPr>
          <w:b/>
          <w:lang w:val="ru-RU"/>
        </w:rPr>
        <w:t xml:space="preserve">треть всех мужчин в расцвете сил. </w:t>
      </w:r>
      <w:r w:rsidRPr="002E5B37">
        <w:rPr>
          <w:lang w:val="ru-RU"/>
        </w:rPr>
        <w:t xml:space="preserve">Международная миграция </w:t>
      </w:r>
      <w:r w:rsidR="001A780F" w:rsidRPr="002E5B37">
        <w:rPr>
          <w:lang w:val="ru-RU"/>
        </w:rPr>
        <w:t xml:space="preserve">нередко становится способом решения проблем для тех работников, которые не в состоянии найти </w:t>
      </w:r>
      <w:r w:rsidRPr="002E5B37">
        <w:rPr>
          <w:lang w:val="ru-RU"/>
        </w:rPr>
        <w:t>(</w:t>
      </w:r>
      <w:r w:rsidR="00DD38F3">
        <w:rPr>
          <w:lang w:val="ru-RU"/>
        </w:rPr>
        <w:t>достойную</w:t>
      </w:r>
      <w:r w:rsidRPr="002E5B37">
        <w:rPr>
          <w:lang w:val="ru-RU"/>
        </w:rPr>
        <w:t xml:space="preserve">) </w:t>
      </w:r>
      <w:r w:rsidR="001A780F" w:rsidRPr="002E5B37">
        <w:rPr>
          <w:lang w:val="ru-RU"/>
        </w:rPr>
        <w:t>работу внутри страны</w:t>
      </w:r>
      <w:r w:rsidRPr="002E5B37">
        <w:rPr>
          <w:lang w:val="ru-RU"/>
        </w:rPr>
        <w:t xml:space="preserve">. </w:t>
      </w:r>
      <w:r w:rsidR="001A780F" w:rsidRPr="002E5B37">
        <w:rPr>
          <w:lang w:val="ru-RU"/>
        </w:rPr>
        <w:t xml:space="preserve">Больше всего поражает тот факт, что свыше трети таджикских мужчин в возрасте </w:t>
      </w:r>
      <w:r w:rsidRPr="002E5B37">
        <w:rPr>
          <w:lang w:val="ru-RU"/>
        </w:rPr>
        <w:t>20–39</w:t>
      </w:r>
      <w:r w:rsidR="001A780F" w:rsidRPr="002E5B37">
        <w:rPr>
          <w:lang w:val="ru-RU"/>
        </w:rPr>
        <w:t> лет в настоящее время находятся за рубежом</w:t>
      </w:r>
      <w:r w:rsidRPr="002E5B37">
        <w:rPr>
          <w:lang w:val="ru-RU"/>
        </w:rPr>
        <w:t xml:space="preserve">; </w:t>
      </w:r>
      <w:r w:rsidR="001A780F" w:rsidRPr="002E5B37">
        <w:rPr>
          <w:lang w:val="ru-RU"/>
        </w:rPr>
        <w:t xml:space="preserve">однако доля мигрантов среди женщин значительно ниже </w:t>
      </w:r>
      <w:r w:rsidRPr="002E5B37">
        <w:rPr>
          <w:lang w:val="ru-RU"/>
        </w:rPr>
        <w:t>(</w:t>
      </w:r>
      <w:r w:rsidR="003A2702" w:rsidRPr="002E5B37">
        <w:rPr>
          <w:lang w:val="ru-RU"/>
        </w:rPr>
        <w:fldChar w:fldCharType="begin"/>
      </w:r>
      <w:r w:rsidRPr="002E5B37">
        <w:rPr>
          <w:lang w:val="ru-RU"/>
        </w:rPr>
        <w:instrText xml:space="preserve"> REF _Ref263867369 \h </w:instrText>
      </w:r>
      <w:r w:rsidR="003A2702" w:rsidRPr="002E5B37">
        <w:rPr>
          <w:lang w:val="ru-RU"/>
        </w:rPr>
      </w:r>
      <w:r w:rsidR="003A2702" w:rsidRPr="002E5B37">
        <w:rPr>
          <w:lang w:val="ru-RU"/>
        </w:rPr>
        <w:fldChar w:fldCharType="separate"/>
      </w:r>
      <w:r w:rsidR="00222715" w:rsidRPr="002E5B37">
        <w:rPr>
          <w:lang w:val="ru-RU"/>
        </w:rPr>
        <w:t>Рисунок 6</w:t>
      </w:r>
      <w:r w:rsidR="003A2702" w:rsidRPr="002E5B37">
        <w:rPr>
          <w:lang w:val="ru-RU"/>
        </w:rPr>
        <w:fldChar w:fldCharType="end"/>
      </w:r>
      <w:r w:rsidRPr="002E5B37">
        <w:rPr>
          <w:lang w:val="ru-RU"/>
        </w:rPr>
        <w:t>).</w:t>
      </w:r>
      <w:r w:rsidR="001A780F" w:rsidRPr="002E5B37">
        <w:rPr>
          <w:lang w:val="ru-RU"/>
        </w:rPr>
        <w:t xml:space="preserve"> Российская Федерация является основным направлением для трудовых мигрантов из Таджикистана, что отчасти объясняется соглашениями о регионально</w:t>
      </w:r>
      <w:r w:rsidR="00274585">
        <w:rPr>
          <w:lang w:val="ru-RU"/>
        </w:rPr>
        <w:t>м сотрудничестве</w:t>
      </w:r>
      <w:r w:rsidR="001A780F" w:rsidRPr="002E5B37">
        <w:rPr>
          <w:lang w:val="ru-RU"/>
        </w:rPr>
        <w:t>, которые предусматривают безвизовый режим для жителей Таджикистана</w:t>
      </w:r>
      <w:r w:rsidRPr="002E5B37">
        <w:rPr>
          <w:lang w:val="ru-RU"/>
        </w:rPr>
        <w:t xml:space="preserve">. </w:t>
      </w:r>
      <w:r w:rsidR="001A780F" w:rsidRPr="002E5B37">
        <w:rPr>
          <w:lang w:val="ru-RU"/>
        </w:rPr>
        <w:t xml:space="preserve">Более </w:t>
      </w:r>
      <w:r w:rsidRPr="002E5B37">
        <w:rPr>
          <w:lang w:val="ru-RU"/>
        </w:rPr>
        <w:t xml:space="preserve">90 процентов </w:t>
      </w:r>
      <w:r w:rsidR="001A780F" w:rsidRPr="002E5B37">
        <w:rPr>
          <w:lang w:val="ru-RU"/>
        </w:rPr>
        <w:t xml:space="preserve">трудовых </w:t>
      </w:r>
      <w:r w:rsidR="00496BC3">
        <w:rPr>
          <w:lang w:val="ru-RU"/>
        </w:rPr>
        <w:t>таджикистанских</w:t>
      </w:r>
      <w:r w:rsidR="00496BC3" w:rsidRPr="002E5B37">
        <w:rPr>
          <w:lang w:val="ru-RU"/>
        </w:rPr>
        <w:t xml:space="preserve"> </w:t>
      </w:r>
      <w:r w:rsidR="001A780F" w:rsidRPr="002E5B37">
        <w:rPr>
          <w:lang w:val="ru-RU"/>
        </w:rPr>
        <w:t xml:space="preserve">мигрантов </w:t>
      </w:r>
      <w:r w:rsidR="00496BC3">
        <w:rPr>
          <w:lang w:val="ru-RU"/>
        </w:rPr>
        <w:t xml:space="preserve">работают </w:t>
      </w:r>
      <w:r w:rsidR="001A780F" w:rsidRPr="002E5B37">
        <w:rPr>
          <w:lang w:val="ru-RU"/>
        </w:rPr>
        <w:t>в Российской Федерации. Они заняты преимущественно в строительной отрасли, торговле, жилищно-коммунальном хозяйстве, уборке территорий</w:t>
      </w:r>
      <w:r w:rsidRPr="002E5B37">
        <w:rPr>
          <w:lang w:val="ru-RU"/>
        </w:rPr>
        <w:t xml:space="preserve">, </w:t>
      </w:r>
      <w:r w:rsidR="001A780F" w:rsidRPr="002E5B37">
        <w:rPr>
          <w:lang w:val="ru-RU"/>
        </w:rPr>
        <w:t>сельском хозяйстве и сфере технического обслуживания</w:t>
      </w:r>
      <w:r w:rsidRPr="002E5B37">
        <w:rPr>
          <w:lang w:val="ru-RU"/>
        </w:rPr>
        <w:t>.</w:t>
      </w:r>
      <w:r w:rsidRPr="002E5B37">
        <w:rPr>
          <w:rStyle w:val="FootnoteReference"/>
          <w:lang w:val="ru-RU"/>
        </w:rPr>
        <w:footnoteReference w:id="13"/>
      </w:r>
      <w:r w:rsidRPr="002E5B37">
        <w:rPr>
          <w:lang w:val="ru-RU"/>
        </w:rPr>
        <w:t xml:space="preserve"> </w:t>
      </w:r>
      <w:r w:rsidR="001A780F" w:rsidRPr="002E5B37">
        <w:rPr>
          <w:lang w:val="ru-RU"/>
        </w:rPr>
        <w:t xml:space="preserve">В отличие от </w:t>
      </w:r>
      <w:r w:rsidRPr="002E5B37">
        <w:rPr>
          <w:lang w:val="ru-RU"/>
        </w:rPr>
        <w:t>международн</w:t>
      </w:r>
      <w:r w:rsidR="001A780F" w:rsidRPr="002E5B37">
        <w:rPr>
          <w:lang w:val="ru-RU"/>
        </w:rPr>
        <w:t>ой</w:t>
      </w:r>
      <w:r w:rsidRPr="002E5B37">
        <w:rPr>
          <w:lang w:val="ru-RU"/>
        </w:rPr>
        <w:t xml:space="preserve"> миграци</w:t>
      </w:r>
      <w:r w:rsidR="001A780F" w:rsidRPr="002E5B37">
        <w:rPr>
          <w:lang w:val="ru-RU"/>
        </w:rPr>
        <w:t>и</w:t>
      </w:r>
      <w:r w:rsidRPr="002E5B37">
        <w:rPr>
          <w:lang w:val="ru-RU"/>
        </w:rPr>
        <w:t xml:space="preserve">, </w:t>
      </w:r>
      <w:r w:rsidR="001A780F" w:rsidRPr="002E5B37">
        <w:rPr>
          <w:lang w:val="ru-RU"/>
        </w:rPr>
        <w:t>показатели внутренней миграции очень низкие</w:t>
      </w:r>
      <w:r w:rsidRPr="002E5B37">
        <w:rPr>
          <w:lang w:val="ru-RU"/>
        </w:rPr>
        <w:t xml:space="preserve">, </w:t>
      </w:r>
      <w:r w:rsidR="001A780F" w:rsidRPr="002E5B37">
        <w:rPr>
          <w:lang w:val="ru-RU"/>
        </w:rPr>
        <w:t>что указывает на вероятность неоптимального распределения рабочей силы в стране</w:t>
      </w:r>
      <w:r w:rsidRPr="002E5B37">
        <w:rPr>
          <w:lang w:val="ru-RU"/>
        </w:rPr>
        <w:t xml:space="preserve">. </w:t>
      </w:r>
      <w:r w:rsidR="001A780F" w:rsidRPr="002E5B37">
        <w:rPr>
          <w:lang w:val="ru-RU"/>
        </w:rPr>
        <w:t xml:space="preserve">Внутренняя миграция играет ключевую роль в </w:t>
      </w:r>
      <w:r w:rsidR="00166510" w:rsidRPr="002E5B37">
        <w:rPr>
          <w:lang w:val="ru-RU"/>
        </w:rPr>
        <w:t>стимулировании внутренней агломерации экономики</w:t>
      </w:r>
      <w:r w:rsidRPr="002E5B37">
        <w:rPr>
          <w:lang w:val="ru-RU"/>
        </w:rPr>
        <w:t>.</w:t>
      </w:r>
    </w:p>
    <w:p w:rsidR="002E725B" w:rsidRPr="002E5B37" w:rsidRDefault="002E725B" w:rsidP="002E725B">
      <w:pPr>
        <w:rPr>
          <w:lang w:val="ru-RU"/>
        </w:rPr>
      </w:pPr>
      <w:bookmarkStart w:id="37" w:name="_Ref262121198"/>
    </w:p>
    <w:p w:rsidR="00901493" w:rsidRPr="002E5B37" w:rsidRDefault="0046310F" w:rsidP="00C62E20">
      <w:pPr>
        <w:pStyle w:val="Caption"/>
        <w:keepNext/>
        <w:rPr>
          <w:lang w:val="ru-RU"/>
        </w:rPr>
      </w:pPr>
      <w:bookmarkStart w:id="38" w:name="_Ref263867369"/>
      <w:bookmarkStart w:id="39" w:name="_Toc409686707"/>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6</w:t>
      </w:r>
      <w:r w:rsidR="003A2702" w:rsidRPr="002E5B37">
        <w:rPr>
          <w:lang w:val="ru-RU"/>
        </w:rPr>
        <w:fldChar w:fldCharType="end"/>
      </w:r>
      <w:bookmarkEnd w:id="37"/>
      <w:bookmarkEnd w:id="38"/>
      <w:r w:rsidR="006B502B" w:rsidRPr="002E5B37">
        <w:rPr>
          <w:lang w:val="ru-RU"/>
        </w:rPr>
        <w:t>:</w:t>
      </w:r>
      <w:r w:rsidR="006B502B" w:rsidRPr="002E5B37">
        <w:rPr>
          <w:lang w:val="ru-RU"/>
        </w:rPr>
        <w:tab/>
      </w:r>
      <w:r w:rsidR="00CD33C3" w:rsidRPr="002E5B37">
        <w:rPr>
          <w:lang w:val="ru-RU"/>
        </w:rPr>
        <w:t>Показатели международной миграции</w:t>
      </w:r>
      <w:r w:rsidR="00C207B3" w:rsidRPr="002E5B37">
        <w:rPr>
          <w:lang w:val="ru-RU"/>
        </w:rPr>
        <w:t xml:space="preserve"> </w:t>
      </w:r>
      <w:r w:rsidR="00166510" w:rsidRPr="002E5B37">
        <w:rPr>
          <w:lang w:val="ru-RU"/>
        </w:rPr>
        <w:t>высоки среди мужчин</w:t>
      </w:r>
      <w:r w:rsidR="002D0015" w:rsidRPr="002E5B37">
        <w:rPr>
          <w:lang w:val="ru-RU"/>
        </w:rPr>
        <w:t xml:space="preserve"> Таджикистан</w:t>
      </w:r>
      <w:r w:rsidR="00DD38F3">
        <w:rPr>
          <w:lang w:val="ru-RU"/>
        </w:rPr>
        <w:t>а</w:t>
      </w:r>
      <w:r w:rsidR="00901493" w:rsidRPr="002E5B37">
        <w:rPr>
          <w:lang w:val="ru-RU"/>
        </w:rPr>
        <w:t>, 2013</w:t>
      </w:r>
      <w:r w:rsidR="00166510" w:rsidRPr="002E5B37">
        <w:rPr>
          <w:lang w:val="ru-RU"/>
        </w:rPr>
        <w:t> год</w:t>
      </w:r>
      <w:bookmarkEnd w:id="39"/>
    </w:p>
    <w:p w:rsidR="00901493" w:rsidRPr="002E5B37" w:rsidRDefault="00EF2ED9" w:rsidP="00C62E20">
      <w:pPr>
        <w:keepNext/>
        <w:jc w:val="both"/>
        <w:rPr>
          <w:rFonts w:cs="Calibri"/>
          <w:lang w:val="ru-RU"/>
        </w:rPr>
      </w:pPr>
      <w:r>
        <w:rPr>
          <w:noProof/>
        </w:rPr>
        <mc:AlternateContent>
          <mc:Choice Requires="wps">
            <w:drawing>
              <wp:anchor distT="0" distB="0" distL="114300" distR="114300" simplePos="0" relativeHeight="251699200" behindDoc="0" locked="0" layoutInCell="1" allowOverlap="1">
                <wp:simplePos x="0" y="0"/>
                <wp:positionH relativeFrom="column">
                  <wp:posOffset>3962400</wp:posOffset>
                </wp:positionH>
                <wp:positionV relativeFrom="paragraph">
                  <wp:posOffset>2134235</wp:posOffset>
                </wp:positionV>
                <wp:extent cx="641350" cy="257810"/>
                <wp:effectExtent l="0" t="0" r="25400" b="27940"/>
                <wp:wrapNone/>
                <wp:docPr id="4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5781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4D06">
                            <w:pPr>
                              <w:rPr>
                                <w:sz w:val="16"/>
                                <w:szCs w:val="16"/>
                                <w:lang w:val="ru-RU"/>
                              </w:rPr>
                            </w:pPr>
                            <w:r>
                              <w:rPr>
                                <w:sz w:val="16"/>
                                <w:szCs w:val="16"/>
                                <w:lang w:val="ru-RU"/>
                              </w:rPr>
                              <w:t>Междуна-родная</w:t>
                            </w:r>
                          </w:p>
                          <w:p w:rsidR="00496BC3" w:rsidRDefault="00496BC3" w:rsidP="00A54D0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 o:spid="_x0000_s1040" style="position:absolute;left:0;text-align:left;margin-left:312pt;margin-top:168.05pt;width:50.5pt;height:2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" strokecolor="white [3212]">
                <v:textbox inset="0,0,0,0">
                  <w:txbxContent>
                    <w:p w:rsidR="00496BC3" w:rsidRDefault="00496BC3" w:rsidP="00A54D06">
                      <w:pPr>
                        <w:rPr>
                          <w:sz w:val="16"/>
                          <w:szCs w:val="16"/>
                          <w:lang w:val="ru-RU"/>
                        </w:rPr>
                      </w:pPr>
                      <w:r>
                        <w:rPr>
                          <w:sz w:val="16"/>
                          <w:szCs w:val="16"/>
                          <w:lang w:val="ru-RU"/>
                        </w:rPr>
                        <w:t>Междуна-родная</w:t>
                      </w:r>
                    </w:p>
                    <w:p w:rsidR="00496BC3" w:rsidRDefault="00496BC3" w:rsidP="00A54D06">
                      <w:pPr>
                        <w:rPr>
                          <w:sz w:val="16"/>
                          <w:szCs w:val="16"/>
                          <w:lang w:val="ru-RU"/>
                        </w:rPr>
                      </w:pP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3194050</wp:posOffset>
                </wp:positionH>
                <wp:positionV relativeFrom="paragraph">
                  <wp:posOffset>2134235</wp:posOffset>
                </wp:positionV>
                <wp:extent cx="641350" cy="186055"/>
                <wp:effectExtent l="0" t="0" r="25400" b="23495"/>
                <wp:wrapNone/>
                <wp:docPr id="4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4D06">
                            <w:pPr>
                              <w:rPr>
                                <w:sz w:val="16"/>
                                <w:szCs w:val="16"/>
                                <w:lang w:val="ru-RU"/>
                              </w:rPr>
                            </w:pPr>
                            <w:r>
                              <w:rPr>
                                <w:sz w:val="16"/>
                                <w:szCs w:val="16"/>
                                <w:lang w:val="ru-RU"/>
                              </w:rPr>
                              <w:t xml:space="preserve">Немигрант </w:t>
                            </w:r>
                          </w:p>
                          <w:p w:rsidR="00496BC3" w:rsidRDefault="00496BC3" w:rsidP="00A54D0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 o:spid="_x0000_s1041" style="position:absolute;left:0;text-align:left;margin-left:251.5pt;margin-top:168.05pt;width:50.5pt;height:1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" strokecolor="white [3212]">
                <v:textbox inset="0,0,0,0">
                  <w:txbxContent>
                    <w:p w:rsidR="00496BC3" w:rsidRDefault="00496BC3" w:rsidP="00A54D06">
                      <w:pPr>
                        <w:rPr>
                          <w:sz w:val="16"/>
                          <w:szCs w:val="16"/>
                          <w:lang w:val="ru-RU"/>
                        </w:rPr>
                      </w:pPr>
                      <w:r>
                        <w:rPr>
                          <w:sz w:val="16"/>
                          <w:szCs w:val="16"/>
                          <w:lang w:val="ru-RU"/>
                        </w:rPr>
                        <w:t xml:space="preserve">Немигрант </w:t>
                      </w:r>
                    </w:p>
                    <w:p w:rsidR="00496BC3" w:rsidRDefault="00496BC3" w:rsidP="00A54D0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4705350</wp:posOffset>
                </wp:positionH>
                <wp:positionV relativeFrom="paragraph">
                  <wp:posOffset>2134235</wp:posOffset>
                </wp:positionV>
                <wp:extent cx="641350" cy="186055"/>
                <wp:effectExtent l="0" t="0" r="25400" b="23495"/>
                <wp:wrapNone/>
                <wp:docPr id="4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4D06">
                            <w:pPr>
                              <w:rPr>
                                <w:sz w:val="16"/>
                                <w:szCs w:val="16"/>
                                <w:lang w:val="ru-RU"/>
                              </w:rPr>
                            </w:pPr>
                            <w:r>
                              <w:rPr>
                                <w:sz w:val="16"/>
                                <w:szCs w:val="16"/>
                                <w:lang w:val="ru-RU"/>
                              </w:rPr>
                              <w:t>Внутренняя</w:t>
                            </w:r>
                          </w:p>
                          <w:p w:rsidR="00496BC3" w:rsidRDefault="00496BC3" w:rsidP="00A54D0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1" o:spid="_x0000_s1042" style="position:absolute;left:0;text-align:left;margin-left:370.5pt;margin-top:168.05pt;width:50.5pt;height:1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" strokecolor="white [3212]">
                <v:textbox inset="0,0,0,0">
                  <w:txbxContent>
                    <w:p w:rsidR="00496BC3" w:rsidRDefault="00496BC3" w:rsidP="00A54D06">
                      <w:pPr>
                        <w:rPr>
                          <w:sz w:val="16"/>
                          <w:szCs w:val="16"/>
                          <w:lang w:val="ru-RU"/>
                        </w:rPr>
                      </w:pPr>
                      <w:r>
                        <w:rPr>
                          <w:sz w:val="16"/>
                          <w:szCs w:val="16"/>
                          <w:lang w:val="ru-RU"/>
                        </w:rPr>
                        <w:t>Внутренняя</w:t>
                      </w:r>
                    </w:p>
                    <w:p w:rsidR="00496BC3" w:rsidRDefault="00496BC3" w:rsidP="00A54D0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1987550</wp:posOffset>
                </wp:positionH>
                <wp:positionV relativeFrom="paragraph">
                  <wp:posOffset>2134235</wp:posOffset>
                </wp:positionV>
                <wp:extent cx="641350" cy="186055"/>
                <wp:effectExtent l="0" t="0" r="25400" b="23495"/>
                <wp:wrapNone/>
                <wp:docPr id="4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4D06">
                            <w:pPr>
                              <w:rPr>
                                <w:sz w:val="16"/>
                                <w:szCs w:val="16"/>
                                <w:lang w:val="ru-RU"/>
                              </w:rPr>
                            </w:pPr>
                            <w:r>
                              <w:rPr>
                                <w:sz w:val="16"/>
                                <w:szCs w:val="16"/>
                                <w:lang w:val="ru-RU"/>
                              </w:rPr>
                              <w:t>Внутренняя</w:t>
                            </w:r>
                          </w:p>
                          <w:p w:rsidR="00496BC3" w:rsidRDefault="00496BC3" w:rsidP="00A54D0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0" o:spid="_x0000_s1043" style="position:absolute;left:0;text-align:left;margin-left:156.5pt;margin-top:168.05pt;width:50.5pt;height:1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" strokecolor="white [3212]">
                <v:textbox inset="0,0,0,0">
                  <w:txbxContent>
                    <w:p w:rsidR="00496BC3" w:rsidRDefault="00496BC3" w:rsidP="00A54D06">
                      <w:pPr>
                        <w:rPr>
                          <w:sz w:val="16"/>
                          <w:szCs w:val="16"/>
                          <w:lang w:val="ru-RU"/>
                        </w:rPr>
                      </w:pPr>
                      <w:r>
                        <w:rPr>
                          <w:sz w:val="16"/>
                          <w:szCs w:val="16"/>
                          <w:lang w:val="ru-RU"/>
                        </w:rPr>
                        <w:t>Внутренняя</w:t>
                      </w:r>
                    </w:p>
                    <w:p w:rsidR="00496BC3" w:rsidRDefault="00496BC3" w:rsidP="00A54D0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1238250</wp:posOffset>
                </wp:positionH>
                <wp:positionV relativeFrom="paragraph">
                  <wp:posOffset>2134235</wp:posOffset>
                </wp:positionV>
                <wp:extent cx="641350" cy="257810"/>
                <wp:effectExtent l="0" t="0" r="25400" b="27940"/>
                <wp:wrapNone/>
                <wp:docPr id="4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5781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4D06">
                            <w:pPr>
                              <w:rPr>
                                <w:sz w:val="16"/>
                                <w:szCs w:val="16"/>
                                <w:lang w:val="ru-RU"/>
                              </w:rPr>
                            </w:pPr>
                            <w:r>
                              <w:rPr>
                                <w:sz w:val="16"/>
                                <w:szCs w:val="16"/>
                                <w:lang w:val="ru-RU"/>
                              </w:rPr>
                              <w:t>Междуна-родная</w:t>
                            </w:r>
                          </w:p>
                          <w:p w:rsidR="00496BC3" w:rsidRDefault="00496BC3" w:rsidP="00A54D0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 o:spid="_x0000_s1044" style="position:absolute;left:0;text-align:left;margin-left:97.5pt;margin-top:168.05pt;width:50.5pt;height:2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" strokecolor="white [3212]">
                <v:textbox inset="0,0,0,0">
                  <w:txbxContent>
                    <w:p w:rsidR="00496BC3" w:rsidRDefault="00496BC3" w:rsidP="00A54D06">
                      <w:pPr>
                        <w:rPr>
                          <w:sz w:val="16"/>
                          <w:szCs w:val="16"/>
                          <w:lang w:val="ru-RU"/>
                        </w:rPr>
                      </w:pPr>
                      <w:r>
                        <w:rPr>
                          <w:sz w:val="16"/>
                          <w:szCs w:val="16"/>
                          <w:lang w:val="ru-RU"/>
                        </w:rPr>
                        <w:t>Междуна-родная</w:t>
                      </w:r>
                    </w:p>
                    <w:p w:rsidR="00496BC3" w:rsidRDefault="00496BC3" w:rsidP="00A54D0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476250</wp:posOffset>
                </wp:positionH>
                <wp:positionV relativeFrom="paragraph">
                  <wp:posOffset>2134235</wp:posOffset>
                </wp:positionV>
                <wp:extent cx="641350" cy="186055"/>
                <wp:effectExtent l="0" t="0" r="25400" b="23495"/>
                <wp:wrapNone/>
                <wp:docPr id="45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60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4D06">
                            <w:pPr>
                              <w:rPr>
                                <w:sz w:val="16"/>
                                <w:szCs w:val="16"/>
                                <w:lang w:val="ru-RU"/>
                              </w:rPr>
                            </w:pPr>
                            <w:r>
                              <w:rPr>
                                <w:sz w:val="16"/>
                                <w:szCs w:val="16"/>
                                <w:lang w:val="ru-RU"/>
                              </w:rPr>
                              <w:t xml:space="preserve">Немигрант </w:t>
                            </w:r>
                          </w:p>
                          <w:p w:rsidR="00496BC3" w:rsidRDefault="00496BC3" w:rsidP="00A54D0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6" o:spid="_x0000_s1045" style="position:absolute;left:0;text-align:left;margin-left:37.5pt;margin-top:168.05pt;width:50.5pt;height:1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" strokecolor="white [3212]">
                <v:textbox inset="0,0,0,0">
                  <w:txbxContent>
                    <w:p w:rsidR="00496BC3" w:rsidRDefault="00496BC3" w:rsidP="00A54D06">
                      <w:pPr>
                        <w:rPr>
                          <w:sz w:val="16"/>
                          <w:szCs w:val="16"/>
                          <w:lang w:val="ru-RU"/>
                        </w:rPr>
                      </w:pPr>
                      <w:r>
                        <w:rPr>
                          <w:sz w:val="16"/>
                          <w:szCs w:val="16"/>
                          <w:lang w:val="ru-RU"/>
                        </w:rPr>
                        <w:t xml:space="preserve">Немигрант </w:t>
                      </w:r>
                    </w:p>
                    <w:p w:rsidR="00496BC3" w:rsidRDefault="00496BC3" w:rsidP="00A54D06">
                      <w:pPr>
                        <w:rPr>
                          <w:sz w:val="16"/>
                          <w:szCs w:val="16"/>
                          <w:lang w:val="ru-RU"/>
                        </w:rPr>
                      </w:pPr>
                    </w:p>
                  </w:txbxContent>
                </v:textbox>
              </v:rect>
            </w:pict>
          </mc:Fallback>
        </mc:AlternateContent>
      </w:r>
      <w:r w:rsidR="00901493" w:rsidRPr="002E5B37">
        <w:rPr>
          <w:rFonts w:cs="Calibri"/>
          <w:noProof/>
        </w:rPr>
        <w:drawing>
          <wp:inline distT="0" distB="0" distL="0" distR="0">
            <wp:extent cx="2679192" cy="2377440"/>
            <wp:effectExtent l="19050" t="0" r="25908"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3624C" w:rsidRPr="002E5B37">
        <w:rPr>
          <w:rFonts w:cs="Calibri"/>
          <w:noProof/>
        </w:rPr>
        <w:drawing>
          <wp:inline distT="0" distB="0" distL="0" distR="0">
            <wp:extent cx="2679192" cy="2377440"/>
            <wp:effectExtent l="19050" t="0" r="25908"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1493" w:rsidRPr="0096243B" w:rsidRDefault="00AF59B6" w:rsidP="00C62E20">
      <w:pPr>
        <w:keepNext/>
        <w:jc w:val="both"/>
        <w:rPr>
          <w:rFonts w:cs="Calibri"/>
          <w:sz w:val="20"/>
          <w:szCs w:val="20"/>
          <w:lang w:val="ru-RU"/>
        </w:rPr>
      </w:pPr>
      <w:r w:rsidRPr="002E5B37">
        <w:rPr>
          <w:rFonts w:cs="Calibri"/>
          <w:i/>
          <w:sz w:val="20"/>
          <w:szCs w:val="20"/>
          <w:lang w:val="ru-RU"/>
        </w:rPr>
        <w:t>Источник:</w:t>
      </w:r>
      <w:r w:rsidR="006555A1" w:rsidRPr="002E5B37">
        <w:rPr>
          <w:rFonts w:cs="Calibri"/>
          <w:sz w:val="20"/>
          <w:szCs w:val="20"/>
          <w:lang w:val="ru-RU"/>
        </w:rPr>
        <w:t xml:space="preserve"> </w:t>
      </w:r>
      <w:r w:rsidR="00DD38F3">
        <w:rPr>
          <w:rFonts w:cs="Calibri"/>
          <w:sz w:val="20"/>
          <w:szCs w:val="20"/>
          <w:lang w:val="ru-RU"/>
        </w:rPr>
        <w:t>Расчеты</w:t>
      </w:r>
      <w:r w:rsidR="00DD38F3" w:rsidRPr="002E5B37">
        <w:rPr>
          <w:rFonts w:cs="Calibri"/>
          <w:sz w:val="20"/>
          <w:szCs w:val="20"/>
          <w:lang w:val="ru-RU"/>
        </w:rPr>
        <w:t xml:space="preserve"> </w:t>
      </w:r>
      <w:r w:rsidR="00CD33C3" w:rsidRPr="002E5B37">
        <w:rPr>
          <w:rFonts w:cs="Calibri"/>
          <w:sz w:val="20"/>
          <w:szCs w:val="20"/>
          <w:lang w:val="ru-RU"/>
        </w:rPr>
        <w:t xml:space="preserve">авторов с использованием исследования: </w:t>
      </w:r>
      <w:r w:rsidR="006555A1" w:rsidRPr="004B5F94">
        <w:rPr>
          <w:rFonts w:cs="Calibri"/>
          <w:sz w:val="20"/>
          <w:szCs w:val="20"/>
        </w:rPr>
        <w:t>World</w:t>
      </w:r>
      <w:r w:rsidR="001706EC" w:rsidRPr="001706EC">
        <w:rPr>
          <w:rFonts w:cs="Calibri"/>
          <w:sz w:val="20"/>
          <w:szCs w:val="20"/>
          <w:lang w:val="ru-RU"/>
        </w:rPr>
        <w:t xml:space="preserve"> </w:t>
      </w:r>
      <w:r w:rsidR="006555A1" w:rsidRPr="004B5F94">
        <w:rPr>
          <w:rFonts w:cs="Calibri"/>
          <w:sz w:val="20"/>
          <w:szCs w:val="20"/>
        </w:rPr>
        <w:t>Bank</w:t>
      </w:r>
      <w:r w:rsidR="001706EC" w:rsidRPr="001706EC">
        <w:rPr>
          <w:rFonts w:cs="Calibri"/>
          <w:sz w:val="20"/>
          <w:szCs w:val="20"/>
          <w:lang w:val="ru-RU"/>
        </w:rPr>
        <w:t>/</w:t>
      </w:r>
      <w:r w:rsidR="006555A1" w:rsidRPr="004B5F94">
        <w:rPr>
          <w:rFonts w:cs="Calibri"/>
          <w:sz w:val="20"/>
          <w:szCs w:val="20"/>
        </w:rPr>
        <w:t>GIZ</w:t>
      </w:r>
      <w:r w:rsidR="001706EC" w:rsidRPr="001706EC">
        <w:rPr>
          <w:rFonts w:cs="Calibri"/>
          <w:sz w:val="20"/>
          <w:szCs w:val="20"/>
          <w:lang w:val="ru-RU"/>
        </w:rPr>
        <w:t xml:space="preserve"> </w:t>
      </w:r>
      <w:r w:rsidR="00901493" w:rsidRPr="004B5F94">
        <w:rPr>
          <w:rFonts w:cs="Calibri"/>
          <w:i/>
          <w:sz w:val="20"/>
          <w:szCs w:val="20"/>
        </w:rPr>
        <w:t>Tajikistan</w:t>
      </w:r>
      <w:r w:rsidR="001706EC" w:rsidRPr="001706EC">
        <w:rPr>
          <w:rFonts w:cs="Calibri"/>
          <w:i/>
          <w:sz w:val="20"/>
          <w:szCs w:val="20"/>
          <w:lang w:val="ru-RU"/>
        </w:rPr>
        <w:t xml:space="preserve"> </w:t>
      </w:r>
      <w:r w:rsidR="00901493" w:rsidRPr="004B5F94">
        <w:rPr>
          <w:rFonts w:cs="Calibri"/>
          <w:i/>
          <w:sz w:val="20"/>
          <w:szCs w:val="20"/>
        </w:rPr>
        <w:t>Jobs</w:t>
      </w:r>
      <w:r w:rsidR="001706EC" w:rsidRPr="001706EC">
        <w:rPr>
          <w:rFonts w:cs="Calibri"/>
          <w:i/>
          <w:sz w:val="20"/>
          <w:szCs w:val="20"/>
          <w:lang w:val="ru-RU"/>
        </w:rPr>
        <w:t xml:space="preserve">, </w:t>
      </w:r>
      <w:r w:rsidR="00901493" w:rsidRPr="004B5F94">
        <w:rPr>
          <w:rFonts w:cs="Calibri"/>
          <w:i/>
          <w:sz w:val="20"/>
          <w:szCs w:val="20"/>
        </w:rPr>
        <w:t>Skills</w:t>
      </w:r>
      <w:r w:rsidR="001706EC" w:rsidRPr="001706EC">
        <w:rPr>
          <w:rFonts w:cs="Calibri"/>
          <w:i/>
          <w:sz w:val="20"/>
          <w:szCs w:val="20"/>
          <w:lang w:val="ru-RU"/>
        </w:rPr>
        <w:t xml:space="preserve">, </w:t>
      </w:r>
      <w:r w:rsidR="00901493" w:rsidRPr="004B5F94">
        <w:rPr>
          <w:rFonts w:cs="Calibri"/>
          <w:i/>
          <w:sz w:val="20"/>
          <w:szCs w:val="20"/>
        </w:rPr>
        <w:t>and</w:t>
      </w:r>
      <w:r w:rsidR="001706EC" w:rsidRPr="001706EC">
        <w:rPr>
          <w:rFonts w:cs="Calibri"/>
          <w:i/>
          <w:sz w:val="20"/>
          <w:szCs w:val="20"/>
          <w:lang w:val="ru-RU"/>
        </w:rPr>
        <w:t xml:space="preserve"> </w:t>
      </w:r>
      <w:r w:rsidR="00901493" w:rsidRPr="004B5F94">
        <w:rPr>
          <w:rFonts w:cs="Calibri"/>
          <w:i/>
          <w:sz w:val="20"/>
          <w:szCs w:val="20"/>
        </w:rPr>
        <w:t>Migration</w:t>
      </w:r>
      <w:r w:rsidR="001706EC" w:rsidRPr="001706EC">
        <w:rPr>
          <w:rFonts w:cs="Calibri"/>
          <w:i/>
          <w:sz w:val="20"/>
          <w:szCs w:val="20"/>
          <w:lang w:val="ru-RU"/>
        </w:rPr>
        <w:t xml:space="preserve"> </w:t>
      </w:r>
      <w:r w:rsidR="00901493" w:rsidRPr="004B5F94">
        <w:rPr>
          <w:rFonts w:cs="Calibri"/>
          <w:i/>
          <w:sz w:val="20"/>
          <w:szCs w:val="20"/>
        </w:rPr>
        <w:t>Survey</w:t>
      </w:r>
      <w:r w:rsidR="001706EC" w:rsidRPr="001706EC">
        <w:rPr>
          <w:rFonts w:cs="Calibri"/>
          <w:sz w:val="20"/>
          <w:szCs w:val="20"/>
          <w:lang w:val="ru-RU"/>
        </w:rPr>
        <w:t xml:space="preserve"> (2013).</w:t>
      </w:r>
    </w:p>
    <w:p w:rsidR="00E06338" w:rsidRPr="002E5B37" w:rsidRDefault="00E06338" w:rsidP="000315EC">
      <w:pPr>
        <w:jc w:val="both"/>
        <w:rPr>
          <w:rFonts w:cs="Calibri"/>
          <w:lang w:val="ru-RU"/>
        </w:rPr>
      </w:pPr>
    </w:p>
    <w:p w:rsidR="00606A5B" w:rsidRPr="002E5B37" w:rsidRDefault="00B44082" w:rsidP="00161BA1">
      <w:pPr>
        <w:pStyle w:val="Heading2"/>
        <w:rPr>
          <w:lang w:val="ru-RU"/>
        </w:rPr>
      </w:pPr>
      <w:bookmarkStart w:id="40" w:name="_Toc263940144"/>
      <w:bookmarkStart w:id="41" w:name="_Toc409686682"/>
      <w:r w:rsidRPr="002E5B37">
        <w:rPr>
          <w:lang w:val="ru-RU"/>
        </w:rPr>
        <w:t>1</w:t>
      </w:r>
      <w:r w:rsidR="0084543B" w:rsidRPr="002E5B37">
        <w:rPr>
          <w:lang w:val="ru-RU"/>
        </w:rPr>
        <w:t>.3</w:t>
      </w:r>
      <w:r w:rsidR="0018495C" w:rsidRPr="002E5B37">
        <w:rPr>
          <w:lang w:val="ru-RU"/>
        </w:rPr>
        <w:tab/>
      </w:r>
      <w:r w:rsidR="0018495C" w:rsidRPr="002E5B37">
        <w:rPr>
          <w:lang w:val="ru-RU"/>
        </w:rPr>
        <w:tab/>
      </w:r>
      <w:r w:rsidR="00C12957" w:rsidRPr="002E5B37">
        <w:rPr>
          <w:lang w:val="ru-RU"/>
        </w:rPr>
        <w:t>Р</w:t>
      </w:r>
      <w:r w:rsidR="002D0015" w:rsidRPr="002E5B37">
        <w:rPr>
          <w:lang w:val="ru-RU"/>
        </w:rPr>
        <w:t>ын</w:t>
      </w:r>
      <w:r w:rsidR="00C12957" w:rsidRPr="002E5B37">
        <w:rPr>
          <w:lang w:val="ru-RU"/>
        </w:rPr>
        <w:t xml:space="preserve">ок </w:t>
      </w:r>
      <w:r w:rsidR="002D0015" w:rsidRPr="002E5B37">
        <w:rPr>
          <w:lang w:val="ru-RU"/>
        </w:rPr>
        <w:t>труда</w:t>
      </w:r>
      <w:r w:rsidR="00DF2BDA" w:rsidRPr="002E5B37">
        <w:rPr>
          <w:lang w:val="ru-RU"/>
        </w:rPr>
        <w:t xml:space="preserve"> </w:t>
      </w:r>
      <w:r w:rsidR="00C12957" w:rsidRPr="002E5B37">
        <w:rPr>
          <w:lang w:val="ru-RU"/>
        </w:rPr>
        <w:t>претерпел значительную трансформацию</w:t>
      </w:r>
      <w:bookmarkEnd w:id="40"/>
      <w:bookmarkEnd w:id="41"/>
    </w:p>
    <w:p w:rsidR="00D84A82" w:rsidRPr="002E5B37" w:rsidRDefault="00D84A82" w:rsidP="000315EC">
      <w:pPr>
        <w:jc w:val="both"/>
        <w:rPr>
          <w:rFonts w:cs="Calibri"/>
          <w:b/>
          <w:lang w:val="ru-RU"/>
        </w:rPr>
      </w:pPr>
    </w:p>
    <w:p w:rsidR="00B92AC4" w:rsidRPr="002E5B37" w:rsidRDefault="002B6739" w:rsidP="000315EC">
      <w:pPr>
        <w:jc w:val="both"/>
        <w:rPr>
          <w:rFonts w:cs="Calibri"/>
          <w:lang w:val="ru-RU"/>
        </w:rPr>
      </w:pPr>
      <w:r w:rsidRPr="002E5B37">
        <w:rPr>
          <w:rFonts w:cs="Calibri"/>
          <w:b/>
          <w:lang w:val="ru-RU"/>
        </w:rPr>
        <w:t xml:space="preserve">За последние 15 лет экономика </w:t>
      </w:r>
      <w:r w:rsidR="00B92AC4" w:rsidRPr="002E5B37">
        <w:rPr>
          <w:rFonts w:cs="Calibri"/>
          <w:b/>
          <w:lang w:val="ru-RU"/>
        </w:rPr>
        <w:t xml:space="preserve">Таджикистана </w:t>
      </w:r>
      <w:r w:rsidRPr="002E5B37">
        <w:rPr>
          <w:rFonts w:cs="Calibri"/>
          <w:b/>
          <w:lang w:val="ru-RU"/>
        </w:rPr>
        <w:t>прошла через фундаментальные структурные изменения</w:t>
      </w:r>
      <w:r w:rsidR="00B92AC4" w:rsidRPr="002E5B37">
        <w:rPr>
          <w:rFonts w:cs="Calibri"/>
          <w:b/>
          <w:lang w:val="ru-RU"/>
        </w:rPr>
        <w:t>,</w:t>
      </w:r>
      <w:r w:rsidRPr="002E5B37">
        <w:rPr>
          <w:rFonts w:cs="Calibri"/>
          <w:b/>
          <w:lang w:val="ru-RU"/>
        </w:rPr>
        <w:t xml:space="preserve"> которые сопровождались </w:t>
      </w:r>
      <w:r w:rsidR="004A29D2" w:rsidRPr="002E5B37">
        <w:rPr>
          <w:rFonts w:cs="Calibri"/>
          <w:b/>
          <w:lang w:val="ru-RU"/>
        </w:rPr>
        <w:t xml:space="preserve">процессом сокращения </w:t>
      </w:r>
      <w:r w:rsidR="00C11C23" w:rsidRPr="002E5B37">
        <w:rPr>
          <w:rFonts w:cs="Calibri"/>
          <w:b/>
          <w:lang w:val="ru-RU"/>
        </w:rPr>
        <w:t xml:space="preserve">доли </w:t>
      </w:r>
      <w:r w:rsidRPr="002E5B37">
        <w:rPr>
          <w:rFonts w:cs="Calibri"/>
          <w:b/>
          <w:lang w:val="ru-RU"/>
        </w:rPr>
        <w:t>добавленной стоимости</w:t>
      </w:r>
      <w:r w:rsidR="004A29D2" w:rsidRPr="002E5B37">
        <w:rPr>
          <w:rFonts w:cs="Calibri"/>
          <w:b/>
          <w:lang w:val="ru-RU"/>
        </w:rPr>
        <w:t xml:space="preserve">, производимой </w:t>
      </w:r>
      <w:r w:rsidRPr="002E5B37">
        <w:rPr>
          <w:rFonts w:cs="Calibri"/>
          <w:b/>
          <w:lang w:val="ru-RU"/>
        </w:rPr>
        <w:t>сельск</w:t>
      </w:r>
      <w:r w:rsidR="004A29D2" w:rsidRPr="002E5B37">
        <w:rPr>
          <w:rFonts w:cs="Calibri"/>
          <w:b/>
          <w:lang w:val="ru-RU"/>
        </w:rPr>
        <w:t>им</w:t>
      </w:r>
      <w:r w:rsidRPr="002E5B37">
        <w:rPr>
          <w:rFonts w:cs="Calibri"/>
          <w:b/>
          <w:lang w:val="ru-RU"/>
        </w:rPr>
        <w:t xml:space="preserve"> хозяйств</w:t>
      </w:r>
      <w:r w:rsidR="004A29D2" w:rsidRPr="002E5B37">
        <w:rPr>
          <w:rFonts w:cs="Calibri"/>
          <w:b/>
          <w:lang w:val="ru-RU"/>
        </w:rPr>
        <w:t>ом</w:t>
      </w:r>
      <w:r w:rsidRPr="002E5B37">
        <w:rPr>
          <w:rFonts w:cs="Calibri"/>
          <w:b/>
          <w:lang w:val="ru-RU"/>
        </w:rPr>
        <w:t xml:space="preserve"> и промышленност</w:t>
      </w:r>
      <w:r w:rsidR="004A29D2" w:rsidRPr="002E5B37">
        <w:rPr>
          <w:rFonts w:cs="Calibri"/>
          <w:b/>
          <w:lang w:val="ru-RU"/>
        </w:rPr>
        <w:t xml:space="preserve">ью, при росте </w:t>
      </w:r>
      <w:r w:rsidR="00C11C23" w:rsidRPr="002E5B37">
        <w:rPr>
          <w:rFonts w:cs="Calibri"/>
          <w:b/>
          <w:lang w:val="ru-RU"/>
        </w:rPr>
        <w:t xml:space="preserve">доли </w:t>
      </w:r>
      <w:r w:rsidR="004A29D2" w:rsidRPr="002E5B37">
        <w:rPr>
          <w:rFonts w:cs="Calibri"/>
          <w:b/>
          <w:lang w:val="ru-RU"/>
        </w:rPr>
        <w:t>производства добавленной стоимости в</w:t>
      </w:r>
      <w:r w:rsidRPr="002E5B37">
        <w:rPr>
          <w:rFonts w:cs="Calibri"/>
          <w:b/>
          <w:lang w:val="ru-RU"/>
        </w:rPr>
        <w:t xml:space="preserve"> сектор</w:t>
      </w:r>
      <w:r w:rsidR="004A29D2" w:rsidRPr="002E5B37">
        <w:rPr>
          <w:rFonts w:cs="Calibri"/>
          <w:b/>
          <w:lang w:val="ru-RU"/>
        </w:rPr>
        <w:t>е</w:t>
      </w:r>
      <w:r w:rsidRPr="002E5B37">
        <w:rPr>
          <w:rFonts w:cs="Calibri"/>
          <w:b/>
          <w:lang w:val="ru-RU"/>
        </w:rPr>
        <w:t xml:space="preserve"> услуг</w:t>
      </w:r>
      <w:r w:rsidR="00B92AC4" w:rsidRPr="002E5B37">
        <w:rPr>
          <w:rFonts w:cs="Calibri"/>
          <w:b/>
          <w:lang w:val="ru-RU"/>
        </w:rPr>
        <w:t xml:space="preserve">. </w:t>
      </w:r>
      <w:r w:rsidR="004A29D2" w:rsidRPr="002E5B37">
        <w:rPr>
          <w:rFonts w:cs="Calibri"/>
          <w:lang w:val="ru-RU"/>
        </w:rPr>
        <w:t>Несмотря на существенные колебания добавленной стоимости по секторам</w:t>
      </w:r>
      <w:r w:rsidR="00B92AC4" w:rsidRPr="002E5B37">
        <w:rPr>
          <w:rFonts w:cs="Calibri"/>
          <w:lang w:val="ru-RU"/>
        </w:rPr>
        <w:t xml:space="preserve">, </w:t>
      </w:r>
      <w:r w:rsidR="004A29D2" w:rsidRPr="002E5B37">
        <w:rPr>
          <w:rFonts w:cs="Calibri"/>
          <w:lang w:val="ru-RU"/>
        </w:rPr>
        <w:t xml:space="preserve">данная тенденция особенно четко прослеживается в течение последнего десятилетия </w:t>
      </w:r>
      <w:r w:rsidR="00B92AC4" w:rsidRPr="002E5B37">
        <w:rPr>
          <w:rFonts w:cs="Calibri"/>
          <w:lang w:val="ru-RU"/>
        </w:rPr>
        <w:t>(</w:t>
      </w:r>
      <w:r w:rsidR="003A2702" w:rsidRPr="002E5B37">
        <w:rPr>
          <w:rFonts w:cs="Calibri"/>
          <w:lang w:val="ru-RU"/>
        </w:rPr>
        <w:fldChar w:fldCharType="begin"/>
      </w:r>
      <w:r w:rsidR="00B92AC4" w:rsidRPr="002E5B37">
        <w:rPr>
          <w:rFonts w:cs="Calibri"/>
          <w:lang w:val="ru-RU"/>
        </w:rPr>
        <w:instrText xml:space="preserve"> REF _Ref262121215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7</w:t>
      </w:r>
      <w:r w:rsidR="003A2702" w:rsidRPr="002E5B37">
        <w:rPr>
          <w:rFonts w:cs="Calibri"/>
          <w:lang w:val="ru-RU"/>
        </w:rPr>
        <w:fldChar w:fldCharType="end"/>
      </w:r>
      <w:r w:rsidR="00B92AC4" w:rsidRPr="002E5B37">
        <w:rPr>
          <w:rFonts w:cs="Calibri"/>
          <w:lang w:val="ru-RU"/>
        </w:rPr>
        <w:t xml:space="preserve">). </w:t>
      </w:r>
      <w:r w:rsidR="004A29D2" w:rsidRPr="002E5B37">
        <w:rPr>
          <w:rFonts w:cs="Calibri"/>
          <w:lang w:val="ru-RU"/>
        </w:rPr>
        <w:t xml:space="preserve">Доля добавленной стоимости, производимой в секторе услуг, выросла более чем вдвое за период с </w:t>
      </w:r>
      <w:r w:rsidR="00B92AC4" w:rsidRPr="002E5B37">
        <w:rPr>
          <w:rFonts w:cs="Calibri"/>
          <w:lang w:val="ru-RU"/>
        </w:rPr>
        <w:t>1995</w:t>
      </w:r>
      <w:r w:rsidR="004A29D2" w:rsidRPr="002E5B37">
        <w:rPr>
          <w:rFonts w:cs="Calibri"/>
          <w:lang w:val="ru-RU"/>
        </w:rPr>
        <w:t xml:space="preserve"> года: с </w:t>
      </w:r>
      <w:r w:rsidR="00B92AC4" w:rsidRPr="002E5B37">
        <w:rPr>
          <w:rFonts w:cs="Calibri"/>
          <w:lang w:val="ru-RU"/>
        </w:rPr>
        <w:t>22 процент</w:t>
      </w:r>
      <w:r w:rsidR="004A29D2" w:rsidRPr="002E5B37">
        <w:rPr>
          <w:rFonts w:cs="Calibri"/>
          <w:lang w:val="ru-RU"/>
        </w:rPr>
        <w:t xml:space="preserve">ов в </w:t>
      </w:r>
      <w:r w:rsidR="00B92AC4" w:rsidRPr="002E5B37">
        <w:rPr>
          <w:rFonts w:cs="Calibri"/>
          <w:lang w:val="ru-RU"/>
        </w:rPr>
        <w:t>1995</w:t>
      </w:r>
      <w:r w:rsidR="004A29D2" w:rsidRPr="002E5B37">
        <w:rPr>
          <w:rFonts w:cs="Calibri"/>
          <w:lang w:val="ru-RU"/>
        </w:rPr>
        <w:t xml:space="preserve"> году до </w:t>
      </w:r>
      <w:r w:rsidR="00B92AC4" w:rsidRPr="002E5B37">
        <w:rPr>
          <w:rFonts w:cs="Calibri"/>
          <w:lang w:val="ru-RU"/>
        </w:rPr>
        <w:t xml:space="preserve">48 процентов </w:t>
      </w:r>
      <w:r w:rsidR="004A29D2" w:rsidRPr="002E5B37">
        <w:rPr>
          <w:rFonts w:cs="Calibri"/>
          <w:lang w:val="ru-RU"/>
        </w:rPr>
        <w:t xml:space="preserve">в </w:t>
      </w:r>
      <w:r w:rsidR="00B92AC4" w:rsidRPr="002E5B37">
        <w:rPr>
          <w:rFonts w:cs="Calibri"/>
          <w:lang w:val="ru-RU"/>
        </w:rPr>
        <w:t>2012</w:t>
      </w:r>
      <w:r w:rsidR="004A29D2" w:rsidRPr="002E5B37">
        <w:rPr>
          <w:rFonts w:cs="Calibri"/>
          <w:lang w:val="ru-RU"/>
        </w:rPr>
        <w:t> году</w:t>
      </w:r>
      <w:r w:rsidR="00B92AC4" w:rsidRPr="002E5B37">
        <w:rPr>
          <w:rFonts w:cs="Calibri"/>
          <w:lang w:val="ru-RU"/>
        </w:rPr>
        <w:t xml:space="preserve">. </w:t>
      </w:r>
      <w:r w:rsidR="004A29D2" w:rsidRPr="002E5B37">
        <w:rPr>
          <w:rFonts w:cs="Calibri"/>
          <w:lang w:val="ru-RU"/>
        </w:rPr>
        <w:t xml:space="preserve">Доля добавленной стоимости, производимой в сельском хозяйстве и промышленности, в свою очередь, сократилась с примерно </w:t>
      </w:r>
      <w:r w:rsidR="00B92AC4" w:rsidRPr="002E5B37">
        <w:rPr>
          <w:rFonts w:cs="Calibri"/>
          <w:lang w:val="ru-RU"/>
        </w:rPr>
        <w:t xml:space="preserve">40 процентов </w:t>
      </w:r>
      <w:r w:rsidR="004A29D2" w:rsidRPr="002E5B37">
        <w:rPr>
          <w:rFonts w:cs="Calibri"/>
          <w:lang w:val="ru-RU"/>
        </w:rPr>
        <w:t xml:space="preserve">по каждому из этих двух секторов в </w:t>
      </w:r>
      <w:r w:rsidR="00B92AC4" w:rsidRPr="002E5B37">
        <w:rPr>
          <w:rFonts w:cs="Calibri"/>
          <w:lang w:val="ru-RU"/>
        </w:rPr>
        <w:t>1995</w:t>
      </w:r>
      <w:r w:rsidR="004A29D2" w:rsidRPr="002E5B37">
        <w:rPr>
          <w:rFonts w:cs="Calibri"/>
          <w:lang w:val="ru-RU"/>
        </w:rPr>
        <w:t xml:space="preserve"> году до </w:t>
      </w:r>
      <w:r w:rsidR="00B92AC4" w:rsidRPr="002E5B37">
        <w:rPr>
          <w:rFonts w:cs="Calibri"/>
          <w:lang w:val="ru-RU"/>
        </w:rPr>
        <w:t xml:space="preserve">26 процентов </w:t>
      </w:r>
      <w:r w:rsidR="004A29D2" w:rsidRPr="002E5B37">
        <w:rPr>
          <w:rFonts w:cs="Calibri"/>
          <w:lang w:val="ru-RU"/>
        </w:rPr>
        <w:t xml:space="preserve">по каждому из них в </w:t>
      </w:r>
      <w:r w:rsidR="00B92AC4" w:rsidRPr="002E5B37">
        <w:rPr>
          <w:rFonts w:cs="Calibri"/>
          <w:lang w:val="ru-RU"/>
        </w:rPr>
        <w:t>2012</w:t>
      </w:r>
      <w:r w:rsidR="004A29D2" w:rsidRPr="002E5B37">
        <w:rPr>
          <w:rFonts w:cs="Calibri"/>
          <w:lang w:val="ru-RU"/>
        </w:rPr>
        <w:t> году</w:t>
      </w:r>
      <w:r w:rsidR="00B92AC4" w:rsidRPr="002E5B37">
        <w:rPr>
          <w:rFonts w:cs="Calibri"/>
          <w:lang w:val="ru-RU"/>
        </w:rPr>
        <w:t>.</w:t>
      </w:r>
      <w:r w:rsidR="004A29D2" w:rsidRPr="002E5B37">
        <w:rPr>
          <w:rFonts w:cs="Calibri"/>
          <w:lang w:val="ru-RU"/>
        </w:rPr>
        <w:t xml:space="preserve"> Тем не менее</w:t>
      </w:r>
      <w:r w:rsidR="00B92AC4" w:rsidRPr="002E5B37">
        <w:rPr>
          <w:rFonts w:cs="Calibri"/>
          <w:lang w:val="ru-RU"/>
        </w:rPr>
        <w:t xml:space="preserve">, </w:t>
      </w:r>
      <w:r w:rsidR="004A29D2" w:rsidRPr="002E5B37">
        <w:rPr>
          <w:rFonts w:cs="Calibri"/>
          <w:lang w:val="ru-RU"/>
        </w:rPr>
        <w:t xml:space="preserve">по сравнению со странами </w:t>
      </w:r>
      <w:r w:rsidR="00B92AC4" w:rsidRPr="002E5B37">
        <w:rPr>
          <w:rFonts w:cs="Calibri"/>
          <w:lang w:val="ru-RU"/>
        </w:rPr>
        <w:t xml:space="preserve">ОЭСР </w:t>
      </w:r>
      <w:r w:rsidR="004A29D2" w:rsidRPr="002E5B37">
        <w:rPr>
          <w:rFonts w:cs="Calibri"/>
          <w:lang w:val="ru-RU"/>
        </w:rPr>
        <w:t xml:space="preserve">сельское хозяйство по-прежнему является относительно значимым сектором </w:t>
      </w:r>
      <w:r w:rsidR="00B92AC4" w:rsidRPr="002E5B37">
        <w:rPr>
          <w:rFonts w:cs="Calibri"/>
          <w:lang w:val="ru-RU"/>
        </w:rPr>
        <w:t>в Таджикистане (</w:t>
      </w:r>
      <w:r w:rsidR="004A29D2" w:rsidRPr="002E5B37">
        <w:rPr>
          <w:rFonts w:cs="Calibri"/>
          <w:lang w:val="ru-RU"/>
        </w:rPr>
        <w:t xml:space="preserve">на его долю приходится лишь </w:t>
      </w:r>
      <w:r w:rsidR="00B92AC4" w:rsidRPr="002E5B37">
        <w:rPr>
          <w:rFonts w:cs="Calibri"/>
          <w:lang w:val="ru-RU"/>
        </w:rPr>
        <w:t>1</w:t>
      </w:r>
      <w:r w:rsidR="004A29D2" w:rsidRPr="002E5B37">
        <w:rPr>
          <w:rFonts w:cs="Calibri"/>
          <w:lang w:val="ru-RU"/>
        </w:rPr>
        <w:t>,</w:t>
      </w:r>
      <w:r w:rsidR="00B92AC4" w:rsidRPr="002E5B37">
        <w:rPr>
          <w:rFonts w:cs="Calibri"/>
          <w:lang w:val="ru-RU"/>
        </w:rPr>
        <w:t xml:space="preserve">5 процента </w:t>
      </w:r>
      <w:r w:rsidR="004A29D2" w:rsidRPr="002E5B37">
        <w:rPr>
          <w:rFonts w:cs="Calibri"/>
          <w:lang w:val="ru-RU"/>
        </w:rPr>
        <w:t xml:space="preserve">добавленной стоимости в странах </w:t>
      </w:r>
      <w:r w:rsidR="00B92AC4" w:rsidRPr="002E5B37">
        <w:rPr>
          <w:rFonts w:cs="Calibri"/>
          <w:lang w:val="ru-RU"/>
        </w:rPr>
        <w:t xml:space="preserve">ОЭСР), </w:t>
      </w:r>
      <w:r w:rsidR="004A29D2" w:rsidRPr="002E5B37">
        <w:rPr>
          <w:rFonts w:cs="Calibri"/>
          <w:lang w:val="ru-RU"/>
        </w:rPr>
        <w:t xml:space="preserve">в то время как сектор услуг играет существенно более важную роль в странах </w:t>
      </w:r>
      <w:r w:rsidR="00B92AC4" w:rsidRPr="002E5B37">
        <w:rPr>
          <w:rFonts w:cs="Calibri"/>
          <w:lang w:val="ru-RU"/>
        </w:rPr>
        <w:t>ОЭСР (</w:t>
      </w:r>
      <w:r w:rsidR="004A29D2" w:rsidRPr="002E5B37">
        <w:rPr>
          <w:rFonts w:cs="Calibri"/>
          <w:lang w:val="ru-RU"/>
        </w:rPr>
        <w:t xml:space="preserve">на его долю приходится около </w:t>
      </w:r>
      <w:r w:rsidR="00B92AC4" w:rsidRPr="002E5B37">
        <w:rPr>
          <w:rFonts w:cs="Calibri"/>
          <w:lang w:val="ru-RU"/>
        </w:rPr>
        <w:t xml:space="preserve">75 процентов </w:t>
      </w:r>
      <w:r w:rsidR="004A29D2" w:rsidRPr="002E5B37">
        <w:rPr>
          <w:rFonts w:cs="Calibri"/>
          <w:lang w:val="ru-RU"/>
        </w:rPr>
        <w:t>добавленной стоимости</w:t>
      </w:r>
      <w:r w:rsidR="00B92AC4" w:rsidRPr="002E5B37">
        <w:rPr>
          <w:rFonts w:cs="Calibri"/>
          <w:lang w:val="ru-RU"/>
        </w:rPr>
        <w:t>).</w:t>
      </w:r>
    </w:p>
    <w:p w:rsidR="00170339" w:rsidRPr="002E5B37" w:rsidRDefault="00170339" w:rsidP="00161BA1">
      <w:pPr>
        <w:pStyle w:val="FigureTitle"/>
        <w:rPr>
          <w:lang w:val="ru-RU"/>
        </w:rPr>
      </w:pPr>
      <w:bookmarkStart w:id="42" w:name="_Ref259797907"/>
    </w:p>
    <w:p w:rsidR="00B376E7" w:rsidRPr="002E5B37" w:rsidRDefault="0046310F" w:rsidP="00C62E20">
      <w:pPr>
        <w:pStyle w:val="Caption"/>
        <w:keepNext/>
        <w:rPr>
          <w:lang w:val="ru-RU"/>
        </w:rPr>
      </w:pPr>
      <w:bookmarkStart w:id="43" w:name="_Ref262121215"/>
      <w:bookmarkStart w:id="44" w:name="_Toc409686708"/>
      <w:bookmarkEnd w:id="42"/>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7</w:t>
      </w:r>
      <w:r w:rsidR="003A2702" w:rsidRPr="002E5B37">
        <w:rPr>
          <w:lang w:val="ru-RU"/>
        </w:rPr>
        <w:fldChar w:fldCharType="end"/>
      </w:r>
      <w:bookmarkEnd w:id="43"/>
      <w:r w:rsidR="006B502B" w:rsidRPr="002E5B37">
        <w:rPr>
          <w:lang w:val="ru-RU"/>
        </w:rPr>
        <w:t>:</w:t>
      </w:r>
      <w:r w:rsidR="006B502B" w:rsidRPr="002E5B37">
        <w:rPr>
          <w:lang w:val="ru-RU"/>
        </w:rPr>
        <w:tab/>
      </w:r>
      <w:r w:rsidR="004A29D2" w:rsidRPr="002E5B37">
        <w:rPr>
          <w:lang w:val="ru-RU"/>
        </w:rPr>
        <w:t>Удельный вес услуг в ВВП вырос, в то время как удельный вес сельского хозяйства и промышленности в ВВП сократился</w:t>
      </w:r>
      <w:r w:rsidR="0071658E" w:rsidRPr="002E5B37">
        <w:rPr>
          <w:lang w:val="ru-RU"/>
        </w:rPr>
        <w:t xml:space="preserve">, </w:t>
      </w:r>
      <w:r w:rsidR="00B376E7" w:rsidRPr="002E5B37">
        <w:rPr>
          <w:lang w:val="ru-RU"/>
        </w:rPr>
        <w:t>1995–2012</w:t>
      </w:r>
      <w:r w:rsidR="004A29D2" w:rsidRPr="002E5B37">
        <w:rPr>
          <w:lang w:val="ru-RU"/>
        </w:rPr>
        <w:t> годы</w:t>
      </w:r>
      <w:bookmarkEnd w:id="44"/>
    </w:p>
    <w:p w:rsidR="00994956" w:rsidRPr="002E5B37" w:rsidRDefault="00EF2ED9" w:rsidP="00C62E20">
      <w:pPr>
        <w:keepNext/>
        <w:jc w:val="both"/>
        <w:rPr>
          <w:rFonts w:eastAsia="Times New Roman" w:cs="Calibri"/>
          <w:color w:val="000000"/>
          <w:shd w:val="clear" w:color="auto" w:fill="FFFFFF"/>
          <w:lang w:val="ru-RU"/>
        </w:rPr>
      </w:pPr>
      <w:r>
        <w:rPr>
          <w:noProof/>
        </w:rPr>
        <mc:AlternateContent>
          <mc:Choice Requires="wps">
            <w:drawing>
              <wp:anchor distT="0" distB="0" distL="114300" distR="114300" simplePos="0" relativeHeight="251707392" behindDoc="0" locked="0" layoutInCell="1" allowOverlap="1">
                <wp:simplePos x="0" y="0"/>
                <wp:positionH relativeFrom="column">
                  <wp:posOffset>2578100</wp:posOffset>
                </wp:positionH>
                <wp:positionV relativeFrom="paragraph">
                  <wp:posOffset>1856740</wp:posOffset>
                </wp:positionV>
                <wp:extent cx="596900" cy="281305"/>
                <wp:effectExtent l="0" t="0" r="12700" b="23495"/>
                <wp:wrapNone/>
                <wp:docPr id="4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11897">
                            <w:pPr>
                              <w:rPr>
                                <w:sz w:val="16"/>
                                <w:szCs w:val="16"/>
                                <w:lang w:val="ru-RU"/>
                              </w:rPr>
                            </w:pPr>
                            <w:r>
                              <w:rPr>
                                <w:sz w:val="16"/>
                                <w:szCs w:val="16"/>
                                <w:lang w:val="ru-RU"/>
                              </w:rPr>
                              <w:t>Услуги</w:t>
                            </w:r>
                          </w:p>
                          <w:p w:rsidR="00496BC3" w:rsidRDefault="00496BC3" w:rsidP="0001189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4" o:spid="_x0000_s1046" style="position:absolute;left:0;text-align:left;margin-left:203pt;margin-top:146.2pt;width:47pt;height:2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" strokecolor="white [3212]">
                <v:textbox inset="0,0,0,0">
                  <w:txbxContent>
                    <w:p w:rsidR="00496BC3" w:rsidRDefault="00496BC3" w:rsidP="00011897">
                      <w:pPr>
                        <w:rPr>
                          <w:sz w:val="16"/>
                          <w:szCs w:val="16"/>
                          <w:lang w:val="ru-RU"/>
                        </w:rPr>
                      </w:pPr>
                      <w:r>
                        <w:rPr>
                          <w:sz w:val="16"/>
                          <w:szCs w:val="16"/>
                          <w:lang w:val="ru-RU"/>
                        </w:rPr>
                        <w:t>Услуги</w:t>
                      </w:r>
                    </w:p>
                    <w:p w:rsidR="00496BC3" w:rsidRDefault="00496BC3" w:rsidP="00011897">
                      <w:pPr>
                        <w:rPr>
                          <w:sz w:val="16"/>
                          <w:szCs w:val="16"/>
                          <w:lang w:val="ru-RU"/>
                        </w:rPr>
                      </w:pP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1856740</wp:posOffset>
                </wp:positionV>
                <wp:extent cx="495300" cy="281305"/>
                <wp:effectExtent l="0" t="0" r="19050" b="23495"/>
                <wp:wrapNone/>
                <wp:docPr id="4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11897">
                            <w:pPr>
                              <w:rPr>
                                <w:sz w:val="16"/>
                                <w:szCs w:val="16"/>
                                <w:lang w:val="ru-RU"/>
                              </w:rPr>
                            </w:pPr>
                            <w:r>
                              <w:rPr>
                                <w:sz w:val="16"/>
                                <w:szCs w:val="16"/>
                                <w:lang w:val="ru-RU"/>
                              </w:rPr>
                              <w:t>Промыш-ленность</w:t>
                            </w:r>
                          </w:p>
                          <w:p w:rsidR="00496BC3" w:rsidRDefault="00496BC3" w:rsidP="0001189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3" o:spid="_x0000_s1047" style="position:absolute;left:0;text-align:left;margin-left:2in;margin-top:146.2pt;width:39pt;height:2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" strokecolor="white [3212]">
                <v:textbox inset="0,0,0,0">
                  <w:txbxContent>
                    <w:p w:rsidR="00496BC3" w:rsidRDefault="00496BC3" w:rsidP="00011897">
                      <w:pPr>
                        <w:rPr>
                          <w:sz w:val="16"/>
                          <w:szCs w:val="16"/>
                          <w:lang w:val="ru-RU"/>
                        </w:rPr>
                      </w:pPr>
                      <w:r>
                        <w:rPr>
                          <w:sz w:val="16"/>
                          <w:szCs w:val="16"/>
                          <w:lang w:val="ru-RU"/>
                        </w:rPr>
                        <w:t>Промыш-ленность</w:t>
                      </w:r>
                    </w:p>
                    <w:p w:rsidR="00496BC3" w:rsidRDefault="00496BC3" w:rsidP="0001189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946150</wp:posOffset>
                </wp:positionH>
                <wp:positionV relativeFrom="paragraph">
                  <wp:posOffset>1856740</wp:posOffset>
                </wp:positionV>
                <wp:extent cx="596900" cy="281305"/>
                <wp:effectExtent l="0" t="0" r="12700" b="23495"/>
                <wp:wrapNone/>
                <wp:docPr id="45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11897">
                            <w:pPr>
                              <w:rPr>
                                <w:sz w:val="16"/>
                                <w:szCs w:val="16"/>
                                <w:lang w:val="ru-RU"/>
                              </w:rPr>
                            </w:pPr>
                            <w:r>
                              <w:rPr>
                                <w:sz w:val="16"/>
                                <w:szCs w:val="16"/>
                                <w:lang w:val="ru-RU"/>
                              </w:rPr>
                              <w:t>Сельское хозяйство</w:t>
                            </w:r>
                          </w:p>
                          <w:p w:rsidR="00496BC3" w:rsidRDefault="00496BC3" w:rsidP="0001189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2" o:spid="_x0000_s1048" style="position:absolute;left:0;text-align:left;margin-left:74.5pt;margin-top:146.2pt;width:47pt;height:2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" strokecolor="white [3212]">
                <v:textbox inset="0,0,0,0">
                  <w:txbxContent>
                    <w:p w:rsidR="00496BC3" w:rsidRDefault="00496BC3" w:rsidP="00011897">
                      <w:pPr>
                        <w:rPr>
                          <w:sz w:val="16"/>
                          <w:szCs w:val="16"/>
                          <w:lang w:val="ru-RU"/>
                        </w:rPr>
                      </w:pPr>
                      <w:r>
                        <w:rPr>
                          <w:sz w:val="16"/>
                          <w:szCs w:val="16"/>
                          <w:lang w:val="ru-RU"/>
                        </w:rPr>
                        <w:t>Сельское хозяйство</w:t>
                      </w:r>
                    </w:p>
                    <w:p w:rsidR="00496BC3" w:rsidRDefault="00496BC3" w:rsidP="00011897">
                      <w:pPr>
                        <w:rPr>
                          <w:sz w:val="16"/>
                          <w:szCs w:val="16"/>
                          <w:lang w:val="ru-RU"/>
                        </w:rPr>
                      </w:pPr>
                    </w:p>
                  </w:txbxContent>
                </v:textbox>
              </v:rect>
            </w:pict>
          </mc:Fallback>
        </mc:AlternateContent>
      </w:r>
      <w:r w:rsidR="00994956" w:rsidRPr="002E5B37">
        <w:rPr>
          <w:rFonts w:cs="Calibri"/>
          <w:noProof/>
        </w:rPr>
        <w:drawing>
          <wp:inline distT="0" distB="0" distL="0" distR="0">
            <wp:extent cx="3545205" cy="2094614"/>
            <wp:effectExtent l="19050" t="0" r="17145" b="886"/>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4956" w:rsidRPr="002E5B37" w:rsidRDefault="00AF59B6" w:rsidP="00C62E20">
      <w:pPr>
        <w:keepNext/>
        <w:jc w:val="both"/>
        <w:rPr>
          <w:rFonts w:cs="Calibri"/>
          <w:sz w:val="20"/>
          <w:szCs w:val="20"/>
          <w:lang w:val="ru-RU"/>
        </w:rPr>
      </w:pPr>
      <w:r w:rsidRPr="002E5B37">
        <w:rPr>
          <w:rFonts w:cs="Calibri"/>
          <w:i/>
          <w:sz w:val="20"/>
          <w:szCs w:val="20"/>
          <w:lang w:val="ru-RU"/>
        </w:rPr>
        <w:t>Источник:</w:t>
      </w:r>
      <w:r w:rsidR="00531D69" w:rsidRPr="002E5B37">
        <w:rPr>
          <w:rFonts w:cs="Calibri"/>
          <w:sz w:val="20"/>
          <w:szCs w:val="20"/>
          <w:lang w:val="ru-RU"/>
        </w:rPr>
        <w:t xml:space="preserve"> </w:t>
      </w:r>
      <w:r w:rsidRPr="002E5B37">
        <w:rPr>
          <w:rFonts w:cs="Calibri"/>
          <w:sz w:val="20"/>
          <w:szCs w:val="20"/>
          <w:lang w:val="ru-RU"/>
        </w:rPr>
        <w:t>Расчеты авторов с использованием Показателей мирового развития Всемирного банка, 2013 год</w:t>
      </w:r>
      <w:r w:rsidR="00994956" w:rsidRPr="002E5B37">
        <w:rPr>
          <w:rFonts w:cs="Calibri"/>
          <w:sz w:val="20"/>
          <w:szCs w:val="20"/>
          <w:lang w:val="ru-RU"/>
        </w:rPr>
        <w:t>.</w:t>
      </w:r>
    </w:p>
    <w:p w:rsidR="00E62B06" w:rsidRPr="002E5B37" w:rsidRDefault="00E62B06" w:rsidP="000315EC">
      <w:pPr>
        <w:jc w:val="both"/>
        <w:rPr>
          <w:rFonts w:cs="Calibri"/>
          <w:lang w:val="ru-RU"/>
        </w:rPr>
      </w:pPr>
    </w:p>
    <w:p w:rsidR="004A29D2" w:rsidRPr="002E5B37" w:rsidRDefault="00E56F4C" w:rsidP="00C40E55">
      <w:pPr>
        <w:jc w:val="both"/>
        <w:rPr>
          <w:rFonts w:cs="Calibri"/>
          <w:lang w:val="ru-RU"/>
        </w:rPr>
      </w:pPr>
      <w:r w:rsidRPr="002E5B37">
        <w:rPr>
          <w:rFonts w:cs="Calibri"/>
          <w:b/>
          <w:lang w:val="ru-RU"/>
        </w:rPr>
        <w:t xml:space="preserve">На долю сектора услуг и сельского хозяйства приходится основная часть занятости в Таджикистане </w:t>
      </w:r>
      <w:r w:rsidR="004A29D2" w:rsidRPr="002E5B37">
        <w:rPr>
          <w:rFonts w:cs="Calibri"/>
          <w:lang w:val="ru-RU"/>
        </w:rPr>
        <w:t>(</w:t>
      </w:r>
      <w:r w:rsidR="003A2702" w:rsidRPr="002E5B37">
        <w:rPr>
          <w:rFonts w:cs="Calibri"/>
          <w:lang w:val="ru-RU"/>
        </w:rPr>
        <w:fldChar w:fldCharType="begin"/>
      </w:r>
      <w:r w:rsidR="004A29D2" w:rsidRPr="002E5B37">
        <w:rPr>
          <w:rFonts w:cs="Calibri"/>
          <w:lang w:val="ru-RU"/>
        </w:rPr>
        <w:instrText xml:space="preserve"> REF _Ref263600910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8</w:t>
      </w:r>
      <w:r w:rsidR="003A2702" w:rsidRPr="002E5B37">
        <w:rPr>
          <w:rFonts w:cs="Calibri"/>
          <w:lang w:val="ru-RU"/>
        </w:rPr>
        <w:fldChar w:fldCharType="end"/>
      </w:r>
      <w:r w:rsidR="004A29D2" w:rsidRPr="002E5B37">
        <w:rPr>
          <w:rFonts w:cs="Calibri"/>
          <w:lang w:val="ru-RU"/>
        </w:rPr>
        <w:t xml:space="preserve">). </w:t>
      </w:r>
      <w:r w:rsidRPr="002E5B37">
        <w:rPr>
          <w:rFonts w:cs="Calibri"/>
          <w:lang w:val="ru-RU"/>
        </w:rPr>
        <w:t>Четыре из каждых пяти работников заняты в секторе услуг или в сельском хозяйстве</w:t>
      </w:r>
      <w:r w:rsidR="004A29D2" w:rsidRPr="002E5B37">
        <w:rPr>
          <w:rFonts w:cs="Calibri"/>
          <w:lang w:val="ru-RU"/>
        </w:rPr>
        <w:t xml:space="preserve">, </w:t>
      </w:r>
      <w:r w:rsidRPr="002E5B37">
        <w:rPr>
          <w:rFonts w:cs="Calibri"/>
          <w:lang w:val="ru-RU"/>
        </w:rPr>
        <w:t xml:space="preserve">однако часть из них </w:t>
      </w:r>
      <w:r w:rsidR="0077351A">
        <w:rPr>
          <w:rFonts w:cs="Calibri"/>
          <w:lang w:val="ru-RU"/>
        </w:rPr>
        <w:t>- члены семьи</w:t>
      </w:r>
      <w:r w:rsidR="008B0C2A" w:rsidRPr="002E5B37">
        <w:rPr>
          <w:rFonts w:cs="Calibri"/>
          <w:lang w:val="ru-RU"/>
        </w:rPr>
        <w:t xml:space="preserve"> или предприниматели</w:t>
      </w:r>
      <w:r w:rsidR="004A29D2" w:rsidRPr="002E5B37">
        <w:rPr>
          <w:rFonts w:cs="Calibri"/>
          <w:lang w:val="ru-RU"/>
        </w:rPr>
        <w:t xml:space="preserve">. </w:t>
      </w:r>
      <w:r w:rsidR="008B0C2A" w:rsidRPr="002E5B37">
        <w:rPr>
          <w:rFonts w:cs="Calibri"/>
          <w:lang w:val="ru-RU"/>
        </w:rPr>
        <w:t>Удельный вес занятости в секторе услуг пропорционален доле этого сектора в ВВП</w:t>
      </w:r>
      <w:r w:rsidR="004A29D2" w:rsidRPr="002E5B37">
        <w:rPr>
          <w:rFonts w:cs="Calibri"/>
          <w:lang w:val="ru-RU"/>
        </w:rPr>
        <w:t xml:space="preserve">, </w:t>
      </w:r>
      <w:r w:rsidR="008B0C2A" w:rsidRPr="002E5B37">
        <w:rPr>
          <w:rFonts w:cs="Calibri"/>
          <w:lang w:val="ru-RU"/>
        </w:rPr>
        <w:t>однако доля добавленной стоимости промышленности, судя по всему, выше удельного веса занятости в этом секторе</w:t>
      </w:r>
      <w:r w:rsidR="004A29D2" w:rsidRPr="002E5B37">
        <w:rPr>
          <w:rFonts w:cs="Calibri"/>
          <w:lang w:val="ru-RU"/>
        </w:rPr>
        <w:t>.</w:t>
      </w:r>
    </w:p>
    <w:p w:rsidR="002C7C6F" w:rsidRPr="002E5B37" w:rsidRDefault="002C7C6F" w:rsidP="00C40E55">
      <w:pPr>
        <w:jc w:val="both"/>
        <w:rPr>
          <w:rFonts w:cs="Calibri"/>
          <w:lang w:val="ru-RU"/>
        </w:rPr>
      </w:pPr>
    </w:p>
    <w:p w:rsidR="00C40E55" w:rsidRPr="002E5B37" w:rsidRDefault="0046310F" w:rsidP="00C62E20">
      <w:pPr>
        <w:pStyle w:val="Caption"/>
        <w:keepNext/>
        <w:rPr>
          <w:lang w:val="ru-RU"/>
        </w:rPr>
      </w:pPr>
      <w:bookmarkStart w:id="45" w:name="_Ref263600910"/>
      <w:bookmarkStart w:id="46" w:name="_Toc409686709"/>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8</w:t>
      </w:r>
      <w:r w:rsidR="003A2702" w:rsidRPr="002E5B37">
        <w:rPr>
          <w:lang w:val="ru-RU"/>
        </w:rPr>
        <w:fldChar w:fldCharType="end"/>
      </w:r>
      <w:bookmarkEnd w:id="45"/>
      <w:r w:rsidR="00C40E55" w:rsidRPr="002E5B37">
        <w:rPr>
          <w:lang w:val="ru-RU"/>
        </w:rPr>
        <w:t>:</w:t>
      </w:r>
      <w:r w:rsidR="00CD334D" w:rsidRPr="002E5B37">
        <w:rPr>
          <w:lang w:val="ru-RU"/>
        </w:rPr>
        <w:tab/>
      </w:r>
      <w:r w:rsidR="00A71EEC" w:rsidRPr="002E5B37">
        <w:rPr>
          <w:lang w:val="ru-RU"/>
        </w:rPr>
        <w:t xml:space="preserve">На долю сектора услуг и сельского хозяйства приходится основная часть занятости </w:t>
      </w:r>
      <w:r w:rsidR="002D0015" w:rsidRPr="002E5B37">
        <w:rPr>
          <w:lang w:val="ru-RU"/>
        </w:rPr>
        <w:t>в Таджикистане</w:t>
      </w:r>
      <w:r w:rsidR="00C40E55" w:rsidRPr="002E5B37">
        <w:rPr>
          <w:lang w:val="ru-RU"/>
        </w:rPr>
        <w:t>, 2013</w:t>
      </w:r>
      <w:r w:rsidR="00A71EEC" w:rsidRPr="002E5B37">
        <w:rPr>
          <w:lang w:val="ru-RU"/>
        </w:rPr>
        <w:t> год</w:t>
      </w:r>
      <w:bookmarkEnd w:id="46"/>
    </w:p>
    <w:p w:rsidR="00C40E55" w:rsidRPr="002E5B37" w:rsidRDefault="00C40E55" w:rsidP="00285883">
      <w:pPr>
        <w:keepNext/>
        <w:jc w:val="center"/>
        <w:rPr>
          <w:rFonts w:cs="Calibri"/>
          <w:lang w:val="ru-RU"/>
        </w:rPr>
      </w:pPr>
      <w:r w:rsidRPr="002E5B37">
        <w:rPr>
          <w:noProof/>
        </w:rPr>
        <w:drawing>
          <wp:inline distT="0" distB="0" distL="0" distR="0">
            <wp:extent cx="2829339" cy="2676939"/>
            <wp:effectExtent l="19050" t="0" r="28161" b="9111"/>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334D" w:rsidRPr="0096243B" w:rsidRDefault="00AF59B6" w:rsidP="00C62E20">
      <w:pPr>
        <w:keepNext/>
        <w:rPr>
          <w:rFonts w:cs="Calibri"/>
          <w:sz w:val="20"/>
          <w:szCs w:val="20"/>
          <w:lang w:val="ru-RU"/>
        </w:rPr>
      </w:pPr>
      <w:r w:rsidRPr="002E5B37">
        <w:rPr>
          <w:rFonts w:cs="Calibri"/>
          <w:sz w:val="20"/>
          <w:szCs w:val="20"/>
          <w:lang w:val="ru-RU"/>
        </w:rPr>
        <w:t>Источник:</w:t>
      </w:r>
      <w:r w:rsidR="00CD334D" w:rsidRPr="002E5B37">
        <w:rPr>
          <w:rFonts w:cs="Calibri"/>
          <w:i/>
          <w:sz w:val="20"/>
          <w:szCs w:val="20"/>
          <w:lang w:val="ru-RU"/>
        </w:rPr>
        <w:t xml:space="preserve"> </w:t>
      </w:r>
      <w:r w:rsidR="0077351A">
        <w:rPr>
          <w:rFonts w:cs="Calibri"/>
          <w:sz w:val="20"/>
          <w:szCs w:val="20"/>
          <w:lang w:val="ru-RU"/>
        </w:rPr>
        <w:t>Расчеты</w:t>
      </w:r>
      <w:r w:rsidR="0077351A"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A71EEC" w:rsidRPr="002E5B37">
        <w:rPr>
          <w:rFonts w:cs="Calibri"/>
          <w:sz w:val="20"/>
          <w:szCs w:val="20"/>
          <w:lang w:val="ru-RU"/>
        </w:rPr>
        <w:t>я</w:t>
      </w:r>
      <w:r w:rsidR="00CD33C3" w:rsidRPr="002E5B37">
        <w:rPr>
          <w:rFonts w:cs="Calibri"/>
          <w:sz w:val="20"/>
          <w:szCs w:val="20"/>
          <w:lang w:val="ru-RU"/>
        </w:rPr>
        <w:t xml:space="preserve">: </w:t>
      </w:r>
      <w:r w:rsidR="00CD334D" w:rsidRPr="004B5F94">
        <w:rPr>
          <w:rFonts w:cs="Calibri"/>
          <w:sz w:val="20"/>
          <w:szCs w:val="20"/>
        </w:rPr>
        <w:t>World</w:t>
      </w:r>
      <w:r w:rsidR="001706EC" w:rsidRPr="001706EC">
        <w:rPr>
          <w:rFonts w:cs="Calibri"/>
          <w:sz w:val="20"/>
          <w:szCs w:val="20"/>
          <w:lang w:val="ru-RU"/>
        </w:rPr>
        <w:t xml:space="preserve"> </w:t>
      </w:r>
      <w:r w:rsidR="00CD334D" w:rsidRPr="004B5F94">
        <w:rPr>
          <w:rFonts w:cs="Calibri"/>
          <w:sz w:val="20"/>
          <w:szCs w:val="20"/>
        </w:rPr>
        <w:t>Bank</w:t>
      </w:r>
      <w:r w:rsidR="001706EC" w:rsidRPr="001706EC">
        <w:rPr>
          <w:rFonts w:cs="Calibri"/>
          <w:sz w:val="20"/>
          <w:szCs w:val="20"/>
          <w:lang w:val="ru-RU"/>
        </w:rPr>
        <w:t>/</w:t>
      </w:r>
      <w:r w:rsidR="00CD334D" w:rsidRPr="004B5F94">
        <w:rPr>
          <w:rFonts w:cs="Calibri"/>
          <w:sz w:val="20"/>
          <w:szCs w:val="20"/>
        </w:rPr>
        <w:t>GIZ</w:t>
      </w:r>
      <w:r w:rsidR="001706EC" w:rsidRPr="001706EC">
        <w:rPr>
          <w:rFonts w:cs="Calibri"/>
          <w:sz w:val="20"/>
          <w:szCs w:val="20"/>
          <w:lang w:val="ru-RU"/>
        </w:rPr>
        <w:t xml:space="preserve"> </w:t>
      </w:r>
      <w:r w:rsidR="00CD334D" w:rsidRPr="004B5F94">
        <w:rPr>
          <w:rFonts w:cs="Calibri"/>
          <w:i/>
          <w:sz w:val="20"/>
          <w:szCs w:val="20"/>
        </w:rPr>
        <w:t>Tajikistan</w:t>
      </w:r>
      <w:r w:rsidR="001706EC" w:rsidRPr="001706EC">
        <w:rPr>
          <w:rFonts w:cs="Calibri"/>
          <w:i/>
          <w:sz w:val="20"/>
          <w:szCs w:val="20"/>
          <w:lang w:val="ru-RU"/>
        </w:rPr>
        <w:t xml:space="preserve"> </w:t>
      </w:r>
      <w:r w:rsidR="00CD334D" w:rsidRPr="004B5F94">
        <w:rPr>
          <w:rFonts w:cs="Calibri"/>
          <w:i/>
          <w:sz w:val="20"/>
          <w:szCs w:val="20"/>
        </w:rPr>
        <w:t>Jobs</w:t>
      </w:r>
      <w:r w:rsidR="001706EC" w:rsidRPr="001706EC">
        <w:rPr>
          <w:rFonts w:cs="Calibri"/>
          <w:i/>
          <w:sz w:val="20"/>
          <w:szCs w:val="20"/>
          <w:lang w:val="ru-RU"/>
        </w:rPr>
        <w:t xml:space="preserve">, </w:t>
      </w:r>
      <w:r w:rsidR="00CD334D" w:rsidRPr="004B5F94">
        <w:rPr>
          <w:rFonts w:cs="Calibri"/>
          <w:i/>
          <w:sz w:val="20"/>
          <w:szCs w:val="20"/>
        </w:rPr>
        <w:t>Skills</w:t>
      </w:r>
      <w:r w:rsidR="001706EC" w:rsidRPr="001706EC">
        <w:rPr>
          <w:rFonts w:cs="Calibri"/>
          <w:i/>
          <w:sz w:val="20"/>
          <w:szCs w:val="20"/>
          <w:lang w:val="ru-RU"/>
        </w:rPr>
        <w:t xml:space="preserve">, </w:t>
      </w:r>
      <w:r w:rsidR="00CD334D" w:rsidRPr="004B5F94">
        <w:rPr>
          <w:rFonts w:cs="Calibri"/>
          <w:i/>
          <w:sz w:val="20"/>
          <w:szCs w:val="20"/>
        </w:rPr>
        <w:t>and</w:t>
      </w:r>
      <w:r w:rsidR="001706EC" w:rsidRPr="001706EC">
        <w:rPr>
          <w:rFonts w:cs="Calibri"/>
          <w:i/>
          <w:sz w:val="20"/>
          <w:szCs w:val="20"/>
          <w:lang w:val="ru-RU"/>
        </w:rPr>
        <w:t xml:space="preserve"> </w:t>
      </w:r>
      <w:r w:rsidR="00CD334D" w:rsidRPr="004B5F94">
        <w:rPr>
          <w:rFonts w:cs="Calibri"/>
          <w:i/>
          <w:sz w:val="20"/>
          <w:szCs w:val="20"/>
        </w:rPr>
        <w:t>Migration</w:t>
      </w:r>
      <w:r w:rsidR="001706EC" w:rsidRPr="001706EC">
        <w:rPr>
          <w:rFonts w:cs="Calibri"/>
          <w:i/>
          <w:sz w:val="20"/>
          <w:szCs w:val="20"/>
          <w:lang w:val="ru-RU"/>
        </w:rPr>
        <w:t xml:space="preserve"> </w:t>
      </w:r>
      <w:r w:rsidR="00CD334D" w:rsidRPr="004B5F94">
        <w:rPr>
          <w:rFonts w:cs="Calibri"/>
          <w:i/>
          <w:sz w:val="20"/>
          <w:szCs w:val="20"/>
        </w:rPr>
        <w:t>Survey</w:t>
      </w:r>
      <w:r w:rsidR="001706EC" w:rsidRPr="001706EC">
        <w:rPr>
          <w:rFonts w:cs="Calibri"/>
          <w:sz w:val="20"/>
          <w:szCs w:val="20"/>
          <w:lang w:val="ru-RU"/>
        </w:rPr>
        <w:t xml:space="preserve"> (2013).</w:t>
      </w:r>
    </w:p>
    <w:p w:rsidR="00C40E55" w:rsidRPr="002E5B37" w:rsidRDefault="00C40E55" w:rsidP="00C40E55">
      <w:pPr>
        <w:jc w:val="both"/>
        <w:rPr>
          <w:rFonts w:cs="Calibri"/>
          <w:lang w:val="ru-RU"/>
        </w:rPr>
      </w:pPr>
    </w:p>
    <w:p w:rsidR="008B0C2A" w:rsidRPr="002E5B37" w:rsidRDefault="00FC62E2" w:rsidP="006A23AC">
      <w:pPr>
        <w:jc w:val="both"/>
        <w:rPr>
          <w:rFonts w:cs="Calibri"/>
          <w:lang w:val="ru-RU"/>
        </w:rPr>
      </w:pPr>
      <w:bookmarkStart w:id="47" w:name="_Ref260839673"/>
      <w:bookmarkStart w:id="48" w:name="_Ref260839669"/>
      <w:r w:rsidRPr="002E5B37">
        <w:rPr>
          <w:rFonts w:cs="Calibri"/>
          <w:b/>
          <w:lang w:val="ru-RU"/>
        </w:rPr>
        <w:t xml:space="preserve">Основная часть работающего населения </w:t>
      </w:r>
      <w:r w:rsidR="005A6BB2" w:rsidRPr="002E5B37">
        <w:rPr>
          <w:rFonts w:cs="Calibri"/>
          <w:b/>
          <w:lang w:val="ru-RU"/>
        </w:rPr>
        <w:t>относится к</w:t>
      </w:r>
      <w:r w:rsidRPr="002E5B37">
        <w:rPr>
          <w:rFonts w:cs="Calibri"/>
          <w:b/>
          <w:lang w:val="ru-RU"/>
        </w:rPr>
        <w:t xml:space="preserve"> самозанятым или работникам государственных предприятий</w:t>
      </w:r>
      <w:r w:rsidR="008B0C2A" w:rsidRPr="002E5B37">
        <w:rPr>
          <w:rFonts w:cs="Calibri"/>
          <w:b/>
          <w:lang w:val="ru-RU"/>
        </w:rPr>
        <w:t xml:space="preserve">. </w:t>
      </w:r>
      <w:r w:rsidR="00883A54" w:rsidRPr="002E5B37">
        <w:rPr>
          <w:rFonts w:cs="Calibri"/>
          <w:lang w:val="ru-RU"/>
        </w:rPr>
        <w:t>И в городских, и в сельских регионах самозанятость является наиболее типичным видом занятости</w:t>
      </w:r>
      <w:r w:rsidR="008B0C2A" w:rsidRPr="002E5B37">
        <w:rPr>
          <w:rFonts w:cs="Calibri"/>
          <w:lang w:val="ru-RU"/>
        </w:rPr>
        <w:t xml:space="preserve">; </w:t>
      </w:r>
      <w:r w:rsidR="00883A54" w:rsidRPr="002E5B37">
        <w:rPr>
          <w:rFonts w:cs="Calibri"/>
          <w:lang w:val="ru-RU"/>
        </w:rPr>
        <w:t>в</w:t>
      </w:r>
      <w:r w:rsidR="008B0C2A" w:rsidRPr="002E5B37">
        <w:rPr>
          <w:rFonts w:cs="Calibri"/>
          <w:lang w:val="ru-RU"/>
        </w:rPr>
        <w:t xml:space="preserve"> целом, 41 процент </w:t>
      </w:r>
      <w:r w:rsidR="00883A54" w:rsidRPr="002E5B37">
        <w:rPr>
          <w:rFonts w:cs="Calibri"/>
          <w:lang w:val="ru-RU"/>
        </w:rPr>
        <w:t xml:space="preserve">работающих граждан отмечают, что </w:t>
      </w:r>
      <w:r w:rsidR="00883A54" w:rsidRPr="002E5B37">
        <w:rPr>
          <w:rFonts w:cs="Calibri"/>
          <w:lang w:val="ru-RU"/>
        </w:rPr>
        <w:lastRenderedPageBreak/>
        <w:t xml:space="preserve">являются самозанятыми </w:t>
      </w:r>
      <w:r w:rsidR="008B0C2A" w:rsidRPr="002E5B37">
        <w:rPr>
          <w:rFonts w:cs="Calibri"/>
          <w:lang w:val="ru-RU"/>
        </w:rPr>
        <w:t>(</w:t>
      </w:r>
      <w:r w:rsidR="003A2702" w:rsidRPr="002E5B37">
        <w:rPr>
          <w:rFonts w:cs="Calibri"/>
          <w:lang w:val="ru-RU"/>
        </w:rPr>
        <w:fldChar w:fldCharType="begin"/>
      </w:r>
      <w:r w:rsidR="008B0C2A" w:rsidRPr="002E5B37">
        <w:rPr>
          <w:rFonts w:cs="Calibri"/>
          <w:lang w:val="ru-RU"/>
        </w:rPr>
        <w:instrText xml:space="preserve"> REF _Ref262121232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9</w:t>
      </w:r>
      <w:r w:rsidR="003A2702" w:rsidRPr="002E5B37">
        <w:rPr>
          <w:rFonts w:cs="Calibri"/>
          <w:lang w:val="ru-RU"/>
        </w:rPr>
        <w:fldChar w:fldCharType="end"/>
      </w:r>
      <w:r w:rsidR="008B0C2A" w:rsidRPr="002E5B37">
        <w:rPr>
          <w:rFonts w:cs="Calibri"/>
          <w:lang w:val="ru-RU"/>
        </w:rPr>
        <w:t xml:space="preserve">). </w:t>
      </w:r>
      <w:r w:rsidR="00883A54" w:rsidRPr="002E5B37">
        <w:rPr>
          <w:rFonts w:cs="Calibri"/>
          <w:lang w:val="ru-RU"/>
        </w:rPr>
        <w:t>Кроме того</w:t>
      </w:r>
      <w:r w:rsidR="008B0C2A" w:rsidRPr="002E5B37">
        <w:rPr>
          <w:rFonts w:cs="Calibri"/>
          <w:lang w:val="ru-RU"/>
        </w:rPr>
        <w:t xml:space="preserve">, </w:t>
      </w:r>
      <w:r w:rsidR="005A6BB2" w:rsidRPr="002E5B37">
        <w:rPr>
          <w:rFonts w:cs="Calibri"/>
          <w:lang w:val="ru-RU"/>
        </w:rPr>
        <w:t>более</w:t>
      </w:r>
      <w:r w:rsidR="00883A54" w:rsidRPr="002E5B37">
        <w:rPr>
          <w:rFonts w:cs="Calibri"/>
          <w:lang w:val="ru-RU"/>
        </w:rPr>
        <w:t xml:space="preserve"> четверти людей работают на государственных предприятиях или в секторе </w:t>
      </w:r>
      <w:r w:rsidR="00FB70E1" w:rsidRPr="002E5B37">
        <w:rPr>
          <w:rFonts w:cs="Calibri"/>
          <w:lang w:val="ru-RU"/>
        </w:rPr>
        <w:t xml:space="preserve">госуправления </w:t>
      </w:r>
      <w:r w:rsidR="008B0C2A" w:rsidRPr="002E5B37">
        <w:rPr>
          <w:rFonts w:cs="Calibri"/>
          <w:lang w:val="ru-RU"/>
        </w:rPr>
        <w:t xml:space="preserve">(28 процентов). </w:t>
      </w:r>
      <w:r w:rsidR="00883A54" w:rsidRPr="002E5B37">
        <w:rPr>
          <w:rFonts w:cs="Calibri"/>
          <w:lang w:val="ru-RU"/>
        </w:rPr>
        <w:t xml:space="preserve">Этот показатель значительно превышает показатель количества граждан, занятых на частных предприятиях </w:t>
      </w:r>
      <w:r w:rsidR="008B0C2A" w:rsidRPr="002E5B37">
        <w:rPr>
          <w:rFonts w:cs="Calibri"/>
          <w:lang w:val="ru-RU"/>
        </w:rPr>
        <w:t>(17 процентов).</w:t>
      </w:r>
    </w:p>
    <w:p w:rsidR="006A23AC" w:rsidRPr="002E5B37" w:rsidRDefault="006A23AC" w:rsidP="006A23AC">
      <w:pPr>
        <w:jc w:val="both"/>
        <w:rPr>
          <w:rFonts w:cs="Calibri"/>
          <w:lang w:val="ru-RU"/>
        </w:rPr>
      </w:pPr>
    </w:p>
    <w:p w:rsidR="00A06DD3" w:rsidRPr="002E5B37" w:rsidRDefault="0046310F" w:rsidP="00C62E20">
      <w:pPr>
        <w:pStyle w:val="Caption"/>
        <w:keepNext/>
        <w:rPr>
          <w:lang w:val="ru-RU"/>
        </w:rPr>
      </w:pPr>
      <w:bookmarkStart w:id="49" w:name="_Ref262121232"/>
      <w:bookmarkStart w:id="50" w:name="_Toc409686710"/>
      <w:bookmarkEnd w:id="47"/>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9</w:t>
      </w:r>
      <w:r w:rsidR="003A2702" w:rsidRPr="002E5B37">
        <w:rPr>
          <w:lang w:val="ru-RU"/>
        </w:rPr>
        <w:fldChar w:fldCharType="end"/>
      </w:r>
      <w:bookmarkEnd w:id="49"/>
      <w:r w:rsidR="006B502B" w:rsidRPr="002E5B37">
        <w:rPr>
          <w:lang w:val="ru-RU"/>
        </w:rPr>
        <w:t>:</w:t>
      </w:r>
      <w:r w:rsidR="006B502B" w:rsidRPr="002E5B37">
        <w:rPr>
          <w:lang w:val="ru-RU"/>
        </w:rPr>
        <w:tab/>
      </w:r>
      <w:r w:rsidR="00883A54" w:rsidRPr="002E5B37">
        <w:rPr>
          <w:lang w:val="ru-RU"/>
        </w:rPr>
        <w:t xml:space="preserve">Самозанятость является преобладающей формой занятости на </w:t>
      </w:r>
      <w:r w:rsidR="002D0015" w:rsidRPr="002E5B37">
        <w:rPr>
          <w:lang w:val="ru-RU"/>
        </w:rPr>
        <w:t>рынк</w:t>
      </w:r>
      <w:r w:rsidR="00883A54" w:rsidRPr="002E5B37">
        <w:rPr>
          <w:lang w:val="ru-RU"/>
        </w:rPr>
        <w:t>е</w:t>
      </w:r>
      <w:r w:rsidR="002D0015" w:rsidRPr="002E5B37">
        <w:rPr>
          <w:lang w:val="ru-RU"/>
        </w:rPr>
        <w:t xml:space="preserve"> труда</w:t>
      </w:r>
      <w:r w:rsidR="00A06DD3" w:rsidRPr="002E5B37">
        <w:rPr>
          <w:lang w:val="ru-RU"/>
        </w:rPr>
        <w:t xml:space="preserve">, </w:t>
      </w:r>
      <w:r w:rsidR="00883A54" w:rsidRPr="002E5B37">
        <w:rPr>
          <w:lang w:val="ru-RU"/>
        </w:rPr>
        <w:t>на втором месте – занятость в государственном секторе и на государственных предприятиях</w:t>
      </w:r>
      <w:r w:rsidR="00A06DD3" w:rsidRPr="002E5B37">
        <w:rPr>
          <w:lang w:val="ru-RU"/>
        </w:rPr>
        <w:t>, 2013</w:t>
      </w:r>
      <w:bookmarkEnd w:id="48"/>
      <w:r w:rsidR="00883A54" w:rsidRPr="002E5B37">
        <w:rPr>
          <w:lang w:val="ru-RU"/>
        </w:rPr>
        <w:t> год</w:t>
      </w:r>
      <w:bookmarkEnd w:id="50"/>
    </w:p>
    <w:p w:rsidR="00AA1F90" w:rsidRPr="002E5B37" w:rsidRDefault="00EF2ED9" w:rsidP="00C62E20">
      <w:pPr>
        <w:keepNext/>
        <w:rPr>
          <w:rFonts w:cs="Calibri"/>
          <w:lang w:val="ru-RU"/>
        </w:rPr>
      </w:pPr>
      <w:r>
        <w:rPr>
          <w:rFonts w:cs="Calibri"/>
          <w:noProof/>
        </w:rPr>
        <mc:AlternateContent>
          <mc:Choice Requires="wps">
            <w:drawing>
              <wp:anchor distT="0" distB="0" distL="114300" distR="114300" simplePos="0" relativeHeight="252096512" behindDoc="0" locked="0" layoutInCell="1" allowOverlap="1">
                <wp:simplePos x="0" y="0"/>
                <wp:positionH relativeFrom="column">
                  <wp:posOffset>-36195</wp:posOffset>
                </wp:positionH>
                <wp:positionV relativeFrom="paragraph">
                  <wp:posOffset>901065</wp:posOffset>
                </wp:positionV>
                <wp:extent cx="451485" cy="198755"/>
                <wp:effectExtent l="0" t="0" r="24765" b="10795"/>
                <wp:wrapNone/>
                <wp:docPr id="45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987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6C3F">
                            <w:pPr>
                              <w:rPr>
                                <w:sz w:val="16"/>
                                <w:szCs w:val="16"/>
                                <w:lang w:val="ru-RU"/>
                              </w:rPr>
                            </w:pPr>
                            <w:r>
                              <w:rPr>
                                <w:sz w:val="16"/>
                                <w:szCs w:val="16"/>
                                <w:lang w:val="ru-RU"/>
                              </w:rPr>
                              <w:t>Сельское</w:t>
                            </w:r>
                          </w:p>
                          <w:p w:rsidR="00496BC3" w:rsidRDefault="00496BC3" w:rsidP="00A56C3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6" o:spid="_x0000_s1049" style="position:absolute;margin-left:-2.85pt;margin-top:70.95pt;width:35.55pt;height:15.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" strokecolor="white [3212]">
                <v:textbox inset="0,0,0,0">
                  <w:txbxContent>
                    <w:p w:rsidR="00496BC3" w:rsidRDefault="00496BC3" w:rsidP="00A56C3F">
                      <w:pPr>
                        <w:rPr>
                          <w:sz w:val="16"/>
                          <w:szCs w:val="16"/>
                          <w:lang w:val="ru-RU"/>
                        </w:rPr>
                      </w:pPr>
                      <w:r>
                        <w:rPr>
                          <w:sz w:val="16"/>
                          <w:szCs w:val="16"/>
                          <w:lang w:val="ru-RU"/>
                        </w:rPr>
                        <w:t>Сельское</w:t>
                      </w:r>
                    </w:p>
                    <w:p w:rsidR="00496BC3" w:rsidRDefault="00496BC3" w:rsidP="00A56C3F">
                      <w:pPr>
                        <w:rPr>
                          <w:sz w:val="16"/>
                          <w:szCs w:val="16"/>
                          <w:lang w:val="ru-RU"/>
                        </w:rPr>
                      </w:pPr>
                    </w:p>
                  </w:txbxContent>
                </v:textbox>
              </v:rect>
            </w:pict>
          </mc:Fallback>
        </mc:AlternateContent>
      </w:r>
      <w:r>
        <w:rPr>
          <w:rFonts w:cs="Calibri"/>
          <w:noProof/>
        </w:rPr>
        <mc:AlternateContent>
          <mc:Choice Requires="wps">
            <w:drawing>
              <wp:anchor distT="0" distB="0" distL="114300" distR="114300" simplePos="0" relativeHeight="252097536" behindDoc="0" locked="0" layoutInCell="1" allowOverlap="1">
                <wp:simplePos x="0" y="0"/>
                <wp:positionH relativeFrom="column">
                  <wp:posOffset>-36195</wp:posOffset>
                </wp:positionH>
                <wp:positionV relativeFrom="paragraph">
                  <wp:posOffset>1240155</wp:posOffset>
                </wp:positionV>
                <wp:extent cx="461645" cy="198755"/>
                <wp:effectExtent l="0" t="0" r="14605" b="10795"/>
                <wp:wrapNone/>
                <wp:docPr id="44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1987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6C3F">
                            <w:pPr>
                              <w:rPr>
                                <w:sz w:val="16"/>
                                <w:szCs w:val="16"/>
                                <w:lang w:val="ru-RU"/>
                              </w:rPr>
                            </w:pPr>
                            <w:r>
                              <w:rPr>
                                <w:sz w:val="16"/>
                                <w:szCs w:val="16"/>
                                <w:lang w:val="ru-RU"/>
                              </w:rPr>
                              <w:t>Городское</w:t>
                            </w:r>
                          </w:p>
                          <w:p w:rsidR="00496BC3" w:rsidRDefault="00496BC3" w:rsidP="00A56C3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7" o:spid="_x0000_s1050" style="position:absolute;margin-left:-2.85pt;margin-top:97.65pt;width:36.35pt;height:15.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" strokecolor="white [3212]">
                <v:textbox inset="0,0,0,0">
                  <w:txbxContent>
                    <w:p w:rsidR="00496BC3" w:rsidRDefault="00496BC3" w:rsidP="00A56C3F">
                      <w:pPr>
                        <w:rPr>
                          <w:sz w:val="16"/>
                          <w:szCs w:val="16"/>
                          <w:lang w:val="ru-RU"/>
                        </w:rPr>
                      </w:pPr>
                      <w:r>
                        <w:rPr>
                          <w:sz w:val="16"/>
                          <w:szCs w:val="16"/>
                          <w:lang w:val="ru-RU"/>
                        </w:rPr>
                        <w:t>Городское</w:t>
                      </w:r>
                    </w:p>
                    <w:p w:rsidR="00496BC3" w:rsidRDefault="00496BC3" w:rsidP="00A56C3F">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5488" behindDoc="0" locked="0" layoutInCell="1" allowOverlap="1">
                <wp:simplePos x="0" y="0"/>
                <wp:positionH relativeFrom="column">
                  <wp:posOffset>81915</wp:posOffset>
                </wp:positionH>
                <wp:positionV relativeFrom="paragraph">
                  <wp:posOffset>624205</wp:posOffset>
                </wp:positionV>
                <wp:extent cx="346710" cy="198755"/>
                <wp:effectExtent l="0" t="0" r="15240" b="10795"/>
                <wp:wrapNone/>
                <wp:docPr id="448"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1987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56C3F">
                            <w:pPr>
                              <w:rPr>
                                <w:sz w:val="16"/>
                                <w:szCs w:val="16"/>
                                <w:lang w:val="ru-RU"/>
                              </w:rPr>
                            </w:pPr>
                            <w:r>
                              <w:rPr>
                                <w:sz w:val="16"/>
                                <w:szCs w:val="16"/>
                                <w:lang w:val="ru-RU"/>
                              </w:rPr>
                              <w:t>Всего</w:t>
                            </w:r>
                          </w:p>
                          <w:p w:rsidR="00496BC3" w:rsidRDefault="00496BC3" w:rsidP="00A56C3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5" o:spid="_x0000_s1051" style="position:absolute;margin-left:6.45pt;margin-top:49.15pt;width:27.3pt;height:15.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" strokecolor="white [3212]">
                <v:textbox inset="0,0,0,0">
                  <w:txbxContent>
                    <w:p w:rsidR="00496BC3" w:rsidRDefault="00496BC3" w:rsidP="00A56C3F">
                      <w:pPr>
                        <w:rPr>
                          <w:sz w:val="16"/>
                          <w:szCs w:val="16"/>
                          <w:lang w:val="ru-RU"/>
                        </w:rPr>
                      </w:pPr>
                      <w:r>
                        <w:rPr>
                          <w:sz w:val="16"/>
                          <w:szCs w:val="16"/>
                          <w:lang w:val="ru-RU"/>
                        </w:rPr>
                        <w:t>Всего</w:t>
                      </w:r>
                    </w:p>
                    <w:p w:rsidR="00496BC3" w:rsidRDefault="00496BC3" w:rsidP="00A56C3F">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641350</wp:posOffset>
                </wp:positionH>
                <wp:positionV relativeFrom="paragraph">
                  <wp:posOffset>1820545</wp:posOffset>
                </wp:positionV>
                <wp:extent cx="1371600" cy="281305"/>
                <wp:effectExtent l="0" t="0" r="19050" b="23495"/>
                <wp:wrapNone/>
                <wp:docPr id="4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571343">
                            <w:pPr>
                              <w:rPr>
                                <w:sz w:val="16"/>
                                <w:szCs w:val="16"/>
                                <w:lang w:val="ru-RU"/>
                              </w:rPr>
                            </w:pPr>
                            <w:r>
                              <w:rPr>
                                <w:sz w:val="16"/>
                                <w:szCs w:val="16"/>
                                <w:lang w:val="ru-RU"/>
                              </w:rPr>
                              <w:t xml:space="preserve">Госуправление или государственные предприятия </w:t>
                            </w:r>
                          </w:p>
                          <w:p w:rsidR="00496BC3" w:rsidRDefault="00496BC3" w:rsidP="0057134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6" o:spid="_x0000_s1052" style="position:absolute;margin-left:50.5pt;margin-top:143.35pt;width:108pt;height:2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" strokecolor="white [3212]">
                <v:textbox inset="0,0,0,0">
                  <w:txbxContent>
                    <w:p w:rsidR="00496BC3" w:rsidRDefault="00496BC3" w:rsidP="00571343">
                      <w:pPr>
                        <w:rPr>
                          <w:sz w:val="16"/>
                          <w:szCs w:val="16"/>
                          <w:lang w:val="ru-RU"/>
                        </w:rPr>
                      </w:pPr>
                      <w:r>
                        <w:rPr>
                          <w:sz w:val="16"/>
                          <w:szCs w:val="16"/>
                          <w:lang w:val="ru-RU"/>
                        </w:rPr>
                        <w:t xml:space="preserve">Госуправление или государственные предприятия </w:t>
                      </w:r>
                    </w:p>
                    <w:p w:rsidR="00496BC3" w:rsidRDefault="00496BC3" w:rsidP="00571343">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2197100</wp:posOffset>
                </wp:positionH>
                <wp:positionV relativeFrom="paragraph">
                  <wp:posOffset>1812925</wp:posOffset>
                </wp:positionV>
                <wp:extent cx="692150" cy="281305"/>
                <wp:effectExtent l="0" t="0" r="12700" b="23495"/>
                <wp:wrapNone/>
                <wp:docPr id="44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571343">
                            <w:pPr>
                              <w:rPr>
                                <w:sz w:val="16"/>
                                <w:szCs w:val="16"/>
                                <w:lang w:val="ru-RU"/>
                              </w:rPr>
                            </w:pPr>
                            <w:r>
                              <w:rPr>
                                <w:sz w:val="16"/>
                                <w:szCs w:val="16"/>
                                <w:lang w:val="ru-RU"/>
                              </w:rPr>
                              <w:t>Частный сектор</w:t>
                            </w:r>
                          </w:p>
                          <w:p w:rsidR="00496BC3" w:rsidRDefault="00496BC3" w:rsidP="0057134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 o:spid="_x0000_s1053" style="position:absolute;margin-left:173pt;margin-top:142.75pt;width:54.5pt;height:2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" strokecolor="white [3212]">
                <v:textbox inset="0,0,0,0">
                  <w:txbxContent>
                    <w:p w:rsidR="00496BC3" w:rsidRDefault="00496BC3" w:rsidP="00571343">
                      <w:pPr>
                        <w:rPr>
                          <w:sz w:val="16"/>
                          <w:szCs w:val="16"/>
                          <w:lang w:val="ru-RU"/>
                        </w:rPr>
                      </w:pPr>
                      <w:r>
                        <w:rPr>
                          <w:sz w:val="16"/>
                          <w:szCs w:val="16"/>
                          <w:lang w:val="ru-RU"/>
                        </w:rPr>
                        <w:t>Частный сектор</w:t>
                      </w:r>
                    </w:p>
                    <w:p w:rsidR="00496BC3" w:rsidRDefault="00496BC3" w:rsidP="00571343">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3003550</wp:posOffset>
                </wp:positionH>
                <wp:positionV relativeFrom="paragraph">
                  <wp:posOffset>1812925</wp:posOffset>
                </wp:positionV>
                <wp:extent cx="654050" cy="184785"/>
                <wp:effectExtent l="0" t="0" r="12700" b="24765"/>
                <wp:wrapNone/>
                <wp:docPr id="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18478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571343">
                            <w:pPr>
                              <w:rPr>
                                <w:sz w:val="16"/>
                                <w:szCs w:val="16"/>
                                <w:lang w:val="ru-RU"/>
                              </w:rPr>
                            </w:pPr>
                            <w:r>
                              <w:rPr>
                                <w:sz w:val="16"/>
                                <w:szCs w:val="16"/>
                                <w:lang w:val="ru-RU"/>
                              </w:rPr>
                              <w:t>Самозанятые</w:t>
                            </w:r>
                          </w:p>
                          <w:p w:rsidR="00496BC3" w:rsidRDefault="00496BC3" w:rsidP="0057134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7" o:spid="_x0000_s1054" style="position:absolute;margin-left:236.5pt;margin-top:142.75pt;width:51.5pt;height:1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" strokecolor="white [3212]">
                <v:textbox inset="0,0,0,0">
                  <w:txbxContent>
                    <w:p w:rsidR="00496BC3" w:rsidRDefault="00496BC3" w:rsidP="00571343">
                      <w:pPr>
                        <w:rPr>
                          <w:sz w:val="16"/>
                          <w:szCs w:val="16"/>
                          <w:lang w:val="ru-RU"/>
                        </w:rPr>
                      </w:pPr>
                      <w:r>
                        <w:rPr>
                          <w:sz w:val="16"/>
                          <w:szCs w:val="16"/>
                          <w:lang w:val="ru-RU"/>
                        </w:rPr>
                        <w:t>Самозанятые</w:t>
                      </w:r>
                    </w:p>
                    <w:p w:rsidR="00496BC3" w:rsidRDefault="00496BC3" w:rsidP="00571343">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3835400</wp:posOffset>
                </wp:positionH>
                <wp:positionV relativeFrom="paragraph">
                  <wp:posOffset>1820545</wp:posOffset>
                </wp:positionV>
                <wp:extent cx="596900" cy="281305"/>
                <wp:effectExtent l="0" t="0" r="12700" b="23495"/>
                <wp:wrapNone/>
                <wp:docPr id="4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571343">
                            <w:pPr>
                              <w:rPr>
                                <w:sz w:val="16"/>
                                <w:szCs w:val="16"/>
                                <w:lang w:val="ru-RU"/>
                              </w:rPr>
                            </w:pPr>
                            <w:r>
                              <w:rPr>
                                <w:sz w:val="16"/>
                                <w:szCs w:val="16"/>
                                <w:lang w:val="ru-RU"/>
                              </w:rPr>
                              <w:t>Прочие</w:t>
                            </w:r>
                          </w:p>
                          <w:p w:rsidR="00496BC3" w:rsidRDefault="00496BC3" w:rsidP="00571343">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 o:spid="_x0000_s1055" style="position:absolute;margin-left:302pt;margin-top:143.35pt;width:47pt;height:2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" strokecolor="white [3212]">
                <v:textbox inset="0,0,0,0">
                  <w:txbxContent>
                    <w:p w:rsidR="00496BC3" w:rsidRDefault="00496BC3" w:rsidP="00571343">
                      <w:pPr>
                        <w:rPr>
                          <w:sz w:val="16"/>
                          <w:szCs w:val="16"/>
                          <w:lang w:val="ru-RU"/>
                        </w:rPr>
                      </w:pPr>
                      <w:r>
                        <w:rPr>
                          <w:sz w:val="16"/>
                          <w:szCs w:val="16"/>
                          <w:lang w:val="ru-RU"/>
                        </w:rPr>
                        <w:t>Прочие</w:t>
                      </w:r>
                    </w:p>
                    <w:p w:rsidR="00496BC3" w:rsidRDefault="00496BC3" w:rsidP="00571343">
                      <w:pPr>
                        <w:rPr>
                          <w:sz w:val="16"/>
                          <w:szCs w:val="16"/>
                          <w:lang w:val="ru-RU"/>
                        </w:rPr>
                      </w:pPr>
                    </w:p>
                  </w:txbxContent>
                </v:textbox>
              </v:rect>
            </w:pict>
          </mc:Fallback>
        </mc:AlternateContent>
      </w:r>
      <w:r w:rsidR="00994CFE" w:rsidRPr="002E5B37">
        <w:rPr>
          <w:rFonts w:cs="Calibri"/>
          <w:noProof/>
        </w:rPr>
        <w:drawing>
          <wp:inline distT="0" distB="0" distL="0" distR="0">
            <wp:extent cx="4572000" cy="2057400"/>
            <wp:effectExtent l="19050" t="0" r="1905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1F90" w:rsidRPr="0096243B" w:rsidRDefault="00AF59B6" w:rsidP="000315EC">
      <w:pPr>
        <w:rPr>
          <w:rFonts w:cs="Calibri"/>
          <w:sz w:val="20"/>
          <w:szCs w:val="20"/>
          <w:lang w:val="ru-RU"/>
        </w:rPr>
      </w:pPr>
      <w:r w:rsidRPr="002E5B37">
        <w:rPr>
          <w:rFonts w:cs="Calibri"/>
          <w:sz w:val="20"/>
          <w:szCs w:val="20"/>
          <w:lang w:val="ru-RU"/>
        </w:rPr>
        <w:t>Источник:</w:t>
      </w:r>
      <w:r w:rsidR="00AA1F90" w:rsidRPr="002E5B37">
        <w:rPr>
          <w:rFonts w:cs="Calibri"/>
          <w:i/>
          <w:sz w:val="20"/>
          <w:szCs w:val="20"/>
          <w:lang w:val="ru-RU"/>
        </w:rPr>
        <w:t xml:space="preserve"> </w:t>
      </w:r>
      <w:r w:rsidR="0077351A">
        <w:rPr>
          <w:rFonts w:cs="Calibri"/>
          <w:sz w:val="20"/>
          <w:szCs w:val="20"/>
          <w:lang w:val="ru-RU"/>
        </w:rPr>
        <w:t>Расчеты</w:t>
      </w:r>
      <w:r w:rsidR="0077351A"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8B0C2A" w:rsidRPr="002E5B37">
        <w:rPr>
          <w:rFonts w:cs="Calibri"/>
          <w:sz w:val="20"/>
          <w:szCs w:val="20"/>
          <w:lang w:val="ru-RU"/>
        </w:rPr>
        <w:t>я</w:t>
      </w:r>
      <w:r w:rsidR="00CD33C3" w:rsidRPr="002E5B37">
        <w:rPr>
          <w:rFonts w:cs="Calibri"/>
          <w:sz w:val="20"/>
          <w:szCs w:val="20"/>
          <w:lang w:val="ru-RU"/>
        </w:rPr>
        <w:t xml:space="preserve">: </w:t>
      </w:r>
      <w:r w:rsidR="00AA1F90" w:rsidRPr="004B5F94">
        <w:rPr>
          <w:rFonts w:cs="Calibri"/>
          <w:sz w:val="20"/>
          <w:szCs w:val="20"/>
        </w:rPr>
        <w:t>World</w:t>
      </w:r>
      <w:r w:rsidR="001706EC" w:rsidRPr="001706EC">
        <w:rPr>
          <w:rFonts w:cs="Calibri"/>
          <w:sz w:val="20"/>
          <w:szCs w:val="20"/>
          <w:lang w:val="ru-RU"/>
        </w:rPr>
        <w:t xml:space="preserve"> </w:t>
      </w:r>
      <w:r w:rsidR="00AA1F90" w:rsidRPr="004B5F94">
        <w:rPr>
          <w:rFonts w:cs="Calibri"/>
          <w:sz w:val="20"/>
          <w:szCs w:val="20"/>
        </w:rPr>
        <w:t>Bank</w:t>
      </w:r>
      <w:r w:rsidR="001706EC" w:rsidRPr="001706EC">
        <w:rPr>
          <w:rFonts w:cs="Calibri"/>
          <w:sz w:val="20"/>
          <w:szCs w:val="20"/>
          <w:lang w:val="ru-RU"/>
        </w:rPr>
        <w:t>/</w:t>
      </w:r>
      <w:r w:rsidR="00AA1F90" w:rsidRPr="004B5F94">
        <w:rPr>
          <w:rFonts w:cs="Calibri"/>
          <w:sz w:val="20"/>
          <w:szCs w:val="20"/>
        </w:rPr>
        <w:t>GIZ</w:t>
      </w:r>
      <w:r w:rsidR="001706EC" w:rsidRPr="001706EC">
        <w:rPr>
          <w:rFonts w:cs="Calibri"/>
          <w:sz w:val="20"/>
          <w:szCs w:val="20"/>
          <w:lang w:val="ru-RU"/>
        </w:rPr>
        <w:t xml:space="preserve"> </w:t>
      </w:r>
      <w:r w:rsidR="00AA1F90" w:rsidRPr="004B5F94">
        <w:rPr>
          <w:rFonts w:cs="Calibri"/>
          <w:i/>
          <w:sz w:val="20"/>
          <w:szCs w:val="20"/>
        </w:rPr>
        <w:t>Tajikistan</w:t>
      </w:r>
      <w:r w:rsidR="001706EC" w:rsidRPr="001706EC">
        <w:rPr>
          <w:rFonts w:cs="Calibri"/>
          <w:i/>
          <w:sz w:val="20"/>
          <w:szCs w:val="20"/>
          <w:lang w:val="ru-RU"/>
        </w:rPr>
        <w:t xml:space="preserve"> </w:t>
      </w:r>
      <w:r w:rsidR="00AA1F90" w:rsidRPr="004B5F94">
        <w:rPr>
          <w:rFonts w:cs="Calibri"/>
          <w:i/>
          <w:sz w:val="20"/>
          <w:szCs w:val="20"/>
        </w:rPr>
        <w:t>Jobs</w:t>
      </w:r>
      <w:r w:rsidR="001706EC" w:rsidRPr="001706EC">
        <w:rPr>
          <w:rFonts w:cs="Calibri"/>
          <w:i/>
          <w:sz w:val="20"/>
          <w:szCs w:val="20"/>
          <w:lang w:val="ru-RU"/>
        </w:rPr>
        <w:t xml:space="preserve">, </w:t>
      </w:r>
      <w:r w:rsidR="00AA1F90" w:rsidRPr="004B5F94">
        <w:rPr>
          <w:rFonts w:cs="Calibri"/>
          <w:i/>
          <w:sz w:val="20"/>
          <w:szCs w:val="20"/>
        </w:rPr>
        <w:t>Skills</w:t>
      </w:r>
      <w:r w:rsidR="001706EC" w:rsidRPr="001706EC">
        <w:rPr>
          <w:rFonts w:cs="Calibri"/>
          <w:i/>
          <w:sz w:val="20"/>
          <w:szCs w:val="20"/>
          <w:lang w:val="ru-RU"/>
        </w:rPr>
        <w:t xml:space="preserve">, </w:t>
      </w:r>
      <w:r w:rsidR="00AA1F90" w:rsidRPr="004B5F94">
        <w:rPr>
          <w:rFonts w:cs="Calibri"/>
          <w:i/>
          <w:sz w:val="20"/>
          <w:szCs w:val="20"/>
        </w:rPr>
        <w:t>and</w:t>
      </w:r>
      <w:r w:rsidR="001706EC" w:rsidRPr="001706EC">
        <w:rPr>
          <w:rFonts w:cs="Calibri"/>
          <w:i/>
          <w:sz w:val="20"/>
          <w:szCs w:val="20"/>
          <w:lang w:val="ru-RU"/>
        </w:rPr>
        <w:t xml:space="preserve"> </w:t>
      </w:r>
      <w:r w:rsidR="00AA1F90" w:rsidRPr="004B5F94">
        <w:rPr>
          <w:rFonts w:cs="Calibri"/>
          <w:i/>
          <w:sz w:val="20"/>
          <w:szCs w:val="20"/>
        </w:rPr>
        <w:t>Migration</w:t>
      </w:r>
      <w:r w:rsidR="001706EC" w:rsidRPr="001706EC">
        <w:rPr>
          <w:rFonts w:cs="Calibri"/>
          <w:i/>
          <w:sz w:val="20"/>
          <w:szCs w:val="20"/>
          <w:lang w:val="ru-RU"/>
        </w:rPr>
        <w:t xml:space="preserve"> </w:t>
      </w:r>
      <w:r w:rsidR="00AA1F90" w:rsidRPr="004B5F94">
        <w:rPr>
          <w:rFonts w:cs="Calibri"/>
          <w:i/>
          <w:sz w:val="20"/>
          <w:szCs w:val="20"/>
        </w:rPr>
        <w:t>Survey</w:t>
      </w:r>
      <w:r w:rsidR="001706EC" w:rsidRPr="001706EC">
        <w:rPr>
          <w:rFonts w:cs="Calibri"/>
          <w:sz w:val="20"/>
          <w:szCs w:val="20"/>
          <w:lang w:val="ru-RU"/>
        </w:rPr>
        <w:t xml:space="preserve"> (2013).</w:t>
      </w:r>
    </w:p>
    <w:p w:rsidR="008B0C2A" w:rsidRPr="002E5B37" w:rsidRDefault="009210BD" w:rsidP="009210BD">
      <w:pPr>
        <w:jc w:val="both"/>
        <w:rPr>
          <w:lang w:val="ru-RU"/>
        </w:rPr>
      </w:pPr>
      <w:r w:rsidRPr="002E5B37">
        <w:rPr>
          <w:rFonts w:cs="Calibri"/>
          <w:lang w:val="ru-RU"/>
        </w:rPr>
        <w:br/>
      </w:r>
      <w:r w:rsidR="00FF5609" w:rsidRPr="002E5B37">
        <w:rPr>
          <w:b/>
          <w:lang w:val="ru-RU"/>
        </w:rPr>
        <w:t xml:space="preserve">В секторе предпринимательства </w:t>
      </w:r>
      <w:r w:rsidR="008B0C2A" w:rsidRPr="002E5B37">
        <w:rPr>
          <w:b/>
          <w:lang w:val="ru-RU"/>
        </w:rPr>
        <w:t xml:space="preserve">в Таджикистане </w:t>
      </w:r>
      <w:r w:rsidR="00FF5609" w:rsidRPr="002E5B37">
        <w:rPr>
          <w:b/>
          <w:lang w:val="ru-RU"/>
        </w:rPr>
        <w:t>преобладают микро предприятия в секторе услуг</w:t>
      </w:r>
      <w:r w:rsidR="008B0C2A" w:rsidRPr="002E5B37">
        <w:rPr>
          <w:b/>
          <w:lang w:val="ru-RU"/>
        </w:rPr>
        <w:t xml:space="preserve">. </w:t>
      </w:r>
      <w:r w:rsidR="00FF5609" w:rsidRPr="002E5B37">
        <w:rPr>
          <w:lang w:val="ru-RU"/>
        </w:rPr>
        <w:t>Свыше половины всех самозанятых граждан</w:t>
      </w:r>
      <w:r w:rsidR="00B36FC8">
        <w:rPr>
          <w:lang w:val="ru-RU"/>
        </w:rPr>
        <w:t xml:space="preserve"> (т.е. частные и/или индивидуальные предприниматели)</w:t>
      </w:r>
      <w:r w:rsidR="00FF5609" w:rsidRPr="002E5B37">
        <w:rPr>
          <w:lang w:val="ru-RU"/>
        </w:rPr>
        <w:t xml:space="preserve"> не нанимают дополнительных работников </w:t>
      </w:r>
      <w:r w:rsidR="008B0C2A" w:rsidRPr="002E5B37">
        <w:rPr>
          <w:lang w:val="ru-RU"/>
        </w:rPr>
        <w:t xml:space="preserve">(56 процентов) </w:t>
      </w:r>
      <w:r w:rsidR="00FF5609" w:rsidRPr="002E5B37">
        <w:rPr>
          <w:lang w:val="ru-RU"/>
        </w:rPr>
        <w:t xml:space="preserve">и еще </w:t>
      </w:r>
      <w:r w:rsidR="008B0C2A" w:rsidRPr="002E5B37">
        <w:rPr>
          <w:lang w:val="ru-RU"/>
        </w:rPr>
        <w:t xml:space="preserve">30 процентов </w:t>
      </w:r>
      <w:r w:rsidR="00FF5609" w:rsidRPr="002E5B37">
        <w:rPr>
          <w:lang w:val="ru-RU"/>
        </w:rPr>
        <w:t>нанимают менее пяти дополнительных работников</w:t>
      </w:r>
      <w:r w:rsidR="008B0C2A" w:rsidRPr="002E5B37">
        <w:rPr>
          <w:lang w:val="ru-RU"/>
        </w:rPr>
        <w:t xml:space="preserve">. </w:t>
      </w:r>
      <w:r w:rsidR="00FF5609" w:rsidRPr="002E5B37">
        <w:rPr>
          <w:lang w:val="ru-RU"/>
        </w:rPr>
        <w:t xml:space="preserve">По сравнению с </w:t>
      </w:r>
      <w:r w:rsidR="00547291" w:rsidRPr="002E5B37">
        <w:rPr>
          <w:lang w:val="ru-RU"/>
        </w:rPr>
        <w:t>наемными работниками</w:t>
      </w:r>
      <w:r w:rsidR="008B0C2A" w:rsidRPr="002E5B37">
        <w:rPr>
          <w:lang w:val="ru-RU"/>
        </w:rPr>
        <w:t xml:space="preserve">, </w:t>
      </w:r>
      <w:r w:rsidR="00547291" w:rsidRPr="002E5B37">
        <w:rPr>
          <w:lang w:val="ru-RU"/>
        </w:rPr>
        <w:t>среди самозанятых выше вероятность работы в секторе услуг, а не в промышленности и сельском хозяйстве</w:t>
      </w:r>
      <w:r w:rsidR="008B0C2A" w:rsidRPr="002E5B37">
        <w:rPr>
          <w:lang w:val="ru-RU"/>
        </w:rPr>
        <w:t xml:space="preserve">. </w:t>
      </w:r>
      <w:r w:rsidR="00547291" w:rsidRPr="002E5B37">
        <w:rPr>
          <w:lang w:val="ru-RU"/>
        </w:rPr>
        <w:t>Следует отметить, что в Таджикистане большинство граждан, занятых в сельском хозяйстве, являются неоплачиваемыми работниками</w:t>
      </w:r>
      <w:r w:rsidR="00674486">
        <w:rPr>
          <w:lang w:val="ru-RU"/>
        </w:rPr>
        <w:t xml:space="preserve"> из числа членов семьи</w:t>
      </w:r>
      <w:r w:rsidR="008B0C2A" w:rsidRPr="002E5B37">
        <w:rPr>
          <w:lang w:val="ru-RU"/>
        </w:rPr>
        <w:t xml:space="preserve"> (53 процента).</w:t>
      </w:r>
    </w:p>
    <w:p w:rsidR="009210BD" w:rsidRPr="002E5B37" w:rsidRDefault="009210BD" w:rsidP="009210BD">
      <w:pPr>
        <w:rPr>
          <w:rFonts w:cs="Calibri"/>
          <w:lang w:val="ru-RU"/>
        </w:rPr>
      </w:pPr>
    </w:p>
    <w:p w:rsidR="009210BD" w:rsidRPr="002E5B37" w:rsidRDefault="0046310F" w:rsidP="00C62E20">
      <w:pPr>
        <w:pStyle w:val="Caption"/>
        <w:keepNext/>
        <w:rPr>
          <w:lang w:val="ru-RU"/>
        </w:rPr>
      </w:pPr>
      <w:bookmarkStart w:id="51" w:name="_Toc409686711"/>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10</w:t>
      </w:r>
      <w:r w:rsidR="003A2702" w:rsidRPr="002E5B37">
        <w:rPr>
          <w:lang w:val="ru-RU"/>
        </w:rPr>
        <w:fldChar w:fldCharType="end"/>
      </w:r>
      <w:r w:rsidR="009210BD" w:rsidRPr="002E5B37">
        <w:rPr>
          <w:lang w:val="ru-RU"/>
        </w:rPr>
        <w:t xml:space="preserve">: </w:t>
      </w:r>
      <w:r w:rsidR="009210BD" w:rsidRPr="002E5B37">
        <w:rPr>
          <w:lang w:val="ru-RU"/>
        </w:rPr>
        <w:tab/>
      </w:r>
      <w:r w:rsidR="00547291" w:rsidRPr="002E5B37">
        <w:rPr>
          <w:lang w:val="ru-RU"/>
        </w:rPr>
        <w:t>В преобладающем большинстве случаев самозанятые граждане имеют микро предприятия в секторе услуг</w:t>
      </w:r>
      <w:r w:rsidR="009210BD" w:rsidRPr="002E5B37">
        <w:rPr>
          <w:lang w:val="ru-RU"/>
        </w:rPr>
        <w:t>, 2013</w:t>
      </w:r>
      <w:r w:rsidR="00547291" w:rsidRPr="002E5B37">
        <w:rPr>
          <w:lang w:val="ru-RU"/>
        </w:rPr>
        <w:t> год</w:t>
      </w:r>
      <w:bookmarkEnd w:id="51"/>
    </w:p>
    <w:p w:rsidR="009210BD" w:rsidRPr="002E5B37" w:rsidRDefault="00EF2ED9" w:rsidP="00C62E20">
      <w:pPr>
        <w:keepNext/>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3162300</wp:posOffset>
                </wp:positionH>
                <wp:positionV relativeFrom="paragraph">
                  <wp:posOffset>2453640</wp:posOffset>
                </wp:positionV>
                <wp:extent cx="596900" cy="281305"/>
                <wp:effectExtent l="0" t="0" r="12700" b="23495"/>
                <wp:wrapNone/>
                <wp:docPr id="4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jc w:val="center"/>
                              <w:rPr>
                                <w:sz w:val="16"/>
                                <w:szCs w:val="16"/>
                                <w:lang w:val="ru-RU"/>
                              </w:rPr>
                            </w:pPr>
                            <w:r>
                              <w:rPr>
                                <w:sz w:val="16"/>
                                <w:szCs w:val="16"/>
                                <w:lang w:val="ru-RU"/>
                              </w:rPr>
                              <w:t>Наемные работники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3" o:spid="_x0000_s1056" style="position:absolute;margin-left:249pt;margin-top:193.2pt;width:47pt;height:2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" strokecolor="white [3212]">
                <v:textbox inset="0,0,0,0">
                  <w:txbxContent>
                    <w:p w:rsidR="00496BC3" w:rsidRDefault="00496BC3" w:rsidP="00C12B9A">
                      <w:pPr>
                        <w:jc w:val="center"/>
                        <w:rPr>
                          <w:sz w:val="16"/>
                          <w:szCs w:val="16"/>
                          <w:lang w:val="ru-RU"/>
                        </w:rPr>
                      </w:pPr>
                      <w:r>
                        <w:rPr>
                          <w:sz w:val="16"/>
                          <w:szCs w:val="16"/>
                          <w:lang w:val="ru-RU"/>
                        </w:rPr>
                        <w:t>Наемные работники</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3848100</wp:posOffset>
                </wp:positionH>
                <wp:positionV relativeFrom="paragraph">
                  <wp:posOffset>2447290</wp:posOffset>
                </wp:positionV>
                <wp:extent cx="679450" cy="281305"/>
                <wp:effectExtent l="0" t="0" r="25400" b="23495"/>
                <wp:wrapNone/>
                <wp:docPr id="4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jc w:val="center"/>
                              <w:rPr>
                                <w:sz w:val="16"/>
                                <w:szCs w:val="16"/>
                                <w:lang w:val="ru-RU"/>
                              </w:rPr>
                            </w:pPr>
                            <w:r>
                              <w:rPr>
                                <w:sz w:val="16"/>
                                <w:szCs w:val="16"/>
                                <w:lang w:val="ru-RU"/>
                              </w:rPr>
                              <w:t>Самозанятые</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2" o:spid="_x0000_s1057" style="position:absolute;margin-left:303pt;margin-top:192.7pt;width:53.5pt;height:2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" strokecolor="white [3212]">
                <v:textbox inset="0,0,0,0">
                  <w:txbxContent>
                    <w:p w:rsidR="00496BC3" w:rsidRDefault="00496BC3" w:rsidP="00C12B9A">
                      <w:pPr>
                        <w:jc w:val="center"/>
                        <w:rPr>
                          <w:sz w:val="16"/>
                          <w:szCs w:val="16"/>
                          <w:lang w:val="ru-RU"/>
                        </w:rPr>
                      </w:pPr>
                      <w:r>
                        <w:rPr>
                          <w:sz w:val="16"/>
                          <w:szCs w:val="16"/>
                          <w:lang w:val="ru-RU"/>
                        </w:rPr>
                        <w:t>Самозанятые</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4787900</wp:posOffset>
                </wp:positionH>
                <wp:positionV relativeFrom="paragraph">
                  <wp:posOffset>1475740</wp:posOffset>
                </wp:positionV>
                <wp:extent cx="831850" cy="203200"/>
                <wp:effectExtent l="0" t="0" r="25400" b="25400"/>
                <wp:wrapNone/>
                <wp:docPr id="4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2032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Промышленность</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0" o:spid="_x0000_s1058" style="position:absolute;margin-left:377pt;margin-top:116.2pt;width:65.5pt;height: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" strokecolor="white [3212]">
                <v:textbox inset="0,0,0,0">
                  <w:txbxContent>
                    <w:p w:rsidR="00496BC3" w:rsidRDefault="00496BC3" w:rsidP="00C12B9A">
                      <w:pPr>
                        <w:rPr>
                          <w:sz w:val="16"/>
                          <w:szCs w:val="16"/>
                          <w:lang w:val="ru-RU"/>
                        </w:rPr>
                      </w:pPr>
                      <w:r>
                        <w:rPr>
                          <w:sz w:val="16"/>
                          <w:szCs w:val="16"/>
                          <w:lang w:val="ru-RU"/>
                        </w:rPr>
                        <w:t>Промышленность</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4781550</wp:posOffset>
                </wp:positionH>
                <wp:positionV relativeFrom="paragraph">
                  <wp:posOffset>1282065</wp:posOffset>
                </wp:positionV>
                <wp:extent cx="596900" cy="128905"/>
                <wp:effectExtent l="0" t="0" r="12700" b="23495"/>
                <wp:wrapNone/>
                <wp:docPr id="4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Услуги</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 o:spid="_x0000_s1059" style="position:absolute;margin-left:376.5pt;margin-top:100.95pt;width:47pt;height:1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" strokecolor="white [3212]">
                <v:textbox inset="0,0,0,0">
                  <w:txbxContent>
                    <w:p w:rsidR="00496BC3" w:rsidRDefault="00496BC3" w:rsidP="00C12B9A">
                      <w:pPr>
                        <w:rPr>
                          <w:sz w:val="16"/>
                          <w:szCs w:val="16"/>
                          <w:lang w:val="ru-RU"/>
                        </w:rPr>
                      </w:pPr>
                      <w:r>
                        <w:rPr>
                          <w:sz w:val="16"/>
                          <w:szCs w:val="16"/>
                          <w:lang w:val="ru-RU"/>
                        </w:rPr>
                        <w:t>Услуги</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4787900</wp:posOffset>
                </wp:positionH>
                <wp:positionV relativeFrom="paragraph">
                  <wp:posOffset>1678940</wp:posOffset>
                </wp:positionV>
                <wp:extent cx="596900" cy="281305"/>
                <wp:effectExtent l="0" t="0" r="12700" b="23495"/>
                <wp:wrapNone/>
                <wp:docPr id="4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Сельское хозяйство</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1" o:spid="_x0000_s1060" style="position:absolute;margin-left:377pt;margin-top:132.2pt;width:47pt;height:2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" strokecolor="white [3212]">
                <v:textbox inset="0,0,0,0">
                  <w:txbxContent>
                    <w:p w:rsidR="00496BC3" w:rsidRDefault="00496BC3" w:rsidP="00C12B9A">
                      <w:pPr>
                        <w:rPr>
                          <w:sz w:val="16"/>
                          <w:szCs w:val="16"/>
                          <w:lang w:val="ru-RU"/>
                        </w:rPr>
                      </w:pPr>
                      <w:r>
                        <w:rPr>
                          <w:sz w:val="16"/>
                          <w:szCs w:val="16"/>
                          <w:lang w:val="ru-RU"/>
                        </w:rPr>
                        <w:t>Сельское хозяйство</w:t>
                      </w:r>
                    </w:p>
                    <w:p w:rsidR="00496BC3" w:rsidRDefault="00496BC3" w:rsidP="00C12B9A">
                      <w:pPr>
                        <w:rPr>
                          <w:sz w:val="16"/>
                          <w:szCs w:val="16"/>
                          <w:lang w:val="ru-RU"/>
                        </w:rPr>
                      </w:pPr>
                    </w:p>
                  </w:txbxContent>
                </v:textbox>
              </v:rect>
            </w:pict>
          </mc:Fallback>
        </mc:AlternateContent>
      </w:r>
      <w:r w:rsidR="009210BD" w:rsidRPr="002E5B37">
        <w:rPr>
          <w:noProof/>
        </w:rPr>
        <w:drawing>
          <wp:inline distT="0" distB="0" distL="0" distR="0">
            <wp:extent cx="2679192" cy="2679192"/>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210BD" w:rsidRPr="002E5B37">
        <w:rPr>
          <w:noProof/>
        </w:rPr>
        <w:drawing>
          <wp:inline distT="0" distB="0" distL="0" distR="0">
            <wp:extent cx="2679192" cy="2679192"/>
            <wp:effectExtent l="19050" t="0" r="25908" b="6858"/>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210BD" w:rsidRPr="0096243B" w:rsidRDefault="00AF59B6" w:rsidP="009210BD">
      <w:pPr>
        <w:jc w:val="both"/>
        <w:rPr>
          <w:rFonts w:cs="Calibri"/>
          <w:sz w:val="20"/>
          <w:szCs w:val="20"/>
          <w:lang w:val="ru-RU"/>
        </w:rPr>
      </w:pPr>
      <w:r w:rsidRPr="002E5B37">
        <w:rPr>
          <w:rFonts w:cs="Calibri"/>
          <w:i/>
          <w:sz w:val="20"/>
          <w:szCs w:val="20"/>
          <w:lang w:val="ru-RU"/>
        </w:rPr>
        <w:t>Источник:</w:t>
      </w:r>
      <w:r w:rsidR="009210BD" w:rsidRPr="002E5B37">
        <w:rPr>
          <w:rFonts w:cs="Calibri"/>
          <w:i/>
          <w:sz w:val="20"/>
          <w:szCs w:val="20"/>
          <w:lang w:val="ru-RU"/>
        </w:rPr>
        <w:t xml:space="preserve"> </w:t>
      </w:r>
      <w:r w:rsidR="00B36FC8">
        <w:rPr>
          <w:rFonts w:cs="Calibri"/>
          <w:sz w:val="20"/>
          <w:szCs w:val="20"/>
          <w:lang w:val="ru-RU"/>
        </w:rPr>
        <w:t>Расчеты</w:t>
      </w:r>
      <w:r w:rsidR="00B36FC8"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8B0C2A" w:rsidRPr="002E5B37">
        <w:rPr>
          <w:rFonts w:cs="Calibri"/>
          <w:sz w:val="20"/>
          <w:szCs w:val="20"/>
          <w:lang w:val="ru-RU"/>
        </w:rPr>
        <w:t>я</w:t>
      </w:r>
      <w:r w:rsidR="00CD33C3" w:rsidRPr="002E5B37">
        <w:rPr>
          <w:rFonts w:cs="Calibri"/>
          <w:sz w:val="20"/>
          <w:szCs w:val="20"/>
          <w:lang w:val="ru-RU"/>
        </w:rPr>
        <w:t xml:space="preserve">: </w:t>
      </w:r>
      <w:r w:rsidR="009210BD" w:rsidRPr="004B5F94">
        <w:rPr>
          <w:rFonts w:cs="Calibri"/>
          <w:sz w:val="20"/>
          <w:szCs w:val="20"/>
        </w:rPr>
        <w:t>World</w:t>
      </w:r>
      <w:r w:rsidR="001706EC" w:rsidRPr="001706EC">
        <w:rPr>
          <w:rFonts w:cs="Calibri"/>
          <w:sz w:val="20"/>
          <w:szCs w:val="20"/>
          <w:lang w:val="ru-RU"/>
        </w:rPr>
        <w:t xml:space="preserve"> </w:t>
      </w:r>
      <w:r w:rsidR="009210BD" w:rsidRPr="004B5F94">
        <w:rPr>
          <w:rFonts w:cs="Calibri"/>
          <w:sz w:val="20"/>
          <w:szCs w:val="20"/>
        </w:rPr>
        <w:t>Bank</w:t>
      </w:r>
      <w:r w:rsidR="001706EC" w:rsidRPr="001706EC">
        <w:rPr>
          <w:rFonts w:cs="Calibri"/>
          <w:sz w:val="20"/>
          <w:szCs w:val="20"/>
          <w:lang w:val="ru-RU"/>
        </w:rPr>
        <w:t>/</w:t>
      </w:r>
      <w:r w:rsidR="009210BD" w:rsidRPr="004B5F94">
        <w:rPr>
          <w:rFonts w:cs="Calibri"/>
          <w:sz w:val="20"/>
          <w:szCs w:val="20"/>
        </w:rPr>
        <w:t>GIZ</w:t>
      </w:r>
      <w:r w:rsidR="001706EC" w:rsidRPr="001706EC">
        <w:rPr>
          <w:rFonts w:cs="Calibri"/>
          <w:sz w:val="20"/>
          <w:szCs w:val="20"/>
          <w:lang w:val="ru-RU"/>
        </w:rPr>
        <w:t xml:space="preserve"> </w:t>
      </w:r>
      <w:r w:rsidR="009210BD" w:rsidRPr="004B5F94">
        <w:rPr>
          <w:rFonts w:cs="Calibri"/>
          <w:i/>
          <w:sz w:val="20"/>
          <w:szCs w:val="20"/>
        </w:rPr>
        <w:t>Tajikistan</w:t>
      </w:r>
      <w:r w:rsidR="001706EC" w:rsidRPr="001706EC">
        <w:rPr>
          <w:rFonts w:cs="Calibri"/>
          <w:i/>
          <w:sz w:val="20"/>
          <w:szCs w:val="20"/>
          <w:lang w:val="ru-RU"/>
        </w:rPr>
        <w:t xml:space="preserve"> </w:t>
      </w:r>
      <w:r w:rsidR="009210BD" w:rsidRPr="004B5F94">
        <w:rPr>
          <w:rFonts w:cs="Calibri"/>
          <w:i/>
          <w:sz w:val="20"/>
          <w:szCs w:val="20"/>
        </w:rPr>
        <w:t>Jobs</w:t>
      </w:r>
      <w:r w:rsidR="001706EC" w:rsidRPr="001706EC">
        <w:rPr>
          <w:rFonts w:cs="Calibri"/>
          <w:i/>
          <w:sz w:val="20"/>
          <w:szCs w:val="20"/>
          <w:lang w:val="ru-RU"/>
        </w:rPr>
        <w:t xml:space="preserve">, </w:t>
      </w:r>
      <w:r w:rsidR="009210BD" w:rsidRPr="004B5F94">
        <w:rPr>
          <w:rFonts w:cs="Calibri"/>
          <w:i/>
          <w:sz w:val="20"/>
          <w:szCs w:val="20"/>
        </w:rPr>
        <w:t>Skills</w:t>
      </w:r>
      <w:r w:rsidR="001706EC" w:rsidRPr="001706EC">
        <w:rPr>
          <w:rFonts w:cs="Calibri"/>
          <w:i/>
          <w:sz w:val="20"/>
          <w:szCs w:val="20"/>
          <w:lang w:val="ru-RU"/>
        </w:rPr>
        <w:t xml:space="preserve">, </w:t>
      </w:r>
      <w:r w:rsidR="009210BD" w:rsidRPr="004B5F94">
        <w:rPr>
          <w:rFonts w:cs="Calibri"/>
          <w:i/>
          <w:sz w:val="20"/>
          <w:szCs w:val="20"/>
        </w:rPr>
        <w:t>and</w:t>
      </w:r>
      <w:r w:rsidR="001706EC" w:rsidRPr="001706EC">
        <w:rPr>
          <w:rFonts w:cs="Calibri"/>
          <w:i/>
          <w:sz w:val="20"/>
          <w:szCs w:val="20"/>
          <w:lang w:val="ru-RU"/>
        </w:rPr>
        <w:t xml:space="preserve"> </w:t>
      </w:r>
      <w:r w:rsidR="009210BD" w:rsidRPr="004B5F94">
        <w:rPr>
          <w:rFonts w:cs="Calibri"/>
          <w:i/>
          <w:sz w:val="20"/>
          <w:szCs w:val="20"/>
        </w:rPr>
        <w:t>Migration</w:t>
      </w:r>
      <w:r w:rsidR="001706EC" w:rsidRPr="001706EC">
        <w:rPr>
          <w:rFonts w:cs="Calibri"/>
          <w:i/>
          <w:sz w:val="20"/>
          <w:szCs w:val="20"/>
          <w:lang w:val="ru-RU"/>
        </w:rPr>
        <w:t xml:space="preserve"> </w:t>
      </w:r>
      <w:r w:rsidR="009210BD" w:rsidRPr="004B5F94">
        <w:rPr>
          <w:rFonts w:cs="Calibri"/>
          <w:i/>
          <w:sz w:val="20"/>
          <w:szCs w:val="20"/>
        </w:rPr>
        <w:t>Survey</w:t>
      </w:r>
      <w:r w:rsidR="001706EC" w:rsidRPr="001706EC">
        <w:rPr>
          <w:rFonts w:cs="Calibri"/>
          <w:sz w:val="20"/>
          <w:szCs w:val="20"/>
          <w:lang w:val="ru-RU"/>
        </w:rPr>
        <w:t xml:space="preserve"> (2013).</w:t>
      </w:r>
    </w:p>
    <w:p w:rsidR="00597F7F" w:rsidRPr="002E5B37" w:rsidRDefault="00597F7F" w:rsidP="000315EC">
      <w:pPr>
        <w:rPr>
          <w:rFonts w:cs="Calibri"/>
          <w:lang w:val="ru-RU"/>
        </w:rPr>
      </w:pPr>
    </w:p>
    <w:p w:rsidR="00BE0898" w:rsidRPr="002E5B37" w:rsidRDefault="00BE0898" w:rsidP="000472E9">
      <w:pPr>
        <w:jc w:val="both"/>
        <w:rPr>
          <w:rFonts w:cs="Calibri"/>
          <w:lang w:val="ru-RU"/>
        </w:rPr>
      </w:pPr>
      <w:r w:rsidRPr="002E5B37">
        <w:rPr>
          <w:rFonts w:cs="Calibri"/>
          <w:b/>
          <w:lang w:val="ru-RU"/>
        </w:rPr>
        <w:t xml:space="preserve">В Таджикистане занятые в частном секторе работники, как правило, выполняют сезонные работы в сельском хозяйстве. </w:t>
      </w:r>
      <w:r w:rsidRPr="002E5B37">
        <w:rPr>
          <w:rFonts w:cs="Calibri"/>
          <w:lang w:val="ru-RU"/>
        </w:rPr>
        <w:t>Практически две трети (61 процент) всех работников, занятых в частном секторе, работают в сельскохозяйственной отрасли (</w:t>
      </w:r>
      <w:r w:rsidR="003A2702" w:rsidRPr="002E5B37">
        <w:rPr>
          <w:rFonts w:cs="Calibri"/>
          <w:lang w:val="ru-RU"/>
        </w:rPr>
        <w:fldChar w:fldCharType="begin"/>
      </w:r>
      <w:r w:rsidRPr="002E5B37">
        <w:rPr>
          <w:rFonts w:cs="Calibri"/>
          <w:lang w:val="ru-RU"/>
        </w:rPr>
        <w:instrText xml:space="preserve"> REF _Ref263867315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11</w:t>
      </w:r>
      <w:r w:rsidR="003A2702" w:rsidRPr="002E5B37">
        <w:rPr>
          <w:rFonts w:cs="Calibri"/>
          <w:lang w:val="ru-RU"/>
        </w:rPr>
        <w:fldChar w:fldCharType="end"/>
      </w:r>
      <w:r w:rsidRPr="002E5B37">
        <w:rPr>
          <w:rFonts w:cs="Calibri"/>
          <w:lang w:val="ru-RU"/>
        </w:rPr>
        <w:t>), что значительно превышает средний показатель по стране в размере 35 процентов (</w:t>
      </w:r>
      <w:r w:rsidR="003A2702" w:rsidRPr="002E5B37">
        <w:rPr>
          <w:rFonts w:cs="Calibri"/>
          <w:lang w:val="ru-RU"/>
        </w:rPr>
        <w:fldChar w:fldCharType="begin"/>
      </w:r>
      <w:r w:rsidRPr="002E5B37">
        <w:rPr>
          <w:rFonts w:cs="Calibri"/>
          <w:lang w:val="ru-RU"/>
        </w:rPr>
        <w:instrText xml:space="preserve"> REF _Ref263600910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8</w:t>
      </w:r>
      <w:r w:rsidR="003A2702" w:rsidRPr="002E5B37">
        <w:rPr>
          <w:rFonts w:cs="Calibri"/>
          <w:lang w:val="ru-RU"/>
        </w:rPr>
        <w:fldChar w:fldCharType="end"/>
      </w:r>
      <w:r w:rsidRPr="002E5B37">
        <w:rPr>
          <w:rFonts w:cs="Calibri"/>
          <w:lang w:val="ru-RU"/>
        </w:rPr>
        <w:t xml:space="preserve">). Подавляющее большинство работников, занятых в сельском хозяйстве, выполняют сезонные работы (80 процентов), </w:t>
      </w:r>
      <w:r w:rsidR="00870D53" w:rsidRPr="002E5B37">
        <w:rPr>
          <w:rFonts w:cs="Calibri"/>
          <w:lang w:val="ru-RU"/>
        </w:rPr>
        <w:t>и в целом, четыре из пяти работников частного сектора не имеют постоянной работы</w:t>
      </w:r>
      <w:r w:rsidRPr="002E5B37">
        <w:rPr>
          <w:rFonts w:cs="Calibri"/>
          <w:lang w:val="ru-RU"/>
        </w:rPr>
        <w:t>.</w:t>
      </w:r>
      <w:r w:rsidR="00870D53" w:rsidRPr="002E5B37">
        <w:rPr>
          <w:rFonts w:cs="Calibri"/>
          <w:lang w:val="ru-RU"/>
        </w:rPr>
        <w:t xml:space="preserve"> С другой стороны</w:t>
      </w:r>
      <w:r w:rsidRPr="002E5B37">
        <w:rPr>
          <w:rFonts w:cs="Calibri"/>
          <w:lang w:val="ru-RU"/>
        </w:rPr>
        <w:t xml:space="preserve">, </w:t>
      </w:r>
      <w:r w:rsidR="00870D53" w:rsidRPr="002E5B37">
        <w:rPr>
          <w:rFonts w:cs="Calibri"/>
          <w:lang w:val="ru-RU"/>
        </w:rPr>
        <w:t xml:space="preserve">практически все </w:t>
      </w:r>
      <w:r w:rsidRPr="002E5B37">
        <w:rPr>
          <w:rFonts w:cs="Calibri"/>
          <w:lang w:val="ru-RU"/>
        </w:rPr>
        <w:t xml:space="preserve">(81 процент) </w:t>
      </w:r>
      <w:r w:rsidR="00870D53" w:rsidRPr="002E5B37">
        <w:rPr>
          <w:rFonts w:cs="Calibri"/>
          <w:lang w:val="ru-RU"/>
        </w:rPr>
        <w:t>работники частного сектора считают свою работу постоянной</w:t>
      </w:r>
      <w:r w:rsidRPr="002E5B37">
        <w:rPr>
          <w:rFonts w:cs="Calibri"/>
          <w:lang w:val="ru-RU"/>
        </w:rPr>
        <w:t>.</w:t>
      </w:r>
    </w:p>
    <w:p w:rsidR="001B1229" w:rsidRPr="002E5B37" w:rsidRDefault="001B1229" w:rsidP="000315EC">
      <w:pPr>
        <w:rPr>
          <w:rFonts w:cs="Calibri"/>
          <w:lang w:val="ru-RU"/>
        </w:rPr>
      </w:pPr>
    </w:p>
    <w:p w:rsidR="001B1229" w:rsidRPr="002E5B37" w:rsidRDefault="0046310F" w:rsidP="00C62E20">
      <w:pPr>
        <w:pStyle w:val="Caption"/>
        <w:keepNext/>
        <w:rPr>
          <w:lang w:val="ru-RU"/>
        </w:rPr>
      </w:pPr>
      <w:bookmarkStart w:id="52" w:name="_Ref263867315"/>
      <w:bookmarkStart w:id="53" w:name="_Toc409686712"/>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11</w:t>
      </w:r>
      <w:r w:rsidR="003A2702" w:rsidRPr="002E5B37">
        <w:rPr>
          <w:lang w:val="ru-RU"/>
        </w:rPr>
        <w:fldChar w:fldCharType="end"/>
      </w:r>
      <w:bookmarkEnd w:id="52"/>
      <w:r w:rsidR="001B1229" w:rsidRPr="002E5B37">
        <w:rPr>
          <w:lang w:val="ru-RU"/>
        </w:rPr>
        <w:t xml:space="preserve">: </w:t>
      </w:r>
      <w:r w:rsidR="001B1229" w:rsidRPr="002E5B37">
        <w:rPr>
          <w:lang w:val="ru-RU"/>
        </w:rPr>
        <w:tab/>
      </w:r>
      <w:r w:rsidR="00BE0898" w:rsidRPr="002E5B37">
        <w:rPr>
          <w:lang w:val="ru-RU"/>
        </w:rPr>
        <w:t>Занятые в частном секторе работники, как правило, выполняют сезонные работы в сельском хозяйстве</w:t>
      </w:r>
      <w:r w:rsidR="001B1229" w:rsidRPr="002E5B37">
        <w:rPr>
          <w:lang w:val="ru-RU"/>
        </w:rPr>
        <w:t>, 2013</w:t>
      </w:r>
      <w:r w:rsidR="00BE0898" w:rsidRPr="002E5B37">
        <w:rPr>
          <w:lang w:val="ru-RU"/>
        </w:rPr>
        <w:t> год</w:t>
      </w:r>
      <w:bookmarkEnd w:id="53"/>
    </w:p>
    <w:p w:rsidR="001B1229" w:rsidRPr="002E5B37" w:rsidRDefault="00EF2ED9" w:rsidP="00C62E20">
      <w:pPr>
        <w:keepNext/>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3079750</wp:posOffset>
                </wp:positionH>
                <wp:positionV relativeFrom="paragraph">
                  <wp:posOffset>2212340</wp:posOffset>
                </wp:positionV>
                <wp:extent cx="730250" cy="281305"/>
                <wp:effectExtent l="0" t="0" r="12700" b="23495"/>
                <wp:wrapNone/>
                <wp:docPr id="43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jc w:val="center"/>
                              <w:rPr>
                                <w:sz w:val="16"/>
                                <w:szCs w:val="16"/>
                                <w:lang w:val="ru-RU"/>
                              </w:rPr>
                            </w:pPr>
                            <w:r>
                              <w:rPr>
                                <w:sz w:val="16"/>
                                <w:szCs w:val="16"/>
                                <w:lang w:val="ru-RU"/>
                              </w:rPr>
                              <w:t>Частный сектор</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1" o:spid="_x0000_s1061" style="position:absolute;margin-left:242.5pt;margin-top:174.2pt;width:57.5pt;height:2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" strokecolor="white [3212]">
                <v:textbox inset="0,0,0,0">
                  <w:txbxContent>
                    <w:p w:rsidR="00496BC3" w:rsidRDefault="00496BC3" w:rsidP="00196AF1">
                      <w:pPr>
                        <w:jc w:val="center"/>
                        <w:rPr>
                          <w:sz w:val="16"/>
                          <w:szCs w:val="16"/>
                          <w:lang w:val="ru-RU"/>
                        </w:rPr>
                      </w:pPr>
                      <w:r>
                        <w:rPr>
                          <w:sz w:val="16"/>
                          <w:szCs w:val="16"/>
                          <w:lang w:val="ru-RU"/>
                        </w:rPr>
                        <w:t>Частный сектор</w:t>
                      </w:r>
                    </w:p>
                    <w:p w:rsidR="00496BC3" w:rsidRDefault="00496BC3" w:rsidP="00196AF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3810000</wp:posOffset>
                </wp:positionH>
                <wp:positionV relativeFrom="paragraph">
                  <wp:posOffset>2193290</wp:posOffset>
                </wp:positionV>
                <wp:extent cx="730250" cy="446405"/>
                <wp:effectExtent l="0" t="0" r="12700" b="10795"/>
                <wp:wrapNone/>
                <wp:docPr id="4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4464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jc w:val="center"/>
                              <w:rPr>
                                <w:sz w:val="16"/>
                                <w:szCs w:val="16"/>
                                <w:lang w:val="ru-RU"/>
                              </w:rPr>
                            </w:pPr>
                            <w:r>
                              <w:rPr>
                                <w:sz w:val="16"/>
                                <w:szCs w:val="16"/>
                                <w:lang w:val="ru-RU"/>
                              </w:rPr>
                              <w:t>Государственные предприятия и госуправление</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3" o:spid="_x0000_s1062" style="position:absolute;margin-left:300pt;margin-top:172.7pt;width:57.5pt;height:3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" strokecolor="white [3212]">
                <v:textbox inset="0,0,0,0">
                  <w:txbxContent>
                    <w:p w:rsidR="00496BC3" w:rsidRDefault="00496BC3" w:rsidP="00196AF1">
                      <w:pPr>
                        <w:jc w:val="center"/>
                        <w:rPr>
                          <w:sz w:val="16"/>
                          <w:szCs w:val="16"/>
                          <w:lang w:val="ru-RU"/>
                        </w:rPr>
                      </w:pPr>
                      <w:r>
                        <w:rPr>
                          <w:sz w:val="16"/>
                          <w:szCs w:val="16"/>
                          <w:lang w:val="ru-RU"/>
                        </w:rPr>
                        <w:t>Государственные предприятия и госуправление</w:t>
                      </w:r>
                    </w:p>
                    <w:p w:rsidR="00496BC3" w:rsidRDefault="00496BC3" w:rsidP="00196AF1">
                      <w:pPr>
                        <w:rPr>
                          <w:sz w:val="16"/>
                          <w:szCs w:val="16"/>
                          <w:lang w:val="ru-RU"/>
                        </w:rPr>
                      </w:pPr>
                    </w:p>
                  </w:txbxContent>
                </v:textbox>
              </v:rect>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1263650</wp:posOffset>
                </wp:positionH>
                <wp:positionV relativeFrom="paragraph">
                  <wp:posOffset>2037715</wp:posOffset>
                </wp:positionV>
                <wp:extent cx="730250" cy="532130"/>
                <wp:effectExtent l="0" t="0" r="12700" b="20320"/>
                <wp:wrapNone/>
                <wp:docPr id="43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5321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jc w:val="center"/>
                              <w:rPr>
                                <w:sz w:val="16"/>
                                <w:szCs w:val="16"/>
                                <w:lang w:val="ru-RU"/>
                              </w:rPr>
                            </w:pPr>
                            <w:r>
                              <w:rPr>
                                <w:sz w:val="16"/>
                                <w:szCs w:val="16"/>
                                <w:lang w:val="ru-RU"/>
                              </w:rPr>
                              <w:t>Государственные предприятия и госуправление</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4" o:spid="_x0000_s1063" style="position:absolute;margin-left:99.5pt;margin-top:160.45pt;width:57.5pt;height:4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" strokecolor="white [3212]">
                <v:textbox inset="0,0,0,0">
                  <w:txbxContent>
                    <w:p w:rsidR="00496BC3" w:rsidRDefault="00496BC3" w:rsidP="00196AF1">
                      <w:pPr>
                        <w:jc w:val="center"/>
                        <w:rPr>
                          <w:sz w:val="16"/>
                          <w:szCs w:val="16"/>
                          <w:lang w:val="ru-RU"/>
                        </w:rPr>
                      </w:pPr>
                      <w:r>
                        <w:rPr>
                          <w:sz w:val="16"/>
                          <w:szCs w:val="16"/>
                          <w:lang w:val="ru-RU"/>
                        </w:rPr>
                        <w:t>Государственные предприятия и госуправление</w:t>
                      </w:r>
                    </w:p>
                    <w:p w:rsidR="00496BC3" w:rsidRDefault="00496BC3" w:rsidP="00196AF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533400</wp:posOffset>
                </wp:positionH>
                <wp:positionV relativeFrom="paragraph">
                  <wp:posOffset>2037715</wp:posOffset>
                </wp:positionV>
                <wp:extent cx="730250" cy="281305"/>
                <wp:effectExtent l="0" t="0" r="12700" b="23495"/>
                <wp:wrapNone/>
                <wp:docPr id="4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jc w:val="center"/>
                              <w:rPr>
                                <w:sz w:val="16"/>
                                <w:szCs w:val="16"/>
                                <w:lang w:val="ru-RU"/>
                              </w:rPr>
                            </w:pPr>
                            <w:r>
                              <w:rPr>
                                <w:sz w:val="16"/>
                                <w:szCs w:val="16"/>
                                <w:lang w:val="ru-RU"/>
                              </w:rPr>
                              <w:t>Частный сектор</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2" o:spid="_x0000_s1064" style="position:absolute;margin-left:42pt;margin-top:160.45pt;width:57.5pt;height:2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" strokecolor="white [3212]">
                <v:textbox inset="0,0,0,0">
                  <w:txbxContent>
                    <w:p w:rsidR="00496BC3" w:rsidRDefault="00496BC3" w:rsidP="00196AF1">
                      <w:pPr>
                        <w:jc w:val="center"/>
                        <w:rPr>
                          <w:sz w:val="16"/>
                          <w:szCs w:val="16"/>
                          <w:lang w:val="ru-RU"/>
                        </w:rPr>
                      </w:pPr>
                      <w:r>
                        <w:rPr>
                          <w:sz w:val="16"/>
                          <w:szCs w:val="16"/>
                          <w:lang w:val="ru-RU"/>
                        </w:rPr>
                        <w:t>Частный сектор</w:t>
                      </w:r>
                    </w:p>
                    <w:p w:rsidR="00496BC3" w:rsidRDefault="00496BC3" w:rsidP="00196AF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4768850</wp:posOffset>
                </wp:positionH>
                <wp:positionV relativeFrom="paragraph">
                  <wp:posOffset>1863090</wp:posOffset>
                </wp:positionV>
                <wp:extent cx="596900" cy="128905"/>
                <wp:effectExtent l="0" t="0" r="12700" b="23495"/>
                <wp:wrapNone/>
                <wp:docPr id="43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Сезонная</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 o:spid="_x0000_s1065" style="position:absolute;margin-left:375.5pt;margin-top:146.7pt;width:47pt;height:1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" strokecolor="white [3212]">
                <v:textbox inset="0,0,0,0">
                  <w:txbxContent>
                    <w:p w:rsidR="00496BC3" w:rsidRDefault="00496BC3" w:rsidP="00C12B9A">
                      <w:pPr>
                        <w:rPr>
                          <w:sz w:val="16"/>
                          <w:szCs w:val="16"/>
                          <w:lang w:val="ru-RU"/>
                        </w:rPr>
                      </w:pPr>
                      <w:r>
                        <w:rPr>
                          <w:sz w:val="16"/>
                          <w:szCs w:val="16"/>
                          <w:lang w:val="ru-RU"/>
                        </w:rPr>
                        <w:t>Сезонная</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simplePos x="0" y="0"/>
                <wp:positionH relativeFrom="column">
                  <wp:posOffset>4768850</wp:posOffset>
                </wp:positionH>
                <wp:positionV relativeFrom="paragraph">
                  <wp:posOffset>1659890</wp:posOffset>
                </wp:positionV>
                <wp:extent cx="596900" cy="128905"/>
                <wp:effectExtent l="0" t="0" r="12700" b="23495"/>
                <wp:wrapNone/>
                <wp:docPr id="43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Случайная</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8" o:spid="_x0000_s1066" style="position:absolute;margin-left:375.5pt;margin-top:130.7pt;width:47pt;height:1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" strokecolor="white [3212]">
                <v:textbox inset="0,0,0,0">
                  <w:txbxContent>
                    <w:p w:rsidR="00496BC3" w:rsidRDefault="00496BC3" w:rsidP="00C12B9A">
                      <w:pPr>
                        <w:rPr>
                          <w:sz w:val="16"/>
                          <w:szCs w:val="16"/>
                          <w:lang w:val="ru-RU"/>
                        </w:rPr>
                      </w:pPr>
                      <w:r>
                        <w:rPr>
                          <w:sz w:val="16"/>
                          <w:szCs w:val="16"/>
                          <w:lang w:val="ru-RU"/>
                        </w:rPr>
                        <w:t>Случайная</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simplePos x="0" y="0"/>
                <wp:positionH relativeFrom="column">
                  <wp:posOffset>4768850</wp:posOffset>
                </wp:positionH>
                <wp:positionV relativeFrom="paragraph">
                  <wp:posOffset>1450340</wp:posOffset>
                </wp:positionV>
                <wp:extent cx="596900" cy="128905"/>
                <wp:effectExtent l="0" t="0" r="12700" b="23495"/>
                <wp:wrapNone/>
                <wp:docPr id="43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Временная</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9" o:spid="_x0000_s1067" style="position:absolute;margin-left:375.5pt;margin-top:114.2pt;width:47pt;height:1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" strokecolor="white [3212]">
                <v:textbox inset="0,0,0,0">
                  <w:txbxContent>
                    <w:p w:rsidR="00496BC3" w:rsidRDefault="00496BC3" w:rsidP="00C12B9A">
                      <w:pPr>
                        <w:rPr>
                          <w:sz w:val="16"/>
                          <w:szCs w:val="16"/>
                          <w:lang w:val="ru-RU"/>
                        </w:rPr>
                      </w:pPr>
                      <w:r>
                        <w:rPr>
                          <w:sz w:val="16"/>
                          <w:szCs w:val="16"/>
                          <w:lang w:val="ru-RU"/>
                        </w:rPr>
                        <w:t>Временная</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simplePos x="0" y="0"/>
                <wp:positionH relativeFrom="column">
                  <wp:posOffset>4768850</wp:posOffset>
                </wp:positionH>
                <wp:positionV relativeFrom="paragraph">
                  <wp:posOffset>1251585</wp:posOffset>
                </wp:positionV>
                <wp:extent cx="596900" cy="128905"/>
                <wp:effectExtent l="0" t="0" r="12700" b="23495"/>
                <wp:wrapNone/>
                <wp:docPr id="43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Постоянная</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0" o:spid="_x0000_s1068" style="position:absolute;margin-left:375.5pt;margin-top:98.55pt;width:47pt;height:1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" strokecolor="white [3212]">
                <v:textbox inset="0,0,0,0">
                  <w:txbxContent>
                    <w:p w:rsidR="00496BC3" w:rsidRDefault="00496BC3" w:rsidP="00C12B9A">
                      <w:pPr>
                        <w:rPr>
                          <w:sz w:val="16"/>
                          <w:szCs w:val="16"/>
                          <w:lang w:val="ru-RU"/>
                        </w:rPr>
                      </w:pPr>
                      <w:r>
                        <w:rPr>
                          <w:sz w:val="16"/>
                          <w:szCs w:val="16"/>
                          <w:lang w:val="ru-RU"/>
                        </w:rPr>
                        <w:t>Постоянная</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2089150</wp:posOffset>
                </wp:positionH>
                <wp:positionV relativeFrom="paragraph">
                  <wp:posOffset>1788795</wp:posOffset>
                </wp:positionV>
                <wp:extent cx="596900" cy="281305"/>
                <wp:effectExtent l="0" t="0" r="12700" b="23495"/>
                <wp:wrapNone/>
                <wp:docPr id="43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Сельское хозяйство</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6" o:spid="_x0000_s1069" style="position:absolute;margin-left:164.5pt;margin-top:140.85pt;width:47pt;height:2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" strokecolor="white [3212]">
                <v:textbox inset="0,0,0,0">
                  <w:txbxContent>
                    <w:p w:rsidR="00496BC3" w:rsidRDefault="00496BC3" w:rsidP="00C12B9A">
                      <w:pPr>
                        <w:rPr>
                          <w:sz w:val="16"/>
                          <w:szCs w:val="16"/>
                          <w:lang w:val="ru-RU"/>
                        </w:rPr>
                      </w:pPr>
                      <w:r>
                        <w:rPr>
                          <w:sz w:val="16"/>
                          <w:szCs w:val="16"/>
                          <w:lang w:val="ru-RU"/>
                        </w:rPr>
                        <w:t>Сельское хозяйство</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2089150</wp:posOffset>
                </wp:positionH>
                <wp:positionV relativeFrom="paragraph">
                  <wp:posOffset>1542415</wp:posOffset>
                </wp:positionV>
                <wp:extent cx="679450" cy="246380"/>
                <wp:effectExtent l="0" t="0" r="25400" b="20320"/>
                <wp:wrapNone/>
                <wp:docPr id="42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4638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Промышлен-ность</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5" o:spid="_x0000_s1070" style="position:absolute;margin-left:164.5pt;margin-top:121.45pt;width:53.5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" strokecolor="white [3212]">
                <v:textbox inset="0,0,0,0">
                  <w:txbxContent>
                    <w:p w:rsidR="00496BC3" w:rsidRDefault="00496BC3" w:rsidP="00C12B9A">
                      <w:pPr>
                        <w:rPr>
                          <w:sz w:val="16"/>
                          <w:szCs w:val="16"/>
                          <w:lang w:val="ru-RU"/>
                        </w:rPr>
                      </w:pPr>
                      <w:r>
                        <w:rPr>
                          <w:sz w:val="16"/>
                          <w:szCs w:val="16"/>
                          <w:lang w:val="ru-RU"/>
                        </w:rPr>
                        <w:t>Промышлен-ность</w:t>
                      </w:r>
                    </w:p>
                    <w:p w:rsidR="00496BC3" w:rsidRDefault="00496BC3" w:rsidP="00C12B9A">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2089150</wp:posOffset>
                </wp:positionH>
                <wp:positionV relativeFrom="paragraph">
                  <wp:posOffset>1361440</wp:posOffset>
                </wp:positionV>
                <wp:extent cx="596900" cy="128905"/>
                <wp:effectExtent l="0" t="0" r="12700" b="23495"/>
                <wp:wrapNone/>
                <wp:docPr id="42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12B9A">
                            <w:pPr>
                              <w:rPr>
                                <w:sz w:val="16"/>
                                <w:szCs w:val="16"/>
                                <w:lang w:val="ru-RU"/>
                              </w:rPr>
                            </w:pPr>
                            <w:r>
                              <w:rPr>
                                <w:sz w:val="16"/>
                                <w:szCs w:val="16"/>
                                <w:lang w:val="ru-RU"/>
                              </w:rPr>
                              <w:t>Услуги</w:t>
                            </w:r>
                          </w:p>
                          <w:p w:rsidR="00496BC3" w:rsidRDefault="00496BC3" w:rsidP="00C12B9A">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 o:spid="_x0000_s1071" style="position:absolute;margin-left:164.5pt;margin-top:107.2pt;width:47pt;height:1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" strokecolor="white [3212]">
                <v:textbox inset="0,0,0,0">
                  <w:txbxContent>
                    <w:p w:rsidR="00496BC3" w:rsidRDefault="00496BC3" w:rsidP="00C12B9A">
                      <w:pPr>
                        <w:rPr>
                          <w:sz w:val="16"/>
                          <w:szCs w:val="16"/>
                          <w:lang w:val="ru-RU"/>
                        </w:rPr>
                      </w:pPr>
                      <w:r>
                        <w:rPr>
                          <w:sz w:val="16"/>
                          <w:szCs w:val="16"/>
                          <w:lang w:val="ru-RU"/>
                        </w:rPr>
                        <w:t>Услуги</w:t>
                      </w:r>
                    </w:p>
                    <w:p w:rsidR="00496BC3" w:rsidRDefault="00496BC3" w:rsidP="00C12B9A">
                      <w:pPr>
                        <w:rPr>
                          <w:sz w:val="16"/>
                          <w:szCs w:val="16"/>
                          <w:lang w:val="ru-RU"/>
                        </w:rPr>
                      </w:pPr>
                    </w:p>
                  </w:txbxContent>
                </v:textbox>
              </v:rect>
            </w:pict>
          </mc:Fallback>
        </mc:AlternateContent>
      </w:r>
      <w:r w:rsidR="001B1229" w:rsidRPr="002E5B37">
        <w:rPr>
          <w:noProof/>
        </w:rPr>
        <w:drawing>
          <wp:inline distT="0" distB="0" distL="0" distR="0">
            <wp:extent cx="2679192" cy="267919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D3044" w:rsidRPr="002E5B37">
        <w:rPr>
          <w:noProof/>
        </w:rPr>
        <w:drawing>
          <wp:inline distT="0" distB="0" distL="0" distR="0">
            <wp:extent cx="2679192" cy="2679192"/>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3044" w:rsidRPr="0096243B" w:rsidRDefault="00AF59B6" w:rsidP="00AD3044">
      <w:pPr>
        <w:jc w:val="both"/>
        <w:rPr>
          <w:rFonts w:cs="Calibri"/>
          <w:sz w:val="20"/>
          <w:szCs w:val="20"/>
          <w:lang w:val="ru-RU"/>
        </w:rPr>
      </w:pPr>
      <w:r w:rsidRPr="002E5B37">
        <w:rPr>
          <w:rFonts w:cs="Calibri"/>
          <w:i/>
          <w:sz w:val="20"/>
          <w:szCs w:val="20"/>
          <w:lang w:val="ru-RU"/>
        </w:rPr>
        <w:t>Источник:</w:t>
      </w:r>
      <w:r w:rsidR="00AD3044" w:rsidRPr="002E5B37">
        <w:rPr>
          <w:rFonts w:cs="Calibri"/>
          <w:i/>
          <w:sz w:val="20"/>
          <w:szCs w:val="20"/>
          <w:lang w:val="ru-RU"/>
        </w:rPr>
        <w:t xml:space="preserve"> </w:t>
      </w:r>
      <w:r w:rsidR="00BF63EC">
        <w:rPr>
          <w:rFonts w:cs="Calibri"/>
          <w:sz w:val="20"/>
          <w:szCs w:val="20"/>
          <w:lang w:val="ru-RU"/>
        </w:rPr>
        <w:t>Расчеты</w:t>
      </w:r>
      <w:r w:rsidR="00BF63EC"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BE0898" w:rsidRPr="002E5B37">
        <w:rPr>
          <w:rFonts w:cs="Calibri"/>
          <w:sz w:val="20"/>
          <w:szCs w:val="20"/>
          <w:lang w:val="ru-RU"/>
        </w:rPr>
        <w:t>я</w:t>
      </w:r>
      <w:r w:rsidR="00CD33C3" w:rsidRPr="002E5B37">
        <w:rPr>
          <w:rFonts w:cs="Calibri"/>
          <w:sz w:val="20"/>
          <w:szCs w:val="20"/>
          <w:lang w:val="ru-RU"/>
        </w:rPr>
        <w:t xml:space="preserve">: </w:t>
      </w:r>
      <w:r w:rsidR="00AD3044" w:rsidRPr="004B5F94">
        <w:rPr>
          <w:rFonts w:cs="Calibri"/>
          <w:sz w:val="20"/>
          <w:szCs w:val="20"/>
        </w:rPr>
        <w:t>World</w:t>
      </w:r>
      <w:r w:rsidR="001706EC" w:rsidRPr="001706EC">
        <w:rPr>
          <w:rFonts w:cs="Calibri"/>
          <w:sz w:val="20"/>
          <w:szCs w:val="20"/>
          <w:lang w:val="ru-RU"/>
        </w:rPr>
        <w:t xml:space="preserve"> </w:t>
      </w:r>
      <w:r w:rsidR="00AD3044" w:rsidRPr="004B5F94">
        <w:rPr>
          <w:rFonts w:cs="Calibri"/>
          <w:sz w:val="20"/>
          <w:szCs w:val="20"/>
        </w:rPr>
        <w:t>Bank</w:t>
      </w:r>
      <w:r w:rsidR="001706EC" w:rsidRPr="001706EC">
        <w:rPr>
          <w:rFonts w:cs="Calibri"/>
          <w:sz w:val="20"/>
          <w:szCs w:val="20"/>
          <w:lang w:val="ru-RU"/>
        </w:rPr>
        <w:t>/</w:t>
      </w:r>
      <w:r w:rsidR="00AD3044" w:rsidRPr="004B5F94">
        <w:rPr>
          <w:rFonts w:cs="Calibri"/>
          <w:sz w:val="20"/>
          <w:szCs w:val="20"/>
        </w:rPr>
        <w:t>GIZ</w:t>
      </w:r>
      <w:r w:rsidR="001706EC" w:rsidRPr="001706EC">
        <w:rPr>
          <w:rFonts w:cs="Calibri"/>
          <w:sz w:val="20"/>
          <w:szCs w:val="20"/>
          <w:lang w:val="ru-RU"/>
        </w:rPr>
        <w:t xml:space="preserve"> </w:t>
      </w:r>
      <w:r w:rsidR="00AD3044" w:rsidRPr="004B5F94">
        <w:rPr>
          <w:rFonts w:cs="Calibri"/>
          <w:i/>
          <w:sz w:val="20"/>
          <w:szCs w:val="20"/>
        </w:rPr>
        <w:t>Tajikistan</w:t>
      </w:r>
      <w:r w:rsidR="001706EC" w:rsidRPr="001706EC">
        <w:rPr>
          <w:rFonts w:cs="Calibri"/>
          <w:i/>
          <w:sz w:val="20"/>
          <w:szCs w:val="20"/>
          <w:lang w:val="ru-RU"/>
        </w:rPr>
        <w:t xml:space="preserve"> </w:t>
      </w:r>
      <w:r w:rsidR="00AD3044" w:rsidRPr="004B5F94">
        <w:rPr>
          <w:rFonts w:cs="Calibri"/>
          <w:i/>
          <w:sz w:val="20"/>
          <w:szCs w:val="20"/>
        </w:rPr>
        <w:t>Jobs</w:t>
      </w:r>
      <w:r w:rsidR="001706EC" w:rsidRPr="001706EC">
        <w:rPr>
          <w:rFonts w:cs="Calibri"/>
          <w:i/>
          <w:sz w:val="20"/>
          <w:szCs w:val="20"/>
          <w:lang w:val="ru-RU"/>
        </w:rPr>
        <w:t xml:space="preserve">, </w:t>
      </w:r>
      <w:r w:rsidR="00AD3044" w:rsidRPr="004B5F94">
        <w:rPr>
          <w:rFonts w:cs="Calibri"/>
          <w:i/>
          <w:sz w:val="20"/>
          <w:szCs w:val="20"/>
        </w:rPr>
        <w:t>Skills</w:t>
      </w:r>
      <w:r w:rsidR="001706EC" w:rsidRPr="001706EC">
        <w:rPr>
          <w:rFonts w:cs="Calibri"/>
          <w:i/>
          <w:sz w:val="20"/>
          <w:szCs w:val="20"/>
          <w:lang w:val="ru-RU"/>
        </w:rPr>
        <w:t xml:space="preserve">, </w:t>
      </w:r>
      <w:r w:rsidR="00AD3044" w:rsidRPr="004B5F94">
        <w:rPr>
          <w:rFonts w:cs="Calibri"/>
          <w:i/>
          <w:sz w:val="20"/>
          <w:szCs w:val="20"/>
        </w:rPr>
        <w:t>and</w:t>
      </w:r>
      <w:r w:rsidR="001706EC" w:rsidRPr="001706EC">
        <w:rPr>
          <w:rFonts w:cs="Calibri"/>
          <w:i/>
          <w:sz w:val="20"/>
          <w:szCs w:val="20"/>
          <w:lang w:val="ru-RU"/>
        </w:rPr>
        <w:t xml:space="preserve"> </w:t>
      </w:r>
      <w:r w:rsidR="00AD3044" w:rsidRPr="004B5F94">
        <w:rPr>
          <w:rFonts w:cs="Calibri"/>
          <w:i/>
          <w:sz w:val="20"/>
          <w:szCs w:val="20"/>
        </w:rPr>
        <w:t>Migration</w:t>
      </w:r>
      <w:r w:rsidR="001706EC" w:rsidRPr="001706EC">
        <w:rPr>
          <w:rFonts w:cs="Calibri"/>
          <w:i/>
          <w:sz w:val="20"/>
          <w:szCs w:val="20"/>
          <w:lang w:val="ru-RU"/>
        </w:rPr>
        <w:t xml:space="preserve"> </w:t>
      </w:r>
      <w:r w:rsidR="00AD3044" w:rsidRPr="004B5F94">
        <w:rPr>
          <w:rFonts w:cs="Calibri"/>
          <w:i/>
          <w:sz w:val="20"/>
          <w:szCs w:val="20"/>
        </w:rPr>
        <w:t>Survey</w:t>
      </w:r>
      <w:r w:rsidR="001706EC" w:rsidRPr="001706EC">
        <w:rPr>
          <w:rFonts w:cs="Calibri"/>
          <w:sz w:val="20"/>
          <w:szCs w:val="20"/>
          <w:lang w:val="ru-RU"/>
        </w:rPr>
        <w:t xml:space="preserve"> (2013).</w:t>
      </w:r>
    </w:p>
    <w:p w:rsidR="00406EB7" w:rsidRPr="002E5B37" w:rsidRDefault="00406EB7" w:rsidP="00406EB7">
      <w:pPr>
        <w:rPr>
          <w:lang w:val="ru-RU"/>
        </w:rPr>
      </w:pPr>
    </w:p>
    <w:p w:rsidR="00CC3505" w:rsidRPr="002E5B37" w:rsidRDefault="00B44082" w:rsidP="00161BA1">
      <w:pPr>
        <w:pStyle w:val="Heading2"/>
        <w:rPr>
          <w:lang w:val="ru-RU"/>
        </w:rPr>
      </w:pPr>
      <w:bookmarkStart w:id="54" w:name="_Toc263940145"/>
      <w:bookmarkStart w:id="55" w:name="_Toc409686683"/>
      <w:r w:rsidRPr="002E5B37">
        <w:rPr>
          <w:lang w:val="ru-RU"/>
        </w:rPr>
        <w:t>1.</w:t>
      </w:r>
      <w:r w:rsidR="001E4AC3" w:rsidRPr="002E5B37">
        <w:rPr>
          <w:lang w:val="ru-RU"/>
        </w:rPr>
        <w:t>4</w:t>
      </w:r>
      <w:r w:rsidR="00CC3505" w:rsidRPr="002E5B37">
        <w:rPr>
          <w:lang w:val="ru-RU"/>
        </w:rPr>
        <w:tab/>
      </w:r>
      <w:r w:rsidR="007810AD" w:rsidRPr="002E5B37">
        <w:rPr>
          <w:lang w:val="ru-RU"/>
        </w:rPr>
        <w:tab/>
      </w:r>
      <w:r w:rsidR="005F64F3" w:rsidRPr="002E5B37">
        <w:rPr>
          <w:lang w:val="ru-RU"/>
        </w:rPr>
        <w:t>Качество рабочих мест</w:t>
      </w:r>
      <w:r w:rsidR="00CC3505" w:rsidRPr="002E5B37">
        <w:rPr>
          <w:lang w:val="ru-RU"/>
        </w:rPr>
        <w:t xml:space="preserve"> </w:t>
      </w:r>
      <w:r w:rsidR="00C12957" w:rsidRPr="002E5B37">
        <w:rPr>
          <w:lang w:val="ru-RU"/>
        </w:rPr>
        <w:t xml:space="preserve">по-прежнему служит причиной для беспокойства </w:t>
      </w:r>
      <w:r w:rsidR="002D0015" w:rsidRPr="002E5B37">
        <w:rPr>
          <w:lang w:val="ru-RU"/>
        </w:rPr>
        <w:t>в Таджикистане</w:t>
      </w:r>
      <w:bookmarkEnd w:id="54"/>
      <w:bookmarkEnd w:id="55"/>
    </w:p>
    <w:p w:rsidR="00CC3505" w:rsidRPr="002E5B37" w:rsidRDefault="00CC3505" w:rsidP="000315EC">
      <w:pPr>
        <w:jc w:val="both"/>
        <w:rPr>
          <w:rFonts w:cs="Calibri"/>
          <w:b/>
          <w:lang w:val="ru-RU"/>
        </w:rPr>
      </w:pPr>
    </w:p>
    <w:p w:rsidR="00BE0898" w:rsidRPr="002E5B37" w:rsidRDefault="00BE0898" w:rsidP="000315EC">
      <w:pPr>
        <w:jc w:val="both"/>
        <w:rPr>
          <w:rFonts w:cs="Calibri"/>
          <w:lang w:val="ru-RU"/>
        </w:rPr>
      </w:pPr>
      <w:r w:rsidRPr="002E5B37">
        <w:rPr>
          <w:rFonts w:cs="Calibri"/>
          <w:b/>
          <w:lang w:val="ru-RU"/>
        </w:rPr>
        <w:t xml:space="preserve">Качество рабочих мест </w:t>
      </w:r>
      <w:r w:rsidR="00375F66" w:rsidRPr="002E5B37">
        <w:rPr>
          <w:rFonts w:cs="Calibri"/>
          <w:b/>
          <w:lang w:val="ru-RU"/>
        </w:rPr>
        <w:t xml:space="preserve">является многоаспектным понятием, </w:t>
      </w:r>
      <w:r w:rsidR="00375F66" w:rsidRPr="002E5B37">
        <w:rPr>
          <w:rFonts w:cs="Calibri"/>
          <w:lang w:val="ru-RU"/>
        </w:rPr>
        <w:t>которое</w:t>
      </w:r>
      <w:r w:rsidR="003070C8" w:rsidRPr="002E5B37">
        <w:rPr>
          <w:rFonts w:cs="Calibri"/>
          <w:lang w:val="ru-RU"/>
        </w:rPr>
        <w:t>,</w:t>
      </w:r>
      <w:r w:rsidR="00375F66" w:rsidRPr="002E5B37">
        <w:rPr>
          <w:rFonts w:cs="Calibri"/>
          <w:lang w:val="ru-RU"/>
        </w:rPr>
        <w:t xml:space="preserve"> помимо заработка</w:t>
      </w:r>
      <w:r w:rsidR="003070C8" w:rsidRPr="002E5B37">
        <w:rPr>
          <w:rFonts w:cs="Calibri"/>
          <w:lang w:val="ru-RU"/>
        </w:rPr>
        <w:t>,</w:t>
      </w:r>
      <w:r w:rsidR="00375F66" w:rsidRPr="002E5B37">
        <w:rPr>
          <w:rFonts w:cs="Calibri"/>
          <w:lang w:val="ru-RU"/>
        </w:rPr>
        <w:t xml:space="preserve"> включает в себя безопасность труда</w:t>
      </w:r>
      <w:r w:rsidRPr="002E5B37">
        <w:rPr>
          <w:rFonts w:cs="Calibri"/>
          <w:lang w:val="ru-RU"/>
        </w:rPr>
        <w:t xml:space="preserve">, </w:t>
      </w:r>
      <w:r w:rsidR="00375F66" w:rsidRPr="002E5B37">
        <w:rPr>
          <w:rFonts w:cs="Calibri"/>
          <w:lang w:val="ru-RU"/>
        </w:rPr>
        <w:t>гарантии занятости</w:t>
      </w:r>
      <w:r w:rsidRPr="002E5B37">
        <w:rPr>
          <w:rFonts w:cs="Calibri"/>
          <w:lang w:val="ru-RU"/>
        </w:rPr>
        <w:t xml:space="preserve">, </w:t>
      </w:r>
      <w:r w:rsidR="00375F66" w:rsidRPr="002E5B37">
        <w:rPr>
          <w:rFonts w:cs="Calibri"/>
          <w:lang w:val="ru-RU"/>
        </w:rPr>
        <w:t>возможности обучения и карьерного роста</w:t>
      </w:r>
      <w:r w:rsidRPr="002E5B37">
        <w:rPr>
          <w:rFonts w:cs="Calibri"/>
          <w:lang w:val="ru-RU"/>
        </w:rPr>
        <w:t xml:space="preserve">, </w:t>
      </w:r>
      <w:r w:rsidR="00375F66" w:rsidRPr="002E5B37">
        <w:rPr>
          <w:rFonts w:cs="Calibri"/>
          <w:lang w:val="ru-RU"/>
        </w:rPr>
        <w:t xml:space="preserve">а также доступ к услугам </w:t>
      </w:r>
      <w:r w:rsidR="00096355" w:rsidRPr="002E5B37">
        <w:rPr>
          <w:rFonts w:cs="Calibri"/>
          <w:lang w:val="ru-RU"/>
        </w:rPr>
        <w:t>здравоохранени</w:t>
      </w:r>
      <w:r w:rsidR="00096355">
        <w:rPr>
          <w:rFonts w:cs="Calibri"/>
          <w:lang w:val="ru-RU"/>
        </w:rPr>
        <w:t>я,</w:t>
      </w:r>
      <w:r w:rsidR="00096355" w:rsidRPr="002E5B37">
        <w:rPr>
          <w:rFonts w:cs="Calibri"/>
          <w:lang w:val="ru-RU"/>
        </w:rPr>
        <w:t xml:space="preserve"> </w:t>
      </w:r>
      <w:r w:rsidR="00375F66" w:rsidRPr="002E5B37">
        <w:rPr>
          <w:rFonts w:cs="Calibri"/>
          <w:lang w:val="ru-RU"/>
        </w:rPr>
        <w:t>обеспечение социальной защиты</w:t>
      </w:r>
      <w:r w:rsidRPr="002E5B37">
        <w:rPr>
          <w:rFonts w:cs="Calibri"/>
          <w:lang w:val="ru-RU"/>
        </w:rPr>
        <w:t xml:space="preserve">, </w:t>
      </w:r>
      <w:r w:rsidR="00375F66" w:rsidRPr="002E5B37">
        <w:rPr>
          <w:rFonts w:cs="Calibri"/>
          <w:lang w:val="ru-RU"/>
        </w:rPr>
        <w:t>психическое и физическое здоровье и т.п.</w:t>
      </w:r>
      <w:r w:rsidRPr="002E5B37">
        <w:rPr>
          <w:rStyle w:val="FootnoteReference"/>
          <w:rFonts w:cs="Calibri"/>
          <w:lang w:val="ru-RU"/>
        </w:rPr>
        <w:footnoteReference w:id="14"/>
      </w:r>
      <w:r w:rsidR="00375F66" w:rsidRPr="002E5B37">
        <w:rPr>
          <w:rFonts w:cs="Calibri"/>
          <w:lang w:val="ru-RU"/>
        </w:rPr>
        <w:t xml:space="preserve"> В противном случае при отсутствии работы снижается уровень удовлетворенности жизнью, особенно в тех странах, где оплачиваемый труд является нормой, а отсутствие возможностей ведет к открытой, а не к частичной безработице</w:t>
      </w:r>
      <w:r w:rsidRPr="002E5B37">
        <w:rPr>
          <w:rFonts w:cs="Calibri"/>
          <w:lang w:val="ru-RU"/>
        </w:rPr>
        <w:t xml:space="preserve">. </w:t>
      </w:r>
      <w:r w:rsidR="00375F66" w:rsidRPr="002E5B37">
        <w:rPr>
          <w:rFonts w:cs="Calibri"/>
          <w:lang w:val="ru-RU"/>
        </w:rPr>
        <w:t>В данном разделе более детально рассматривается понятие неформальной занятости</w:t>
      </w:r>
      <w:r w:rsidRPr="002E5B37">
        <w:rPr>
          <w:rFonts w:cs="Calibri"/>
          <w:lang w:val="ru-RU"/>
        </w:rPr>
        <w:t xml:space="preserve">, </w:t>
      </w:r>
      <w:r w:rsidR="00375F66" w:rsidRPr="002E5B37">
        <w:rPr>
          <w:rFonts w:cs="Calibri"/>
          <w:lang w:val="ru-RU"/>
        </w:rPr>
        <w:t>т.е. работы без трудового договора</w:t>
      </w:r>
      <w:r w:rsidRPr="002E5B37">
        <w:rPr>
          <w:rFonts w:cs="Calibri"/>
          <w:lang w:val="ru-RU"/>
        </w:rPr>
        <w:t xml:space="preserve">; </w:t>
      </w:r>
      <w:r w:rsidR="00375F66" w:rsidRPr="002E5B37">
        <w:rPr>
          <w:rFonts w:cs="Calibri"/>
          <w:lang w:val="ru-RU"/>
        </w:rPr>
        <w:t>виды работ, выполняемых на типичном рабочем месте</w:t>
      </w:r>
      <w:r w:rsidRPr="002E5B37">
        <w:rPr>
          <w:rFonts w:cs="Calibri"/>
          <w:lang w:val="ru-RU"/>
        </w:rPr>
        <w:t xml:space="preserve">; </w:t>
      </w:r>
      <w:r w:rsidR="00375F66" w:rsidRPr="002E5B37">
        <w:rPr>
          <w:rFonts w:cs="Calibri"/>
          <w:lang w:val="ru-RU"/>
        </w:rPr>
        <w:t>и применение технологий на рабочем месте</w:t>
      </w:r>
      <w:r w:rsidRPr="002E5B37">
        <w:rPr>
          <w:rFonts w:cs="Calibri"/>
          <w:lang w:val="ru-RU"/>
        </w:rPr>
        <w:t>.</w:t>
      </w:r>
    </w:p>
    <w:p w:rsidR="00C34E13" w:rsidRPr="002E5B37" w:rsidRDefault="00C34E13">
      <w:pPr>
        <w:spacing w:after="200"/>
        <w:rPr>
          <w:rFonts w:cs="Calibri"/>
          <w:lang w:val="ru-RU"/>
        </w:rPr>
      </w:pPr>
      <w:r w:rsidRPr="002E5B37">
        <w:rPr>
          <w:rFonts w:cs="Calibri"/>
          <w:lang w:val="ru-RU"/>
        </w:rPr>
        <w:br w:type="page"/>
      </w:r>
    </w:p>
    <w:p w:rsidR="00775B98" w:rsidRPr="002E5B37" w:rsidRDefault="00775B98" w:rsidP="000315EC">
      <w:pPr>
        <w:jc w:val="both"/>
        <w:rPr>
          <w:rFonts w:cs="Calibri"/>
          <w:b/>
          <w:lang w:val="ru-RU"/>
        </w:rPr>
      </w:pPr>
    </w:p>
    <w:p w:rsidR="008A6B21" w:rsidRPr="002E5B37" w:rsidRDefault="00D61D44" w:rsidP="00C61B3D">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b/>
          <w:lang w:val="ru-RU"/>
        </w:rPr>
      </w:pPr>
      <w:r w:rsidRPr="002E5B37">
        <w:rPr>
          <w:rFonts w:cs="Calibri"/>
          <w:b/>
          <w:lang w:val="ru-RU"/>
        </w:rPr>
        <w:t>Вставка </w:t>
      </w:r>
      <w:r w:rsidR="008A6B21" w:rsidRPr="002E5B37">
        <w:rPr>
          <w:rFonts w:cs="Calibri"/>
          <w:b/>
          <w:lang w:val="ru-RU"/>
        </w:rPr>
        <w:t>2:</w:t>
      </w:r>
      <w:r w:rsidR="008A6B21" w:rsidRPr="002E5B37">
        <w:rPr>
          <w:rFonts w:cs="Calibri"/>
          <w:b/>
          <w:lang w:val="ru-RU"/>
        </w:rPr>
        <w:tab/>
      </w:r>
      <w:r w:rsidR="00375F66" w:rsidRPr="002E5B37">
        <w:rPr>
          <w:rFonts w:cs="Calibri"/>
          <w:b/>
          <w:lang w:val="ru-RU"/>
        </w:rPr>
        <w:t>Что такое «хорошая работа»</w:t>
      </w:r>
      <w:r w:rsidR="008A6B21" w:rsidRPr="002E5B37">
        <w:rPr>
          <w:rFonts w:cs="Calibri"/>
          <w:b/>
          <w:lang w:val="ru-RU"/>
        </w:rPr>
        <w:t xml:space="preserve"> </w:t>
      </w:r>
      <w:r w:rsidR="002D0015" w:rsidRPr="002E5B37">
        <w:rPr>
          <w:rFonts w:cs="Calibri"/>
          <w:b/>
          <w:lang w:val="ru-RU"/>
        </w:rPr>
        <w:t>в Таджикистане</w:t>
      </w:r>
      <w:r w:rsidR="008A6B21" w:rsidRPr="002E5B37">
        <w:rPr>
          <w:rFonts w:cs="Calibri"/>
          <w:b/>
          <w:lang w:val="ru-RU"/>
        </w:rPr>
        <w:t>?</w:t>
      </w:r>
    </w:p>
    <w:p w:rsidR="008A6B21" w:rsidRPr="002E5B37" w:rsidRDefault="008A6B21" w:rsidP="00C61B3D">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b/>
          <w:lang w:val="ru-RU"/>
        </w:rPr>
      </w:pPr>
    </w:p>
    <w:p w:rsidR="00870D53" w:rsidRPr="002E5B37" w:rsidRDefault="00375F66" w:rsidP="00870D53">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lang w:val="ru-RU"/>
        </w:rPr>
      </w:pPr>
      <w:r w:rsidRPr="002E5B37">
        <w:rPr>
          <w:rFonts w:cs="Calibri"/>
          <w:b/>
          <w:lang w:val="ru-RU"/>
        </w:rPr>
        <w:t>Результаты качественн</w:t>
      </w:r>
      <w:r w:rsidR="00C34E13" w:rsidRPr="002E5B37">
        <w:rPr>
          <w:rFonts w:cs="Calibri"/>
          <w:b/>
          <w:lang w:val="ru-RU"/>
        </w:rPr>
        <w:t>ого</w:t>
      </w:r>
      <w:r w:rsidRPr="002E5B37">
        <w:rPr>
          <w:rFonts w:cs="Calibri"/>
          <w:b/>
          <w:lang w:val="ru-RU"/>
        </w:rPr>
        <w:t xml:space="preserve"> исследовани</w:t>
      </w:r>
      <w:r w:rsidR="00C34E13" w:rsidRPr="002E5B37">
        <w:rPr>
          <w:rFonts w:cs="Calibri"/>
          <w:b/>
          <w:lang w:val="ru-RU"/>
        </w:rPr>
        <w:t>я</w:t>
      </w:r>
      <w:r w:rsidRPr="002E5B37">
        <w:rPr>
          <w:rFonts w:cs="Calibri"/>
          <w:b/>
          <w:lang w:val="ru-RU"/>
        </w:rPr>
        <w:t xml:space="preserve"> показывают, что </w:t>
      </w:r>
      <w:r w:rsidR="00AF762C" w:rsidRPr="002E5B37">
        <w:rPr>
          <w:rFonts w:cs="Calibri"/>
          <w:b/>
          <w:lang w:val="ru-RU"/>
        </w:rPr>
        <w:t>предпочтение отдается рабочим местам, которые</w:t>
      </w:r>
      <w:r w:rsidR="00C34E13" w:rsidRPr="002E5B37">
        <w:rPr>
          <w:rFonts w:cs="Calibri"/>
          <w:b/>
          <w:lang w:val="ru-RU"/>
        </w:rPr>
        <w:t>,</w:t>
      </w:r>
      <w:r w:rsidR="00AF762C" w:rsidRPr="002E5B37">
        <w:rPr>
          <w:rFonts w:cs="Calibri"/>
          <w:b/>
          <w:lang w:val="ru-RU"/>
        </w:rPr>
        <w:t xml:space="preserve"> прежде всего</w:t>
      </w:r>
      <w:r w:rsidR="00C34E13" w:rsidRPr="002E5B37">
        <w:rPr>
          <w:rFonts w:cs="Calibri"/>
          <w:b/>
          <w:lang w:val="ru-RU"/>
        </w:rPr>
        <w:t>,</w:t>
      </w:r>
      <w:r w:rsidR="00AF762C" w:rsidRPr="002E5B37">
        <w:rPr>
          <w:rFonts w:cs="Calibri"/>
          <w:b/>
          <w:lang w:val="ru-RU"/>
        </w:rPr>
        <w:t xml:space="preserve"> характеризуются хорошим доходом </w:t>
      </w:r>
      <w:r w:rsidR="00870D53" w:rsidRPr="002E5B37">
        <w:rPr>
          <w:rFonts w:cs="Calibri"/>
          <w:b/>
          <w:lang w:val="ru-RU"/>
        </w:rPr>
        <w:t xml:space="preserve">(30 процентов), </w:t>
      </w:r>
      <w:r w:rsidR="00AF762C" w:rsidRPr="002E5B37">
        <w:rPr>
          <w:rFonts w:cs="Calibri"/>
          <w:b/>
          <w:lang w:val="ru-RU"/>
        </w:rPr>
        <w:t xml:space="preserve">наличием постоянного/долгосрочного договора </w:t>
      </w:r>
      <w:r w:rsidR="00870D53" w:rsidRPr="002E5B37">
        <w:rPr>
          <w:rFonts w:cs="Calibri"/>
          <w:b/>
          <w:lang w:val="ru-RU"/>
        </w:rPr>
        <w:t>(11 процентов)</w:t>
      </w:r>
      <w:r w:rsidR="00AF762C" w:rsidRPr="002E5B37">
        <w:rPr>
          <w:rFonts w:cs="Calibri"/>
          <w:b/>
          <w:lang w:val="ru-RU"/>
        </w:rPr>
        <w:t xml:space="preserve"> и доступом к социальным льготам </w:t>
      </w:r>
      <w:r w:rsidR="00870D53" w:rsidRPr="002E5B37">
        <w:rPr>
          <w:rFonts w:cs="Calibri"/>
          <w:b/>
          <w:lang w:val="ru-RU"/>
        </w:rPr>
        <w:t>(11 процентов).</w:t>
      </w:r>
      <w:r w:rsidR="00870D53" w:rsidRPr="002E5B37">
        <w:rPr>
          <w:rFonts w:cs="Calibri"/>
          <w:lang w:val="ru-RU"/>
        </w:rPr>
        <w:t xml:space="preserve"> </w:t>
      </w:r>
      <w:r w:rsidR="00AF762C" w:rsidRPr="002E5B37">
        <w:rPr>
          <w:rFonts w:cs="Calibri"/>
          <w:lang w:val="ru-RU"/>
        </w:rPr>
        <w:t xml:space="preserve">К другим важным характеристикам работы, особенно для женщин, относятся статус/престиж </w:t>
      </w:r>
      <w:r w:rsidR="00870D53" w:rsidRPr="002E5B37">
        <w:rPr>
          <w:rFonts w:cs="Calibri"/>
          <w:lang w:val="ru-RU"/>
        </w:rPr>
        <w:t xml:space="preserve">(8 процентов) </w:t>
      </w:r>
      <w:r w:rsidR="00AF762C" w:rsidRPr="002E5B37">
        <w:rPr>
          <w:rFonts w:cs="Calibri"/>
          <w:lang w:val="ru-RU"/>
        </w:rPr>
        <w:t xml:space="preserve">и социальная приемлемость работы </w:t>
      </w:r>
      <w:r w:rsidR="00870D53" w:rsidRPr="002E5B37">
        <w:rPr>
          <w:rFonts w:cs="Calibri"/>
          <w:lang w:val="ru-RU"/>
        </w:rPr>
        <w:t xml:space="preserve">(6 процентов). </w:t>
      </w:r>
      <w:r w:rsidR="00AF762C" w:rsidRPr="002E5B37">
        <w:rPr>
          <w:rFonts w:cs="Calibri"/>
          <w:lang w:val="ru-RU"/>
        </w:rPr>
        <w:t xml:space="preserve">Молодые мужчины отдают предпочтение более благоприятным условиям труда </w:t>
      </w:r>
      <w:r w:rsidR="00870D53" w:rsidRPr="002E5B37">
        <w:rPr>
          <w:rFonts w:cs="Calibri"/>
          <w:lang w:val="ru-RU"/>
        </w:rPr>
        <w:t xml:space="preserve">(6 процентов). </w:t>
      </w:r>
    </w:p>
    <w:p w:rsidR="00870D53" w:rsidRPr="002E5B37" w:rsidRDefault="00870D53" w:rsidP="00870D53">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lang w:val="ru-RU"/>
        </w:rPr>
      </w:pPr>
    </w:p>
    <w:p w:rsidR="008A6B21" w:rsidRPr="002E5B37" w:rsidRDefault="00AF762C" w:rsidP="00C61B3D">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lang w:val="ru-RU"/>
        </w:rPr>
      </w:pPr>
      <w:r w:rsidRPr="002E5B37">
        <w:rPr>
          <w:rFonts w:cs="Calibri"/>
          <w:b/>
          <w:lang w:val="ru-RU"/>
        </w:rPr>
        <w:t>Большинство женщин предпочитают работать в государственном секторе</w:t>
      </w:r>
      <w:r w:rsidR="00870D53" w:rsidRPr="002E5B37">
        <w:rPr>
          <w:rFonts w:cs="Calibri"/>
          <w:b/>
          <w:lang w:val="ru-RU"/>
        </w:rPr>
        <w:t xml:space="preserve">, </w:t>
      </w:r>
      <w:r w:rsidRPr="002E5B37">
        <w:rPr>
          <w:rFonts w:cs="Calibri"/>
          <w:b/>
          <w:lang w:val="ru-RU"/>
        </w:rPr>
        <w:t>в то время как мужчины предпочитают занятость в частном секторе или самозанятость</w:t>
      </w:r>
      <w:r w:rsidR="00870D53" w:rsidRPr="002E5B37">
        <w:rPr>
          <w:rFonts w:cs="Calibri"/>
          <w:b/>
          <w:lang w:val="ru-RU"/>
        </w:rPr>
        <w:t xml:space="preserve">. </w:t>
      </w:r>
      <w:r w:rsidRPr="002E5B37">
        <w:rPr>
          <w:rFonts w:cs="Calibri"/>
          <w:lang w:val="ru-RU"/>
        </w:rPr>
        <w:t>Для женщин занятость в государственном секторе обеспечивает стабильность</w:t>
      </w:r>
      <w:r w:rsidR="00870D53" w:rsidRPr="002E5B37">
        <w:rPr>
          <w:rFonts w:cs="Calibri"/>
          <w:lang w:val="ru-RU"/>
        </w:rPr>
        <w:t xml:space="preserve">, </w:t>
      </w:r>
      <w:r w:rsidRPr="002E5B37">
        <w:rPr>
          <w:rFonts w:cs="Calibri"/>
          <w:lang w:val="ru-RU"/>
        </w:rPr>
        <w:t>официальную заработную плату и доступ к пенсионному обеспечению после прекращения трудовой деятельности</w:t>
      </w:r>
      <w:r w:rsidR="00870D53" w:rsidRPr="002E5B37">
        <w:rPr>
          <w:rFonts w:cs="Calibri"/>
          <w:lang w:val="ru-RU"/>
        </w:rPr>
        <w:t xml:space="preserve">. </w:t>
      </w:r>
      <w:r w:rsidRPr="002E5B37">
        <w:rPr>
          <w:rFonts w:cs="Calibri"/>
          <w:lang w:val="ru-RU"/>
        </w:rPr>
        <w:t>В то время как женщины (83,3 процента) склонны отдавать предпочтение занятости в крупных компаниях, что дает стабильность</w:t>
      </w:r>
      <w:r w:rsidR="00870D53" w:rsidRPr="002E5B37">
        <w:rPr>
          <w:rFonts w:cs="Calibri"/>
          <w:lang w:val="ru-RU"/>
        </w:rPr>
        <w:t xml:space="preserve">, </w:t>
      </w:r>
      <w:r w:rsidRPr="002E5B37">
        <w:rPr>
          <w:rFonts w:cs="Calibri"/>
          <w:lang w:val="ru-RU"/>
        </w:rPr>
        <w:t xml:space="preserve">мужчины не столь охотно готовы работать в крупных организациях </w:t>
      </w:r>
      <w:r w:rsidR="00870D53" w:rsidRPr="002E5B37">
        <w:rPr>
          <w:rFonts w:cs="Calibri"/>
          <w:lang w:val="ru-RU"/>
        </w:rPr>
        <w:t>(65 процентов).</w:t>
      </w:r>
    </w:p>
    <w:p w:rsidR="008A6B21" w:rsidRPr="002E5B37" w:rsidRDefault="008A6B21" w:rsidP="00C61B3D">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lang w:val="ru-RU"/>
        </w:rPr>
      </w:pPr>
    </w:p>
    <w:p w:rsidR="008A6B21" w:rsidRPr="002E5B37" w:rsidRDefault="00AF59B6" w:rsidP="00C61B3D">
      <w:pPr>
        <w:pBdr>
          <w:top w:val="single" w:sz="4" w:space="1" w:color="auto"/>
          <w:left w:val="single" w:sz="4" w:space="7" w:color="auto"/>
          <w:bottom w:val="single" w:sz="4" w:space="1" w:color="auto"/>
          <w:right w:val="single" w:sz="4" w:space="1" w:color="auto"/>
        </w:pBdr>
        <w:shd w:val="clear" w:color="auto" w:fill="DDD9C3" w:themeFill="background2" w:themeFillShade="E6"/>
        <w:jc w:val="both"/>
        <w:rPr>
          <w:rFonts w:cs="Calibri"/>
          <w:sz w:val="20"/>
          <w:szCs w:val="20"/>
          <w:lang w:val="ru-RU"/>
        </w:rPr>
      </w:pPr>
      <w:r w:rsidRPr="002E5B37">
        <w:rPr>
          <w:rFonts w:cs="Calibri"/>
          <w:i/>
          <w:sz w:val="20"/>
          <w:szCs w:val="20"/>
          <w:lang w:val="ru-RU"/>
        </w:rPr>
        <w:t>Источник:</w:t>
      </w:r>
      <w:r w:rsidR="008A6B21" w:rsidRPr="002E5B37">
        <w:rPr>
          <w:rFonts w:cs="Calibri"/>
          <w:sz w:val="20"/>
          <w:szCs w:val="20"/>
          <w:lang w:val="ru-RU"/>
        </w:rPr>
        <w:t xml:space="preserve"> </w:t>
      </w:r>
      <w:r w:rsidR="008A6B21" w:rsidRPr="004B5F94">
        <w:rPr>
          <w:rFonts w:cs="Calibri"/>
          <w:sz w:val="20"/>
          <w:szCs w:val="20"/>
        </w:rPr>
        <w:t>World</w:t>
      </w:r>
      <w:r w:rsidR="001706EC" w:rsidRPr="001706EC">
        <w:rPr>
          <w:rFonts w:cs="Calibri"/>
          <w:sz w:val="20"/>
          <w:szCs w:val="20"/>
          <w:lang w:val="ru-RU"/>
        </w:rPr>
        <w:t xml:space="preserve"> </w:t>
      </w:r>
      <w:r w:rsidR="008A6B21" w:rsidRPr="004B5F94">
        <w:rPr>
          <w:rFonts w:cs="Calibri"/>
          <w:sz w:val="20"/>
          <w:szCs w:val="20"/>
        </w:rPr>
        <w:t>Bank</w:t>
      </w:r>
      <w:r w:rsidR="008A6B21" w:rsidRPr="002E5B37">
        <w:rPr>
          <w:rFonts w:cs="Calibri"/>
          <w:sz w:val="20"/>
          <w:szCs w:val="20"/>
          <w:lang w:val="ru-RU"/>
        </w:rPr>
        <w:t xml:space="preserve"> (</w:t>
      </w:r>
      <w:r w:rsidR="00870D53" w:rsidRPr="002E5B37">
        <w:rPr>
          <w:rFonts w:cs="Calibri"/>
          <w:sz w:val="20"/>
          <w:szCs w:val="20"/>
          <w:lang w:val="ru-RU"/>
        </w:rPr>
        <w:t>готовится к печати</w:t>
      </w:r>
      <w:r w:rsidR="008A6B21" w:rsidRPr="002E5B37">
        <w:rPr>
          <w:rFonts w:cs="Calibri"/>
          <w:sz w:val="20"/>
          <w:szCs w:val="20"/>
          <w:lang w:val="ru-RU"/>
        </w:rPr>
        <w:t>).</w:t>
      </w:r>
    </w:p>
    <w:p w:rsidR="008A6B21" w:rsidRPr="002E5B37" w:rsidRDefault="008A6B21" w:rsidP="008A6B21">
      <w:pPr>
        <w:rPr>
          <w:lang w:val="ru-RU"/>
        </w:rPr>
      </w:pPr>
    </w:p>
    <w:p w:rsidR="00870D53" w:rsidRPr="002E5B37" w:rsidRDefault="005540FD" w:rsidP="000315EC">
      <w:pPr>
        <w:jc w:val="both"/>
        <w:rPr>
          <w:rFonts w:cs="Calibri"/>
          <w:lang w:val="ru-RU"/>
        </w:rPr>
      </w:pPr>
      <w:r w:rsidRPr="002E5B37">
        <w:rPr>
          <w:rFonts w:cs="Calibri"/>
          <w:b/>
          <w:lang w:val="ru-RU"/>
        </w:rPr>
        <w:t>Неформальная занятость</w:t>
      </w:r>
      <w:r w:rsidR="00870D53" w:rsidRPr="002E5B37">
        <w:rPr>
          <w:rFonts w:cs="Calibri"/>
          <w:b/>
          <w:lang w:val="ru-RU"/>
        </w:rPr>
        <w:t xml:space="preserve">, </w:t>
      </w:r>
      <w:r w:rsidRPr="002E5B37">
        <w:rPr>
          <w:rFonts w:cs="Calibri"/>
          <w:b/>
          <w:lang w:val="ru-RU"/>
        </w:rPr>
        <w:t>которая преобладает во всех трех секторах, включая государственные предприятия</w:t>
      </w:r>
      <w:r w:rsidR="00870D53" w:rsidRPr="002E5B37">
        <w:rPr>
          <w:rFonts w:cs="Calibri"/>
          <w:b/>
          <w:lang w:val="ru-RU"/>
        </w:rPr>
        <w:t xml:space="preserve">, </w:t>
      </w:r>
      <w:r w:rsidRPr="002E5B37">
        <w:rPr>
          <w:rFonts w:cs="Calibri"/>
          <w:b/>
          <w:lang w:val="ru-RU"/>
        </w:rPr>
        <w:t xml:space="preserve">частный сектор и </w:t>
      </w:r>
      <w:r w:rsidR="00281BE0" w:rsidRPr="002E5B37">
        <w:rPr>
          <w:rFonts w:cs="Calibri"/>
          <w:b/>
          <w:lang w:val="ru-RU"/>
        </w:rPr>
        <w:t xml:space="preserve">сектор </w:t>
      </w:r>
      <w:r w:rsidRPr="002E5B37">
        <w:rPr>
          <w:rFonts w:cs="Calibri"/>
          <w:b/>
          <w:lang w:val="ru-RU"/>
        </w:rPr>
        <w:t>самозанят</w:t>
      </w:r>
      <w:r w:rsidR="00281BE0" w:rsidRPr="002E5B37">
        <w:rPr>
          <w:rFonts w:cs="Calibri"/>
          <w:b/>
          <w:lang w:val="ru-RU"/>
        </w:rPr>
        <w:t>ости</w:t>
      </w:r>
      <w:r w:rsidRPr="002E5B37">
        <w:rPr>
          <w:rFonts w:cs="Calibri"/>
          <w:b/>
          <w:lang w:val="ru-RU"/>
        </w:rPr>
        <w:t>, играет ключевую роль в экономике Таджикистана</w:t>
      </w:r>
      <w:r w:rsidR="00870D53" w:rsidRPr="002E5B37">
        <w:rPr>
          <w:rFonts w:cs="Calibri"/>
          <w:b/>
          <w:lang w:val="ru-RU"/>
        </w:rPr>
        <w:t xml:space="preserve">. </w:t>
      </w:r>
      <w:r w:rsidRPr="002E5B37">
        <w:rPr>
          <w:rFonts w:cs="Calibri"/>
          <w:lang w:val="ru-RU"/>
        </w:rPr>
        <w:t xml:space="preserve">Около </w:t>
      </w:r>
      <w:r w:rsidR="00870D53" w:rsidRPr="002E5B37">
        <w:rPr>
          <w:rFonts w:cs="Calibri"/>
          <w:lang w:val="ru-RU"/>
        </w:rPr>
        <w:t xml:space="preserve">60 процентов </w:t>
      </w:r>
      <w:r w:rsidRPr="002E5B37">
        <w:rPr>
          <w:rFonts w:cs="Calibri"/>
          <w:lang w:val="ru-RU"/>
        </w:rPr>
        <w:t xml:space="preserve">всех наемных работников </w:t>
      </w:r>
      <w:r w:rsidR="00281BE0" w:rsidRPr="002E5B37">
        <w:rPr>
          <w:rFonts w:cs="Calibri"/>
          <w:lang w:val="ru-RU"/>
        </w:rPr>
        <w:t>в Таджикистане занят</w:t>
      </w:r>
      <w:r w:rsidR="00CE6700" w:rsidRPr="002E5B37">
        <w:rPr>
          <w:rFonts w:cs="Calibri"/>
          <w:lang w:val="ru-RU"/>
        </w:rPr>
        <w:t>о</w:t>
      </w:r>
      <w:r w:rsidR="00281BE0" w:rsidRPr="002E5B37">
        <w:rPr>
          <w:rFonts w:cs="Calibri"/>
          <w:lang w:val="ru-RU"/>
        </w:rPr>
        <w:t xml:space="preserve"> в неформальном секторе</w:t>
      </w:r>
      <w:r w:rsidR="00870D53" w:rsidRPr="002E5B37">
        <w:rPr>
          <w:rFonts w:cs="Calibri"/>
          <w:lang w:val="ru-RU"/>
        </w:rPr>
        <w:t xml:space="preserve">. </w:t>
      </w:r>
      <w:r w:rsidR="00281BE0" w:rsidRPr="002E5B37">
        <w:rPr>
          <w:rFonts w:cs="Calibri"/>
          <w:lang w:val="ru-RU"/>
        </w:rPr>
        <w:t>Хотя определение неформальной занятости варьируется в зависимости от страны</w:t>
      </w:r>
      <w:r w:rsidR="00870D53" w:rsidRPr="002E5B37">
        <w:rPr>
          <w:rFonts w:cs="Calibri"/>
          <w:lang w:val="ru-RU"/>
        </w:rPr>
        <w:t>,</w:t>
      </w:r>
      <w:r w:rsidR="00870D53" w:rsidRPr="002E5B37">
        <w:rPr>
          <w:rStyle w:val="FootnoteReference"/>
          <w:rFonts w:cs="Calibri"/>
          <w:lang w:val="ru-RU"/>
        </w:rPr>
        <w:footnoteReference w:id="15"/>
      </w:r>
      <w:r w:rsidR="00870D53" w:rsidRPr="002E5B37">
        <w:rPr>
          <w:rFonts w:cs="Calibri"/>
          <w:lang w:val="ru-RU"/>
        </w:rPr>
        <w:t xml:space="preserve"> </w:t>
      </w:r>
      <w:r w:rsidR="00281BE0" w:rsidRPr="002E5B37">
        <w:rPr>
          <w:rFonts w:cs="Calibri"/>
          <w:lang w:val="ru-RU"/>
        </w:rPr>
        <w:t>для целей данного анализа применяется следующее определение</w:t>
      </w:r>
      <w:r w:rsidR="00870D53" w:rsidRPr="002E5B37">
        <w:rPr>
          <w:rFonts w:cs="Calibri"/>
          <w:lang w:val="ru-RU"/>
        </w:rPr>
        <w:t xml:space="preserve">: </w:t>
      </w:r>
      <w:r w:rsidR="00281BE0" w:rsidRPr="002E5B37">
        <w:rPr>
          <w:rFonts w:cs="Calibri"/>
          <w:lang w:val="ru-RU"/>
        </w:rPr>
        <w:t>к наемным работникам, занятым в неформальном секторе, относятся те, с кем не заключен трудовой договор, или неоплачиваемые работники</w:t>
      </w:r>
      <w:r w:rsidR="00674486">
        <w:rPr>
          <w:rFonts w:cs="Calibri"/>
          <w:lang w:val="ru-RU"/>
        </w:rPr>
        <w:t xml:space="preserve"> из членов семьи</w:t>
      </w:r>
      <w:r w:rsidR="00870D53" w:rsidRPr="002E5B37">
        <w:rPr>
          <w:rFonts w:cs="Calibri"/>
          <w:lang w:val="ru-RU"/>
        </w:rPr>
        <w:t xml:space="preserve">. </w:t>
      </w:r>
      <w:r w:rsidR="00281BE0" w:rsidRPr="002E5B37">
        <w:rPr>
          <w:rFonts w:cs="Calibri"/>
          <w:lang w:val="ru-RU"/>
        </w:rPr>
        <w:t>Неформальная занятость наиболее широко распространена в сельском хозяйстве</w:t>
      </w:r>
      <w:r w:rsidR="00870D53" w:rsidRPr="002E5B37">
        <w:rPr>
          <w:rFonts w:cs="Calibri"/>
          <w:lang w:val="ru-RU"/>
        </w:rPr>
        <w:t xml:space="preserve">, </w:t>
      </w:r>
      <w:r w:rsidR="00281BE0" w:rsidRPr="002E5B37">
        <w:rPr>
          <w:rFonts w:cs="Calibri"/>
          <w:lang w:val="ru-RU"/>
        </w:rPr>
        <w:t>что наблюдается в большинстве стран мира</w:t>
      </w:r>
      <w:r w:rsidR="00870D53" w:rsidRPr="002E5B37">
        <w:rPr>
          <w:rFonts w:cs="Calibri"/>
          <w:lang w:val="ru-RU"/>
        </w:rPr>
        <w:t xml:space="preserve">, </w:t>
      </w:r>
      <w:r w:rsidR="00281BE0" w:rsidRPr="002E5B37">
        <w:rPr>
          <w:rFonts w:cs="Calibri"/>
          <w:lang w:val="ru-RU"/>
        </w:rPr>
        <w:t xml:space="preserve">а также среди менее образованных работников </w:t>
      </w:r>
      <w:r w:rsidR="00870D53" w:rsidRPr="002E5B37">
        <w:rPr>
          <w:rFonts w:cs="Calibri"/>
          <w:lang w:val="ru-RU"/>
        </w:rPr>
        <w:t>(</w:t>
      </w:r>
      <w:r w:rsidR="003A2702" w:rsidRPr="002E5B37">
        <w:rPr>
          <w:rFonts w:cs="Calibri"/>
          <w:lang w:val="ru-RU"/>
        </w:rPr>
        <w:fldChar w:fldCharType="begin"/>
      </w:r>
      <w:r w:rsidR="00870D53" w:rsidRPr="002E5B37">
        <w:rPr>
          <w:rFonts w:cs="Calibri"/>
          <w:lang w:val="ru-RU"/>
        </w:rPr>
        <w:instrText xml:space="preserve"> REF _Ref262121269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12</w:t>
      </w:r>
      <w:r w:rsidR="003A2702" w:rsidRPr="002E5B37">
        <w:rPr>
          <w:rFonts w:cs="Calibri"/>
          <w:lang w:val="ru-RU"/>
        </w:rPr>
        <w:fldChar w:fldCharType="end"/>
      </w:r>
      <w:r w:rsidR="00870D53" w:rsidRPr="002E5B37">
        <w:rPr>
          <w:rFonts w:cs="Calibri"/>
          <w:lang w:val="ru-RU"/>
        </w:rPr>
        <w:t>).</w:t>
      </w:r>
      <w:r w:rsidR="00870D53" w:rsidRPr="002E5B37">
        <w:rPr>
          <w:rStyle w:val="FootnoteReference"/>
          <w:rFonts w:cs="Calibri"/>
          <w:lang w:val="ru-RU"/>
        </w:rPr>
        <w:footnoteReference w:id="16"/>
      </w:r>
    </w:p>
    <w:p w:rsidR="00DB1C41" w:rsidRPr="002E5B37" w:rsidRDefault="00DB1C41" w:rsidP="000315EC">
      <w:pPr>
        <w:jc w:val="both"/>
        <w:rPr>
          <w:rFonts w:cs="Calibri"/>
          <w:lang w:val="ru-RU"/>
        </w:rPr>
      </w:pPr>
    </w:p>
    <w:p w:rsidR="00884512" w:rsidRPr="002E5B37" w:rsidRDefault="0046310F" w:rsidP="00C62E20">
      <w:pPr>
        <w:pStyle w:val="Caption"/>
        <w:keepNext/>
        <w:rPr>
          <w:lang w:val="ru-RU"/>
        </w:rPr>
      </w:pPr>
      <w:bookmarkStart w:id="56" w:name="_Ref262121269"/>
      <w:bookmarkStart w:id="57" w:name="_Toc409686713"/>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12</w:t>
      </w:r>
      <w:r w:rsidR="003A2702" w:rsidRPr="002E5B37">
        <w:rPr>
          <w:lang w:val="ru-RU"/>
        </w:rPr>
        <w:fldChar w:fldCharType="end"/>
      </w:r>
      <w:bookmarkEnd w:id="56"/>
      <w:r w:rsidR="006B502B" w:rsidRPr="002E5B37">
        <w:rPr>
          <w:lang w:val="ru-RU"/>
        </w:rPr>
        <w:t>:</w:t>
      </w:r>
      <w:r w:rsidR="006B502B" w:rsidRPr="002E5B37">
        <w:rPr>
          <w:lang w:val="ru-RU"/>
        </w:rPr>
        <w:tab/>
      </w:r>
      <w:r w:rsidR="00281BE0" w:rsidRPr="002E5B37">
        <w:rPr>
          <w:lang w:val="ru-RU"/>
        </w:rPr>
        <w:t xml:space="preserve"> Большая доля наемных работников занята в неформальном секторе</w:t>
      </w:r>
      <w:r w:rsidR="00422149" w:rsidRPr="002E5B37">
        <w:rPr>
          <w:lang w:val="ru-RU"/>
        </w:rPr>
        <w:t xml:space="preserve">, </w:t>
      </w:r>
      <w:r w:rsidR="00281BE0" w:rsidRPr="002E5B37">
        <w:rPr>
          <w:lang w:val="ru-RU"/>
        </w:rPr>
        <w:t>особенно в сельском хозяйстве</w:t>
      </w:r>
      <w:r w:rsidR="00422149" w:rsidRPr="002E5B37">
        <w:rPr>
          <w:lang w:val="ru-RU"/>
        </w:rPr>
        <w:t>, 2013</w:t>
      </w:r>
      <w:r w:rsidR="00281BE0" w:rsidRPr="002E5B37">
        <w:rPr>
          <w:lang w:val="ru-RU"/>
        </w:rPr>
        <w:t> год</w:t>
      </w:r>
      <w:bookmarkEnd w:id="57"/>
    </w:p>
    <w:p w:rsidR="00772E7E" w:rsidRPr="002E5B37" w:rsidRDefault="00EF2ED9" w:rsidP="00C62E20">
      <w:pPr>
        <w:keepNext/>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2971800</wp:posOffset>
                </wp:positionH>
                <wp:positionV relativeFrom="paragraph">
                  <wp:posOffset>2506345</wp:posOffset>
                </wp:positionV>
                <wp:extent cx="444500" cy="127000"/>
                <wp:effectExtent l="0" t="0" r="12700" b="25400"/>
                <wp:wrapNone/>
                <wp:docPr id="42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270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706EC">
                            <w:pPr>
                              <w:jc w:val="center"/>
                              <w:rPr>
                                <w:sz w:val="16"/>
                                <w:szCs w:val="16"/>
                                <w:lang w:val="ru-RU"/>
                              </w:rPr>
                            </w:pPr>
                            <w:r>
                              <w:rPr>
                                <w:sz w:val="16"/>
                                <w:szCs w:val="16"/>
                                <w:lang w:val="ru-RU"/>
                              </w:rPr>
                              <w:t>Всего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8" o:spid="_x0000_s1072" style="position:absolute;left:0;text-align:left;margin-left:234pt;margin-top:197.35pt;width:35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" strokecolor="white [3212]">
                <v:textbox inset="0,0,0,0">
                  <w:txbxContent>
                    <w:p w:rsidR="00496BC3" w:rsidRDefault="00496BC3" w:rsidP="001706EC">
                      <w:pPr>
                        <w:jc w:val="center"/>
                        <w:rPr>
                          <w:sz w:val="16"/>
                          <w:szCs w:val="16"/>
                          <w:lang w:val="ru-RU"/>
                        </w:rPr>
                      </w:pPr>
                      <w:r>
                        <w:rPr>
                          <w:sz w:val="16"/>
                          <w:szCs w:val="16"/>
                          <w:lang w:val="ru-RU"/>
                        </w:rPr>
                        <w:t>Всего</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2057400</wp:posOffset>
                </wp:positionH>
                <wp:positionV relativeFrom="paragraph">
                  <wp:posOffset>2504440</wp:posOffset>
                </wp:positionV>
                <wp:extent cx="831850" cy="200025"/>
                <wp:effectExtent l="0" t="0" r="25400" b="28575"/>
                <wp:wrapNone/>
                <wp:docPr id="42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20002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rPr>
                                <w:sz w:val="16"/>
                                <w:szCs w:val="16"/>
                                <w:lang w:val="ru-RU"/>
                              </w:rPr>
                            </w:pPr>
                            <w:r>
                              <w:rPr>
                                <w:sz w:val="16"/>
                                <w:szCs w:val="16"/>
                                <w:lang w:val="ru-RU"/>
                              </w:rPr>
                              <w:t>Промышленность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5" o:spid="_x0000_s1073" style="position:absolute;left:0;text-align:left;margin-left:162pt;margin-top:197.2pt;width:65.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" strokecolor="white [3212]">
                <v:textbox inset="0,0,0,0">
                  <w:txbxContent>
                    <w:p w:rsidR="00496BC3" w:rsidRDefault="00496BC3" w:rsidP="00196AF1">
                      <w:pPr>
                        <w:rPr>
                          <w:sz w:val="16"/>
                          <w:szCs w:val="16"/>
                          <w:lang w:val="ru-RU"/>
                        </w:rPr>
                      </w:pPr>
                      <w:r>
                        <w:rPr>
                          <w:sz w:val="16"/>
                          <w:szCs w:val="16"/>
                          <w:lang w:val="ru-RU"/>
                        </w:rPr>
                        <w:t>Промышленность</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simplePos x="0" y="0"/>
                <wp:positionH relativeFrom="column">
                  <wp:posOffset>1454150</wp:posOffset>
                </wp:positionH>
                <wp:positionV relativeFrom="paragraph">
                  <wp:posOffset>2504440</wp:posOffset>
                </wp:positionV>
                <wp:extent cx="596900" cy="128905"/>
                <wp:effectExtent l="0" t="0" r="12700" b="23495"/>
                <wp:wrapNone/>
                <wp:docPr id="42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jc w:val="center"/>
                              <w:rPr>
                                <w:sz w:val="16"/>
                                <w:szCs w:val="16"/>
                                <w:lang w:val="ru-RU"/>
                              </w:rPr>
                            </w:pPr>
                            <w:r>
                              <w:rPr>
                                <w:sz w:val="16"/>
                                <w:szCs w:val="16"/>
                                <w:lang w:val="ru-RU"/>
                              </w:rPr>
                              <w:t>Услуги</w:t>
                            </w:r>
                          </w:p>
                          <w:p w:rsidR="00496BC3" w:rsidRDefault="00496BC3" w:rsidP="00196AF1">
                            <w:pPr>
                              <w:jc w:val="cente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6" o:spid="_x0000_s1074" style="position:absolute;left:0;text-align:left;margin-left:114.5pt;margin-top:197.2pt;width:47pt;height:1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" strokecolor="white [3212]">
                <v:textbox inset="0,0,0,0">
                  <w:txbxContent>
                    <w:p w:rsidR="00496BC3" w:rsidRDefault="00496BC3" w:rsidP="00196AF1">
                      <w:pPr>
                        <w:jc w:val="center"/>
                        <w:rPr>
                          <w:sz w:val="16"/>
                          <w:szCs w:val="16"/>
                          <w:lang w:val="ru-RU"/>
                        </w:rPr>
                      </w:pPr>
                      <w:r>
                        <w:rPr>
                          <w:sz w:val="16"/>
                          <w:szCs w:val="16"/>
                          <w:lang w:val="ru-RU"/>
                        </w:rPr>
                        <w:t>Услуги</w:t>
                      </w:r>
                    </w:p>
                    <w:p w:rsidR="00496BC3" w:rsidRDefault="00496BC3" w:rsidP="00196AF1">
                      <w:pPr>
                        <w:jc w:val="cente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simplePos x="0" y="0"/>
                <wp:positionH relativeFrom="column">
                  <wp:posOffset>755650</wp:posOffset>
                </wp:positionH>
                <wp:positionV relativeFrom="paragraph">
                  <wp:posOffset>2473960</wp:posOffset>
                </wp:positionV>
                <wp:extent cx="596900" cy="281305"/>
                <wp:effectExtent l="0" t="0" r="12700" b="23495"/>
                <wp:wrapNone/>
                <wp:docPr id="4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jc w:val="center"/>
                              <w:rPr>
                                <w:sz w:val="16"/>
                                <w:szCs w:val="16"/>
                                <w:lang w:val="ru-RU"/>
                              </w:rPr>
                            </w:pPr>
                            <w:r>
                              <w:rPr>
                                <w:sz w:val="16"/>
                                <w:szCs w:val="16"/>
                                <w:lang w:val="ru-RU"/>
                              </w:rPr>
                              <w:t>Сельское хозяйство</w:t>
                            </w:r>
                          </w:p>
                          <w:p w:rsidR="00496BC3" w:rsidRDefault="00496BC3" w:rsidP="00196AF1">
                            <w:pPr>
                              <w:jc w:val="cente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7" o:spid="_x0000_s1075" style="position:absolute;left:0;text-align:left;margin-left:59.5pt;margin-top:194.8pt;width:47pt;height:2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" strokecolor="white [3212]">
                <v:textbox inset="0,0,0,0">
                  <w:txbxContent>
                    <w:p w:rsidR="00496BC3" w:rsidRDefault="00496BC3" w:rsidP="00196AF1">
                      <w:pPr>
                        <w:jc w:val="center"/>
                        <w:rPr>
                          <w:sz w:val="16"/>
                          <w:szCs w:val="16"/>
                          <w:lang w:val="ru-RU"/>
                        </w:rPr>
                      </w:pPr>
                      <w:r>
                        <w:rPr>
                          <w:sz w:val="16"/>
                          <w:szCs w:val="16"/>
                          <w:lang w:val="ru-RU"/>
                        </w:rPr>
                        <w:t>Сельское хозяйство</w:t>
                      </w:r>
                    </w:p>
                    <w:p w:rsidR="00496BC3" w:rsidRDefault="00496BC3" w:rsidP="00196AF1">
                      <w:pPr>
                        <w:jc w:val="center"/>
                        <w:rPr>
                          <w:sz w:val="16"/>
                          <w:szCs w:val="16"/>
                          <w:lang w:val="ru-RU"/>
                        </w:rPr>
                      </w:pPr>
                    </w:p>
                  </w:txbxContent>
                </v:textbox>
              </v:rect>
            </w:pict>
          </mc:Fallback>
        </mc:AlternateContent>
      </w:r>
      <w:r w:rsidR="00D57FAE" w:rsidRPr="002E5B37">
        <w:rPr>
          <w:rFonts w:cs="Calibri"/>
          <w:noProof/>
        </w:rPr>
        <w:drawing>
          <wp:inline distT="0" distB="0" distL="0" distR="0">
            <wp:extent cx="3657600" cy="2679192"/>
            <wp:effectExtent l="19050" t="0" r="19050" b="6858"/>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26C9" w:rsidRPr="0096243B" w:rsidRDefault="00AF59B6" w:rsidP="000315EC">
      <w:pPr>
        <w:jc w:val="both"/>
        <w:rPr>
          <w:rFonts w:cs="Calibri"/>
          <w:sz w:val="20"/>
          <w:szCs w:val="20"/>
          <w:lang w:val="ru-RU"/>
        </w:rPr>
      </w:pPr>
      <w:r w:rsidRPr="002E5B37">
        <w:rPr>
          <w:rFonts w:cs="Calibri"/>
          <w:i/>
          <w:sz w:val="20"/>
          <w:szCs w:val="20"/>
          <w:lang w:val="ru-RU"/>
        </w:rPr>
        <w:t>Источник:</w:t>
      </w:r>
      <w:r w:rsidR="00AF762C" w:rsidRPr="002E5B37">
        <w:rPr>
          <w:rFonts w:cs="Calibri"/>
          <w:i/>
          <w:sz w:val="20"/>
          <w:szCs w:val="20"/>
          <w:lang w:val="ru-RU"/>
        </w:rPr>
        <w:t xml:space="preserve"> </w:t>
      </w:r>
      <w:r w:rsidR="008A22ED">
        <w:rPr>
          <w:rFonts w:cs="Calibri"/>
          <w:sz w:val="20"/>
          <w:szCs w:val="20"/>
          <w:lang w:val="ru-RU"/>
        </w:rPr>
        <w:t>Расчеты</w:t>
      </w:r>
      <w:r w:rsidR="008A22ED"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AF762C" w:rsidRPr="002E5B37">
        <w:rPr>
          <w:rFonts w:cs="Calibri"/>
          <w:sz w:val="20"/>
          <w:szCs w:val="20"/>
          <w:lang w:val="ru-RU"/>
        </w:rPr>
        <w:t>я</w:t>
      </w:r>
      <w:r w:rsidR="00CD33C3" w:rsidRPr="002E5B37">
        <w:rPr>
          <w:rFonts w:cs="Calibri"/>
          <w:sz w:val="20"/>
          <w:szCs w:val="20"/>
          <w:lang w:val="ru-RU"/>
        </w:rPr>
        <w:t xml:space="preserve">: </w:t>
      </w:r>
      <w:r w:rsidR="006555A1" w:rsidRPr="004B5F94">
        <w:rPr>
          <w:rFonts w:cs="Calibri"/>
          <w:sz w:val="20"/>
          <w:szCs w:val="20"/>
        </w:rPr>
        <w:t>World</w:t>
      </w:r>
      <w:r w:rsidR="001706EC" w:rsidRPr="001706EC">
        <w:rPr>
          <w:rFonts w:cs="Calibri"/>
          <w:sz w:val="20"/>
          <w:szCs w:val="20"/>
          <w:lang w:val="ru-RU"/>
        </w:rPr>
        <w:t xml:space="preserve"> </w:t>
      </w:r>
      <w:r w:rsidR="006555A1" w:rsidRPr="004B5F94">
        <w:rPr>
          <w:rFonts w:cs="Calibri"/>
          <w:sz w:val="20"/>
          <w:szCs w:val="20"/>
        </w:rPr>
        <w:t>Bank</w:t>
      </w:r>
      <w:r w:rsidR="001706EC" w:rsidRPr="001706EC">
        <w:rPr>
          <w:rFonts w:cs="Calibri"/>
          <w:sz w:val="20"/>
          <w:szCs w:val="20"/>
          <w:lang w:val="ru-RU"/>
        </w:rPr>
        <w:t>/</w:t>
      </w:r>
      <w:r w:rsidR="006555A1" w:rsidRPr="004B5F94">
        <w:rPr>
          <w:rFonts w:cs="Calibri"/>
          <w:sz w:val="20"/>
          <w:szCs w:val="20"/>
        </w:rPr>
        <w:t>GIZ</w:t>
      </w:r>
      <w:r w:rsidR="001706EC" w:rsidRPr="001706EC">
        <w:rPr>
          <w:rFonts w:cs="Calibri"/>
          <w:sz w:val="20"/>
          <w:szCs w:val="20"/>
          <w:lang w:val="ru-RU"/>
        </w:rPr>
        <w:t xml:space="preserve"> </w:t>
      </w:r>
      <w:r w:rsidR="00040AD6" w:rsidRPr="004B5F94">
        <w:rPr>
          <w:rFonts w:cs="Calibri"/>
          <w:i/>
          <w:sz w:val="20"/>
          <w:szCs w:val="20"/>
        </w:rPr>
        <w:t>Tajikistan</w:t>
      </w:r>
      <w:r w:rsidR="001706EC" w:rsidRPr="001706EC">
        <w:rPr>
          <w:rFonts w:cs="Calibri"/>
          <w:i/>
          <w:sz w:val="20"/>
          <w:szCs w:val="20"/>
          <w:lang w:val="ru-RU"/>
        </w:rPr>
        <w:t xml:space="preserve"> </w:t>
      </w:r>
      <w:r w:rsidR="00040AD6" w:rsidRPr="004B5F94">
        <w:rPr>
          <w:rFonts w:cs="Calibri"/>
          <w:i/>
          <w:sz w:val="20"/>
          <w:szCs w:val="20"/>
        </w:rPr>
        <w:t>Jobs</w:t>
      </w:r>
      <w:r w:rsidR="001706EC" w:rsidRPr="001706EC">
        <w:rPr>
          <w:rFonts w:cs="Calibri"/>
          <w:i/>
          <w:sz w:val="20"/>
          <w:szCs w:val="20"/>
          <w:lang w:val="ru-RU"/>
        </w:rPr>
        <w:t xml:space="preserve">, </w:t>
      </w:r>
      <w:r w:rsidR="00040AD6" w:rsidRPr="004B5F94">
        <w:rPr>
          <w:rFonts w:cs="Calibri"/>
          <w:i/>
          <w:sz w:val="20"/>
          <w:szCs w:val="20"/>
        </w:rPr>
        <w:t>Skills</w:t>
      </w:r>
      <w:r w:rsidR="001706EC" w:rsidRPr="001706EC">
        <w:rPr>
          <w:rFonts w:cs="Calibri"/>
          <w:i/>
          <w:sz w:val="20"/>
          <w:szCs w:val="20"/>
          <w:lang w:val="ru-RU"/>
        </w:rPr>
        <w:t xml:space="preserve">, </w:t>
      </w:r>
      <w:r w:rsidR="00040AD6" w:rsidRPr="004B5F94">
        <w:rPr>
          <w:rFonts w:cs="Calibri"/>
          <w:i/>
          <w:sz w:val="20"/>
          <w:szCs w:val="20"/>
        </w:rPr>
        <w:t>and</w:t>
      </w:r>
      <w:r w:rsidR="001706EC" w:rsidRPr="001706EC">
        <w:rPr>
          <w:rFonts w:cs="Calibri"/>
          <w:i/>
          <w:sz w:val="20"/>
          <w:szCs w:val="20"/>
          <w:lang w:val="ru-RU"/>
        </w:rPr>
        <w:t xml:space="preserve"> </w:t>
      </w:r>
      <w:r w:rsidR="00040AD6" w:rsidRPr="004B5F94">
        <w:rPr>
          <w:rFonts w:cs="Calibri"/>
          <w:i/>
          <w:sz w:val="20"/>
          <w:szCs w:val="20"/>
        </w:rPr>
        <w:t>Migration</w:t>
      </w:r>
      <w:r w:rsidR="001706EC" w:rsidRPr="001706EC">
        <w:rPr>
          <w:rFonts w:cs="Calibri"/>
          <w:i/>
          <w:sz w:val="20"/>
          <w:szCs w:val="20"/>
          <w:lang w:val="ru-RU"/>
        </w:rPr>
        <w:t xml:space="preserve"> </w:t>
      </w:r>
      <w:r w:rsidR="00040AD6" w:rsidRPr="004B5F94">
        <w:rPr>
          <w:rFonts w:cs="Calibri"/>
          <w:i/>
          <w:sz w:val="20"/>
          <w:szCs w:val="20"/>
        </w:rPr>
        <w:t>Survey</w:t>
      </w:r>
      <w:r w:rsidR="001706EC" w:rsidRPr="001706EC">
        <w:rPr>
          <w:rFonts w:cs="Calibri"/>
          <w:sz w:val="20"/>
          <w:szCs w:val="20"/>
          <w:lang w:val="ru-RU"/>
        </w:rPr>
        <w:t xml:space="preserve"> (2013).</w:t>
      </w:r>
    </w:p>
    <w:p w:rsidR="00975758" w:rsidRPr="002E5B37" w:rsidRDefault="00975758" w:rsidP="000315EC">
      <w:pPr>
        <w:jc w:val="both"/>
        <w:rPr>
          <w:rFonts w:cs="Calibri"/>
          <w:b/>
          <w:lang w:val="ru-RU"/>
        </w:rPr>
      </w:pPr>
    </w:p>
    <w:p w:rsidR="00281BE0" w:rsidRPr="002E5B37" w:rsidRDefault="00BF2851" w:rsidP="006A0735">
      <w:pPr>
        <w:jc w:val="both"/>
        <w:rPr>
          <w:rFonts w:cs="Calibri"/>
          <w:lang w:val="ru-RU"/>
        </w:rPr>
      </w:pPr>
      <w:r w:rsidRPr="002E5B37">
        <w:rPr>
          <w:rFonts w:cs="Calibri"/>
          <w:b/>
          <w:lang w:val="ru-RU"/>
        </w:rPr>
        <w:t>Неформальная занятость предполагает более низкую оплату труда и менее благоприятные условия труда по сравнению с рабочими местами в формальном секторе и может являться причиной издержек для экономики в целом</w:t>
      </w:r>
      <w:r w:rsidR="00281BE0" w:rsidRPr="002E5B37">
        <w:rPr>
          <w:rFonts w:cs="Calibri"/>
          <w:b/>
          <w:lang w:val="ru-RU"/>
        </w:rPr>
        <w:t xml:space="preserve">. </w:t>
      </w:r>
      <w:r w:rsidRPr="002E5B37">
        <w:rPr>
          <w:rFonts w:cs="Calibri"/>
          <w:lang w:val="ru-RU"/>
        </w:rPr>
        <w:t>Как и в других регионах</w:t>
      </w:r>
      <w:r w:rsidR="00281BE0" w:rsidRPr="002E5B37">
        <w:rPr>
          <w:rFonts w:cs="Calibri"/>
          <w:lang w:val="ru-RU"/>
        </w:rPr>
        <w:t>,</w:t>
      </w:r>
      <w:r w:rsidR="00281BE0" w:rsidRPr="002E5B37">
        <w:rPr>
          <w:rStyle w:val="FootnoteReference"/>
          <w:rFonts w:cs="Calibri"/>
          <w:lang w:val="ru-RU"/>
        </w:rPr>
        <w:footnoteReference w:id="17"/>
      </w:r>
      <w:r w:rsidR="00281BE0" w:rsidRPr="002E5B37">
        <w:rPr>
          <w:rFonts w:cs="Calibri"/>
          <w:lang w:val="ru-RU"/>
        </w:rPr>
        <w:t xml:space="preserve"> </w:t>
      </w:r>
      <w:r w:rsidRPr="002E5B37">
        <w:rPr>
          <w:rFonts w:cs="Calibri"/>
          <w:lang w:val="ru-RU"/>
        </w:rPr>
        <w:t>в Таджикистане рабочие места в неформальном секторе предполагают значительно более низкую оплату труда в сравнении с сопоставимыми рабочими местами</w:t>
      </w:r>
      <w:r w:rsidR="00281BE0" w:rsidRPr="002E5B37">
        <w:rPr>
          <w:rStyle w:val="FootnoteReference"/>
          <w:rFonts w:cs="Calibri"/>
          <w:lang w:val="ru-RU"/>
        </w:rPr>
        <w:footnoteReference w:id="18"/>
      </w:r>
      <w:r w:rsidR="00281BE0" w:rsidRPr="002E5B37">
        <w:rPr>
          <w:rFonts w:cs="Calibri"/>
          <w:lang w:val="ru-RU"/>
        </w:rPr>
        <w:t xml:space="preserve"> </w:t>
      </w:r>
      <w:r w:rsidRPr="002E5B37">
        <w:rPr>
          <w:rFonts w:cs="Calibri"/>
          <w:lang w:val="ru-RU"/>
        </w:rPr>
        <w:t>в формальном секторе</w:t>
      </w:r>
      <w:r w:rsidR="00281BE0" w:rsidRPr="002E5B37">
        <w:rPr>
          <w:rFonts w:cs="Calibri"/>
          <w:lang w:val="ru-RU"/>
        </w:rPr>
        <w:t xml:space="preserve">. </w:t>
      </w:r>
      <w:r w:rsidRPr="002E5B37">
        <w:rPr>
          <w:rFonts w:cs="Calibri"/>
          <w:lang w:val="ru-RU"/>
        </w:rPr>
        <w:t>Условия труда также хуже по сравнению с формальным сектором</w:t>
      </w:r>
      <w:r w:rsidR="00281BE0" w:rsidRPr="002E5B37">
        <w:rPr>
          <w:rFonts w:cs="Calibri"/>
          <w:lang w:val="ru-RU"/>
        </w:rPr>
        <w:t xml:space="preserve">. </w:t>
      </w:r>
      <w:r w:rsidRPr="002E5B37">
        <w:rPr>
          <w:rFonts w:cs="Calibri"/>
          <w:lang w:val="ru-RU"/>
        </w:rPr>
        <w:t>В то время как право на больничный имеет примерно один из четырех работников в формальном секторе</w:t>
      </w:r>
      <w:r w:rsidR="00281BE0" w:rsidRPr="002E5B37">
        <w:rPr>
          <w:rFonts w:cs="Calibri"/>
          <w:lang w:val="ru-RU"/>
        </w:rPr>
        <w:t xml:space="preserve">, </w:t>
      </w:r>
      <w:r w:rsidRPr="002E5B37">
        <w:rPr>
          <w:rFonts w:cs="Calibri"/>
          <w:lang w:val="ru-RU"/>
        </w:rPr>
        <w:t>менее одной десятой работников неформального сектора могут пользоваться таким правом</w:t>
      </w:r>
      <w:r w:rsidR="00281BE0" w:rsidRPr="002E5B37">
        <w:rPr>
          <w:rFonts w:cs="Calibri"/>
          <w:lang w:val="ru-RU"/>
        </w:rPr>
        <w:t xml:space="preserve">. Более того, </w:t>
      </w:r>
      <w:r w:rsidRPr="002E5B37">
        <w:rPr>
          <w:rFonts w:cs="Calibri"/>
          <w:lang w:val="ru-RU"/>
        </w:rPr>
        <w:t>неофициальные работники</w:t>
      </w:r>
      <w:r w:rsidR="00435C77" w:rsidRPr="002E5B37">
        <w:rPr>
          <w:rFonts w:cs="Calibri"/>
          <w:lang w:val="ru-RU"/>
        </w:rPr>
        <w:t>, как правило,</w:t>
      </w:r>
      <w:r w:rsidRPr="002E5B37">
        <w:rPr>
          <w:rFonts w:cs="Calibri"/>
          <w:lang w:val="ru-RU"/>
        </w:rPr>
        <w:t xml:space="preserve"> сталкиваются с явными и скрытыми препятствиями для доступа к государственным и частным инструментам страхования, необходимым для адаптации к шокам</w:t>
      </w:r>
      <w:r w:rsidR="00281BE0" w:rsidRPr="002E5B37">
        <w:rPr>
          <w:rFonts w:cs="Calibri"/>
          <w:lang w:val="ru-RU"/>
        </w:rPr>
        <w:t xml:space="preserve">. </w:t>
      </w:r>
      <w:r w:rsidRPr="002E5B37">
        <w:rPr>
          <w:rFonts w:cs="Calibri"/>
          <w:lang w:val="ru-RU"/>
        </w:rPr>
        <w:t>Действительно</w:t>
      </w:r>
      <w:r w:rsidR="00281BE0" w:rsidRPr="002E5B37">
        <w:rPr>
          <w:rFonts w:cs="Calibri"/>
          <w:lang w:val="ru-RU"/>
        </w:rPr>
        <w:t xml:space="preserve">, </w:t>
      </w:r>
      <w:r w:rsidRPr="002E5B37">
        <w:rPr>
          <w:rFonts w:cs="Calibri"/>
          <w:lang w:val="ru-RU"/>
        </w:rPr>
        <w:t>подавляющее большинство респондентов, принявших участие в качественном исследовании, отмечали, что предпочитают работать в формальном секторе, поскольку это дает стабильность и доступ к пенсионному страхованию и социальным льготам</w:t>
      </w:r>
      <w:r w:rsidR="00281BE0" w:rsidRPr="002E5B37">
        <w:rPr>
          <w:rFonts w:cs="Calibri"/>
          <w:lang w:val="ru-RU"/>
        </w:rPr>
        <w:t>.</w:t>
      </w:r>
      <w:r w:rsidR="00281BE0" w:rsidRPr="002E5B37">
        <w:rPr>
          <w:rStyle w:val="FootnoteReference"/>
          <w:rFonts w:cs="Calibri"/>
          <w:lang w:val="ru-RU"/>
        </w:rPr>
        <w:footnoteReference w:id="19"/>
      </w:r>
      <w:r w:rsidR="00281BE0" w:rsidRPr="002E5B37">
        <w:rPr>
          <w:rFonts w:cs="Calibri"/>
          <w:lang w:val="ru-RU"/>
        </w:rPr>
        <w:t xml:space="preserve"> </w:t>
      </w:r>
      <w:r w:rsidRPr="002E5B37">
        <w:rPr>
          <w:rFonts w:cs="Calibri"/>
          <w:lang w:val="ru-RU"/>
        </w:rPr>
        <w:t>В более общем плане можно отметить, что большой неформальный сектор предполагает значительную нагрузку на экономику в целом</w:t>
      </w:r>
      <w:r w:rsidR="00E347F2" w:rsidRPr="002E5B37">
        <w:rPr>
          <w:rFonts w:cs="Calibri"/>
          <w:lang w:val="ru-RU"/>
        </w:rPr>
        <w:t>, что влечет за собой снижение качества услуг и государственных благ</w:t>
      </w:r>
      <w:r w:rsidR="00281BE0" w:rsidRPr="002E5B37">
        <w:rPr>
          <w:rFonts w:cs="Calibri"/>
          <w:lang w:val="ru-RU"/>
        </w:rPr>
        <w:t>.</w:t>
      </w:r>
      <w:r w:rsidR="00281BE0" w:rsidRPr="002E5B37">
        <w:rPr>
          <w:rStyle w:val="FootnoteReference"/>
          <w:rFonts w:cs="Calibri"/>
          <w:lang w:val="ru-RU"/>
        </w:rPr>
        <w:footnoteReference w:id="20"/>
      </w:r>
    </w:p>
    <w:p w:rsidR="006A0735" w:rsidRPr="002E5B37" w:rsidRDefault="006A0735" w:rsidP="000315EC">
      <w:pPr>
        <w:jc w:val="both"/>
        <w:rPr>
          <w:rFonts w:cs="Calibri"/>
          <w:b/>
          <w:lang w:val="ru-RU"/>
        </w:rPr>
      </w:pPr>
    </w:p>
    <w:p w:rsidR="00281BE0" w:rsidRPr="002E5B37" w:rsidRDefault="00AD4100" w:rsidP="000315EC">
      <w:pPr>
        <w:jc w:val="both"/>
        <w:rPr>
          <w:rFonts w:cs="Calibri"/>
          <w:lang w:val="ru-RU"/>
        </w:rPr>
      </w:pPr>
      <w:r w:rsidRPr="002E5B37">
        <w:rPr>
          <w:rFonts w:cs="Calibri"/>
          <w:b/>
          <w:lang w:val="ru-RU"/>
        </w:rPr>
        <w:t xml:space="preserve">Физический труд и повторяющиеся операции являются ключевыми </w:t>
      </w:r>
      <w:r w:rsidR="0043048E" w:rsidRPr="002E5B37">
        <w:rPr>
          <w:rFonts w:cs="Calibri"/>
          <w:b/>
          <w:lang w:val="ru-RU"/>
        </w:rPr>
        <w:t>составляющими работы</w:t>
      </w:r>
      <w:r w:rsidRPr="002E5B37">
        <w:rPr>
          <w:rFonts w:cs="Calibri"/>
          <w:b/>
          <w:lang w:val="ru-RU"/>
        </w:rPr>
        <w:t xml:space="preserve"> в случае большинства рабочих мест </w:t>
      </w:r>
      <w:r w:rsidR="00281BE0" w:rsidRPr="002E5B37">
        <w:rPr>
          <w:rFonts w:cs="Calibri"/>
          <w:b/>
          <w:lang w:val="ru-RU"/>
        </w:rPr>
        <w:t>в Таджикистане</w:t>
      </w:r>
      <w:r w:rsidRPr="002E5B37">
        <w:rPr>
          <w:rFonts w:cs="Calibri"/>
          <w:b/>
          <w:lang w:val="ru-RU"/>
        </w:rPr>
        <w:t xml:space="preserve">, и менее половины всех </w:t>
      </w:r>
      <w:r w:rsidRPr="002E5B37">
        <w:rPr>
          <w:rFonts w:cs="Calibri"/>
          <w:b/>
          <w:lang w:val="ru-RU"/>
        </w:rPr>
        <w:lastRenderedPageBreak/>
        <w:t xml:space="preserve">работников, судя по всему, получают новые знания на </w:t>
      </w:r>
      <w:r w:rsidR="00025E81">
        <w:rPr>
          <w:rFonts w:cs="Calibri"/>
          <w:b/>
          <w:lang w:val="ru-RU"/>
        </w:rPr>
        <w:t>работе</w:t>
      </w:r>
      <w:r w:rsidR="00281BE0" w:rsidRPr="002E5B37">
        <w:rPr>
          <w:rFonts w:cs="Calibri"/>
          <w:b/>
          <w:lang w:val="ru-RU"/>
        </w:rPr>
        <w:t xml:space="preserve">. </w:t>
      </w:r>
      <w:r w:rsidRPr="002E5B37">
        <w:rPr>
          <w:rFonts w:cs="Calibri"/>
          <w:lang w:val="ru-RU"/>
        </w:rPr>
        <w:t xml:space="preserve">Физическая работа определяется как регулярное выполнение операций, связанных с поднятием или перетаскиванием предметов весом не менее </w:t>
      </w:r>
      <w:r w:rsidR="00281BE0" w:rsidRPr="002E5B37">
        <w:rPr>
          <w:rFonts w:cs="Calibri"/>
          <w:lang w:val="ru-RU"/>
        </w:rPr>
        <w:t>50</w:t>
      </w:r>
      <w:r w:rsidRPr="002E5B37">
        <w:rPr>
          <w:rFonts w:cs="Calibri"/>
          <w:lang w:val="ru-RU"/>
        </w:rPr>
        <w:t> фунтов</w:t>
      </w:r>
      <w:r w:rsidR="00281BE0" w:rsidRPr="002E5B37">
        <w:rPr>
          <w:rFonts w:cs="Calibri"/>
          <w:lang w:val="ru-RU"/>
        </w:rPr>
        <w:t xml:space="preserve"> (25</w:t>
      </w:r>
      <w:r w:rsidRPr="002E5B37">
        <w:rPr>
          <w:rFonts w:cs="Calibri"/>
          <w:lang w:val="ru-RU"/>
        </w:rPr>
        <w:t> килограммов</w:t>
      </w:r>
      <w:r w:rsidR="00281BE0" w:rsidRPr="002E5B37">
        <w:rPr>
          <w:rFonts w:cs="Calibri"/>
          <w:lang w:val="ru-RU"/>
        </w:rPr>
        <w:t xml:space="preserve">). </w:t>
      </w:r>
      <w:r w:rsidRPr="002E5B37">
        <w:rPr>
          <w:rFonts w:cs="Calibri"/>
          <w:lang w:val="ru-RU"/>
        </w:rPr>
        <w:t>Такие операции типичны для рабочих мест в сельском хозяйстве и промышленности и менее типичны в секторе услуг</w:t>
      </w:r>
      <w:r w:rsidR="00281BE0" w:rsidRPr="002E5B37">
        <w:rPr>
          <w:rFonts w:cs="Calibri"/>
          <w:lang w:val="ru-RU"/>
        </w:rPr>
        <w:t xml:space="preserve"> (</w:t>
      </w:r>
      <w:r w:rsidR="003A2702" w:rsidRPr="002E5B37">
        <w:rPr>
          <w:rFonts w:cs="Calibri"/>
          <w:lang w:val="ru-RU"/>
        </w:rPr>
        <w:fldChar w:fldCharType="begin"/>
      </w:r>
      <w:r w:rsidR="00281BE0" w:rsidRPr="002E5B37">
        <w:rPr>
          <w:rFonts w:cs="Calibri"/>
          <w:lang w:val="ru-RU"/>
        </w:rPr>
        <w:instrText xml:space="preserve"> REF _Ref262121302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13</w:t>
      </w:r>
      <w:r w:rsidR="003A2702" w:rsidRPr="002E5B37">
        <w:rPr>
          <w:rFonts w:cs="Calibri"/>
          <w:lang w:val="ru-RU"/>
        </w:rPr>
        <w:fldChar w:fldCharType="end"/>
      </w:r>
      <w:r w:rsidR="00281BE0" w:rsidRPr="002E5B37">
        <w:rPr>
          <w:rFonts w:cs="Calibri"/>
          <w:lang w:val="ru-RU"/>
        </w:rPr>
        <w:t xml:space="preserve">). </w:t>
      </w:r>
      <w:r w:rsidRPr="002E5B37">
        <w:rPr>
          <w:rFonts w:cs="Calibri"/>
          <w:lang w:val="ru-RU"/>
        </w:rPr>
        <w:t>Большинство операций, выполняемых на рабочих местах, носят повторяющийся характер</w:t>
      </w:r>
      <w:r w:rsidR="00281BE0" w:rsidRPr="002E5B37">
        <w:rPr>
          <w:rFonts w:cs="Calibri"/>
          <w:lang w:val="ru-RU"/>
        </w:rPr>
        <w:t xml:space="preserve">, </w:t>
      </w:r>
      <w:r w:rsidRPr="002E5B37">
        <w:rPr>
          <w:rFonts w:cs="Calibri"/>
          <w:lang w:val="ru-RU"/>
        </w:rPr>
        <w:t>причем это наблюдается во всех трех секторах занятости</w:t>
      </w:r>
      <w:r w:rsidR="00281BE0" w:rsidRPr="002E5B37">
        <w:rPr>
          <w:rFonts w:cs="Calibri"/>
          <w:lang w:val="ru-RU"/>
        </w:rPr>
        <w:t xml:space="preserve">. </w:t>
      </w:r>
      <w:r w:rsidRPr="002E5B37">
        <w:rPr>
          <w:rFonts w:cs="Calibri"/>
          <w:lang w:val="ru-RU"/>
        </w:rPr>
        <w:t>Выполнение ручных, повторяющихся операций ограничивает возможности для получения знаний на рабочем месте</w:t>
      </w:r>
      <w:r w:rsidR="00281BE0" w:rsidRPr="002E5B37">
        <w:rPr>
          <w:rFonts w:cs="Calibri"/>
          <w:lang w:val="ru-RU"/>
        </w:rPr>
        <w:t xml:space="preserve">, </w:t>
      </w:r>
      <w:r w:rsidRPr="002E5B37">
        <w:rPr>
          <w:rFonts w:cs="Calibri"/>
          <w:lang w:val="ru-RU"/>
        </w:rPr>
        <w:t>что подтверждается респондентами, представляющими все три сектора</w:t>
      </w:r>
      <w:r w:rsidR="00281BE0" w:rsidRPr="002E5B37">
        <w:rPr>
          <w:rFonts w:cs="Calibri"/>
          <w:lang w:val="ru-RU"/>
        </w:rPr>
        <w:t xml:space="preserve">. </w:t>
      </w:r>
      <w:r w:rsidRPr="002E5B37">
        <w:rPr>
          <w:rFonts w:cs="Calibri"/>
          <w:lang w:val="ru-RU"/>
        </w:rPr>
        <w:t xml:space="preserve">Лишь один из четырех работников сельского хозяйства </w:t>
      </w:r>
      <w:r w:rsidR="00281BE0" w:rsidRPr="002E5B37">
        <w:rPr>
          <w:rFonts w:cs="Calibri"/>
          <w:lang w:val="ru-RU"/>
        </w:rPr>
        <w:t xml:space="preserve">(27 процентов) </w:t>
      </w:r>
      <w:r w:rsidRPr="002E5B37">
        <w:rPr>
          <w:rFonts w:cs="Calibri"/>
          <w:lang w:val="ru-RU"/>
        </w:rPr>
        <w:t xml:space="preserve">и половина работников промышленности </w:t>
      </w:r>
      <w:r w:rsidR="00281BE0" w:rsidRPr="002E5B37">
        <w:rPr>
          <w:rFonts w:cs="Calibri"/>
          <w:lang w:val="ru-RU"/>
        </w:rPr>
        <w:t xml:space="preserve">(48 процентов) </w:t>
      </w:r>
      <w:r w:rsidRPr="002E5B37">
        <w:rPr>
          <w:rFonts w:cs="Calibri"/>
          <w:lang w:val="ru-RU"/>
        </w:rPr>
        <w:t>отмечают, что они получают новые знания не реже одного раза в неделю</w:t>
      </w:r>
      <w:r w:rsidR="00281BE0" w:rsidRPr="002E5B37">
        <w:rPr>
          <w:rFonts w:cs="Calibri"/>
          <w:lang w:val="ru-RU"/>
        </w:rPr>
        <w:t xml:space="preserve">. </w:t>
      </w:r>
      <w:r w:rsidRPr="002E5B37">
        <w:rPr>
          <w:rFonts w:cs="Calibri"/>
          <w:lang w:val="ru-RU"/>
        </w:rPr>
        <w:t xml:space="preserve">В секторе услуг доля таких респондентов несколько выше </w:t>
      </w:r>
      <w:r w:rsidR="00281BE0" w:rsidRPr="002E5B37">
        <w:rPr>
          <w:rFonts w:cs="Calibri"/>
          <w:lang w:val="ru-RU"/>
        </w:rPr>
        <w:t>(60 процентов).</w:t>
      </w:r>
    </w:p>
    <w:p w:rsidR="00F731F8" w:rsidRPr="002E5B37" w:rsidRDefault="00F731F8" w:rsidP="000315EC">
      <w:pPr>
        <w:jc w:val="both"/>
        <w:rPr>
          <w:rFonts w:cs="Calibri"/>
          <w:lang w:val="ru-RU"/>
        </w:rPr>
      </w:pPr>
    </w:p>
    <w:p w:rsidR="00EE554B" w:rsidRPr="002E5B37" w:rsidRDefault="0046310F" w:rsidP="00C62E20">
      <w:pPr>
        <w:pStyle w:val="Caption"/>
        <w:keepNext/>
        <w:rPr>
          <w:lang w:val="ru-RU"/>
        </w:rPr>
      </w:pPr>
      <w:bookmarkStart w:id="58" w:name="_Ref262121302"/>
      <w:bookmarkStart w:id="59" w:name="_Toc409686714"/>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13</w:t>
      </w:r>
      <w:r w:rsidR="003A2702" w:rsidRPr="002E5B37">
        <w:rPr>
          <w:lang w:val="ru-RU"/>
        </w:rPr>
        <w:fldChar w:fldCharType="end"/>
      </w:r>
      <w:bookmarkEnd w:id="58"/>
      <w:r w:rsidR="00227DAE" w:rsidRPr="002E5B37">
        <w:rPr>
          <w:lang w:val="ru-RU"/>
        </w:rPr>
        <w:t>:</w:t>
      </w:r>
      <w:r w:rsidR="007E3E4C" w:rsidRPr="002E5B37">
        <w:rPr>
          <w:lang w:val="ru-RU"/>
        </w:rPr>
        <w:t xml:space="preserve"> Высокий удельный вес физическ</w:t>
      </w:r>
      <w:r w:rsidR="00AD4100" w:rsidRPr="002E5B37">
        <w:rPr>
          <w:lang w:val="ru-RU"/>
        </w:rPr>
        <w:t>ого труда</w:t>
      </w:r>
      <w:r w:rsidR="007E3E4C" w:rsidRPr="002E5B37">
        <w:rPr>
          <w:lang w:val="ru-RU"/>
        </w:rPr>
        <w:t xml:space="preserve"> и повторяющихся </w:t>
      </w:r>
      <w:r w:rsidR="00AD4100" w:rsidRPr="002E5B37">
        <w:rPr>
          <w:lang w:val="ru-RU"/>
        </w:rPr>
        <w:t>операций</w:t>
      </w:r>
      <w:r w:rsidR="002778F6" w:rsidRPr="002E5B37">
        <w:rPr>
          <w:lang w:val="ru-RU"/>
        </w:rPr>
        <w:t>, 2013</w:t>
      </w:r>
      <w:r w:rsidR="007E3E4C" w:rsidRPr="002E5B37">
        <w:rPr>
          <w:lang w:val="ru-RU"/>
        </w:rPr>
        <w:t> год</w:t>
      </w:r>
      <w:bookmarkEnd w:id="59"/>
    </w:p>
    <w:p w:rsidR="00C06E3C" w:rsidRPr="002E5B37" w:rsidRDefault="00EF2ED9" w:rsidP="00C62E20">
      <w:pPr>
        <w:keepNext/>
        <w:rPr>
          <w:rFonts w:cs="Calibri"/>
          <w:b/>
          <w:lang w:val="ru-RU"/>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simplePos x="0" y="0"/>
                <wp:positionH relativeFrom="column">
                  <wp:posOffset>3816350</wp:posOffset>
                </wp:positionH>
                <wp:positionV relativeFrom="paragraph">
                  <wp:posOffset>1583055</wp:posOffset>
                </wp:positionV>
                <wp:extent cx="1581150" cy="314325"/>
                <wp:effectExtent l="0" t="0" r="19050" b="28575"/>
                <wp:wrapNone/>
                <wp:docPr id="42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1432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41EA7">
                            <w:pPr>
                              <w:jc w:val="center"/>
                              <w:rPr>
                                <w:sz w:val="16"/>
                                <w:szCs w:val="16"/>
                                <w:lang w:val="ru-RU"/>
                              </w:rPr>
                            </w:pPr>
                            <w:r>
                              <w:rPr>
                                <w:sz w:val="16"/>
                                <w:szCs w:val="16"/>
                                <w:lang w:val="ru-RU"/>
                              </w:rPr>
                              <w:t>Выполняют повторяющиеся операции более половины времени</w:t>
                            </w:r>
                          </w:p>
                          <w:p w:rsidR="00496BC3" w:rsidRDefault="00496BC3" w:rsidP="00241EA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5" o:spid="_x0000_s1076" style="position:absolute;margin-left:300.5pt;margin-top:124.65pt;width:124.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" strokecolor="white [3212]">
                <v:textbox inset="0,0,0,0">
                  <w:txbxContent>
                    <w:p w:rsidR="00496BC3" w:rsidRDefault="00496BC3" w:rsidP="00241EA7">
                      <w:pPr>
                        <w:jc w:val="center"/>
                        <w:rPr>
                          <w:sz w:val="16"/>
                          <w:szCs w:val="16"/>
                          <w:lang w:val="ru-RU"/>
                        </w:rPr>
                      </w:pPr>
                      <w:r>
                        <w:rPr>
                          <w:sz w:val="16"/>
                          <w:szCs w:val="16"/>
                          <w:lang w:val="ru-RU"/>
                        </w:rPr>
                        <w:t>Выполняют повторяющиеся операции более половины времени</w:t>
                      </w:r>
                    </w:p>
                    <w:p w:rsidR="00496BC3" w:rsidRDefault="00496BC3" w:rsidP="00241EA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column">
                  <wp:posOffset>2171700</wp:posOffset>
                </wp:positionH>
                <wp:positionV relativeFrom="paragraph">
                  <wp:posOffset>1583055</wp:posOffset>
                </wp:positionV>
                <wp:extent cx="1600200" cy="314325"/>
                <wp:effectExtent l="0" t="0" r="19050" b="28575"/>
                <wp:wrapNone/>
                <wp:docPr id="42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432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41EA7">
                            <w:pPr>
                              <w:jc w:val="center"/>
                              <w:rPr>
                                <w:sz w:val="16"/>
                                <w:szCs w:val="16"/>
                                <w:lang w:val="ru-RU"/>
                              </w:rPr>
                            </w:pPr>
                            <w:r>
                              <w:rPr>
                                <w:sz w:val="16"/>
                                <w:szCs w:val="16"/>
                                <w:lang w:val="ru-RU"/>
                              </w:rPr>
                              <w:t>Узнают новое не реже одного раза в неделю</w:t>
                            </w:r>
                          </w:p>
                          <w:p w:rsidR="00496BC3" w:rsidRDefault="00496BC3" w:rsidP="00241EA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4" o:spid="_x0000_s1077" style="position:absolute;margin-left:171pt;margin-top:124.65pt;width:126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" strokecolor="white [3212]">
                <v:textbox inset="0,0,0,0">
                  <w:txbxContent>
                    <w:p w:rsidR="00496BC3" w:rsidRDefault="00496BC3" w:rsidP="00241EA7">
                      <w:pPr>
                        <w:jc w:val="center"/>
                        <w:rPr>
                          <w:sz w:val="16"/>
                          <w:szCs w:val="16"/>
                          <w:lang w:val="ru-RU"/>
                        </w:rPr>
                      </w:pPr>
                      <w:r>
                        <w:rPr>
                          <w:sz w:val="16"/>
                          <w:szCs w:val="16"/>
                          <w:lang w:val="ru-RU"/>
                        </w:rPr>
                        <w:t>Узнают новое не реже одного раза в неделю</w:t>
                      </w:r>
                    </w:p>
                    <w:p w:rsidR="00496BC3" w:rsidRDefault="00496BC3" w:rsidP="00241EA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692150</wp:posOffset>
                </wp:positionH>
                <wp:positionV relativeFrom="paragraph">
                  <wp:posOffset>1583055</wp:posOffset>
                </wp:positionV>
                <wp:extent cx="1397000" cy="282575"/>
                <wp:effectExtent l="0" t="0" r="12700" b="22225"/>
                <wp:wrapNone/>
                <wp:docPr id="42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8257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41EA7">
                            <w:pPr>
                              <w:jc w:val="center"/>
                              <w:rPr>
                                <w:sz w:val="16"/>
                                <w:szCs w:val="16"/>
                                <w:lang w:val="ru-RU"/>
                              </w:rPr>
                            </w:pPr>
                            <w:r>
                              <w:rPr>
                                <w:sz w:val="16"/>
                                <w:szCs w:val="16"/>
                                <w:lang w:val="ru-RU"/>
                              </w:rPr>
                              <w:t>Регулярно выполняют физическую работу</w:t>
                            </w:r>
                          </w:p>
                          <w:p w:rsidR="00496BC3" w:rsidRDefault="00496BC3" w:rsidP="00241EA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3" o:spid="_x0000_s1078" style="position:absolute;margin-left:54.5pt;margin-top:124.65pt;width:110pt;height:2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" strokecolor="white [3212]">
                <v:textbox inset="0,0,0,0">
                  <w:txbxContent>
                    <w:p w:rsidR="00496BC3" w:rsidRDefault="00496BC3" w:rsidP="00241EA7">
                      <w:pPr>
                        <w:jc w:val="center"/>
                        <w:rPr>
                          <w:sz w:val="16"/>
                          <w:szCs w:val="16"/>
                          <w:lang w:val="ru-RU"/>
                        </w:rPr>
                      </w:pPr>
                      <w:r>
                        <w:rPr>
                          <w:sz w:val="16"/>
                          <w:szCs w:val="16"/>
                          <w:lang w:val="ru-RU"/>
                        </w:rPr>
                        <w:t>Регулярно выполняют физическую работу</w:t>
                      </w:r>
                    </w:p>
                    <w:p w:rsidR="00496BC3" w:rsidRDefault="00496BC3" w:rsidP="00241EA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1873250</wp:posOffset>
                </wp:positionH>
                <wp:positionV relativeFrom="paragraph">
                  <wp:posOffset>1965325</wp:posOffset>
                </wp:positionV>
                <wp:extent cx="495300" cy="281305"/>
                <wp:effectExtent l="0" t="0" r="19050" b="23495"/>
                <wp:wrapNone/>
                <wp:docPr id="42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41EA7">
                            <w:pPr>
                              <w:rPr>
                                <w:sz w:val="16"/>
                                <w:szCs w:val="16"/>
                                <w:lang w:val="ru-RU"/>
                              </w:rPr>
                            </w:pPr>
                            <w:r>
                              <w:rPr>
                                <w:sz w:val="16"/>
                                <w:szCs w:val="16"/>
                                <w:lang w:val="ru-RU"/>
                              </w:rPr>
                              <w:t>Сельское хозяйство</w:t>
                            </w:r>
                          </w:p>
                          <w:p w:rsidR="00496BC3" w:rsidRDefault="00496BC3" w:rsidP="00241EA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2" o:spid="_x0000_s1079" style="position:absolute;margin-left:147.5pt;margin-top:154.75pt;width:39pt;height:2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" strokecolor="white [3212]">
                <v:textbox inset="0,0,0,0">
                  <w:txbxContent>
                    <w:p w:rsidR="00496BC3" w:rsidRDefault="00496BC3" w:rsidP="00241EA7">
                      <w:pPr>
                        <w:rPr>
                          <w:sz w:val="16"/>
                          <w:szCs w:val="16"/>
                          <w:lang w:val="ru-RU"/>
                        </w:rPr>
                      </w:pPr>
                      <w:r>
                        <w:rPr>
                          <w:sz w:val="16"/>
                          <w:szCs w:val="16"/>
                          <w:lang w:val="ru-RU"/>
                        </w:rPr>
                        <w:t>Сельское хозяйство</w:t>
                      </w:r>
                    </w:p>
                    <w:p w:rsidR="00496BC3" w:rsidRDefault="00496BC3" w:rsidP="00241EA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simplePos x="0" y="0"/>
                <wp:positionH relativeFrom="column">
                  <wp:posOffset>3568700</wp:posOffset>
                </wp:positionH>
                <wp:positionV relativeFrom="paragraph">
                  <wp:posOffset>1965325</wp:posOffset>
                </wp:positionV>
                <wp:extent cx="596900" cy="128905"/>
                <wp:effectExtent l="0" t="0" r="12700" b="23495"/>
                <wp:wrapNone/>
                <wp:docPr id="4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rPr>
                                <w:sz w:val="16"/>
                                <w:szCs w:val="16"/>
                                <w:lang w:val="ru-RU"/>
                              </w:rPr>
                            </w:pPr>
                            <w:r>
                              <w:rPr>
                                <w:sz w:val="16"/>
                                <w:szCs w:val="16"/>
                                <w:lang w:val="ru-RU"/>
                              </w:rPr>
                              <w:t>Всего</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1" o:spid="_x0000_s1080" style="position:absolute;margin-left:281pt;margin-top:154.75pt;width:47pt;height:10.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" strokecolor="white [3212]">
                <v:textbox inset="0,0,0,0">
                  <w:txbxContent>
                    <w:p w:rsidR="00496BC3" w:rsidRDefault="00496BC3" w:rsidP="00196AF1">
                      <w:pPr>
                        <w:rPr>
                          <w:sz w:val="16"/>
                          <w:szCs w:val="16"/>
                          <w:lang w:val="ru-RU"/>
                        </w:rPr>
                      </w:pPr>
                      <w:r>
                        <w:rPr>
                          <w:sz w:val="16"/>
                          <w:szCs w:val="16"/>
                          <w:lang w:val="ru-RU"/>
                        </w:rPr>
                        <w:t>Всего</w:t>
                      </w:r>
                    </w:p>
                    <w:p w:rsidR="00496BC3" w:rsidRDefault="00496BC3" w:rsidP="00196AF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3022600</wp:posOffset>
                </wp:positionH>
                <wp:positionV relativeFrom="paragraph">
                  <wp:posOffset>1965325</wp:posOffset>
                </wp:positionV>
                <wp:extent cx="463550" cy="128905"/>
                <wp:effectExtent l="0" t="0" r="12700" b="23495"/>
                <wp:wrapNone/>
                <wp:docPr id="4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rPr>
                                <w:sz w:val="16"/>
                                <w:szCs w:val="16"/>
                                <w:lang w:val="ru-RU"/>
                              </w:rPr>
                            </w:pPr>
                            <w:r>
                              <w:rPr>
                                <w:sz w:val="16"/>
                                <w:szCs w:val="16"/>
                                <w:lang w:val="ru-RU"/>
                              </w:rPr>
                              <w:t>Услуги</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 o:spid="_x0000_s1081" style="position:absolute;margin-left:238pt;margin-top:154.75pt;width:36.5pt;height: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" strokecolor="white [3212]">
                <v:textbox inset="0,0,0,0">
                  <w:txbxContent>
                    <w:p w:rsidR="00496BC3" w:rsidRDefault="00496BC3" w:rsidP="00196AF1">
                      <w:pPr>
                        <w:rPr>
                          <w:sz w:val="16"/>
                          <w:szCs w:val="16"/>
                          <w:lang w:val="ru-RU"/>
                        </w:rPr>
                      </w:pPr>
                      <w:r>
                        <w:rPr>
                          <w:sz w:val="16"/>
                          <w:szCs w:val="16"/>
                          <w:lang w:val="ru-RU"/>
                        </w:rPr>
                        <w:t>Услуги</w:t>
                      </w:r>
                    </w:p>
                    <w:p w:rsidR="00496BC3" w:rsidRDefault="00496BC3" w:rsidP="00196AF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2514600</wp:posOffset>
                </wp:positionH>
                <wp:positionV relativeFrom="paragraph">
                  <wp:posOffset>1965325</wp:posOffset>
                </wp:positionV>
                <wp:extent cx="450850" cy="281305"/>
                <wp:effectExtent l="0" t="0" r="25400" b="23495"/>
                <wp:wrapNone/>
                <wp:docPr id="4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6AF1">
                            <w:pPr>
                              <w:rPr>
                                <w:sz w:val="16"/>
                                <w:szCs w:val="16"/>
                                <w:lang w:val="ru-RU"/>
                              </w:rPr>
                            </w:pPr>
                            <w:r>
                              <w:rPr>
                                <w:sz w:val="16"/>
                                <w:szCs w:val="16"/>
                                <w:lang w:val="ru-RU"/>
                              </w:rPr>
                              <w:t>Промыш-ленность</w:t>
                            </w:r>
                          </w:p>
                          <w:p w:rsidR="00496BC3" w:rsidRDefault="00496BC3" w:rsidP="00196AF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9" o:spid="_x0000_s1082" style="position:absolute;margin-left:198pt;margin-top:154.75pt;width:35.5pt;height:2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" strokecolor="white [3212]">
                <v:textbox inset="0,0,0,0">
                  <w:txbxContent>
                    <w:p w:rsidR="00496BC3" w:rsidRDefault="00496BC3" w:rsidP="00196AF1">
                      <w:pPr>
                        <w:rPr>
                          <w:sz w:val="16"/>
                          <w:szCs w:val="16"/>
                          <w:lang w:val="ru-RU"/>
                        </w:rPr>
                      </w:pPr>
                      <w:r>
                        <w:rPr>
                          <w:sz w:val="16"/>
                          <w:szCs w:val="16"/>
                          <w:lang w:val="ru-RU"/>
                        </w:rPr>
                        <w:t>Промыш-ленность</w:t>
                      </w:r>
                    </w:p>
                    <w:p w:rsidR="00496BC3" w:rsidRDefault="00496BC3" w:rsidP="00196AF1">
                      <w:pPr>
                        <w:rPr>
                          <w:sz w:val="16"/>
                          <w:szCs w:val="16"/>
                          <w:lang w:val="ru-RU"/>
                        </w:rPr>
                      </w:pPr>
                    </w:p>
                  </w:txbxContent>
                </v:textbox>
              </v:rect>
            </w:pict>
          </mc:Fallback>
        </mc:AlternateContent>
      </w:r>
      <w:r w:rsidR="00C06E3C" w:rsidRPr="002E5B37">
        <w:rPr>
          <w:noProof/>
        </w:rPr>
        <w:drawing>
          <wp:inline distT="0" distB="0" distL="0" distR="0">
            <wp:extent cx="5486400" cy="219837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012CF" w:rsidRPr="0096243B" w:rsidRDefault="00AF59B6" w:rsidP="000315EC">
      <w:pPr>
        <w:rPr>
          <w:rFonts w:cs="Calibri"/>
          <w:sz w:val="20"/>
          <w:szCs w:val="20"/>
          <w:lang w:val="ru-RU"/>
        </w:rPr>
      </w:pPr>
      <w:r w:rsidRPr="002E5B37">
        <w:rPr>
          <w:rFonts w:cs="Calibri"/>
          <w:i/>
          <w:sz w:val="20"/>
          <w:szCs w:val="20"/>
          <w:lang w:val="ru-RU"/>
        </w:rPr>
        <w:t>Источник:</w:t>
      </w:r>
      <w:r w:rsidR="00281BE0" w:rsidRPr="002E5B37">
        <w:rPr>
          <w:rFonts w:cs="Calibri"/>
          <w:i/>
          <w:sz w:val="20"/>
          <w:szCs w:val="20"/>
          <w:lang w:val="ru-RU"/>
        </w:rPr>
        <w:t xml:space="preserve"> </w:t>
      </w:r>
      <w:r w:rsidR="00CD33C3" w:rsidRPr="002E5B37">
        <w:rPr>
          <w:rFonts w:cs="Calibri"/>
          <w:sz w:val="20"/>
          <w:szCs w:val="20"/>
          <w:lang w:val="ru-RU"/>
        </w:rPr>
        <w:t>Оценки авторов с использованием исследовани</w:t>
      </w:r>
      <w:r w:rsidR="00281BE0" w:rsidRPr="002E5B37">
        <w:rPr>
          <w:rFonts w:cs="Calibri"/>
          <w:sz w:val="20"/>
          <w:szCs w:val="20"/>
          <w:lang w:val="ru-RU"/>
        </w:rPr>
        <w:t>я</w:t>
      </w:r>
      <w:r w:rsidR="00CD33C3" w:rsidRPr="002E5B37">
        <w:rPr>
          <w:rFonts w:cs="Calibri"/>
          <w:sz w:val="20"/>
          <w:szCs w:val="20"/>
          <w:lang w:val="ru-RU"/>
        </w:rPr>
        <w:t xml:space="preserve">: </w:t>
      </w:r>
      <w:r w:rsidR="007012CF" w:rsidRPr="004B5F94">
        <w:rPr>
          <w:rFonts w:cs="Calibri"/>
          <w:sz w:val="20"/>
          <w:szCs w:val="20"/>
        </w:rPr>
        <w:t>World</w:t>
      </w:r>
      <w:r w:rsidR="001706EC" w:rsidRPr="001706EC">
        <w:rPr>
          <w:rFonts w:cs="Calibri"/>
          <w:sz w:val="20"/>
          <w:szCs w:val="20"/>
          <w:lang w:val="ru-RU"/>
        </w:rPr>
        <w:t xml:space="preserve"> </w:t>
      </w:r>
      <w:r w:rsidR="007012CF" w:rsidRPr="004B5F94">
        <w:rPr>
          <w:rFonts w:cs="Calibri"/>
          <w:sz w:val="20"/>
          <w:szCs w:val="20"/>
        </w:rPr>
        <w:t>Bank</w:t>
      </w:r>
      <w:r w:rsidR="001706EC" w:rsidRPr="001706EC">
        <w:rPr>
          <w:rFonts w:cs="Calibri"/>
          <w:sz w:val="20"/>
          <w:szCs w:val="20"/>
          <w:lang w:val="ru-RU"/>
        </w:rPr>
        <w:t>/</w:t>
      </w:r>
      <w:r w:rsidR="007012CF" w:rsidRPr="004B5F94">
        <w:rPr>
          <w:rFonts w:cs="Calibri"/>
          <w:sz w:val="20"/>
          <w:szCs w:val="20"/>
        </w:rPr>
        <w:t>GIZ</w:t>
      </w:r>
      <w:r w:rsidR="001706EC" w:rsidRPr="001706EC">
        <w:rPr>
          <w:rFonts w:cs="Calibri"/>
          <w:sz w:val="20"/>
          <w:szCs w:val="20"/>
          <w:lang w:val="ru-RU"/>
        </w:rPr>
        <w:t xml:space="preserve"> </w:t>
      </w:r>
      <w:r w:rsidR="007012CF" w:rsidRPr="004B5F94">
        <w:rPr>
          <w:rFonts w:cs="Calibri"/>
          <w:i/>
          <w:sz w:val="20"/>
          <w:szCs w:val="20"/>
        </w:rPr>
        <w:t>Tajikistan</w:t>
      </w:r>
      <w:r w:rsidR="001706EC" w:rsidRPr="001706EC">
        <w:rPr>
          <w:rFonts w:cs="Calibri"/>
          <w:i/>
          <w:sz w:val="20"/>
          <w:szCs w:val="20"/>
          <w:lang w:val="ru-RU"/>
        </w:rPr>
        <w:t xml:space="preserve"> </w:t>
      </w:r>
      <w:r w:rsidR="007012CF" w:rsidRPr="004B5F94">
        <w:rPr>
          <w:rFonts w:cs="Calibri"/>
          <w:i/>
          <w:sz w:val="20"/>
          <w:szCs w:val="20"/>
        </w:rPr>
        <w:t>Jobs</w:t>
      </w:r>
      <w:r w:rsidR="001706EC" w:rsidRPr="001706EC">
        <w:rPr>
          <w:rFonts w:cs="Calibri"/>
          <w:i/>
          <w:sz w:val="20"/>
          <w:szCs w:val="20"/>
          <w:lang w:val="ru-RU"/>
        </w:rPr>
        <w:t xml:space="preserve">, </w:t>
      </w:r>
      <w:r w:rsidR="007012CF" w:rsidRPr="004B5F94">
        <w:rPr>
          <w:rFonts w:cs="Calibri"/>
          <w:i/>
          <w:sz w:val="20"/>
          <w:szCs w:val="20"/>
        </w:rPr>
        <w:t>Skills</w:t>
      </w:r>
      <w:r w:rsidR="001706EC" w:rsidRPr="001706EC">
        <w:rPr>
          <w:rFonts w:cs="Calibri"/>
          <w:i/>
          <w:sz w:val="20"/>
          <w:szCs w:val="20"/>
          <w:lang w:val="ru-RU"/>
        </w:rPr>
        <w:t xml:space="preserve">, </w:t>
      </w:r>
      <w:r w:rsidR="007012CF" w:rsidRPr="004B5F94">
        <w:rPr>
          <w:rFonts w:cs="Calibri"/>
          <w:i/>
          <w:sz w:val="20"/>
          <w:szCs w:val="20"/>
        </w:rPr>
        <w:t>and</w:t>
      </w:r>
      <w:r w:rsidR="001706EC" w:rsidRPr="001706EC">
        <w:rPr>
          <w:rFonts w:cs="Calibri"/>
          <w:i/>
          <w:sz w:val="20"/>
          <w:szCs w:val="20"/>
          <w:lang w:val="ru-RU"/>
        </w:rPr>
        <w:t xml:space="preserve"> </w:t>
      </w:r>
      <w:r w:rsidR="007012CF" w:rsidRPr="004B5F94">
        <w:rPr>
          <w:rFonts w:cs="Calibri"/>
          <w:i/>
          <w:sz w:val="20"/>
          <w:szCs w:val="20"/>
        </w:rPr>
        <w:t>Migration</w:t>
      </w:r>
      <w:r w:rsidR="001706EC" w:rsidRPr="001706EC">
        <w:rPr>
          <w:rFonts w:cs="Calibri"/>
          <w:i/>
          <w:sz w:val="20"/>
          <w:szCs w:val="20"/>
          <w:lang w:val="ru-RU"/>
        </w:rPr>
        <w:t xml:space="preserve"> </w:t>
      </w:r>
      <w:r w:rsidR="007012CF" w:rsidRPr="004B5F94">
        <w:rPr>
          <w:rFonts w:cs="Calibri"/>
          <w:i/>
          <w:sz w:val="20"/>
          <w:szCs w:val="20"/>
        </w:rPr>
        <w:t>Survey</w:t>
      </w:r>
      <w:r w:rsidR="001706EC" w:rsidRPr="001706EC">
        <w:rPr>
          <w:rFonts w:cs="Calibri"/>
          <w:sz w:val="20"/>
          <w:szCs w:val="20"/>
          <w:lang w:val="ru-RU"/>
        </w:rPr>
        <w:t xml:space="preserve"> (2013).</w:t>
      </w:r>
    </w:p>
    <w:p w:rsidR="007012CF" w:rsidRPr="002E5B37" w:rsidRDefault="007012CF" w:rsidP="000315EC">
      <w:pPr>
        <w:jc w:val="both"/>
        <w:rPr>
          <w:rFonts w:cs="Calibri"/>
          <w:lang w:val="ru-RU"/>
        </w:rPr>
      </w:pPr>
    </w:p>
    <w:p w:rsidR="00AD4100" w:rsidRPr="002E5B37" w:rsidRDefault="00FB70E1" w:rsidP="006A1DA4">
      <w:pPr>
        <w:jc w:val="both"/>
        <w:rPr>
          <w:lang w:val="ru-RU"/>
        </w:rPr>
      </w:pPr>
      <w:r w:rsidRPr="002E5B37">
        <w:rPr>
          <w:b/>
          <w:lang w:val="ru-RU"/>
        </w:rPr>
        <w:t xml:space="preserve">Число работников, пользующихся компьютером на </w:t>
      </w:r>
      <w:r w:rsidR="00025E81">
        <w:rPr>
          <w:b/>
          <w:lang w:val="ru-RU"/>
        </w:rPr>
        <w:t>работе</w:t>
      </w:r>
      <w:r w:rsidR="00AD4100" w:rsidRPr="002E5B37">
        <w:rPr>
          <w:b/>
          <w:lang w:val="ru-RU"/>
        </w:rPr>
        <w:t xml:space="preserve">, </w:t>
      </w:r>
      <w:r w:rsidRPr="002E5B37">
        <w:rPr>
          <w:b/>
          <w:lang w:val="ru-RU"/>
        </w:rPr>
        <w:t xml:space="preserve">невелико, а те работники, которые пользуются компьютерами, как правило, </w:t>
      </w:r>
      <w:r w:rsidR="00B96095" w:rsidRPr="002E5B37">
        <w:rPr>
          <w:b/>
          <w:lang w:val="ru-RU"/>
        </w:rPr>
        <w:t>относятся к</w:t>
      </w:r>
      <w:r w:rsidRPr="002E5B37">
        <w:rPr>
          <w:b/>
          <w:lang w:val="ru-RU"/>
        </w:rPr>
        <w:t xml:space="preserve"> молодым работникам</w:t>
      </w:r>
      <w:r w:rsidR="00B96095" w:rsidRPr="002E5B37">
        <w:rPr>
          <w:b/>
          <w:lang w:val="ru-RU"/>
        </w:rPr>
        <w:t>, занятым</w:t>
      </w:r>
      <w:r w:rsidRPr="002E5B37">
        <w:rPr>
          <w:b/>
          <w:lang w:val="ru-RU"/>
        </w:rPr>
        <w:t xml:space="preserve"> на государственных предприятиях в секторе услуг</w:t>
      </w:r>
      <w:r w:rsidR="00AD4100" w:rsidRPr="002E5B37">
        <w:rPr>
          <w:b/>
          <w:lang w:val="ru-RU"/>
        </w:rPr>
        <w:t xml:space="preserve">. </w:t>
      </w:r>
      <w:r w:rsidR="00AD4100" w:rsidRPr="002E5B37">
        <w:rPr>
          <w:lang w:val="ru-RU"/>
        </w:rPr>
        <w:t xml:space="preserve">В целом, </w:t>
      </w:r>
      <w:r w:rsidRPr="002E5B37">
        <w:rPr>
          <w:lang w:val="ru-RU"/>
        </w:rPr>
        <w:t>в Таджикистане только каждый десятый работник пользуется компьютером на рабочем месте</w:t>
      </w:r>
      <w:r w:rsidR="00AD4100" w:rsidRPr="002E5B37">
        <w:rPr>
          <w:lang w:val="ru-RU"/>
        </w:rPr>
        <w:t xml:space="preserve">. </w:t>
      </w:r>
      <w:r w:rsidRPr="002E5B37">
        <w:rPr>
          <w:lang w:val="ru-RU"/>
        </w:rPr>
        <w:t>Это относительно низкий показатель по сравнению с другими странами с развивающейся экономикой</w:t>
      </w:r>
      <w:r w:rsidR="00AD4100" w:rsidRPr="002E5B37">
        <w:rPr>
          <w:lang w:val="ru-RU"/>
        </w:rPr>
        <w:t xml:space="preserve">. </w:t>
      </w:r>
      <w:r w:rsidRPr="002E5B37">
        <w:rPr>
          <w:lang w:val="ru-RU"/>
        </w:rPr>
        <w:t xml:space="preserve">В провинции Юньнань в Китае </w:t>
      </w:r>
      <w:r w:rsidR="00AD4100" w:rsidRPr="002E5B37">
        <w:rPr>
          <w:lang w:val="ru-RU"/>
        </w:rPr>
        <w:t xml:space="preserve">55 процентов </w:t>
      </w:r>
      <w:r w:rsidRPr="002E5B37">
        <w:rPr>
          <w:lang w:val="ru-RU"/>
        </w:rPr>
        <w:t>работников пользуются компьютерами</w:t>
      </w:r>
      <w:r w:rsidR="00AD4100" w:rsidRPr="002E5B37">
        <w:rPr>
          <w:lang w:val="ru-RU"/>
        </w:rPr>
        <w:t xml:space="preserve">, </w:t>
      </w:r>
      <w:r w:rsidRPr="002E5B37">
        <w:rPr>
          <w:lang w:val="ru-RU"/>
        </w:rPr>
        <w:t xml:space="preserve">в Боливии и Вьетнаме доля таких работников составляет </w:t>
      </w:r>
      <w:r w:rsidR="00AD4100" w:rsidRPr="002E5B37">
        <w:rPr>
          <w:lang w:val="ru-RU"/>
        </w:rPr>
        <w:t xml:space="preserve">35 процентов, </w:t>
      </w:r>
      <w:r w:rsidRPr="002E5B37">
        <w:rPr>
          <w:lang w:val="ru-RU"/>
        </w:rPr>
        <w:t xml:space="preserve">в Шри-Ланке – </w:t>
      </w:r>
      <w:r w:rsidR="00AD4100" w:rsidRPr="002E5B37">
        <w:rPr>
          <w:lang w:val="ru-RU"/>
        </w:rPr>
        <w:t xml:space="preserve">30 процентов (World Bank, 2013e). В Таджикистане, </w:t>
      </w:r>
      <w:r w:rsidRPr="002E5B37">
        <w:rPr>
          <w:lang w:val="ru-RU"/>
        </w:rPr>
        <w:t>вероятность использования компьютеров на рабочем месте в случае более молодых работников более чем вдвое выше по сравнению с работниками</w:t>
      </w:r>
      <w:r w:rsidR="0095196A">
        <w:rPr>
          <w:lang w:val="ru-RU"/>
        </w:rPr>
        <w:t xml:space="preserve"> старшего возраста</w:t>
      </w:r>
      <w:r w:rsidR="00AD4100" w:rsidRPr="002E5B37">
        <w:rPr>
          <w:lang w:val="ru-RU"/>
        </w:rPr>
        <w:t xml:space="preserve">. </w:t>
      </w:r>
      <w:r w:rsidRPr="002E5B37">
        <w:rPr>
          <w:lang w:val="ru-RU"/>
        </w:rPr>
        <w:t>Доля работников, использующих компьютер, выше всего в случае государственных предприятий или сектора госуправления</w:t>
      </w:r>
      <w:r w:rsidR="00AD4100" w:rsidRPr="002E5B37">
        <w:rPr>
          <w:lang w:val="ru-RU"/>
        </w:rPr>
        <w:t xml:space="preserve"> (26 процентов) </w:t>
      </w:r>
      <w:r w:rsidRPr="002E5B37">
        <w:rPr>
          <w:lang w:val="ru-RU"/>
        </w:rPr>
        <w:t xml:space="preserve">и сектора услуг </w:t>
      </w:r>
      <w:r w:rsidR="00AD4100" w:rsidRPr="002E5B37">
        <w:rPr>
          <w:lang w:val="ru-RU"/>
        </w:rPr>
        <w:t xml:space="preserve">(20 процентов). Более того, </w:t>
      </w:r>
      <w:r w:rsidR="00786B82" w:rsidRPr="002E5B37">
        <w:rPr>
          <w:lang w:val="ru-RU"/>
        </w:rPr>
        <w:t>вероятность использования компьютера на рабочем месте значительно выше для работников из более обеспеченных домашних хозяйств, чем для работников из менее обеспеченных домашних хозяйств</w:t>
      </w:r>
      <w:r w:rsidR="00AD4100" w:rsidRPr="002E5B37">
        <w:rPr>
          <w:lang w:val="ru-RU"/>
        </w:rPr>
        <w:t xml:space="preserve">, </w:t>
      </w:r>
      <w:r w:rsidR="00786B82" w:rsidRPr="002E5B37">
        <w:rPr>
          <w:lang w:val="ru-RU"/>
        </w:rPr>
        <w:t xml:space="preserve">что указывает на более высокую вероятность </w:t>
      </w:r>
      <w:r w:rsidR="0095196A">
        <w:rPr>
          <w:lang w:val="ru-RU"/>
        </w:rPr>
        <w:t xml:space="preserve">использования </w:t>
      </w:r>
      <w:r w:rsidR="00786B82" w:rsidRPr="002E5B37">
        <w:rPr>
          <w:lang w:val="ru-RU"/>
        </w:rPr>
        <w:t>компьютер</w:t>
      </w:r>
      <w:r w:rsidR="0095196A">
        <w:rPr>
          <w:lang w:val="ru-RU"/>
        </w:rPr>
        <w:t xml:space="preserve">ов на </w:t>
      </w:r>
      <w:r w:rsidR="00786B82" w:rsidRPr="002E5B37">
        <w:rPr>
          <w:lang w:val="ru-RU"/>
        </w:rPr>
        <w:t>высокооплачиваемых рабочих мест</w:t>
      </w:r>
      <w:r w:rsidR="0095196A">
        <w:rPr>
          <w:lang w:val="ru-RU"/>
        </w:rPr>
        <w:t>ах</w:t>
      </w:r>
      <w:r w:rsidR="00AD4100" w:rsidRPr="002E5B37">
        <w:rPr>
          <w:lang w:val="ru-RU"/>
        </w:rPr>
        <w:t>.</w:t>
      </w:r>
    </w:p>
    <w:p w:rsidR="006A1DA4" w:rsidRPr="002E5B37" w:rsidRDefault="006A1DA4" w:rsidP="006A1DA4">
      <w:pPr>
        <w:jc w:val="both"/>
        <w:rPr>
          <w:lang w:val="ru-RU"/>
        </w:rPr>
      </w:pPr>
    </w:p>
    <w:p w:rsidR="006A1DA4" w:rsidRPr="002E5B37" w:rsidRDefault="0046310F" w:rsidP="00C62E20">
      <w:pPr>
        <w:pStyle w:val="Caption"/>
        <w:keepNext/>
        <w:rPr>
          <w:lang w:val="ru-RU"/>
        </w:rPr>
      </w:pPr>
      <w:bookmarkStart w:id="60" w:name="_Toc409686715"/>
      <w:r w:rsidRPr="002E5B37">
        <w:rPr>
          <w:lang w:val="ru-RU"/>
        </w:rPr>
        <w:lastRenderedPageBreak/>
        <w:t>Рисунок </w:t>
      </w:r>
      <w:r w:rsidR="003A2702" w:rsidRPr="002E5B37">
        <w:rPr>
          <w:lang w:val="ru-RU"/>
        </w:rPr>
        <w:fldChar w:fldCharType="begin"/>
      </w:r>
      <w:r w:rsidR="006A1DA4" w:rsidRPr="002E5B37">
        <w:rPr>
          <w:lang w:val="ru-RU"/>
        </w:rPr>
        <w:instrText xml:space="preserve"> SEQ Figure \* ARABIC </w:instrText>
      </w:r>
      <w:r w:rsidR="003A2702" w:rsidRPr="002E5B37">
        <w:rPr>
          <w:lang w:val="ru-RU"/>
        </w:rPr>
        <w:fldChar w:fldCharType="separate"/>
      </w:r>
      <w:r w:rsidR="00222715" w:rsidRPr="002E5B37">
        <w:rPr>
          <w:lang w:val="ru-RU"/>
        </w:rPr>
        <w:t>14</w:t>
      </w:r>
      <w:r w:rsidR="003A2702" w:rsidRPr="002E5B37">
        <w:rPr>
          <w:lang w:val="ru-RU"/>
        </w:rPr>
        <w:fldChar w:fldCharType="end"/>
      </w:r>
      <w:r w:rsidR="006A1DA4" w:rsidRPr="002E5B37">
        <w:rPr>
          <w:lang w:val="ru-RU"/>
        </w:rPr>
        <w:t>:</w:t>
      </w:r>
      <w:r w:rsidR="00786B82" w:rsidRPr="002E5B37">
        <w:rPr>
          <w:lang w:val="ru-RU"/>
        </w:rPr>
        <w:t xml:space="preserve"> Показатели использования компьютеров находятся на низком уровне</w:t>
      </w:r>
      <w:r w:rsidR="006A1DA4" w:rsidRPr="002E5B37">
        <w:rPr>
          <w:lang w:val="ru-RU"/>
        </w:rPr>
        <w:t xml:space="preserve">, </w:t>
      </w:r>
      <w:r w:rsidR="00786B82" w:rsidRPr="002E5B37">
        <w:rPr>
          <w:lang w:val="ru-RU"/>
        </w:rPr>
        <w:t>но они выше среди молодых работников, занятых в секторе госуправления или на государственных предприятиях в секторе услуг</w:t>
      </w:r>
      <w:r w:rsidR="006A1DA4" w:rsidRPr="002E5B37">
        <w:rPr>
          <w:lang w:val="ru-RU"/>
        </w:rPr>
        <w:t>, 2013</w:t>
      </w:r>
      <w:r w:rsidR="00AD4100" w:rsidRPr="002E5B37">
        <w:rPr>
          <w:lang w:val="ru-RU"/>
        </w:rPr>
        <w:t> год</w:t>
      </w:r>
      <w:bookmarkEnd w:id="60"/>
    </w:p>
    <w:p w:rsidR="006A1DA4" w:rsidRPr="002E5B37" w:rsidRDefault="006A1DA4" w:rsidP="00C62E20">
      <w:pPr>
        <w:keepNext/>
        <w:jc w:val="both"/>
        <w:rPr>
          <w:lang w:val="ru-RU"/>
        </w:rPr>
      </w:pPr>
    </w:p>
    <w:p w:rsidR="00AB70B2" w:rsidRPr="002E5B37" w:rsidRDefault="00EF2ED9" w:rsidP="00C62E20">
      <w:pPr>
        <w:keepNext/>
        <w:rPr>
          <w:rFonts w:cs="Calibri"/>
          <w:i/>
          <w:sz w:val="20"/>
          <w:szCs w:val="20"/>
          <w:lang w:val="ru-RU"/>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simplePos x="0" y="0"/>
                <wp:positionH relativeFrom="column">
                  <wp:posOffset>3981450</wp:posOffset>
                </wp:positionH>
                <wp:positionV relativeFrom="paragraph">
                  <wp:posOffset>2651760</wp:posOffset>
                </wp:positionV>
                <wp:extent cx="596900" cy="128905"/>
                <wp:effectExtent l="0" t="0" r="12700" b="23495"/>
                <wp:wrapNone/>
                <wp:docPr id="4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center"/>
                              <w:rPr>
                                <w:sz w:val="16"/>
                                <w:szCs w:val="16"/>
                                <w:lang w:val="ru-RU"/>
                              </w:rPr>
                            </w:pPr>
                            <w:r>
                              <w:rPr>
                                <w:sz w:val="16"/>
                                <w:szCs w:val="16"/>
                                <w:lang w:val="ru-RU"/>
                              </w:rPr>
                              <w:t>Квинтиль</w:t>
                            </w:r>
                          </w:p>
                          <w:p w:rsidR="00496BC3" w:rsidRDefault="00496BC3" w:rsidP="008C2EDF">
                            <w:pPr>
                              <w:jc w:val="cente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 o:spid="_x0000_s1083" style="position:absolute;margin-left:313.5pt;margin-top:208.8pt;width:47pt;height:1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" strokecolor="white [3212]">
                <v:textbox inset="0,0,0,0">
                  <w:txbxContent>
                    <w:p w:rsidR="00496BC3" w:rsidRDefault="00496BC3" w:rsidP="008C2EDF">
                      <w:pPr>
                        <w:jc w:val="center"/>
                        <w:rPr>
                          <w:sz w:val="16"/>
                          <w:szCs w:val="16"/>
                          <w:lang w:val="ru-RU"/>
                        </w:rPr>
                      </w:pPr>
                      <w:r>
                        <w:rPr>
                          <w:sz w:val="16"/>
                          <w:szCs w:val="16"/>
                          <w:lang w:val="ru-RU"/>
                        </w:rPr>
                        <w:t>Квинтиль</w:t>
                      </w:r>
                    </w:p>
                    <w:p w:rsidR="00496BC3" w:rsidRDefault="00496BC3" w:rsidP="008C2EDF">
                      <w:pPr>
                        <w:jc w:val="cente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simplePos x="0" y="0"/>
                <wp:positionH relativeFrom="column">
                  <wp:posOffset>5127625</wp:posOffset>
                </wp:positionH>
                <wp:positionV relativeFrom="paragraph">
                  <wp:posOffset>1511300</wp:posOffset>
                </wp:positionV>
                <wp:extent cx="196850" cy="732155"/>
                <wp:effectExtent l="0" t="0" r="12700" b="10795"/>
                <wp:wrapNone/>
                <wp:docPr id="119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7321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F4727">
                            <w:pPr>
                              <w:jc w:val="right"/>
                              <w:rPr>
                                <w:sz w:val="16"/>
                                <w:szCs w:val="16"/>
                                <w:lang w:val="ru-RU"/>
                              </w:rPr>
                            </w:pPr>
                            <w:r>
                              <w:rPr>
                                <w:sz w:val="16"/>
                                <w:szCs w:val="16"/>
                                <w:lang w:val="ru-RU"/>
                              </w:rPr>
                              <w:t>Итого</w:t>
                            </w:r>
                          </w:p>
                          <w:p w:rsidR="00496BC3" w:rsidRDefault="00496BC3" w:rsidP="006F4727">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3" o:spid="_x0000_s1084" style="position:absolute;margin-left:403.75pt;margin-top:119pt;width:15.5pt;height:57.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" strokecolor="white [3212]">
                <v:textbox style="layout-flow:vertical;mso-layout-flow-alt:bottom-to-top" inset="0,0,0,0">
                  <w:txbxContent>
                    <w:p w:rsidR="00496BC3" w:rsidRDefault="00496BC3" w:rsidP="006F4727">
                      <w:pPr>
                        <w:jc w:val="right"/>
                        <w:rPr>
                          <w:sz w:val="16"/>
                          <w:szCs w:val="16"/>
                          <w:lang w:val="ru-RU"/>
                        </w:rPr>
                      </w:pPr>
                      <w:r>
                        <w:rPr>
                          <w:sz w:val="16"/>
                          <w:szCs w:val="16"/>
                          <w:lang w:val="ru-RU"/>
                        </w:rPr>
                        <w:t>Итого</w:t>
                      </w:r>
                    </w:p>
                    <w:p w:rsidR="00496BC3" w:rsidRDefault="00496BC3" w:rsidP="006F4727">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4658360</wp:posOffset>
                </wp:positionH>
                <wp:positionV relativeFrom="paragraph">
                  <wp:posOffset>1530350</wp:posOffset>
                </wp:positionV>
                <wp:extent cx="196850" cy="732155"/>
                <wp:effectExtent l="0" t="0" r="12700" b="10795"/>
                <wp:wrapNone/>
                <wp:docPr id="119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7321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F4727">
                            <w:pPr>
                              <w:jc w:val="right"/>
                              <w:rPr>
                                <w:sz w:val="16"/>
                                <w:szCs w:val="16"/>
                                <w:lang w:val="ru-RU"/>
                              </w:rPr>
                            </w:pPr>
                            <w:r>
                              <w:rPr>
                                <w:sz w:val="16"/>
                                <w:szCs w:val="16"/>
                                <w:lang w:val="ru-RU"/>
                              </w:rPr>
                              <w:t>Пятый</w:t>
                            </w:r>
                          </w:p>
                          <w:p w:rsidR="00496BC3" w:rsidRDefault="00496BC3" w:rsidP="006F4727">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4" o:spid="_x0000_s1085" style="position:absolute;margin-left:366.8pt;margin-top:120.5pt;width:15.5pt;height:57.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" strokecolor="white [3212]">
                <v:textbox style="layout-flow:vertical;mso-layout-flow-alt:bottom-to-top" inset="0,0,0,0">
                  <w:txbxContent>
                    <w:p w:rsidR="00496BC3" w:rsidRDefault="00496BC3" w:rsidP="006F4727">
                      <w:pPr>
                        <w:jc w:val="right"/>
                        <w:rPr>
                          <w:sz w:val="16"/>
                          <w:szCs w:val="16"/>
                          <w:lang w:val="ru-RU"/>
                        </w:rPr>
                      </w:pPr>
                      <w:r>
                        <w:rPr>
                          <w:sz w:val="16"/>
                          <w:szCs w:val="16"/>
                          <w:lang w:val="ru-RU"/>
                        </w:rPr>
                        <w:t>Пятый</w:t>
                      </w:r>
                    </w:p>
                    <w:p w:rsidR="00496BC3" w:rsidRDefault="00496BC3" w:rsidP="006F4727">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simplePos x="0" y="0"/>
                <wp:positionH relativeFrom="column">
                  <wp:posOffset>4381500</wp:posOffset>
                </wp:positionH>
                <wp:positionV relativeFrom="paragraph">
                  <wp:posOffset>1511300</wp:posOffset>
                </wp:positionV>
                <wp:extent cx="196850" cy="732155"/>
                <wp:effectExtent l="0" t="0" r="12700" b="10795"/>
                <wp:wrapNone/>
                <wp:docPr id="119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7321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F4727">
                            <w:pPr>
                              <w:jc w:val="right"/>
                              <w:rPr>
                                <w:sz w:val="16"/>
                                <w:szCs w:val="16"/>
                                <w:lang w:val="ru-RU"/>
                              </w:rPr>
                            </w:pPr>
                            <w:r>
                              <w:rPr>
                                <w:sz w:val="16"/>
                                <w:szCs w:val="16"/>
                                <w:lang w:val="ru-RU"/>
                              </w:rPr>
                              <w:t>Четвертый</w:t>
                            </w:r>
                          </w:p>
                          <w:p w:rsidR="00496BC3" w:rsidRDefault="00496BC3" w:rsidP="006F4727">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9" o:spid="_x0000_s1086" style="position:absolute;margin-left:345pt;margin-top:119pt;width:15.5pt;height:57.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" strokecolor="white [3212]">
                <v:textbox style="layout-flow:vertical;mso-layout-flow-alt:bottom-to-top" inset="0,0,0,0">
                  <w:txbxContent>
                    <w:p w:rsidR="00496BC3" w:rsidRDefault="00496BC3" w:rsidP="006F4727">
                      <w:pPr>
                        <w:jc w:val="right"/>
                        <w:rPr>
                          <w:sz w:val="16"/>
                          <w:szCs w:val="16"/>
                          <w:lang w:val="ru-RU"/>
                        </w:rPr>
                      </w:pPr>
                      <w:r>
                        <w:rPr>
                          <w:sz w:val="16"/>
                          <w:szCs w:val="16"/>
                          <w:lang w:val="ru-RU"/>
                        </w:rPr>
                        <w:t>Четвертый</w:t>
                      </w:r>
                    </w:p>
                    <w:p w:rsidR="00496BC3" w:rsidRDefault="00496BC3" w:rsidP="006F4727">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simplePos x="0" y="0"/>
                <wp:positionH relativeFrom="column">
                  <wp:posOffset>4181475</wp:posOffset>
                </wp:positionH>
                <wp:positionV relativeFrom="paragraph">
                  <wp:posOffset>1511300</wp:posOffset>
                </wp:positionV>
                <wp:extent cx="155575" cy="431800"/>
                <wp:effectExtent l="0" t="0" r="15875" b="25400"/>
                <wp:wrapNone/>
                <wp:docPr id="11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4318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F4727">
                            <w:pPr>
                              <w:jc w:val="right"/>
                              <w:rPr>
                                <w:sz w:val="16"/>
                                <w:szCs w:val="16"/>
                                <w:lang w:val="ru-RU"/>
                              </w:rPr>
                            </w:pPr>
                            <w:r>
                              <w:rPr>
                                <w:sz w:val="16"/>
                                <w:szCs w:val="16"/>
                                <w:lang w:val="ru-RU"/>
                              </w:rPr>
                              <w:t>Третий</w:t>
                            </w:r>
                          </w:p>
                          <w:p w:rsidR="00496BC3" w:rsidRDefault="00496BC3" w:rsidP="006F4727">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0" o:spid="_x0000_s1087" style="position:absolute;margin-left:329.25pt;margin-top:119pt;width:12.25pt;height: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" strokecolor="white [3212]">
                <v:textbox style="layout-flow:vertical;mso-layout-flow-alt:bottom-to-top" inset="0,0,0,0">
                  <w:txbxContent>
                    <w:p w:rsidR="00496BC3" w:rsidRDefault="00496BC3" w:rsidP="006F4727">
                      <w:pPr>
                        <w:jc w:val="right"/>
                        <w:rPr>
                          <w:sz w:val="16"/>
                          <w:szCs w:val="16"/>
                          <w:lang w:val="ru-RU"/>
                        </w:rPr>
                      </w:pPr>
                      <w:r>
                        <w:rPr>
                          <w:sz w:val="16"/>
                          <w:szCs w:val="16"/>
                          <w:lang w:val="ru-RU"/>
                        </w:rPr>
                        <w:t>Третий</w:t>
                      </w:r>
                    </w:p>
                    <w:p w:rsidR="00496BC3" w:rsidRDefault="00496BC3" w:rsidP="006F4727">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3917315</wp:posOffset>
                </wp:positionH>
                <wp:positionV relativeFrom="paragraph">
                  <wp:posOffset>1511300</wp:posOffset>
                </wp:positionV>
                <wp:extent cx="196850" cy="393700"/>
                <wp:effectExtent l="0" t="0" r="12700" b="25400"/>
                <wp:wrapNone/>
                <wp:docPr id="119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3937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F4727">
                            <w:pPr>
                              <w:jc w:val="right"/>
                              <w:rPr>
                                <w:sz w:val="16"/>
                                <w:szCs w:val="16"/>
                                <w:lang w:val="ru-RU"/>
                              </w:rPr>
                            </w:pPr>
                            <w:r>
                              <w:rPr>
                                <w:sz w:val="16"/>
                                <w:szCs w:val="16"/>
                                <w:lang w:val="ru-RU"/>
                              </w:rPr>
                              <w:t>Второй</w:t>
                            </w:r>
                          </w:p>
                          <w:p w:rsidR="00496BC3" w:rsidRDefault="00496BC3" w:rsidP="006F4727">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1" o:spid="_x0000_s1088" style="position:absolute;margin-left:308.45pt;margin-top:119pt;width:15.5pt;height: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" strokecolor="white [3212]">
                <v:textbox style="layout-flow:vertical;mso-layout-flow-alt:bottom-to-top" inset="0,0,0,0">
                  <w:txbxContent>
                    <w:p w:rsidR="00496BC3" w:rsidRDefault="00496BC3" w:rsidP="006F4727">
                      <w:pPr>
                        <w:jc w:val="right"/>
                        <w:rPr>
                          <w:sz w:val="16"/>
                          <w:szCs w:val="16"/>
                          <w:lang w:val="ru-RU"/>
                        </w:rPr>
                      </w:pPr>
                      <w:r>
                        <w:rPr>
                          <w:sz w:val="16"/>
                          <w:szCs w:val="16"/>
                          <w:lang w:val="ru-RU"/>
                        </w:rPr>
                        <w:t>Второй</w:t>
                      </w:r>
                    </w:p>
                    <w:p w:rsidR="00496BC3" w:rsidRDefault="00496BC3" w:rsidP="006F4727">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simplePos x="0" y="0"/>
                <wp:positionH relativeFrom="column">
                  <wp:posOffset>3665855</wp:posOffset>
                </wp:positionH>
                <wp:positionV relativeFrom="paragraph">
                  <wp:posOffset>1492250</wp:posOffset>
                </wp:positionV>
                <wp:extent cx="196850" cy="412750"/>
                <wp:effectExtent l="0" t="0" r="12700" b="25400"/>
                <wp:wrapNone/>
                <wp:docPr id="119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41275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F4727">
                            <w:pPr>
                              <w:jc w:val="right"/>
                              <w:rPr>
                                <w:sz w:val="16"/>
                                <w:szCs w:val="16"/>
                                <w:lang w:val="ru-RU"/>
                              </w:rPr>
                            </w:pPr>
                            <w:r>
                              <w:rPr>
                                <w:sz w:val="16"/>
                                <w:szCs w:val="16"/>
                                <w:lang w:val="ru-RU"/>
                              </w:rPr>
                              <w:t>Первый</w:t>
                            </w:r>
                          </w:p>
                          <w:p w:rsidR="00496BC3" w:rsidRDefault="00496BC3" w:rsidP="006F4727">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2" o:spid="_x0000_s1089" style="position:absolute;margin-left:288.65pt;margin-top:117.5pt;width:15.5pt;height: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" strokecolor="white [3212]">
                <v:textbox style="layout-flow:vertical;mso-layout-flow-alt:bottom-to-top" inset="0,0,0,0">
                  <w:txbxContent>
                    <w:p w:rsidR="00496BC3" w:rsidRDefault="00496BC3" w:rsidP="006F4727">
                      <w:pPr>
                        <w:jc w:val="right"/>
                        <w:rPr>
                          <w:sz w:val="16"/>
                          <w:szCs w:val="16"/>
                          <w:lang w:val="ru-RU"/>
                        </w:rPr>
                      </w:pPr>
                      <w:r>
                        <w:rPr>
                          <w:sz w:val="16"/>
                          <w:szCs w:val="16"/>
                          <w:lang w:val="ru-RU"/>
                        </w:rPr>
                        <w:t>Первый</w:t>
                      </w:r>
                    </w:p>
                    <w:p w:rsidR="00496BC3" w:rsidRDefault="00496BC3" w:rsidP="006F4727">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simplePos x="0" y="0"/>
                <wp:positionH relativeFrom="column">
                  <wp:posOffset>3187700</wp:posOffset>
                </wp:positionH>
                <wp:positionV relativeFrom="paragraph">
                  <wp:posOffset>1543050</wp:posOffset>
                </wp:positionV>
                <wp:extent cx="196850" cy="361950"/>
                <wp:effectExtent l="0" t="0" r="12700" b="19050"/>
                <wp:wrapNone/>
                <wp:docPr id="119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36195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Услуги</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1" o:spid="_x0000_s1090" style="position:absolute;margin-left:251pt;margin-top:121.5pt;width:15.5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Услуги</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1739900</wp:posOffset>
                </wp:positionH>
                <wp:positionV relativeFrom="paragraph">
                  <wp:posOffset>2651760</wp:posOffset>
                </wp:positionV>
                <wp:extent cx="596900" cy="128905"/>
                <wp:effectExtent l="0" t="0" r="12700" b="23495"/>
                <wp:wrapNone/>
                <wp:docPr id="118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center"/>
                              <w:rPr>
                                <w:sz w:val="16"/>
                                <w:szCs w:val="16"/>
                                <w:lang w:val="ru-RU"/>
                              </w:rPr>
                            </w:pPr>
                            <w:r>
                              <w:rPr>
                                <w:sz w:val="16"/>
                                <w:szCs w:val="16"/>
                                <w:lang w:val="ru-RU"/>
                              </w:rPr>
                              <w:t>Работодатель</w:t>
                            </w:r>
                          </w:p>
                          <w:p w:rsidR="00496BC3" w:rsidRDefault="00496BC3" w:rsidP="008C2EDF">
                            <w:pPr>
                              <w:jc w:val="cente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7" o:spid="_x0000_s1091" style="position:absolute;margin-left:137pt;margin-top:208.8pt;width:47pt;height:10.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" strokecolor="white [3212]">
                <v:textbox inset="0,0,0,0">
                  <w:txbxContent>
                    <w:p w:rsidR="00496BC3" w:rsidRDefault="00496BC3" w:rsidP="008C2EDF">
                      <w:pPr>
                        <w:jc w:val="center"/>
                        <w:rPr>
                          <w:sz w:val="16"/>
                          <w:szCs w:val="16"/>
                          <w:lang w:val="ru-RU"/>
                        </w:rPr>
                      </w:pPr>
                      <w:r>
                        <w:rPr>
                          <w:sz w:val="16"/>
                          <w:szCs w:val="16"/>
                          <w:lang w:val="ru-RU"/>
                        </w:rPr>
                        <w:t>Работодатель</w:t>
                      </w:r>
                    </w:p>
                    <w:p w:rsidR="00496BC3" w:rsidRDefault="00496BC3" w:rsidP="008C2EDF">
                      <w:pPr>
                        <w:jc w:val="cente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2749550</wp:posOffset>
                </wp:positionH>
                <wp:positionV relativeFrom="paragraph">
                  <wp:posOffset>2651760</wp:posOffset>
                </wp:positionV>
                <wp:extent cx="596900" cy="128905"/>
                <wp:effectExtent l="0" t="0" r="12700" b="23495"/>
                <wp:wrapNone/>
                <wp:docPr id="118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center"/>
                              <w:rPr>
                                <w:sz w:val="16"/>
                                <w:szCs w:val="16"/>
                                <w:lang w:val="ru-RU"/>
                              </w:rPr>
                            </w:pPr>
                            <w:r>
                              <w:rPr>
                                <w:sz w:val="16"/>
                                <w:szCs w:val="16"/>
                                <w:lang w:val="ru-RU"/>
                              </w:rPr>
                              <w:t>Сектор</w:t>
                            </w:r>
                          </w:p>
                          <w:p w:rsidR="00496BC3" w:rsidRDefault="00496BC3" w:rsidP="008C2ED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 o:spid="_x0000_s1092" style="position:absolute;margin-left:216.5pt;margin-top:208.8pt;width:47pt;height:10.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" strokecolor="white [3212]">
                <v:textbox inset="0,0,0,0">
                  <w:txbxContent>
                    <w:p w:rsidR="00496BC3" w:rsidRDefault="00496BC3" w:rsidP="008C2EDF">
                      <w:pPr>
                        <w:jc w:val="center"/>
                        <w:rPr>
                          <w:sz w:val="16"/>
                          <w:szCs w:val="16"/>
                          <w:lang w:val="ru-RU"/>
                        </w:rPr>
                      </w:pPr>
                      <w:r>
                        <w:rPr>
                          <w:sz w:val="16"/>
                          <w:szCs w:val="16"/>
                          <w:lang w:val="ru-RU"/>
                        </w:rPr>
                        <w:t>Сектор</w:t>
                      </w:r>
                    </w:p>
                    <w:p w:rsidR="00496BC3" w:rsidRDefault="00496BC3" w:rsidP="008C2EDF">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simplePos x="0" y="0"/>
                <wp:positionH relativeFrom="column">
                  <wp:posOffset>2921000</wp:posOffset>
                </wp:positionH>
                <wp:positionV relativeFrom="paragraph">
                  <wp:posOffset>1492250</wp:posOffset>
                </wp:positionV>
                <wp:extent cx="196850" cy="835660"/>
                <wp:effectExtent l="0" t="0" r="12700" b="21590"/>
                <wp:wrapNone/>
                <wp:docPr id="118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8356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Промышленность</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2" o:spid="_x0000_s1093" style="position:absolute;margin-left:230pt;margin-top:117.5pt;width:15.5pt;height:65.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Промышленность</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simplePos x="0" y="0"/>
                <wp:positionH relativeFrom="column">
                  <wp:posOffset>2673350</wp:posOffset>
                </wp:positionH>
                <wp:positionV relativeFrom="paragraph">
                  <wp:posOffset>1492250</wp:posOffset>
                </wp:positionV>
                <wp:extent cx="196850" cy="880110"/>
                <wp:effectExtent l="0" t="0" r="12700" b="15240"/>
                <wp:wrapNone/>
                <wp:docPr id="118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88011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Сельское хозяйство</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3" o:spid="_x0000_s1094" style="position:absolute;margin-left:210.5pt;margin-top:117.5pt;width:15.5pt;height:69.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Сельское хозяйство</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2216150</wp:posOffset>
                </wp:positionH>
                <wp:positionV relativeFrom="paragraph">
                  <wp:posOffset>1543050</wp:posOffset>
                </wp:positionV>
                <wp:extent cx="196850" cy="1026160"/>
                <wp:effectExtent l="0" t="0" r="12700" b="21590"/>
                <wp:wrapNone/>
                <wp:docPr id="118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0261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Самозанятые и прочие</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4" o:spid="_x0000_s1095" style="position:absolute;margin-left:174.5pt;margin-top:121.5pt;width:15.5pt;height:80.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Самозанятые и прочие</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1943100</wp:posOffset>
                </wp:positionH>
                <wp:positionV relativeFrom="paragraph">
                  <wp:posOffset>1530350</wp:posOffset>
                </wp:positionV>
                <wp:extent cx="196850" cy="732155"/>
                <wp:effectExtent l="0" t="0" r="12700" b="10795"/>
                <wp:wrapNone/>
                <wp:docPr id="118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7321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Частный сектор</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6" o:spid="_x0000_s1096" style="position:absolute;margin-left:153pt;margin-top:120.5pt;width:15.5pt;height:57.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Частный сектор</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simplePos x="0" y="0"/>
                <wp:positionH relativeFrom="column">
                  <wp:posOffset>1695450</wp:posOffset>
                </wp:positionH>
                <wp:positionV relativeFrom="paragraph">
                  <wp:posOffset>1530350</wp:posOffset>
                </wp:positionV>
                <wp:extent cx="152400" cy="922655"/>
                <wp:effectExtent l="0" t="0" r="19050" b="10795"/>
                <wp:wrapNone/>
                <wp:docPr id="118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226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ГП/Госуправление</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5" o:spid="_x0000_s1097" style="position:absolute;margin-left:133.5pt;margin-top:120.5pt;width:12pt;height:7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ГП/Госуправление</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simplePos x="0" y="0"/>
                <wp:positionH relativeFrom="column">
                  <wp:posOffset>755650</wp:posOffset>
                </wp:positionH>
                <wp:positionV relativeFrom="paragraph">
                  <wp:posOffset>1530350</wp:posOffset>
                </wp:positionV>
                <wp:extent cx="141605" cy="459105"/>
                <wp:effectExtent l="0" t="0" r="10795" b="17145"/>
                <wp:wrapNone/>
                <wp:docPr id="118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4591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Молодые</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0" o:spid="_x0000_s1098" style="position:absolute;margin-left:59.5pt;margin-top:120.5pt;width:11.15pt;height:3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Молодые</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simplePos x="0" y="0"/>
                <wp:positionH relativeFrom="column">
                  <wp:posOffset>1003300</wp:posOffset>
                </wp:positionH>
                <wp:positionV relativeFrom="paragraph">
                  <wp:posOffset>1549400</wp:posOffset>
                </wp:positionV>
                <wp:extent cx="196850" cy="822960"/>
                <wp:effectExtent l="0" t="0" r="12700" b="15240"/>
                <wp:wrapNone/>
                <wp:docPr id="118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8229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right"/>
                              <w:rPr>
                                <w:sz w:val="16"/>
                                <w:szCs w:val="16"/>
                                <w:lang w:val="ru-RU"/>
                              </w:rPr>
                            </w:pPr>
                            <w:r>
                              <w:rPr>
                                <w:sz w:val="16"/>
                                <w:szCs w:val="16"/>
                                <w:lang w:val="ru-RU"/>
                              </w:rPr>
                              <w:t>Среднего возраста</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8" o:spid="_x0000_s1099" style="position:absolute;margin-left:79pt;margin-top:122pt;width:15.5pt;height:6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" strokecolor="white [3212]">
                <v:textbox style="layout-flow:vertical;mso-layout-flow-alt:bottom-to-top" inset="0,0,0,0">
                  <w:txbxContent>
                    <w:p w:rsidR="00496BC3" w:rsidRDefault="00496BC3" w:rsidP="008C2EDF">
                      <w:pPr>
                        <w:jc w:val="right"/>
                        <w:rPr>
                          <w:sz w:val="16"/>
                          <w:szCs w:val="16"/>
                          <w:lang w:val="ru-RU"/>
                        </w:rPr>
                      </w:pPr>
                      <w:r>
                        <w:rPr>
                          <w:sz w:val="16"/>
                          <w:szCs w:val="16"/>
                          <w:lang w:val="ru-RU"/>
                        </w:rPr>
                        <w:t>Среднего возраста</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1250950</wp:posOffset>
                </wp:positionH>
                <wp:positionV relativeFrom="paragraph">
                  <wp:posOffset>1530350</wp:posOffset>
                </wp:positionV>
                <wp:extent cx="196850" cy="1121410"/>
                <wp:effectExtent l="0" t="0" r="12700" b="21590"/>
                <wp:wrapNone/>
                <wp:docPr id="118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12141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94393">
                            <w:pPr>
                              <w:jc w:val="right"/>
                              <w:rPr>
                                <w:sz w:val="16"/>
                                <w:szCs w:val="16"/>
                                <w:lang w:val="ru-RU"/>
                              </w:rPr>
                            </w:pPr>
                            <w:r>
                              <w:rPr>
                                <w:sz w:val="16"/>
                                <w:szCs w:val="16"/>
                              </w:rPr>
                              <w:t>C</w:t>
                            </w:r>
                            <w:r>
                              <w:rPr>
                                <w:sz w:val="16"/>
                                <w:szCs w:val="16"/>
                                <w:lang w:val="ru-RU"/>
                              </w:rPr>
                              <w:t>таршего возраста</w:t>
                            </w:r>
                          </w:p>
                          <w:p w:rsidR="00496BC3" w:rsidRDefault="00496BC3" w:rsidP="008C2ED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7" o:spid="_x0000_s1100" style="position:absolute;margin-left:98.5pt;margin-top:120.5pt;width:15.5pt;height:88.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" strokecolor="white [3212]">
                <v:textbox style="layout-flow:vertical;mso-layout-flow-alt:bottom-to-top" inset="0,0,0,0">
                  <w:txbxContent>
                    <w:p w:rsidR="00496BC3" w:rsidRDefault="00496BC3" w:rsidP="00194393">
                      <w:pPr>
                        <w:jc w:val="right"/>
                        <w:rPr>
                          <w:sz w:val="16"/>
                          <w:szCs w:val="16"/>
                          <w:lang w:val="ru-RU"/>
                        </w:rPr>
                      </w:pPr>
                      <w:r>
                        <w:rPr>
                          <w:sz w:val="16"/>
                          <w:szCs w:val="16"/>
                        </w:rPr>
                        <w:t>C</w:t>
                      </w:r>
                      <w:r>
                        <w:rPr>
                          <w:sz w:val="16"/>
                          <w:szCs w:val="16"/>
                          <w:lang w:val="ru-RU"/>
                        </w:rPr>
                        <w:t>таршего возраста</w:t>
                      </w:r>
                    </w:p>
                    <w:p w:rsidR="00496BC3" w:rsidRDefault="00496BC3" w:rsidP="008C2ED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819150</wp:posOffset>
                </wp:positionH>
                <wp:positionV relativeFrom="paragraph">
                  <wp:posOffset>2651760</wp:posOffset>
                </wp:positionV>
                <wp:extent cx="596900" cy="128905"/>
                <wp:effectExtent l="0" t="0" r="12700" b="23495"/>
                <wp:wrapNone/>
                <wp:docPr id="117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C2EDF">
                            <w:pPr>
                              <w:jc w:val="center"/>
                              <w:rPr>
                                <w:sz w:val="16"/>
                                <w:szCs w:val="16"/>
                                <w:lang w:val="ru-RU"/>
                              </w:rPr>
                            </w:pPr>
                            <w:r>
                              <w:rPr>
                                <w:sz w:val="16"/>
                                <w:szCs w:val="16"/>
                                <w:lang w:val="ru-RU"/>
                              </w:rPr>
                              <w:t>Когорта</w:t>
                            </w:r>
                          </w:p>
                          <w:p w:rsidR="00496BC3" w:rsidRDefault="00496BC3" w:rsidP="008C2ED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6" o:spid="_x0000_s1101" style="position:absolute;margin-left:64.5pt;margin-top:208.8pt;width:47pt;height:10.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" strokecolor="white [3212]">
                <v:textbox inset="0,0,0,0">
                  <w:txbxContent>
                    <w:p w:rsidR="00496BC3" w:rsidRDefault="00496BC3" w:rsidP="008C2EDF">
                      <w:pPr>
                        <w:jc w:val="center"/>
                        <w:rPr>
                          <w:sz w:val="16"/>
                          <w:szCs w:val="16"/>
                          <w:lang w:val="ru-RU"/>
                        </w:rPr>
                      </w:pPr>
                      <w:r>
                        <w:rPr>
                          <w:sz w:val="16"/>
                          <w:szCs w:val="16"/>
                          <w:lang w:val="ru-RU"/>
                        </w:rPr>
                        <w:t>Когорта</w:t>
                      </w:r>
                    </w:p>
                    <w:p w:rsidR="00496BC3" w:rsidRDefault="00496BC3" w:rsidP="008C2EDF">
                      <w:pPr>
                        <w:rPr>
                          <w:sz w:val="16"/>
                          <w:szCs w:val="16"/>
                          <w:lang w:val="ru-RU"/>
                        </w:rPr>
                      </w:pPr>
                    </w:p>
                  </w:txbxContent>
                </v:textbox>
              </v:rect>
            </w:pict>
          </mc:Fallback>
        </mc:AlternateContent>
      </w:r>
      <w:r w:rsidR="00AB70B2" w:rsidRPr="002E5B37">
        <w:rPr>
          <w:noProof/>
        </w:rPr>
        <w:drawing>
          <wp:inline distT="0" distB="0" distL="0" distR="0">
            <wp:extent cx="5486400" cy="2854518"/>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A1DA4" w:rsidRPr="0096243B" w:rsidRDefault="00AF59B6" w:rsidP="006A1DA4">
      <w:pPr>
        <w:rPr>
          <w:rFonts w:cs="Calibri"/>
          <w:sz w:val="20"/>
          <w:szCs w:val="20"/>
          <w:lang w:val="ru-RU"/>
        </w:rPr>
      </w:pPr>
      <w:r w:rsidRPr="002E5B37">
        <w:rPr>
          <w:rFonts w:cs="Calibri"/>
          <w:i/>
          <w:sz w:val="20"/>
          <w:szCs w:val="20"/>
          <w:lang w:val="ru-RU"/>
        </w:rPr>
        <w:t>Источник:</w:t>
      </w:r>
      <w:r w:rsidR="006A1DA4" w:rsidRPr="002E5B37">
        <w:rPr>
          <w:rFonts w:cs="Calibri"/>
          <w:sz w:val="20"/>
          <w:szCs w:val="20"/>
          <w:lang w:val="ru-RU"/>
        </w:rPr>
        <w:t xml:space="preserve"> </w:t>
      </w:r>
      <w:r w:rsidR="00025E81">
        <w:rPr>
          <w:rFonts w:cs="Calibri"/>
          <w:sz w:val="20"/>
          <w:szCs w:val="20"/>
          <w:lang w:val="ru-RU"/>
        </w:rPr>
        <w:t>Расчеты</w:t>
      </w:r>
      <w:r w:rsidR="00025E81"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AD4100" w:rsidRPr="002E5B37">
        <w:rPr>
          <w:rFonts w:cs="Calibri"/>
          <w:sz w:val="20"/>
          <w:szCs w:val="20"/>
          <w:lang w:val="ru-RU"/>
        </w:rPr>
        <w:t>я</w:t>
      </w:r>
      <w:r w:rsidR="00CD33C3" w:rsidRPr="002E5B37">
        <w:rPr>
          <w:rFonts w:cs="Calibri"/>
          <w:sz w:val="20"/>
          <w:szCs w:val="20"/>
          <w:lang w:val="ru-RU"/>
        </w:rPr>
        <w:t xml:space="preserve">: </w:t>
      </w:r>
      <w:r w:rsidR="006A1DA4" w:rsidRPr="004B5F94">
        <w:rPr>
          <w:rFonts w:cs="Calibri"/>
          <w:sz w:val="20"/>
          <w:szCs w:val="20"/>
        </w:rPr>
        <w:t>World</w:t>
      </w:r>
      <w:r w:rsidR="001706EC" w:rsidRPr="001706EC">
        <w:rPr>
          <w:rFonts w:cs="Calibri"/>
          <w:sz w:val="20"/>
          <w:szCs w:val="20"/>
          <w:lang w:val="ru-RU"/>
        </w:rPr>
        <w:t xml:space="preserve"> </w:t>
      </w:r>
      <w:r w:rsidR="006A1DA4" w:rsidRPr="004B5F94">
        <w:rPr>
          <w:rFonts w:cs="Calibri"/>
          <w:sz w:val="20"/>
          <w:szCs w:val="20"/>
        </w:rPr>
        <w:t>Bank</w:t>
      </w:r>
      <w:r w:rsidR="001706EC" w:rsidRPr="001706EC">
        <w:rPr>
          <w:rFonts w:cs="Calibri"/>
          <w:sz w:val="20"/>
          <w:szCs w:val="20"/>
          <w:lang w:val="ru-RU"/>
        </w:rPr>
        <w:t>/</w:t>
      </w:r>
      <w:r w:rsidR="006A1DA4" w:rsidRPr="004B5F94">
        <w:rPr>
          <w:rFonts w:cs="Calibri"/>
          <w:sz w:val="20"/>
          <w:szCs w:val="20"/>
        </w:rPr>
        <w:t>GIZ</w:t>
      </w:r>
      <w:r w:rsidR="001706EC" w:rsidRPr="001706EC">
        <w:rPr>
          <w:rFonts w:cs="Calibri"/>
          <w:sz w:val="20"/>
          <w:szCs w:val="20"/>
          <w:lang w:val="ru-RU"/>
        </w:rPr>
        <w:t xml:space="preserve"> </w:t>
      </w:r>
      <w:r w:rsidR="006A1DA4" w:rsidRPr="004B5F94">
        <w:rPr>
          <w:rFonts w:cs="Calibri"/>
          <w:i/>
          <w:sz w:val="20"/>
          <w:szCs w:val="20"/>
        </w:rPr>
        <w:t>Tajikistan</w:t>
      </w:r>
      <w:r w:rsidR="001706EC" w:rsidRPr="001706EC">
        <w:rPr>
          <w:rFonts w:cs="Calibri"/>
          <w:i/>
          <w:sz w:val="20"/>
          <w:szCs w:val="20"/>
          <w:lang w:val="ru-RU"/>
        </w:rPr>
        <w:t xml:space="preserve"> </w:t>
      </w:r>
      <w:r w:rsidR="006A1DA4" w:rsidRPr="004B5F94">
        <w:rPr>
          <w:rFonts w:cs="Calibri"/>
          <w:i/>
          <w:sz w:val="20"/>
          <w:szCs w:val="20"/>
        </w:rPr>
        <w:t>Jobs</w:t>
      </w:r>
      <w:r w:rsidR="001706EC" w:rsidRPr="001706EC">
        <w:rPr>
          <w:rFonts w:cs="Calibri"/>
          <w:i/>
          <w:sz w:val="20"/>
          <w:szCs w:val="20"/>
          <w:lang w:val="ru-RU"/>
        </w:rPr>
        <w:t xml:space="preserve">, </w:t>
      </w:r>
      <w:r w:rsidR="006A1DA4" w:rsidRPr="004B5F94">
        <w:rPr>
          <w:rFonts w:cs="Calibri"/>
          <w:i/>
          <w:sz w:val="20"/>
          <w:szCs w:val="20"/>
        </w:rPr>
        <w:t>Skills</w:t>
      </w:r>
      <w:r w:rsidR="001706EC" w:rsidRPr="001706EC">
        <w:rPr>
          <w:rFonts w:cs="Calibri"/>
          <w:i/>
          <w:sz w:val="20"/>
          <w:szCs w:val="20"/>
          <w:lang w:val="ru-RU"/>
        </w:rPr>
        <w:t xml:space="preserve">, </w:t>
      </w:r>
      <w:r w:rsidR="006A1DA4" w:rsidRPr="004B5F94">
        <w:rPr>
          <w:rFonts w:cs="Calibri"/>
          <w:i/>
          <w:sz w:val="20"/>
          <w:szCs w:val="20"/>
        </w:rPr>
        <w:t>and</w:t>
      </w:r>
      <w:r w:rsidR="001706EC" w:rsidRPr="001706EC">
        <w:rPr>
          <w:rFonts w:cs="Calibri"/>
          <w:i/>
          <w:sz w:val="20"/>
          <w:szCs w:val="20"/>
          <w:lang w:val="ru-RU"/>
        </w:rPr>
        <w:t xml:space="preserve"> </w:t>
      </w:r>
      <w:r w:rsidR="006A1DA4" w:rsidRPr="004B5F94">
        <w:rPr>
          <w:rFonts w:cs="Calibri"/>
          <w:i/>
          <w:sz w:val="20"/>
          <w:szCs w:val="20"/>
        </w:rPr>
        <w:t>Migration</w:t>
      </w:r>
      <w:r w:rsidR="001706EC" w:rsidRPr="001706EC">
        <w:rPr>
          <w:rFonts w:cs="Calibri"/>
          <w:i/>
          <w:sz w:val="20"/>
          <w:szCs w:val="20"/>
          <w:lang w:val="ru-RU"/>
        </w:rPr>
        <w:t xml:space="preserve"> </w:t>
      </w:r>
      <w:r w:rsidR="006A1DA4" w:rsidRPr="004B5F94">
        <w:rPr>
          <w:rFonts w:cs="Calibri"/>
          <w:i/>
          <w:sz w:val="20"/>
          <w:szCs w:val="20"/>
        </w:rPr>
        <w:t>Survey</w:t>
      </w:r>
      <w:r w:rsidR="001706EC" w:rsidRPr="001706EC">
        <w:rPr>
          <w:rFonts w:cs="Calibri"/>
          <w:sz w:val="20"/>
          <w:szCs w:val="20"/>
          <w:lang w:val="ru-RU"/>
        </w:rPr>
        <w:t xml:space="preserve"> (2013).</w:t>
      </w:r>
    </w:p>
    <w:p w:rsidR="006A1DA4" w:rsidRPr="002E5B37" w:rsidRDefault="006A1DA4" w:rsidP="00417305">
      <w:pPr>
        <w:rPr>
          <w:lang w:val="ru-RU"/>
        </w:rPr>
      </w:pPr>
    </w:p>
    <w:p w:rsidR="00101F13" w:rsidRPr="002E5B37" w:rsidRDefault="00B44082" w:rsidP="00161BA1">
      <w:pPr>
        <w:pStyle w:val="Heading2"/>
        <w:rPr>
          <w:lang w:val="ru-RU"/>
        </w:rPr>
      </w:pPr>
      <w:bookmarkStart w:id="61" w:name="_Toc409686684"/>
      <w:bookmarkStart w:id="62" w:name="_Toc263940146"/>
      <w:r w:rsidRPr="002E5B37">
        <w:rPr>
          <w:lang w:val="ru-RU"/>
        </w:rPr>
        <w:t>1</w:t>
      </w:r>
      <w:r w:rsidR="0018495C" w:rsidRPr="002E5B37">
        <w:rPr>
          <w:lang w:val="ru-RU"/>
        </w:rPr>
        <w:t>.5</w:t>
      </w:r>
      <w:r w:rsidR="007810AD" w:rsidRPr="002E5B37">
        <w:rPr>
          <w:lang w:val="ru-RU"/>
        </w:rPr>
        <w:tab/>
      </w:r>
      <w:r w:rsidR="0018495C" w:rsidRPr="002E5B37">
        <w:rPr>
          <w:lang w:val="ru-RU"/>
        </w:rPr>
        <w:tab/>
      </w:r>
      <w:r w:rsidR="00C12957" w:rsidRPr="002E5B37">
        <w:rPr>
          <w:lang w:val="ru-RU"/>
        </w:rPr>
        <w:t>Системы р</w:t>
      </w:r>
      <w:r w:rsidR="002D0015" w:rsidRPr="002E5B37">
        <w:rPr>
          <w:lang w:val="ru-RU"/>
        </w:rPr>
        <w:t>ынка труда</w:t>
      </w:r>
      <w:r w:rsidR="0008445C" w:rsidRPr="002E5B37">
        <w:rPr>
          <w:lang w:val="ru-RU"/>
        </w:rPr>
        <w:t xml:space="preserve"> </w:t>
      </w:r>
      <w:r w:rsidR="00C12957" w:rsidRPr="002E5B37">
        <w:rPr>
          <w:lang w:val="ru-RU"/>
        </w:rPr>
        <w:t>развиты слабо</w:t>
      </w:r>
      <w:r w:rsidR="0008445C" w:rsidRPr="002E5B37">
        <w:rPr>
          <w:lang w:val="ru-RU"/>
        </w:rPr>
        <w:t xml:space="preserve">, </w:t>
      </w:r>
      <w:r w:rsidR="00C12957" w:rsidRPr="002E5B37">
        <w:rPr>
          <w:lang w:val="ru-RU"/>
        </w:rPr>
        <w:t xml:space="preserve">что препятствует процессу поиска </w:t>
      </w:r>
      <w:r w:rsidR="0014675A">
        <w:rPr>
          <w:lang w:val="ru-RU"/>
        </w:rPr>
        <w:t xml:space="preserve">работы </w:t>
      </w:r>
      <w:r w:rsidR="00C12957" w:rsidRPr="002E5B37">
        <w:rPr>
          <w:lang w:val="ru-RU"/>
        </w:rPr>
        <w:t xml:space="preserve">и </w:t>
      </w:r>
      <w:r w:rsidR="00877495" w:rsidRPr="002E5B37">
        <w:rPr>
          <w:lang w:val="ru-RU"/>
        </w:rPr>
        <w:t>пер</w:t>
      </w:r>
      <w:r w:rsidR="00C12957" w:rsidRPr="002E5B37">
        <w:rPr>
          <w:lang w:val="ru-RU"/>
        </w:rPr>
        <w:t>е</w:t>
      </w:r>
      <w:r w:rsidR="00877495" w:rsidRPr="002E5B37">
        <w:rPr>
          <w:lang w:val="ru-RU"/>
        </w:rPr>
        <w:t>дач</w:t>
      </w:r>
      <w:r w:rsidR="00C12957" w:rsidRPr="002E5B37">
        <w:rPr>
          <w:lang w:val="ru-RU"/>
        </w:rPr>
        <w:t>и</w:t>
      </w:r>
      <w:r w:rsidR="00877495" w:rsidRPr="002E5B37">
        <w:rPr>
          <w:lang w:val="ru-RU"/>
        </w:rPr>
        <w:t xml:space="preserve"> сигналов о </w:t>
      </w:r>
      <w:r w:rsidR="00772468">
        <w:rPr>
          <w:lang w:val="ru-RU"/>
        </w:rPr>
        <w:t>требуемых</w:t>
      </w:r>
      <w:r w:rsidR="00877495" w:rsidRPr="002E5B37">
        <w:rPr>
          <w:lang w:val="ru-RU"/>
        </w:rPr>
        <w:t xml:space="preserve"> </w:t>
      </w:r>
      <w:r w:rsidR="00F74E01">
        <w:rPr>
          <w:lang w:val="ru-RU"/>
        </w:rPr>
        <w:t>навык</w:t>
      </w:r>
      <w:r w:rsidR="00772468">
        <w:rPr>
          <w:lang w:val="ru-RU"/>
        </w:rPr>
        <w:t>ах</w:t>
      </w:r>
      <w:r w:rsidR="00F74E01">
        <w:rPr>
          <w:lang w:val="ru-RU"/>
        </w:rPr>
        <w:t xml:space="preserve"> </w:t>
      </w:r>
      <w:r w:rsidR="00877495" w:rsidRPr="002E5B37">
        <w:rPr>
          <w:lang w:val="ru-RU"/>
        </w:rPr>
        <w:t>работников</w:t>
      </w:r>
      <w:bookmarkEnd w:id="61"/>
      <w:r w:rsidR="00101F13" w:rsidRPr="002E5B37">
        <w:rPr>
          <w:lang w:val="ru-RU"/>
        </w:rPr>
        <w:t xml:space="preserve"> </w:t>
      </w:r>
      <w:bookmarkEnd w:id="62"/>
    </w:p>
    <w:p w:rsidR="00101F13" w:rsidRPr="002E5B37" w:rsidRDefault="00101F13" w:rsidP="000315EC">
      <w:pPr>
        <w:jc w:val="both"/>
        <w:rPr>
          <w:rFonts w:cs="Calibri"/>
          <w:b/>
          <w:lang w:val="ru-RU"/>
        </w:rPr>
      </w:pPr>
    </w:p>
    <w:p w:rsidR="00AD4100" w:rsidRPr="002E5B37" w:rsidRDefault="00D92093" w:rsidP="00AD4100">
      <w:pPr>
        <w:jc w:val="both"/>
        <w:rPr>
          <w:rFonts w:cs="Calibri"/>
          <w:lang w:val="ru-RU"/>
        </w:rPr>
      </w:pPr>
      <w:r w:rsidRPr="002E5B37">
        <w:rPr>
          <w:rFonts w:cs="Calibri"/>
          <w:b/>
          <w:lang w:val="ru-RU"/>
        </w:rPr>
        <w:t xml:space="preserve">Недостаточная развитость информационных систем </w:t>
      </w:r>
      <w:r w:rsidR="00AD4100" w:rsidRPr="002E5B37">
        <w:rPr>
          <w:rFonts w:cs="Calibri"/>
          <w:b/>
          <w:lang w:val="ru-RU"/>
        </w:rPr>
        <w:t xml:space="preserve">рынка труда </w:t>
      </w:r>
      <w:r w:rsidRPr="002E5B37">
        <w:rPr>
          <w:rFonts w:cs="Calibri"/>
          <w:b/>
          <w:lang w:val="ru-RU"/>
        </w:rPr>
        <w:t>препятствует процессу подбора работы с учетом квалификации</w:t>
      </w:r>
      <w:r w:rsidR="00AD4100" w:rsidRPr="002E5B37">
        <w:rPr>
          <w:rFonts w:cs="Calibri"/>
          <w:b/>
          <w:lang w:val="ru-RU"/>
        </w:rPr>
        <w:t>.</w:t>
      </w:r>
      <w:r w:rsidR="00AD4100" w:rsidRPr="002E5B37">
        <w:rPr>
          <w:rFonts w:cs="Calibri"/>
          <w:lang w:val="ru-RU"/>
        </w:rPr>
        <w:t xml:space="preserve"> </w:t>
      </w:r>
      <w:r w:rsidRPr="002E5B37">
        <w:rPr>
          <w:rFonts w:cs="Calibri"/>
          <w:lang w:val="ru-RU"/>
        </w:rPr>
        <w:t>Сложности с получением информаци</w:t>
      </w:r>
      <w:r w:rsidR="00B40EFA">
        <w:rPr>
          <w:rFonts w:cs="Calibri"/>
          <w:lang w:val="ru-RU"/>
        </w:rPr>
        <w:t>и о вакансиях или демонстрацией</w:t>
      </w:r>
      <w:r w:rsidRPr="002E5B37">
        <w:rPr>
          <w:rFonts w:cs="Calibri"/>
          <w:lang w:val="ru-RU"/>
        </w:rPr>
        <w:t xml:space="preserve"> </w:t>
      </w:r>
      <w:r w:rsidR="007F5ECF">
        <w:rPr>
          <w:rFonts w:cs="Calibri"/>
          <w:lang w:val="ru-RU"/>
        </w:rPr>
        <w:t>навыков</w:t>
      </w:r>
      <w:r w:rsidR="007F5ECF" w:rsidRPr="002E5B37">
        <w:rPr>
          <w:rFonts w:cs="Calibri"/>
          <w:lang w:val="ru-RU"/>
        </w:rPr>
        <w:t xml:space="preserve"> </w:t>
      </w:r>
      <w:r w:rsidRPr="002E5B37">
        <w:rPr>
          <w:rFonts w:cs="Calibri"/>
          <w:lang w:val="ru-RU"/>
        </w:rPr>
        <w:t>работников затрудняют процесс поиска ими подходящих рабочих мест</w:t>
      </w:r>
      <w:r w:rsidR="00AD4100" w:rsidRPr="002E5B37">
        <w:rPr>
          <w:rFonts w:cs="Calibri"/>
          <w:lang w:val="ru-RU"/>
        </w:rPr>
        <w:t xml:space="preserve">. </w:t>
      </w:r>
      <w:r w:rsidRPr="002E5B37">
        <w:rPr>
          <w:rFonts w:cs="Calibri"/>
          <w:lang w:val="ru-RU"/>
        </w:rPr>
        <w:t>Поиск работы, как правило, представляет собой сложный и длительный процесс</w:t>
      </w:r>
      <w:r w:rsidR="00AD4100" w:rsidRPr="002E5B37">
        <w:rPr>
          <w:rFonts w:cs="Calibri"/>
          <w:lang w:val="ru-RU"/>
        </w:rPr>
        <w:t xml:space="preserve">. </w:t>
      </w:r>
      <w:r w:rsidRPr="002E5B37">
        <w:rPr>
          <w:rFonts w:cs="Calibri"/>
          <w:lang w:val="ru-RU"/>
        </w:rPr>
        <w:t>Работникам необходимо владеть информацией о том, где есть вакансии</w:t>
      </w:r>
      <w:r w:rsidR="00AD4100" w:rsidRPr="002E5B37">
        <w:rPr>
          <w:rFonts w:cs="Calibri"/>
          <w:lang w:val="ru-RU"/>
        </w:rPr>
        <w:t xml:space="preserve">, </w:t>
      </w:r>
      <w:r w:rsidRPr="002E5B37">
        <w:rPr>
          <w:rFonts w:cs="Calibri"/>
          <w:lang w:val="ru-RU"/>
        </w:rPr>
        <w:t xml:space="preserve">как искать работу и как представить свои профессиональные </w:t>
      </w:r>
      <w:r w:rsidR="007F5ECF">
        <w:rPr>
          <w:rFonts w:cs="Calibri"/>
          <w:lang w:val="ru-RU"/>
        </w:rPr>
        <w:t>навык</w:t>
      </w:r>
      <w:r w:rsidR="00B40EFA">
        <w:rPr>
          <w:rFonts w:cs="Calibri"/>
          <w:lang w:val="ru-RU"/>
        </w:rPr>
        <w:t>и</w:t>
      </w:r>
      <w:r w:rsidR="007F5ECF" w:rsidRPr="002E5B37">
        <w:rPr>
          <w:rFonts w:cs="Calibri"/>
          <w:lang w:val="ru-RU"/>
        </w:rPr>
        <w:t xml:space="preserve"> </w:t>
      </w:r>
      <w:r w:rsidRPr="002E5B37">
        <w:rPr>
          <w:rFonts w:cs="Calibri"/>
          <w:lang w:val="ru-RU"/>
        </w:rPr>
        <w:t xml:space="preserve">убедительным для </w:t>
      </w:r>
      <w:r w:rsidR="00B40EFA">
        <w:rPr>
          <w:rFonts w:cs="Calibri"/>
          <w:lang w:val="ru-RU"/>
        </w:rPr>
        <w:t>работодателя</w:t>
      </w:r>
      <w:r w:rsidRPr="002E5B37">
        <w:rPr>
          <w:rFonts w:cs="Calibri"/>
          <w:lang w:val="ru-RU"/>
        </w:rPr>
        <w:t xml:space="preserve"> образом</w:t>
      </w:r>
      <w:r w:rsidR="00AD4100" w:rsidRPr="002E5B37">
        <w:rPr>
          <w:rFonts w:cs="Calibri"/>
          <w:lang w:val="ru-RU"/>
        </w:rPr>
        <w:t xml:space="preserve">. </w:t>
      </w:r>
      <w:r w:rsidRPr="002E5B37">
        <w:rPr>
          <w:rFonts w:cs="Calibri"/>
          <w:lang w:val="ru-RU"/>
        </w:rPr>
        <w:t>Присутствуют факты, указывающие на то, что пробелы в информации</w:t>
      </w:r>
      <w:r w:rsidR="00AD4100" w:rsidRPr="002E5B37">
        <w:rPr>
          <w:rFonts w:cs="Calibri"/>
          <w:lang w:val="ru-RU"/>
        </w:rPr>
        <w:t xml:space="preserve"> </w:t>
      </w:r>
      <w:r w:rsidRPr="002E5B37">
        <w:rPr>
          <w:rFonts w:cs="Calibri"/>
          <w:lang w:val="ru-RU"/>
        </w:rPr>
        <w:t xml:space="preserve">и проблемы </w:t>
      </w:r>
      <w:r w:rsidR="00B40EFA">
        <w:rPr>
          <w:rFonts w:cs="Calibri"/>
          <w:lang w:val="ru-RU"/>
        </w:rPr>
        <w:t>с передачей сигналов о требуемых</w:t>
      </w:r>
      <w:r w:rsidRPr="002E5B37">
        <w:rPr>
          <w:rFonts w:cs="Calibri"/>
          <w:lang w:val="ru-RU"/>
        </w:rPr>
        <w:t xml:space="preserve"> </w:t>
      </w:r>
      <w:r w:rsidR="00B40EFA">
        <w:rPr>
          <w:rFonts w:cs="Calibri"/>
          <w:lang w:val="ru-RU"/>
        </w:rPr>
        <w:t>навыках</w:t>
      </w:r>
      <w:r w:rsidRPr="002E5B37">
        <w:rPr>
          <w:rFonts w:cs="Calibri"/>
          <w:lang w:val="ru-RU"/>
        </w:rPr>
        <w:t xml:space="preserve"> создают препятствия для эффективного и справедливого распределения рабочих мест на </w:t>
      </w:r>
      <w:r w:rsidR="00AD4100" w:rsidRPr="002E5B37">
        <w:rPr>
          <w:rFonts w:cs="Calibri"/>
          <w:lang w:val="ru-RU"/>
        </w:rPr>
        <w:t>рынк</w:t>
      </w:r>
      <w:r w:rsidRPr="002E5B37">
        <w:rPr>
          <w:rFonts w:cs="Calibri"/>
          <w:lang w:val="ru-RU"/>
        </w:rPr>
        <w:t>е</w:t>
      </w:r>
      <w:r w:rsidR="00AD4100" w:rsidRPr="002E5B37">
        <w:rPr>
          <w:rFonts w:cs="Calibri"/>
          <w:lang w:val="ru-RU"/>
        </w:rPr>
        <w:t xml:space="preserve"> труда</w:t>
      </w:r>
      <w:r w:rsidRPr="002E5B37">
        <w:rPr>
          <w:rFonts w:cs="Calibri"/>
          <w:lang w:val="ru-RU"/>
        </w:rPr>
        <w:t xml:space="preserve"> </w:t>
      </w:r>
      <w:r w:rsidR="00AD5CD3" w:rsidRPr="002E5B37">
        <w:rPr>
          <w:rFonts w:cs="Calibri"/>
          <w:lang w:val="ru-RU"/>
        </w:rPr>
        <w:t xml:space="preserve">в </w:t>
      </w:r>
      <w:r w:rsidRPr="002E5B37">
        <w:rPr>
          <w:rFonts w:cs="Calibri"/>
          <w:lang w:val="ru-RU"/>
        </w:rPr>
        <w:t>Таджикистан</w:t>
      </w:r>
      <w:r w:rsidR="00AD5CD3" w:rsidRPr="002E5B37">
        <w:rPr>
          <w:rFonts w:cs="Calibri"/>
          <w:lang w:val="ru-RU"/>
        </w:rPr>
        <w:t>е</w:t>
      </w:r>
      <w:r w:rsidR="00AD4100" w:rsidRPr="002E5B37">
        <w:rPr>
          <w:rFonts w:cs="Calibri"/>
          <w:lang w:val="ru-RU"/>
        </w:rPr>
        <w:t>.</w:t>
      </w:r>
    </w:p>
    <w:p w:rsidR="00AD4100" w:rsidRPr="002E5B37" w:rsidRDefault="00AD4100" w:rsidP="00AD4100">
      <w:pPr>
        <w:jc w:val="both"/>
        <w:rPr>
          <w:rFonts w:cs="Calibri"/>
          <w:lang w:val="ru-RU"/>
        </w:rPr>
      </w:pPr>
    </w:p>
    <w:p w:rsidR="00AD4100" w:rsidRPr="002E5B37" w:rsidRDefault="00D92093" w:rsidP="00AD4100">
      <w:pPr>
        <w:jc w:val="both"/>
        <w:rPr>
          <w:rFonts w:cs="Calibri"/>
          <w:lang w:val="ru-RU"/>
        </w:rPr>
      </w:pPr>
      <w:r w:rsidRPr="002E5B37">
        <w:rPr>
          <w:rFonts w:cs="Calibri"/>
          <w:b/>
          <w:lang w:val="ru-RU"/>
        </w:rPr>
        <w:t xml:space="preserve">Большинство респондентов </w:t>
      </w:r>
      <w:r w:rsidR="00AD4100" w:rsidRPr="002E5B37">
        <w:rPr>
          <w:rFonts w:cs="Calibri"/>
          <w:b/>
          <w:lang w:val="ru-RU"/>
        </w:rPr>
        <w:t xml:space="preserve">в Таджикистане </w:t>
      </w:r>
      <w:r w:rsidRPr="002E5B37">
        <w:rPr>
          <w:rFonts w:cs="Calibri"/>
          <w:b/>
          <w:lang w:val="ru-RU"/>
        </w:rPr>
        <w:t>ощущают отсутствие соответствующей квалификации и сталкиваются со сложностями при демонстрации своей квалификации при поиске работы</w:t>
      </w:r>
      <w:r w:rsidR="00AD4100" w:rsidRPr="002E5B37">
        <w:rPr>
          <w:rFonts w:cs="Calibri"/>
          <w:b/>
          <w:lang w:val="ru-RU"/>
        </w:rPr>
        <w:t xml:space="preserve">. </w:t>
      </w:r>
      <w:r w:rsidRPr="002E5B37">
        <w:rPr>
          <w:rFonts w:cs="Calibri"/>
          <w:lang w:val="ru-RU"/>
        </w:rPr>
        <w:t xml:space="preserve">Около </w:t>
      </w:r>
      <w:r w:rsidR="00AD4100" w:rsidRPr="002E5B37">
        <w:rPr>
          <w:rFonts w:cs="Calibri"/>
          <w:lang w:val="ru-RU"/>
        </w:rPr>
        <w:t xml:space="preserve">80 процентов </w:t>
      </w:r>
      <w:r w:rsidRPr="002E5B37">
        <w:rPr>
          <w:rFonts w:cs="Calibri"/>
          <w:lang w:val="ru-RU"/>
        </w:rPr>
        <w:t xml:space="preserve">респондентов </w:t>
      </w:r>
      <w:r w:rsidR="00AD4100" w:rsidRPr="002E5B37">
        <w:rPr>
          <w:rFonts w:cs="Calibri"/>
          <w:lang w:val="ru-RU"/>
        </w:rPr>
        <w:t xml:space="preserve">в Таджикистане </w:t>
      </w:r>
      <w:r w:rsidRPr="002E5B37">
        <w:rPr>
          <w:rFonts w:cs="Calibri"/>
          <w:lang w:val="ru-RU"/>
        </w:rPr>
        <w:t xml:space="preserve">отмечают, что они не в состоянии подтвердить или продемонстрировать свою квалификацию </w:t>
      </w:r>
      <w:r w:rsidR="00E44447" w:rsidRPr="002E5B37">
        <w:rPr>
          <w:rFonts w:cs="Calibri"/>
          <w:lang w:val="ru-RU"/>
        </w:rPr>
        <w:t xml:space="preserve">перед </w:t>
      </w:r>
      <w:r w:rsidR="007F5ECF">
        <w:rPr>
          <w:rFonts w:cs="Calibri"/>
          <w:lang w:val="ru-RU"/>
        </w:rPr>
        <w:t>работодателем</w:t>
      </w:r>
      <w:r w:rsidR="007F5ECF" w:rsidRPr="002E5B37">
        <w:rPr>
          <w:rFonts w:cs="Calibri"/>
          <w:lang w:val="ru-RU"/>
        </w:rPr>
        <w:t xml:space="preserve"> </w:t>
      </w:r>
      <w:r w:rsidR="00E44447" w:rsidRPr="002E5B37">
        <w:rPr>
          <w:rFonts w:cs="Calibri"/>
          <w:lang w:val="ru-RU"/>
        </w:rPr>
        <w:t>или вообще не обладают соответствующей квалификацией</w:t>
      </w:r>
      <w:r w:rsidR="00AD4100" w:rsidRPr="002E5B37">
        <w:rPr>
          <w:rFonts w:cs="Calibri"/>
          <w:lang w:val="ru-RU"/>
        </w:rPr>
        <w:t xml:space="preserve">. </w:t>
      </w:r>
      <w:r w:rsidR="00E44447" w:rsidRPr="002E5B37">
        <w:rPr>
          <w:rFonts w:cs="Calibri"/>
          <w:lang w:val="ru-RU"/>
        </w:rPr>
        <w:t>Результаты качественного исследования показывают, что среди прочих факторов доступ к дальнейшей профессиональной подготовке может помочь в получении рабочего места</w:t>
      </w:r>
      <w:r w:rsidR="00AD4100" w:rsidRPr="002E5B37">
        <w:rPr>
          <w:rFonts w:cs="Calibri"/>
          <w:lang w:val="ru-RU"/>
        </w:rPr>
        <w:t>.</w:t>
      </w:r>
      <w:r w:rsidR="00AD4100" w:rsidRPr="002E5B37">
        <w:rPr>
          <w:rStyle w:val="FootnoteReference"/>
          <w:rFonts w:cs="Calibri"/>
          <w:lang w:val="ru-RU"/>
        </w:rPr>
        <w:footnoteReference w:id="21"/>
      </w:r>
    </w:p>
    <w:p w:rsidR="00AD4100" w:rsidRPr="002E5B37" w:rsidRDefault="00AD4100" w:rsidP="00AD4100">
      <w:pPr>
        <w:jc w:val="both"/>
        <w:rPr>
          <w:rFonts w:cs="Calibri"/>
          <w:lang w:val="ru-RU"/>
        </w:rPr>
      </w:pPr>
    </w:p>
    <w:p w:rsidR="00AD4100" w:rsidRPr="002E5B37" w:rsidRDefault="00E44447" w:rsidP="00AD4100">
      <w:pPr>
        <w:jc w:val="both"/>
        <w:rPr>
          <w:rFonts w:cs="Calibri"/>
          <w:lang w:val="ru-RU"/>
        </w:rPr>
      </w:pPr>
      <w:r w:rsidRPr="002E5B37">
        <w:rPr>
          <w:rFonts w:cs="Calibri"/>
          <w:b/>
          <w:lang w:val="ru-RU"/>
        </w:rPr>
        <w:t>Кроме того</w:t>
      </w:r>
      <w:r w:rsidR="00AD4100" w:rsidRPr="002E5B37">
        <w:rPr>
          <w:rFonts w:cs="Calibri"/>
          <w:b/>
          <w:lang w:val="ru-RU"/>
        </w:rPr>
        <w:t xml:space="preserve">, </w:t>
      </w:r>
      <w:r w:rsidRPr="002E5B37">
        <w:rPr>
          <w:rFonts w:cs="Calibri"/>
          <w:b/>
          <w:lang w:val="ru-RU"/>
        </w:rPr>
        <w:t>две трети граждан сталкиваются с существенными препятствиями в получении информации о вакансиях</w:t>
      </w:r>
      <w:r w:rsidR="00AD4100" w:rsidRPr="002E5B37">
        <w:rPr>
          <w:rFonts w:cs="Calibri"/>
          <w:b/>
          <w:lang w:val="ru-RU"/>
        </w:rPr>
        <w:t xml:space="preserve">. </w:t>
      </w:r>
      <w:r w:rsidRPr="002E5B37">
        <w:rPr>
          <w:rFonts w:cs="Calibri"/>
          <w:lang w:val="ru-RU"/>
        </w:rPr>
        <w:t>Информация является ключевым элементом решения задачи успешного соотнесения предложения рабочей силы и спроса на нее</w:t>
      </w:r>
      <w:r w:rsidR="00AD4100" w:rsidRPr="002E5B37">
        <w:rPr>
          <w:rFonts w:cs="Calibri"/>
          <w:lang w:val="ru-RU"/>
        </w:rPr>
        <w:t xml:space="preserve">. </w:t>
      </w:r>
      <w:r w:rsidRPr="002E5B37">
        <w:rPr>
          <w:rFonts w:cs="Calibri"/>
          <w:lang w:val="ru-RU"/>
        </w:rPr>
        <w:t>Работники должны иметь возможность получать информацию о вакансиях и оценивать характер предлагаемой работы</w:t>
      </w:r>
      <w:r w:rsidR="00AD4100" w:rsidRPr="002E5B37">
        <w:rPr>
          <w:rFonts w:cs="Calibri"/>
          <w:lang w:val="ru-RU"/>
        </w:rPr>
        <w:t xml:space="preserve">. </w:t>
      </w:r>
      <w:r w:rsidRPr="002E5B37">
        <w:rPr>
          <w:rFonts w:cs="Calibri"/>
          <w:lang w:val="ru-RU"/>
        </w:rPr>
        <w:t xml:space="preserve">Тем не менее, </w:t>
      </w:r>
      <w:r w:rsidR="00D8710B" w:rsidRPr="002E5B37">
        <w:rPr>
          <w:rFonts w:cs="Calibri"/>
          <w:lang w:val="ru-RU"/>
        </w:rPr>
        <w:t xml:space="preserve">каждые два из трех респондентов </w:t>
      </w:r>
      <w:r w:rsidRPr="002E5B37">
        <w:rPr>
          <w:rFonts w:cs="Calibri"/>
          <w:lang w:val="ru-RU"/>
        </w:rPr>
        <w:t>в</w:t>
      </w:r>
      <w:r w:rsidR="00AD4100" w:rsidRPr="002E5B37">
        <w:rPr>
          <w:rFonts w:cs="Calibri"/>
          <w:lang w:val="ru-RU"/>
        </w:rPr>
        <w:t xml:space="preserve"> Таджикистане</w:t>
      </w:r>
      <w:r w:rsidR="00D8710B" w:rsidRPr="002E5B37">
        <w:rPr>
          <w:rFonts w:cs="Calibri"/>
          <w:lang w:val="ru-RU"/>
        </w:rPr>
        <w:t xml:space="preserve"> </w:t>
      </w:r>
      <w:r w:rsidR="00AD4100" w:rsidRPr="002E5B37">
        <w:rPr>
          <w:rFonts w:cs="Calibri"/>
          <w:lang w:val="ru-RU"/>
        </w:rPr>
        <w:t xml:space="preserve">(68 процентов) </w:t>
      </w:r>
      <w:r w:rsidR="00D8710B" w:rsidRPr="002E5B37">
        <w:rPr>
          <w:rFonts w:cs="Calibri"/>
          <w:lang w:val="ru-RU"/>
        </w:rPr>
        <w:t>отмечают, что у них отсутствуют возможности получить информацию о вакансиях</w:t>
      </w:r>
      <w:r w:rsidR="00AD4100" w:rsidRPr="002E5B37">
        <w:rPr>
          <w:rFonts w:cs="Calibri"/>
          <w:lang w:val="ru-RU"/>
        </w:rPr>
        <w:t xml:space="preserve">, </w:t>
      </w:r>
      <w:r w:rsidR="00D8710B" w:rsidRPr="002E5B37">
        <w:rPr>
          <w:rFonts w:cs="Calibri"/>
          <w:lang w:val="ru-RU"/>
        </w:rPr>
        <w:t xml:space="preserve">если бы они находились в процессе поиска работы </w:t>
      </w:r>
      <w:r w:rsidR="00AD4100" w:rsidRPr="002E5B37">
        <w:rPr>
          <w:rFonts w:cs="Calibri"/>
          <w:lang w:val="ru-RU"/>
        </w:rPr>
        <w:t>(</w:t>
      </w:r>
      <w:r w:rsidR="003A2702" w:rsidRPr="002E5B37">
        <w:rPr>
          <w:rFonts w:cs="Calibri"/>
          <w:lang w:val="ru-RU"/>
        </w:rPr>
        <w:fldChar w:fldCharType="begin"/>
      </w:r>
      <w:r w:rsidR="00AD4100" w:rsidRPr="002E5B37">
        <w:rPr>
          <w:rFonts w:cs="Calibri"/>
          <w:lang w:val="ru-RU"/>
        </w:rPr>
        <w:instrText xml:space="preserve"> REF _Ref262121324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15</w:t>
      </w:r>
      <w:r w:rsidR="003A2702" w:rsidRPr="002E5B37">
        <w:rPr>
          <w:rFonts w:cs="Calibri"/>
          <w:lang w:val="ru-RU"/>
        </w:rPr>
        <w:fldChar w:fldCharType="end"/>
      </w:r>
      <w:r w:rsidR="00AD4100" w:rsidRPr="002E5B37">
        <w:rPr>
          <w:rFonts w:cs="Calibri"/>
          <w:lang w:val="ru-RU"/>
        </w:rPr>
        <w:t xml:space="preserve">). </w:t>
      </w:r>
      <w:r w:rsidR="00D8710B" w:rsidRPr="002E5B37">
        <w:rPr>
          <w:rFonts w:cs="Calibri"/>
          <w:lang w:val="ru-RU"/>
        </w:rPr>
        <w:t>Иными словами</w:t>
      </w:r>
      <w:r w:rsidR="00AD4100" w:rsidRPr="002E5B37">
        <w:rPr>
          <w:rFonts w:cs="Calibri"/>
          <w:lang w:val="ru-RU"/>
        </w:rPr>
        <w:t xml:space="preserve">, </w:t>
      </w:r>
      <w:r w:rsidR="00574187">
        <w:rPr>
          <w:rFonts w:cs="Calibri"/>
          <w:lang w:val="ru-RU"/>
        </w:rPr>
        <w:t>существует</w:t>
      </w:r>
      <w:r w:rsidR="00574187" w:rsidRPr="002E5B37">
        <w:rPr>
          <w:rFonts w:cs="Calibri"/>
          <w:lang w:val="ru-RU"/>
        </w:rPr>
        <w:t xml:space="preserve"> </w:t>
      </w:r>
      <w:r w:rsidR="00D8710B" w:rsidRPr="002E5B37">
        <w:rPr>
          <w:rFonts w:cs="Calibri"/>
          <w:lang w:val="ru-RU"/>
        </w:rPr>
        <w:t>возможность расшир</w:t>
      </w:r>
      <w:r w:rsidR="00574187">
        <w:rPr>
          <w:rFonts w:cs="Calibri"/>
          <w:lang w:val="ru-RU"/>
        </w:rPr>
        <w:t>ения</w:t>
      </w:r>
      <w:r w:rsidR="00D8710B" w:rsidRPr="002E5B37">
        <w:rPr>
          <w:rFonts w:cs="Calibri"/>
          <w:lang w:val="ru-RU"/>
        </w:rPr>
        <w:t xml:space="preserve"> доступ</w:t>
      </w:r>
      <w:r w:rsidR="00574187">
        <w:rPr>
          <w:rFonts w:cs="Calibri"/>
          <w:lang w:val="ru-RU"/>
        </w:rPr>
        <w:t>а</w:t>
      </w:r>
      <w:r w:rsidR="00D8710B" w:rsidRPr="002E5B37">
        <w:rPr>
          <w:rFonts w:cs="Calibri"/>
          <w:lang w:val="ru-RU"/>
        </w:rPr>
        <w:t xml:space="preserve"> к информации о </w:t>
      </w:r>
      <w:r w:rsidR="00AD4100" w:rsidRPr="002E5B37">
        <w:rPr>
          <w:rFonts w:cs="Calibri"/>
          <w:lang w:val="ru-RU"/>
        </w:rPr>
        <w:t>рынк</w:t>
      </w:r>
      <w:r w:rsidR="00D8710B" w:rsidRPr="002E5B37">
        <w:rPr>
          <w:rFonts w:cs="Calibri"/>
          <w:lang w:val="ru-RU"/>
        </w:rPr>
        <w:t>е</w:t>
      </w:r>
      <w:r w:rsidR="00AD4100" w:rsidRPr="002E5B37">
        <w:rPr>
          <w:rFonts w:cs="Calibri"/>
          <w:lang w:val="ru-RU"/>
        </w:rPr>
        <w:t xml:space="preserve"> труда в Таджикистане, </w:t>
      </w:r>
      <w:r w:rsidR="00D8710B" w:rsidRPr="002E5B37">
        <w:rPr>
          <w:rFonts w:cs="Calibri"/>
          <w:lang w:val="ru-RU"/>
        </w:rPr>
        <w:t>например, за счет государственной службы занятости</w:t>
      </w:r>
      <w:r w:rsidR="00AD4100" w:rsidRPr="002E5B37">
        <w:rPr>
          <w:rFonts w:cs="Calibri"/>
          <w:lang w:val="ru-RU"/>
        </w:rPr>
        <w:t>.</w:t>
      </w:r>
    </w:p>
    <w:p w:rsidR="00101F13" w:rsidRPr="002E5B37" w:rsidRDefault="00101F13" w:rsidP="000315EC">
      <w:pPr>
        <w:jc w:val="both"/>
        <w:rPr>
          <w:rFonts w:cs="Calibri"/>
          <w:lang w:val="ru-RU"/>
        </w:rPr>
      </w:pPr>
    </w:p>
    <w:p w:rsidR="00170339" w:rsidRPr="002E5B37" w:rsidRDefault="00170339" w:rsidP="00161BA1">
      <w:pPr>
        <w:pStyle w:val="FigureTitle"/>
        <w:rPr>
          <w:lang w:val="ru-RU"/>
        </w:rPr>
      </w:pPr>
      <w:bookmarkStart w:id="63" w:name="_Ref259786410"/>
      <w:bookmarkStart w:id="64" w:name="_Ref260494964"/>
    </w:p>
    <w:p w:rsidR="00101F13" w:rsidRPr="002E5B37" w:rsidRDefault="0046310F" w:rsidP="00C62E20">
      <w:pPr>
        <w:pStyle w:val="Caption"/>
        <w:keepNext/>
        <w:rPr>
          <w:lang w:val="ru-RU"/>
        </w:rPr>
      </w:pPr>
      <w:bookmarkStart w:id="65" w:name="_Ref262121324"/>
      <w:bookmarkStart w:id="66" w:name="_Toc409686716"/>
      <w:bookmarkEnd w:id="63"/>
      <w:bookmarkEnd w:id="64"/>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15</w:t>
      </w:r>
      <w:r w:rsidR="003A2702" w:rsidRPr="002E5B37">
        <w:rPr>
          <w:lang w:val="ru-RU"/>
        </w:rPr>
        <w:fldChar w:fldCharType="end"/>
      </w:r>
      <w:bookmarkEnd w:id="65"/>
      <w:r w:rsidR="00B33D7C" w:rsidRPr="002E5B37">
        <w:rPr>
          <w:lang w:val="ru-RU"/>
        </w:rPr>
        <w:t xml:space="preserve">: </w:t>
      </w:r>
      <w:r w:rsidR="00786B82" w:rsidRPr="002E5B37">
        <w:rPr>
          <w:lang w:val="ru-RU"/>
        </w:rPr>
        <w:t>Большинство респондентов сталкиваются со значительными препятствиями при поиске подходящей работы</w:t>
      </w:r>
      <w:r w:rsidR="00101F13" w:rsidRPr="002E5B37">
        <w:rPr>
          <w:lang w:val="ru-RU"/>
        </w:rPr>
        <w:t>, 2013</w:t>
      </w:r>
      <w:r w:rsidR="00786B82" w:rsidRPr="002E5B37">
        <w:rPr>
          <w:lang w:val="ru-RU"/>
        </w:rPr>
        <w:t> год</w:t>
      </w:r>
      <w:bookmarkEnd w:id="66"/>
    </w:p>
    <w:p w:rsidR="00101F13" w:rsidRPr="002E5B37" w:rsidRDefault="00EF2ED9" w:rsidP="00C62E20">
      <w:pPr>
        <w:keepNext/>
        <w:jc w:val="both"/>
        <w:rPr>
          <w:rFonts w:cs="Calibri"/>
          <w:highlight w:val="yellow"/>
          <w:lang w:val="ru-RU"/>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2593340</wp:posOffset>
                </wp:positionH>
                <wp:positionV relativeFrom="paragraph">
                  <wp:posOffset>1609090</wp:posOffset>
                </wp:positionV>
                <wp:extent cx="524510" cy="446405"/>
                <wp:effectExtent l="0" t="0" r="27940" b="10795"/>
                <wp:wrapNone/>
                <wp:docPr id="117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4464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Умение составить резюме</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9" o:spid="_x0000_s1102" style="position:absolute;left:0;text-align:left;margin-left:204.2pt;margin-top:126.7pt;width:41.3pt;height:35.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" strokecolor="white [3212]">
                <v:textbox inset="0,0,0,0">
                  <w:txbxContent>
                    <w:p w:rsidR="00496BC3" w:rsidRDefault="00496BC3" w:rsidP="00B33D7C">
                      <w:pPr>
                        <w:jc w:val="center"/>
                        <w:rPr>
                          <w:sz w:val="16"/>
                          <w:szCs w:val="16"/>
                          <w:lang w:val="ru-RU"/>
                        </w:rPr>
                      </w:pPr>
                      <w:r>
                        <w:rPr>
                          <w:sz w:val="16"/>
                          <w:szCs w:val="16"/>
                          <w:lang w:val="ru-RU"/>
                        </w:rPr>
                        <w:t>Умение составить резюме</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868045</wp:posOffset>
                </wp:positionH>
                <wp:positionV relativeFrom="paragraph">
                  <wp:posOffset>1609090</wp:posOffset>
                </wp:positionV>
                <wp:extent cx="689610" cy="600075"/>
                <wp:effectExtent l="0" t="0" r="15240" b="28575"/>
                <wp:wrapNone/>
                <wp:docPr id="117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0007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Адекватное образование и квалификация</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2" o:spid="_x0000_s1103" style="position:absolute;left:0;text-align:left;margin-left:68.35pt;margin-top:126.7pt;width:54.3pt;height:4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" strokecolor="white [3212]">
                <v:textbox inset="0,0,0,0">
                  <w:txbxContent>
                    <w:p w:rsidR="00496BC3" w:rsidRDefault="00496BC3" w:rsidP="00B33D7C">
                      <w:pPr>
                        <w:jc w:val="center"/>
                        <w:rPr>
                          <w:sz w:val="16"/>
                          <w:szCs w:val="16"/>
                          <w:lang w:val="ru-RU"/>
                        </w:rPr>
                      </w:pPr>
                      <w:r>
                        <w:rPr>
                          <w:sz w:val="16"/>
                          <w:szCs w:val="16"/>
                          <w:lang w:val="ru-RU"/>
                        </w:rPr>
                        <w:t>Адекватное образование и квалификация</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simplePos x="0" y="0"/>
                <wp:positionH relativeFrom="column">
                  <wp:posOffset>3809365</wp:posOffset>
                </wp:positionH>
                <wp:positionV relativeFrom="paragraph">
                  <wp:posOffset>1595120</wp:posOffset>
                </wp:positionV>
                <wp:extent cx="612775" cy="446405"/>
                <wp:effectExtent l="0" t="0" r="15875" b="10795"/>
                <wp:wrapNone/>
                <wp:docPr id="117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464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Хорошие рекомендации</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7" o:spid="_x0000_s1104" style="position:absolute;left:0;text-align:left;margin-left:299.95pt;margin-top:125.6pt;width:48.25pt;height:35.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" strokecolor="white [3212]">
                <v:textbox inset="0,0,0,0">
                  <w:txbxContent>
                    <w:p w:rsidR="00496BC3" w:rsidRDefault="00496BC3" w:rsidP="00B33D7C">
                      <w:pPr>
                        <w:jc w:val="center"/>
                        <w:rPr>
                          <w:sz w:val="16"/>
                          <w:szCs w:val="16"/>
                          <w:lang w:val="ru-RU"/>
                        </w:rPr>
                      </w:pPr>
                      <w:r>
                        <w:rPr>
                          <w:sz w:val="16"/>
                          <w:szCs w:val="16"/>
                          <w:lang w:val="ru-RU"/>
                        </w:rPr>
                        <w:t>Хорошие рекомендации</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simplePos x="0" y="0"/>
                <wp:positionH relativeFrom="column">
                  <wp:posOffset>3086100</wp:posOffset>
                </wp:positionH>
                <wp:positionV relativeFrom="paragraph">
                  <wp:posOffset>1581785</wp:posOffset>
                </wp:positionV>
                <wp:extent cx="730250" cy="648335"/>
                <wp:effectExtent l="0" t="0" r="12700" b="18415"/>
                <wp:wrapNone/>
                <wp:docPr id="117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6483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Умение правильно вести себя во время собеседования</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8" o:spid="_x0000_s1105" style="position:absolute;left:0;text-align:left;margin-left:243pt;margin-top:124.55pt;width:57.5pt;height:5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" strokecolor="white [3212]">
                <v:textbox inset="0,0,0,0">
                  <w:txbxContent>
                    <w:p w:rsidR="00496BC3" w:rsidRDefault="00496BC3" w:rsidP="00B33D7C">
                      <w:pPr>
                        <w:jc w:val="center"/>
                        <w:rPr>
                          <w:sz w:val="16"/>
                          <w:szCs w:val="16"/>
                          <w:lang w:val="ru-RU"/>
                        </w:rPr>
                      </w:pPr>
                      <w:r>
                        <w:rPr>
                          <w:sz w:val="16"/>
                          <w:szCs w:val="16"/>
                          <w:lang w:val="ru-RU"/>
                        </w:rPr>
                        <w:t>Умение правильно вести себя во время собеседования</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1557655</wp:posOffset>
                </wp:positionH>
                <wp:positionV relativeFrom="paragraph">
                  <wp:posOffset>1621790</wp:posOffset>
                </wp:positionV>
                <wp:extent cx="525145" cy="685800"/>
                <wp:effectExtent l="0" t="0" r="27305" b="19050"/>
                <wp:wrapNone/>
                <wp:docPr id="117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6858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Необходи-мый опыт работы</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1" o:spid="_x0000_s1106" style="position:absolute;left:0;text-align:left;margin-left:122.65pt;margin-top:127.7pt;width:41.35pt;height:5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" strokecolor="white [3212]">
                <v:textbox inset="0,0,0,0">
                  <w:txbxContent>
                    <w:p w:rsidR="00496BC3" w:rsidRDefault="00496BC3" w:rsidP="00B33D7C">
                      <w:pPr>
                        <w:jc w:val="center"/>
                        <w:rPr>
                          <w:sz w:val="16"/>
                          <w:szCs w:val="16"/>
                          <w:lang w:val="ru-RU"/>
                        </w:rPr>
                      </w:pPr>
                      <w:r>
                        <w:rPr>
                          <w:sz w:val="16"/>
                          <w:szCs w:val="16"/>
                          <w:lang w:val="ru-RU"/>
                        </w:rPr>
                        <w:t>Необходи-мый опыт работы</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-80010</wp:posOffset>
                </wp:positionH>
                <wp:positionV relativeFrom="paragraph">
                  <wp:posOffset>1609090</wp:posOffset>
                </wp:positionV>
                <wp:extent cx="948055" cy="698500"/>
                <wp:effectExtent l="0" t="0" r="23495" b="25400"/>
                <wp:wrapNone/>
                <wp:docPr id="117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6985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 xml:space="preserve">Способ подтвердить или продемонстрировать квалификацию </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5" o:spid="_x0000_s1107" style="position:absolute;left:0;text-align:left;margin-left:-6.3pt;margin-top:126.7pt;width:74.65pt;height: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" strokecolor="white [3212]">
                <v:textbox inset="0,0,0,0">
                  <w:txbxContent>
                    <w:p w:rsidR="00496BC3" w:rsidRDefault="00496BC3" w:rsidP="00B33D7C">
                      <w:pPr>
                        <w:jc w:val="center"/>
                        <w:rPr>
                          <w:sz w:val="16"/>
                          <w:szCs w:val="16"/>
                          <w:lang w:val="ru-RU"/>
                        </w:rPr>
                      </w:pPr>
                      <w:r>
                        <w:rPr>
                          <w:sz w:val="16"/>
                          <w:szCs w:val="16"/>
                          <w:lang w:val="ru-RU"/>
                        </w:rPr>
                        <w:t xml:space="preserve">Способ подтвердить или продемонстрировать квалификацию </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simplePos x="0" y="0"/>
                <wp:positionH relativeFrom="column">
                  <wp:posOffset>2047875</wp:posOffset>
                </wp:positionH>
                <wp:positionV relativeFrom="paragraph">
                  <wp:posOffset>1609090</wp:posOffset>
                </wp:positionV>
                <wp:extent cx="635635" cy="541655"/>
                <wp:effectExtent l="0" t="0" r="12065" b="10795"/>
                <wp:wrapNone/>
                <wp:docPr id="117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5416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Средства поиска информации о вакансиях</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0" o:spid="_x0000_s1108" style="position:absolute;left:0;text-align:left;margin-left:161.25pt;margin-top:126.7pt;width:50.05pt;height:42.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" strokecolor="white [3212]">
                <v:textbox inset="0,0,0,0">
                  <w:txbxContent>
                    <w:p w:rsidR="00496BC3" w:rsidRDefault="00496BC3" w:rsidP="00B33D7C">
                      <w:pPr>
                        <w:jc w:val="center"/>
                        <w:rPr>
                          <w:sz w:val="16"/>
                          <w:szCs w:val="16"/>
                          <w:lang w:val="ru-RU"/>
                        </w:rPr>
                      </w:pPr>
                      <w:r>
                        <w:rPr>
                          <w:sz w:val="16"/>
                          <w:szCs w:val="16"/>
                          <w:lang w:val="ru-RU"/>
                        </w:rPr>
                        <w:t>Средства поиска информации о вакансиях</w:t>
                      </w:r>
                    </w:p>
                    <w:p w:rsidR="00496BC3" w:rsidRDefault="00496BC3" w:rsidP="00B33D7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simplePos x="0" y="0"/>
                <wp:positionH relativeFrom="column">
                  <wp:posOffset>4422140</wp:posOffset>
                </wp:positionH>
                <wp:positionV relativeFrom="paragraph">
                  <wp:posOffset>1609090</wp:posOffset>
                </wp:positionV>
                <wp:extent cx="793115" cy="600075"/>
                <wp:effectExtent l="0" t="0" r="26035" b="28575"/>
                <wp:wrapNone/>
                <wp:docPr id="117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60007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33D7C">
                            <w:pPr>
                              <w:jc w:val="center"/>
                              <w:rPr>
                                <w:sz w:val="16"/>
                                <w:szCs w:val="16"/>
                                <w:lang w:val="ru-RU"/>
                              </w:rPr>
                            </w:pPr>
                            <w:r>
                              <w:rPr>
                                <w:sz w:val="16"/>
                                <w:szCs w:val="16"/>
                                <w:lang w:val="ru-RU"/>
                              </w:rPr>
                              <w:t>Умение заполнить заявление о приеме на работу</w:t>
                            </w:r>
                          </w:p>
                          <w:p w:rsidR="00496BC3" w:rsidRDefault="00496BC3" w:rsidP="00B33D7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6" o:spid="_x0000_s1109" style="position:absolute;left:0;text-align:left;margin-left:348.2pt;margin-top:126.7pt;width:62.45pt;height:4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" strokecolor="white [3212]">
                <v:textbox inset="0,0,0,0">
                  <w:txbxContent>
                    <w:p w:rsidR="00496BC3" w:rsidRDefault="00496BC3" w:rsidP="00B33D7C">
                      <w:pPr>
                        <w:jc w:val="center"/>
                        <w:rPr>
                          <w:sz w:val="16"/>
                          <w:szCs w:val="16"/>
                          <w:lang w:val="ru-RU"/>
                        </w:rPr>
                      </w:pPr>
                      <w:r>
                        <w:rPr>
                          <w:sz w:val="16"/>
                          <w:szCs w:val="16"/>
                          <w:lang w:val="ru-RU"/>
                        </w:rPr>
                        <w:t>Умение заполнить заявление о приеме на работу</w:t>
                      </w:r>
                    </w:p>
                    <w:p w:rsidR="00496BC3" w:rsidRDefault="00496BC3" w:rsidP="00B33D7C">
                      <w:pPr>
                        <w:rPr>
                          <w:sz w:val="16"/>
                          <w:szCs w:val="16"/>
                          <w:lang w:val="ru-RU"/>
                        </w:rPr>
                      </w:pPr>
                    </w:p>
                  </w:txbxContent>
                </v:textbox>
              </v:rect>
            </w:pict>
          </mc:Fallback>
        </mc:AlternateContent>
      </w:r>
      <w:r w:rsidR="00101F13" w:rsidRPr="002E5B37">
        <w:rPr>
          <w:rFonts w:cs="Calibri"/>
          <w:noProof/>
        </w:rPr>
        <w:drawing>
          <wp:inline distT="0" distB="0" distL="0" distR="0">
            <wp:extent cx="5137785" cy="2286000"/>
            <wp:effectExtent l="19050" t="0" r="2476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01F13" w:rsidRPr="0096243B" w:rsidRDefault="00AF59B6" w:rsidP="004D07C6">
      <w:pPr>
        <w:pStyle w:val="Caption"/>
        <w:ind w:left="0" w:firstLine="0"/>
        <w:jc w:val="both"/>
        <w:rPr>
          <w:b w:val="0"/>
          <w:sz w:val="20"/>
          <w:szCs w:val="20"/>
          <w:lang w:val="ru-RU"/>
        </w:rPr>
      </w:pPr>
      <w:r w:rsidRPr="002E5B37">
        <w:rPr>
          <w:b w:val="0"/>
          <w:i/>
          <w:sz w:val="20"/>
          <w:szCs w:val="20"/>
          <w:lang w:val="ru-RU"/>
        </w:rPr>
        <w:t>Источник:</w:t>
      </w:r>
      <w:r w:rsidR="00101F13" w:rsidRPr="002E5B37">
        <w:rPr>
          <w:b w:val="0"/>
          <w:sz w:val="20"/>
          <w:szCs w:val="20"/>
          <w:lang w:val="ru-RU"/>
        </w:rPr>
        <w:t xml:space="preserve"> </w:t>
      </w:r>
      <w:r w:rsidR="00574187">
        <w:rPr>
          <w:b w:val="0"/>
          <w:sz w:val="20"/>
          <w:szCs w:val="20"/>
          <w:lang w:val="ru-RU"/>
        </w:rPr>
        <w:t>Расчеты</w:t>
      </w:r>
      <w:r w:rsidR="00574187" w:rsidRPr="002E5B37">
        <w:rPr>
          <w:b w:val="0"/>
          <w:sz w:val="20"/>
          <w:szCs w:val="20"/>
          <w:lang w:val="ru-RU"/>
        </w:rPr>
        <w:t xml:space="preserve"> </w:t>
      </w:r>
      <w:r w:rsidR="00CD33C3" w:rsidRPr="002E5B37">
        <w:rPr>
          <w:b w:val="0"/>
          <w:sz w:val="20"/>
          <w:szCs w:val="20"/>
          <w:lang w:val="ru-RU"/>
        </w:rPr>
        <w:t>авторов с использованием исследовани</w:t>
      </w:r>
      <w:r w:rsidR="00786B82" w:rsidRPr="002E5B37">
        <w:rPr>
          <w:b w:val="0"/>
          <w:sz w:val="20"/>
          <w:szCs w:val="20"/>
          <w:lang w:val="ru-RU"/>
        </w:rPr>
        <w:t>я</w:t>
      </w:r>
      <w:r w:rsidR="00CD33C3" w:rsidRPr="002E5B37">
        <w:rPr>
          <w:b w:val="0"/>
          <w:sz w:val="20"/>
          <w:szCs w:val="20"/>
          <w:lang w:val="ru-RU"/>
        </w:rPr>
        <w:t xml:space="preserve">: </w:t>
      </w:r>
      <w:r w:rsidR="00101F13" w:rsidRPr="004B5F94">
        <w:rPr>
          <w:b w:val="0"/>
          <w:sz w:val="20"/>
          <w:szCs w:val="20"/>
        </w:rPr>
        <w:t>World</w:t>
      </w:r>
      <w:r w:rsidR="001706EC" w:rsidRPr="001706EC">
        <w:rPr>
          <w:b w:val="0"/>
          <w:sz w:val="20"/>
          <w:szCs w:val="20"/>
          <w:lang w:val="ru-RU"/>
        </w:rPr>
        <w:t xml:space="preserve"> </w:t>
      </w:r>
      <w:r w:rsidR="00101F13" w:rsidRPr="004B5F94">
        <w:rPr>
          <w:b w:val="0"/>
          <w:sz w:val="20"/>
          <w:szCs w:val="20"/>
        </w:rPr>
        <w:t>Bank</w:t>
      </w:r>
      <w:r w:rsidR="001706EC" w:rsidRPr="001706EC">
        <w:rPr>
          <w:b w:val="0"/>
          <w:sz w:val="20"/>
          <w:szCs w:val="20"/>
          <w:lang w:val="ru-RU"/>
        </w:rPr>
        <w:t>/</w:t>
      </w:r>
      <w:r w:rsidR="00101F13" w:rsidRPr="004B5F94">
        <w:rPr>
          <w:b w:val="0"/>
          <w:sz w:val="20"/>
          <w:szCs w:val="20"/>
        </w:rPr>
        <w:t>GIZ</w:t>
      </w:r>
      <w:r w:rsidR="001706EC" w:rsidRPr="001706EC">
        <w:rPr>
          <w:b w:val="0"/>
          <w:sz w:val="20"/>
          <w:szCs w:val="20"/>
          <w:lang w:val="ru-RU"/>
        </w:rPr>
        <w:t xml:space="preserve"> </w:t>
      </w:r>
      <w:r w:rsidR="00101F13" w:rsidRPr="004B5F94">
        <w:rPr>
          <w:b w:val="0"/>
          <w:i/>
          <w:sz w:val="20"/>
          <w:szCs w:val="20"/>
        </w:rPr>
        <w:t>Tajikistan</w:t>
      </w:r>
      <w:r w:rsidR="001706EC" w:rsidRPr="001706EC">
        <w:rPr>
          <w:b w:val="0"/>
          <w:i/>
          <w:sz w:val="20"/>
          <w:szCs w:val="20"/>
          <w:lang w:val="ru-RU"/>
        </w:rPr>
        <w:t xml:space="preserve"> </w:t>
      </w:r>
      <w:r w:rsidR="00101F13" w:rsidRPr="004B5F94">
        <w:rPr>
          <w:b w:val="0"/>
          <w:i/>
          <w:sz w:val="20"/>
          <w:szCs w:val="20"/>
        </w:rPr>
        <w:t>Jobs</w:t>
      </w:r>
      <w:r w:rsidR="001706EC" w:rsidRPr="001706EC">
        <w:rPr>
          <w:b w:val="0"/>
          <w:i/>
          <w:sz w:val="20"/>
          <w:szCs w:val="20"/>
          <w:lang w:val="ru-RU"/>
        </w:rPr>
        <w:t xml:space="preserve">, </w:t>
      </w:r>
      <w:r w:rsidR="00101F13" w:rsidRPr="004B5F94">
        <w:rPr>
          <w:b w:val="0"/>
          <w:i/>
          <w:sz w:val="20"/>
          <w:szCs w:val="20"/>
        </w:rPr>
        <w:t>Skills</w:t>
      </w:r>
      <w:r w:rsidR="001706EC" w:rsidRPr="001706EC">
        <w:rPr>
          <w:b w:val="0"/>
          <w:i/>
          <w:sz w:val="20"/>
          <w:szCs w:val="20"/>
          <w:lang w:val="ru-RU"/>
        </w:rPr>
        <w:t xml:space="preserve">, </w:t>
      </w:r>
      <w:r w:rsidR="00101F13" w:rsidRPr="004B5F94">
        <w:rPr>
          <w:b w:val="0"/>
          <w:i/>
          <w:sz w:val="20"/>
          <w:szCs w:val="20"/>
        </w:rPr>
        <w:t>and</w:t>
      </w:r>
      <w:r w:rsidR="001706EC" w:rsidRPr="001706EC">
        <w:rPr>
          <w:b w:val="0"/>
          <w:i/>
          <w:sz w:val="20"/>
          <w:szCs w:val="20"/>
          <w:lang w:val="ru-RU"/>
        </w:rPr>
        <w:t xml:space="preserve"> </w:t>
      </w:r>
      <w:r w:rsidR="00101F13" w:rsidRPr="004B5F94">
        <w:rPr>
          <w:b w:val="0"/>
          <w:i/>
          <w:sz w:val="20"/>
          <w:szCs w:val="20"/>
        </w:rPr>
        <w:t>Migration</w:t>
      </w:r>
      <w:r w:rsidR="001706EC" w:rsidRPr="001706EC">
        <w:rPr>
          <w:b w:val="0"/>
          <w:i/>
          <w:sz w:val="20"/>
          <w:szCs w:val="20"/>
          <w:lang w:val="ru-RU"/>
        </w:rPr>
        <w:t xml:space="preserve"> </w:t>
      </w:r>
      <w:r w:rsidR="00101F13" w:rsidRPr="004B5F94">
        <w:rPr>
          <w:b w:val="0"/>
          <w:i/>
          <w:sz w:val="20"/>
          <w:szCs w:val="20"/>
        </w:rPr>
        <w:t>Survey</w:t>
      </w:r>
      <w:r w:rsidR="001706EC" w:rsidRPr="001706EC">
        <w:rPr>
          <w:b w:val="0"/>
          <w:sz w:val="20"/>
          <w:szCs w:val="20"/>
          <w:lang w:val="ru-RU"/>
        </w:rPr>
        <w:t xml:space="preserve"> (2013).</w:t>
      </w:r>
    </w:p>
    <w:p w:rsidR="00101F13" w:rsidRPr="002E5B37" w:rsidRDefault="00101F13" w:rsidP="000315EC">
      <w:pPr>
        <w:jc w:val="both"/>
        <w:rPr>
          <w:rFonts w:cs="Calibri"/>
          <w:highlight w:val="yellow"/>
          <w:lang w:val="ru-RU"/>
        </w:rPr>
      </w:pPr>
    </w:p>
    <w:p w:rsidR="00285883" w:rsidRPr="002E5B37" w:rsidRDefault="00285883">
      <w:pPr>
        <w:spacing w:after="200"/>
        <w:rPr>
          <w:rFonts w:eastAsiaTheme="majorEastAsia" w:cs="Calibri"/>
          <w:b/>
          <w:bCs/>
          <w:color w:val="1F497D" w:themeColor="text2"/>
          <w:sz w:val="24"/>
          <w:szCs w:val="28"/>
          <w:lang w:val="ru-RU"/>
        </w:rPr>
      </w:pPr>
      <w:bookmarkStart w:id="67" w:name="_Toc263940147"/>
      <w:r w:rsidRPr="002E5B37">
        <w:rPr>
          <w:rFonts w:cs="Calibri"/>
          <w:lang w:val="ru-RU"/>
        </w:rPr>
        <w:br w:type="page"/>
      </w:r>
    </w:p>
    <w:p w:rsidR="00C24F11" w:rsidRPr="002E5B37" w:rsidDel="00C24F11" w:rsidRDefault="00B44082" w:rsidP="00333BC0">
      <w:pPr>
        <w:pStyle w:val="Heading1"/>
        <w:rPr>
          <w:lang w:val="ru-RU"/>
        </w:rPr>
      </w:pPr>
      <w:bookmarkStart w:id="68" w:name="_Toc409686685"/>
      <w:r w:rsidRPr="002E5B37">
        <w:rPr>
          <w:lang w:val="ru-RU"/>
        </w:rPr>
        <w:lastRenderedPageBreak/>
        <w:t>2</w:t>
      </w:r>
      <w:r w:rsidR="00E76C1A" w:rsidRPr="002E5B37">
        <w:rPr>
          <w:lang w:val="ru-RU"/>
        </w:rPr>
        <w:tab/>
      </w:r>
      <w:bookmarkEnd w:id="67"/>
      <w:r w:rsidR="00B40EFA">
        <w:rPr>
          <w:lang w:val="ru-RU"/>
        </w:rPr>
        <w:t>Н</w:t>
      </w:r>
      <w:r w:rsidR="007F5ECF">
        <w:rPr>
          <w:lang w:val="ru-RU"/>
        </w:rPr>
        <w:t>авыки</w:t>
      </w:r>
      <w:r w:rsidR="007F5ECF" w:rsidRPr="002E5B37">
        <w:rPr>
          <w:lang w:val="ru-RU"/>
        </w:rPr>
        <w:t xml:space="preserve"> </w:t>
      </w:r>
      <w:r w:rsidR="00C03283" w:rsidRPr="002E5B37">
        <w:rPr>
          <w:lang w:val="ru-RU"/>
        </w:rPr>
        <w:t>и возможности трудоустройства</w:t>
      </w:r>
      <w:bookmarkEnd w:id="68"/>
      <w:r w:rsidR="00C03283" w:rsidRPr="002E5B37">
        <w:rPr>
          <w:lang w:val="ru-RU"/>
        </w:rPr>
        <w:t xml:space="preserve"> </w:t>
      </w:r>
    </w:p>
    <w:p w:rsidR="00531D69" w:rsidRPr="002E5B37" w:rsidRDefault="00531D69" w:rsidP="000315EC">
      <w:pPr>
        <w:jc w:val="both"/>
        <w:rPr>
          <w:rFonts w:cs="Calibri"/>
          <w:lang w:val="ru-RU"/>
        </w:rPr>
      </w:pPr>
      <w:bookmarkStart w:id="69" w:name="_Toc254951054"/>
    </w:p>
    <w:p w:rsidR="001D25D8" w:rsidRPr="002E5B37" w:rsidRDefault="00D8710B" w:rsidP="000315EC">
      <w:pPr>
        <w:jc w:val="both"/>
        <w:rPr>
          <w:rFonts w:cs="Calibri"/>
          <w:lang w:val="ru-RU"/>
        </w:rPr>
      </w:pPr>
      <w:r w:rsidRPr="002E5B37">
        <w:rPr>
          <w:rFonts w:cs="Calibri"/>
          <w:b/>
          <w:lang w:val="ru-RU"/>
        </w:rPr>
        <w:t xml:space="preserve">В данном разделе представлены выводы в отношении отдачи от </w:t>
      </w:r>
      <w:r w:rsidR="001C721B">
        <w:rPr>
          <w:rFonts w:cs="Calibri"/>
          <w:b/>
          <w:lang w:val="ru-RU"/>
        </w:rPr>
        <w:t>навыков</w:t>
      </w:r>
      <w:r w:rsidR="001C721B" w:rsidRPr="002E5B37">
        <w:rPr>
          <w:rFonts w:cs="Calibri"/>
          <w:b/>
          <w:lang w:val="ru-RU"/>
        </w:rPr>
        <w:t xml:space="preserve"> </w:t>
      </w:r>
      <w:r w:rsidRPr="002E5B37">
        <w:rPr>
          <w:rFonts w:cs="Calibri"/>
          <w:b/>
          <w:lang w:val="ru-RU"/>
        </w:rPr>
        <w:t xml:space="preserve">на </w:t>
      </w:r>
      <w:r w:rsidR="00C058DB" w:rsidRPr="002E5B37">
        <w:rPr>
          <w:rFonts w:cs="Calibri"/>
          <w:b/>
          <w:lang w:val="ru-RU"/>
        </w:rPr>
        <w:t>рынк</w:t>
      </w:r>
      <w:r w:rsidRPr="002E5B37">
        <w:rPr>
          <w:rFonts w:cs="Calibri"/>
          <w:b/>
          <w:lang w:val="ru-RU"/>
        </w:rPr>
        <w:t>е</w:t>
      </w:r>
      <w:r w:rsidR="00C058DB" w:rsidRPr="002E5B37">
        <w:rPr>
          <w:rFonts w:cs="Calibri"/>
          <w:b/>
          <w:lang w:val="ru-RU"/>
        </w:rPr>
        <w:t xml:space="preserve"> труда </w:t>
      </w:r>
      <w:r w:rsidRPr="002E5B37">
        <w:rPr>
          <w:rFonts w:cs="Calibri"/>
          <w:b/>
          <w:lang w:val="ru-RU"/>
        </w:rPr>
        <w:t xml:space="preserve">Таджикистана и </w:t>
      </w:r>
      <w:r w:rsidR="003E2297" w:rsidRPr="002E5B37">
        <w:rPr>
          <w:rFonts w:cs="Calibri"/>
          <w:b/>
          <w:lang w:val="ru-RU"/>
        </w:rPr>
        <w:t xml:space="preserve">использования </w:t>
      </w:r>
      <w:r w:rsidR="001C721B">
        <w:rPr>
          <w:rFonts w:cs="Calibri"/>
          <w:b/>
          <w:lang w:val="ru-RU"/>
        </w:rPr>
        <w:t>навыков</w:t>
      </w:r>
      <w:r w:rsidR="001C721B" w:rsidRPr="002E5B37">
        <w:rPr>
          <w:rFonts w:cs="Calibri"/>
          <w:b/>
          <w:lang w:val="ru-RU"/>
        </w:rPr>
        <w:t xml:space="preserve"> </w:t>
      </w:r>
      <w:r w:rsidR="003E2297" w:rsidRPr="002E5B37">
        <w:rPr>
          <w:rFonts w:cs="Calibri"/>
          <w:b/>
          <w:lang w:val="ru-RU"/>
        </w:rPr>
        <w:t>на рабочем месте</w:t>
      </w:r>
      <w:r w:rsidR="00C058DB" w:rsidRPr="002E5B37">
        <w:rPr>
          <w:rFonts w:cs="Calibri"/>
          <w:b/>
          <w:lang w:val="ru-RU"/>
        </w:rPr>
        <w:t xml:space="preserve">, </w:t>
      </w:r>
      <w:r w:rsidR="003E2297" w:rsidRPr="002E5B37">
        <w:rPr>
          <w:rFonts w:cs="Calibri"/>
          <w:b/>
          <w:lang w:val="ru-RU"/>
        </w:rPr>
        <w:t xml:space="preserve">которые преимущественно опираются на данные обследования домашних хозяйств </w:t>
      </w:r>
      <w:r w:rsidR="00C058DB" w:rsidRPr="002E5B37">
        <w:rPr>
          <w:rFonts w:cs="Calibri"/>
          <w:b/>
          <w:lang w:val="ru-RU"/>
        </w:rPr>
        <w:t>2013</w:t>
      </w:r>
      <w:r w:rsidR="003E2297" w:rsidRPr="002E5B37">
        <w:rPr>
          <w:rFonts w:cs="Calibri"/>
          <w:b/>
          <w:lang w:val="ru-RU"/>
        </w:rPr>
        <w:t> года</w:t>
      </w:r>
      <w:r w:rsidR="00C058DB" w:rsidRPr="002E5B37">
        <w:rPr>
          <w:rFonts w:cs="Calibri"/>
          <w:b/>
          <w:lang w:val="ru-RU"/>
        </w:rPr>
        <w:t>.</w:t>
      </w:r>
      <w:r w:rsidR="003E2297" w:rsidRPr="002E5B37">
        <w:rPr>
          <w:rFonts w:cs="Calibri"/>
          <w:b/>
          <w:lang w:val="ru-RU"/>
        </w:rPr>
        <w:t xml:space="preserve"> </w:t>
      </w:r>
      <w:r w:rsidR="003E2297" w:rsidRPr="002E5B37">
        <w:rPr>
          <w:rFonts w:cs="Calibri"/>
          <w:lang w:val="ru-RU"/>
        </w:rPr>
        <w:t xml:space="preserve">При этом рассматривается фундаментальный вопрос: какие </w:t>
      </w:r>
      <w:r w:rsidR="001C721B">
        <w:rPr>
          <w:rFonts w:cs="Calibri"/>
          <w:lang w:val="ru-RU"/>
        </w:rPr>
        <w:t>навыки</w:t>
      </w:r>
      <w:r w:rsidR="001C721B" w:rsidRPr="002E5B37">
        <w:rPr>
          <w:rFonts w:cs="Calibri"/>
          <w:lang w:val="ru-RU"/>
        </w:rPr>
        <w:t xml:space="preserve"> </w:t>
      </w:r>
      <w:r w:rsidR="003E2297" w:rsidRPr="002E5B37">
        <w:rPr>
          <w:rFonts w:cs="Calibri"/>
          <w:lang w:val="ru-RU"/>
        </w:rPr>
        <w:t xml:space="preserve">ценятся и используются на </w:t>
      </w:r>
      <w:r w:rsidR="00C058DB" w:rsidRPr="002E5B37">
        <w:rPr>
          <w:rFonts w:cs="Calibri"/>
          <w:lang w:val="ru-RU"/>
        </w:rPr>
        <w:t>рынк</w:t>
      </w:r>
      <w:r w:rsidR="003E2297" w:rsidRPr="002E5B37">
        <w:rPr>
          <w:rFonts w:cs="Calibri"/>
          <w:lang w:val="ru-RU"/>
        </w:rPr>
        <w:t>е</w:t>
      </w:r>
      <w:r w:rsidR="00C058DB" w:rsidRPr="002E5B37">
        <w:rPr>
          <w:rFonts w:cs="Calibri"/>
          <w:lang w:val="ru-RU"/>
        </w:rPr>
        <w:t xml:space="preserve"> труда</w:t>
      </w:r>
      <w:r w:rsidR="003E2297" w:rsidRPr="002E5B37">
        <w:rPr>
          <w:rFonts w:cs="Calibri"/>
          <w:lang w:val="ru-RU"/>
        </w:rPr>
        <w:t xml:space="preserve"> Таджикистана</w:t>
      </w:r>
      <w:r w:rsidR="00C058DB" w:rsidRPr="002E5B37">
        <w:rPr>
          <w:rFonts w:cs="Calibri"/>
          <w:lang w:val="ru-RU"/>
        </w:rPr>
        <w:t xml:space="preserve">? </w:t>
      </w:r>
      <w:r w:rsidR="003E2297" w:rsidRPr="002E5B37">
        <w:rPr>
          <w:rFonts w:cs="Calibri"/>
          <w:lang w:val="ru-RU"/>
        </w:rPr>
        <w:t>В данном разделе представлены четыре вывода</w:t>
      </w:r>
      <w:r w:rsidR="00C058DB" w:rsidRPr="002E5B37">
        <w:rPr>
          <w:rFonts w:cs="Calibri"/>
          <w:lang w:val="ru-RU"/>
        </w:rPr>
        <w:t xml:space="preserve">. </w:t>
      </w:r>
      <w:r w:rsidR="003E2297" w:rsidRPr="002E5B37">
        <w:rPr>
          <w:rFonts w:cs="Calibri"/>
          <w:lang w:val="ru-RU"/>
        </w:rPr>
        <w:t>Во-первых</w:t>
      </w:r>
      <w:r w:rsidR="00C058DB" w:rsidRPr="002E5B37">
        <w:rPr>
          <w:rFonts w:cs="Calibri"/>
          <w:lang w:val="ru-RU"/>
        </w:rPr>
        <w:t xml:space="preserve">, </w:t>
      </w:r>
      <w:r w:rsidR="003E2297" w:rsidRPr="002E5B37">
        <w:rPr>
          <w:rFonts w:cs="Calibri"/>
          <w:lang w:val="ru-RU"/>
        </w:rPr>
        <w:t xml:space="preserve">виды </w:t>
      </w:r>
      <w:r w:rsidR="001C721B">
        <w:rPr>
          <w:rFonts w:cs="Calibri"/>
          <w:lang w:val="ru-RU"/>
        </w:rPr>
        <w:t>навыков</w:t>
      </w:r>
      <w:r w:rsidR="003E2297" w:rsidRPr="002E5B37">
        <w:rPr>
          <w:rFonts w:cs="Calibri"/>
          <w:lang w:val="ru-RU"/>
        </w:rPr>
        <w:t xml:space="preserve">, востребованных на внутреннем и международном </w:t>
      </w:r>
      <w:r w:rsidR="00C058DB" w:rsidRPr="002E5B37">
        <w:rPr>
          <w:rFonts w:cs="Calibri"/>
          <w:lang w:val="ru-RU"/>
        </w:rPr>
        <w:t>рынк</w:t>
      </w:r>
      <w:r w:rsidR="003E2297" w:rsidRPr="002E5B37">
        <w:rPr>
          <w:rFonts w:cs="Calibri"/>
          <w:lang w:val="ru-RU"/>
        </w:rPr>
        <w:t>е</w:t>
      </w:r>
      <w:r w:rsidR="00C058DB" w:rsidRPr="002E5B37">
        <w:rPr>
          <w:rFonts w:cs="Calibri"/>
          <w:lang w:val="ru-RU"/>
        </w:rPr>
        <w:t xml:space="preserve"> труда</w:t>
      </w:r>
      <w:r w:rsidR="003E2297" w:rsidRPr="002E5B37">
        <w:rPr>
          <w:rFonts w:cs="Calibri"/>
          <w:lang w:val="ru-RU"/>
        </w:rPr>
        <w:t>, меняются</w:t>
      </w:r>
      <w:r w:rsidR="00C058DB" w:rsidRPr="002E5B37">
        <w:rPr>
          <w:rFonts w:cs="Calibri"/>
          <w:lang w:val="ru-RU"/>
        </w:rPr>
        <w:t xml:space="preserve">. </w:t>
      </w:r>
      <w:r w:rsidR="003E2297" w:rsidRPr="002E5B37">
        <w:rPr>
          <w:rFonts w:cs="Calibri"/>
          <w:lang w:val="ru-RU"/>
        </w:rPr>
        <w:t>Во-вторых</w:t>
      </w:r>
      <w:r w:rsidR="00C058DB" w:rsidRPr="002E5B37">
        <w:rPr>
          <w:rFonts w:cs="Calibri"/>
          <w:lang w:val="ru-RU"/>
        </w:rPr>
        <w:t xml:space="preserve">, </w:t>
      </w:r>
      <w:r w:rsidR="003E2297" w:rsidRPr="002E5B37">
        <w:rPr>
          <w:rFonts w:cs="Calibri"/>
          <w:lang w:val="ru-RU"/>
        </w:rPr>
        <w:t xml:space="preserve">образовательные достижения ценятся на </w:t>
      </w:r>
      <w:r w:rsidR="00C058DB" w:rsidRPr="002E5B37">
        <w:rPr>
          <w:rFonts w:cs="Calibri"/>
          <w:lang w:val="ru-RU"/>
        </w:rPr>
        <w:t>рынк</w:t>
      </w:r>
      <w:r w:rsidR="003E2297" w:rsidRPr="002E5B37">
        <w:rPr>
          <w:rFonts w:cs="Calibri"/>
          <w:lang w:val="ru-RU"/>
        </w:rPr>
        <w:t>е</w:t>
      </w:r>
      <w:r w:rsidR="00C058DB" w:rsidRPr="002E5B37">
        <w:rPr>
          <w:rFonts w:cs="Calibri"/>
          <w:lang w:val="ru-RU"/>
        </w:rPr>
        <w:t xml:space="preserve"> труда, </w:t>
      </w:r>
      <w:r w:rsidR="003E2297" w:rsidRPr="002E5B37">
        <w:rPr>
          <w:rFonts w:cs="Calibri"/>
          <w:lang w:val="ru-RU"/>
        </w:rPr>
        <w:t xml:space="preserve">однако </w:t>
      </w:r>
      <w:r w:rsidR="00FB11BE" w:rsidRPr="002E5B37">
        <w:rPr>
          <w:rFonts w:cs="Calibri"/>
          <w:lang w:val="ru-RU"/>
        </w:rPr>
        <w:t xml:space="preserve">в Таджикистане </w:t>
      </w:r>
      <w:r w:rsidR="001C721B">
        <w:rPr>
          <w:rFonts w:cs="Calibri"/>
          <w:lang w:val="ru-RU"/>
        </w:rPr>
        <w:t>работодатели</w:t>
      </w:r>
      <w:r w:rsidR="001C721B" w:rsidRPr="002E5B37">
        <w:rPr>
          <w:rFonts w:cs="Calibri"/>
          <w:lang w:val="ru-RU"/>
        </w:rPr>
        <w:t xml:space="preserve"> </w:t>
      </w:r>
      <w:r w:rsidR="003E2297" w:rsidRPr="002E5B37">
        <w:rPr>
          <w:rFonts w:cs="Calibri"/>
          <w:lang w:val="ru-RU"/>
        </w:rPr>
        <w:t>не всегда в состоянии найти работников с соответствующим образованием</w:t>
      </w:r>
      <w:r w:rsidR="00C058DB" w:rsidRPr="002E5B37">
        <w:rPr>
          <w:rFonts w:cs="Calibri"/>
          <w:lang w:val="ru-RU"/>
        </w:rPr>
        <w:t xml:space="preserve">. </w:t>
      </w:r>
      <w:r w:rsidR="003E2297" w:rsidRPr="002E5B37">
        <w:rPr>
          <w:rFonts w:cs="Calibri"/>
          <w:lang w:val="ru-RU"/>
        </w:rPr>
        <w:t>В-третьих</w:t>
      </w:r>
      <w:r w:rsidR="00C058DB" w:rsidRPr="002E5B37">
        <w:rPr>
          <w:rFonts w:cs="Calibri"/>
          <w:lang w:val="ru-RU"/>
        </w:rPr>
        <w:t xml:space="preserve">, </w:t>
      </w:r>
      <w:r w:rsidR="001C721B">
        <w:rPr>
          <w:rFonts w:cs="Calibri"/>
          <w:lang w:val="ru-RU"/>
        </w:rPr>
        <w:t>навыки</w:t>
      </w:r>
      <w:r w:rsidR="001C721B" w:rsidRPr="002E5B37">
        <w:rPr>
          <w:rFonts w:cs="Calibri"/>
          <w:lang w:val="ru-RU"/>
        </w:rPr>
        <w:t xml:space="preserve"> </w:t>
      </w:r>
      <w:r w:rsidR="003E2297" w:rsidRPr="002E5B37">
        <w:rPr>
          <w:rFonts w:cs="Calibri"/>
          <w:lang w:val="ru-RU"/>
        </w:rPr>
        <w:t>являются важным фактором, определяющим возможности трудоустройства</w:t>
      </w:r>
      <w:r w:rsidR="00C058DB" w:rsidRPr="002E5B37">
        <w:rPr>
          <w:rFonts w:cs="Calibri"/>
          <w:lang w:val="ru-RU"/>
        </w:rPr>
        <w:t xml:space="preserve">. </w:t>
      </w:r>
      <w:r w:rsidR="003E2297" w:rsidRPr="002E5B37">
        <w:rPr>
          <w:rFonts w:cs="Calibri"/>
          <w:lang w:val="ru-RU"/>
        </w:rPr>
        <w:t>И, в-четвертых</w:t>
      </w:r>
      <w:r w:rsidR="00C058DB" w:rsidRPr="002E5B37">
        <w:rPr>
          <w:rFonts w:cs="Calibri"/>
          <w:lang w:val="ru-RU"/>
        </w:rPr>
        <w:t xml:space="preserve">, </w:t>
      </w:r>
      <w:r w:rsidR="003E2297" w:rsidRPr="002E5B37">
        <w:rPr>
          <w:rFonts w:cs="Calibri"/>
          <w:lang w:val="ru-RU"/>
        </w:rPr>
        <w:t>работники</w:t>
      </w:r>
      <w:r w:rsidR="008436DA" w:rsidRPr="002E5B37">
        <w:rPr>
          <w:rFonts w:cs="Calibri"/>
          <w:lang w:val="ru-RU"/>
        </w:rPr>
        <w:t xml:space="preserve">, обладающие </w:t>
      </w:r>
      <w:r w:rsidR="003E2297" w:rsidRPr="002E5B37">
        <w:rPr>
          <w:rFonts w:cs="Calibri"/>
          <w:lang w:val="ru-RU"/>
        </w:rPr>
        <w:t xml:space="preserve">более </w:t>
      </w:r>
      <w:r w:rsidR="008436DA" w:rsidRPr="002E5B37">
        <w:rPr>
          <w:rFonts w:cs="Calibri"/>
          <w:lang w:val="ru-RU"/>
        </w:rPr>
        <w:t xml:space="preserve">развитыми </w:t>
      </w:r>
      <w:r w:rsidR="001C721B">
        <w:rPr>
          <w:rFonts w:cs="Calibri"/>
          <w:lang w:val="ru-RU"/>
        </w:rPr>
        <w:t>навыками</w:t>
      </w:r>
      <w:r w:rsidR="003E2297" w:rsidRPr="002E5B37">
        <w:rPr>
          <w:rFonts w:cs="Calibri"/>
          <w:lang w:val="ru-RU"/>
        </w:rPr>
        <w:t>, как правило, чаще используют их на рабочем месте</w:t>
      </w:r>
      <w:r w:rsidR="00C058DB" w:rsidRPr="002E5B37">
        <w:rPr>
          <w:rFonts w:cs="Calibri"/>
          <w:lang w:val="ru-RU"/>
        </w:rPr>
        <w:t xml:space="preserve">. </w:t>
      </w:r>
      <w:r w:rsidR="003E2297" w:rsidRPr="002E5B37">
        <w:rPr>
          <w:lang w:val="ru-RU"/>
        </w:rPr>
        <w:t xml:space="preserve">В начале данного раздела приводится определение </w:t>
      </w:r>
      <w:r w:rsidR="001C721B">
        <w:rPr>
          <w:lang w:val="ru-RU"/>
        </w:rPr>
        <w:t>навыков</w:t>
      </w:r>
      <w:r w:rsidR="00C058DB" w:rsidRPr="002E5B37">
        <w:rPr>
          <w:lang w:val="ru-RU"/>
        </w:rPr>
        <w:t xml:space="preserve">. Вставка 3 </w:t>
      </w:r>
      <w:r w:rsidR="003E2297" w:rsidRPr="002E5B37">
        <w:rPr>
          <w:lang w:val="ru-RU"/>
        </w:rPr>
        <w:t xml:space="preserve">предлагает определение </w:t>
      </w:r>
      <w:r w:rsidR="001C721B">
        <w:rPr>
          <w:lang w:val="ru-RU"/>
        </w:rPr>
        <w:t>навыков</w:t>
      </w:r>
      <w:r w:rsidR="001C721B" w:rsidRPr="002E5B37">
        <w:rPr>
          <w:lang w:val="ru-RU"/>
        </w:rPr>
        <w:t xml:space="preserve"> </w:t>
      </w:r>
      <w:r w:rsidR="003E2297" w:rsidRPr="002E5B37">
        <w:rPr>
          <w:lang w:val="ru-RU"/>
        </w:rPr>
        <w:t>для целей настоящего доклада</w:t>
      </w:r>
      <w:r w:rsidR="00C058DB" w:rsidRPr="002E5B37">
        <w:rPr>
          <w:lang w:val="ru-RU"/>
        </w:rPr>
        <w:t xml:space="preserve">. </w:t>
      </w:r>
      <w:r w:rsidR="003E2297" w:rsidRPr="002E5B37">
        <w:rPr>
          <w:lang w:val="ru-RU"/>
        </w:rPr>
        <w:t xml:space="preserve">В связи с ограниченностью данных в </w:t>
      </w:r>
      <w:r w:rsidR="00FB11BE" w:rsidRPr="002E5B37">
        <w:rPr>
          <w:lang w:val="ru-RU"/>
        </w:rPr>
        <w:t>рамках настоящего</w:t>
      </w:r>
      <w:r w:rsidR="003E2297" w:rsidRPr="002E5B37">
        <w:rPr>
          <w:lang w:val="ru-RU"/>
        </w:rPr>
        <w:t xml:space="preserve"> исследовани</w:t>
      </w:r>
      <w:r w:rsidR="00FB11BE" w:rsidRPr="002E5B37">
        <w:rPr>
          <w:lang w:val="ru-RU"/>
        </w:rPr>
        <w:t>я</w:t>
      </w:r>
      <w:r w:rsidR="003E2297" w:rsidRPr="002E5B37">
        <w:rPr>
          <w:lang w:val="ru-RU"/>
        </w:rPr>
        <w:t xml:space="preserve"> акцент делается на когнитивных и некогнитивных </w:t>
      </w:r>
      <w:r w:rsidR="00382DE1">
        <w:rPr>
          <w:lang w:val="ru-RU"/>
        </w:rPr>
        <w:t>навыках</w:t>
      </w:r>
      <w:r w:rsidR="00C058DB" w:rsidRPr="002E5B37">
        <w:rPr>
          <w:lang w:val="ru-RU"/>
        </w:rPr>
        <w:t>.</w:t>
      </w:r>
      <w:r w:rsidR="007A2509" w:rsidRPr="002E5B37">
        <w:rPr>
          <w:lang w:val="ru-RU"/>
        </w:rPr>
        <w:t xml:space="preserve"> </w:t>
      </w:r>
    </w:p>
    <w:p w:rsidR="002D3C94" w:rsidRPr="002E5B37" w:rsidRDefault="002D3C94" w:rsidP="000315EC">
      <w:pPr>
        <w:rPr>
          <w:rFonts w:cs="Calibri"/>
          <w:lang w:val="ru-RU"/>
        </w:rPr>
      </w:pPr>
    </w:p>
    <w:p w:rsidR="007A2509" w:rsidRPr="002E5B37" w:rsidRDefault="00D61D44" w:rsidP="007A2509">
      <w:pPr>
        <w:pBdr>
          <w:top w:val="single" w:sz="4" w:space="1" w:color="auto"/>
          <w:left w:val="single" w:sz="4" w:space="4" w:color="auto"/>
          <w:bottom w:val="single" w:sz="4" w:space="1" w:color="auto"/>
          <w:right w:val="single" w:sz="4" w:space="4" w:color="auto"/>
        </w:pBdr>
        <w:shd w:val="clear" w:color="auto" w:fill="DDD9C3"/>
        <w:ind w:left="720" w:hanging="720"/>
        <w:jc w:val="both"/>
        <w:rPr>
          <w:rFonts w:cs="Calibri"/>
          <w:b/>
          <w:lang w:val="ru-RU"/>
        </w:rPr>
      </w:pPr>
      <w:r w:rsidRPr="002E5B37">
        <w:rPr>
          <w:rFonts w:cs="Calibri"/>
          <w:b/>
          <w:lang w:val="ru-RU"/>
        </w:rPr>
        <w:t>Вставка </w:t>
      </w:r>
      <w:r w:rsidR="007A2509" w:rsidRPr="002E5B37">
        <w:rPr>
          <w:rFonts w:cs="Calibri"/>
          <w:b/>
          <w:lang w:val="ru-RU"/>
        </w:rPr>
        <w:t>3:</w:t>
      </w:r>
      <w:r w:rsidR="007A2509" w:rsidRPr="002E5B37">
        <w:rPr>
          <w:rFonts w:cs="Calibri"/>
          <w:b/>
          <w:lang w:val="ru-RU"/>
        </w:rPr>
        <w:tab/>
      </w:r>
      <w:r w:rsidR="00C03283" w:rsidRPr="002E5B37">
        <w:rPr>
          <w:rFonts w:cs="Calibri"/>
          <w:b/>
          <w:lang w:val="ru-RU"/>
        </w:rPr>
        <w:t xml:space="preserve">Определение </w:t>
      </w:r>
      <w:r w:rsidR="00382DE1">
        <w:rPr>
          <w:rFonts w:cs="Calibri"/>
          <w:b/>
          <w:lang w:val="ru-RU"/>
        </w:rPr>
        <w:t>навыков</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jc w:val="both"/>
        <w:rPr>
          <w:rFonts w:cs="Calibri"/>
          <w:b/>
          <w:lang w:val="ru-RU"/>
        </w:rPr>
      </w:pPr>
    </w:p>
    <w:p w:rsidR="00D8710B" w:rsidRPr="002E5B37" w:rsidRDefault="00382DE1" w:rsidP="007A2509">
      <w:pPr>
        <w:pBdr>
          <w:top w:val="single" w:sz="4" w:space="1" w:color="auto"/>
          <w:left w:val="single" w:sz="4" w:space="4" w:color="auto"/>
          <w:bottom w:val="single" w:sz="4" w:space="1" w:color="auto"/>
          <w:right w:val="single" w:sz="4" w:space="4" w:color="auto"/>
        </w:pBdr>
        <w:shd w:val="clear" w:color="auto" w:fill="DDD9C3"/>
        <w:jc w:val="both"/>
        <w:rPr>
          <w:rFonts w:cs="Calibri"/>
          <w:lang w:val="ru-RU"/>
        </w:rPr>
      </w:pPr>
      <w:r>
        <w:rPr>
          <w:rFonts w:cs="Calibri"/>
          <w:b/>
          <w:lang w:val="ru-RU"/>
        </w:rPr>
        <w:t>Навыки</w:t>
      </w:r>
      <w:r w:rsidRPr="002E5B37">
        <w:rPr>
          <w:rFonts w:cs="Calibri"/>
          <w:b/>
          <w:lang w:val="ru-RU"/>
        </w:rPr>
        <w:t xml:space="preserve"> </w:t>
      </w:r>
      <w:r w:rsidR="007764A0" w:rsidRPr="002E5B37">
        <w:rPr>
          <w:rFonts w:cs="Calibri"/>
          <w:b/>
          <w:lang w:val="ru-RU"/>
        </w:rPr>
        <w:t>работников включают в себя когнитивные</w:t>
      </w:r>
      <w:r w:rsidR="00D8710B" w:rsidRPr="002E5B37">
        <w:rPr>
          <w:rFonts w:cs="Calibri"/>
          <w:b/>
          <w:lang w:val="ru-RU"/>
        </w:rPr>
        <w:t xml:space="preserve">, </w:t>
      </w:r>
      <w:r w:rsidR="007764A0" w:rsidRPr="002E5B37">
        <w:rPr>
          <w:rFonts w:cs="Calibri"/>
          <w:b/>
          <w:lang w:val="ru-RU"/>
        </w:rPr>
        <w:t>некогнитивные</w:t>
      </w:r>
      <w:r w:rsidR="00CF6AD3" w:rsidRPr="002E5B37">
        <w:rPr>
          <w:rFonts w:cs="Calibri"/>
          <w:b/>
          <w:lang w:val="ru-RU"/>
        </w:rPr>
        <w:t xml:space="preserve"> и технические </w:t>
      </w:r>
      <w:r>
        <w:rPr>
          <w:rFonts w:cs="Calibri"/>
          <w:b/>
          <w:lang w:val="ru-RU"/>
        </w:rPr>
        <w:t>навыки</w:t>
      </w:r>
      <w:r w:rsidRPr="002E5B37">
        <w:rPr>
          <w:rFonts w:cs="Calibri"/>
          <w:b/>
          <w:lang w:val="ru-RU"/>
        </w:rPr>
        <w:t xml:space="preserve"> </w:t>
      </w:r>
      <w:r w:rsidR="00D8710B" w:rsidRPr="002E5B37">
        <w:rPr>
          <w:rFonts w:cs="Calibri"/>
          <w:lang w:val="ru-RU"/>
        </w:rPr>
        <w:t xml:space="preserve">(Рисунок B3). </w:t>
      </w:r>
      <w:r w:rsidR="002639D6" w:rsidRPr="002E5B37">
        <w:rPr>
          <w:lang w:val="ru-RU"/>
        </w:rPr>
        <w:t xml:space="preserve">В связи с ограниченностью данных в </w:t>
      </w:r>
      <w:r w:rsidR="006B512D" w:rsidRPr="002E5B37">
        <w:rPr>
          <w:lang w:val="ru-RU"/>
        </w:rPr>
        <w:t>рамках настоящего</w:t>
      </w:r>
      <w:r w:rsidR="002639D6" w:rsidRPr="002E5B37">
        <w:rPr>
          <w:lang w:val="ru-RU"/>
        </w:rPr>
        <w:t xml:space="preserve"> исследовани</w:t>
      </w:r>
      <w:r w:rsidR="006B512D" w:rsidRPr="002E5B37">
        <w:rPr>
          <w:lang w:val="ru-RU"/>
        </w:rPr>
        <w:t>я</w:t>
      </w:r>
      <w:r w:rsidR="002639D6" w:rsidRPr="002E5B37">
        <w:rPr>
          <w:lang w:val="ru-RU"/>
        </w:rPr>
        <w:t xml:space="preserve"> акцент делается на когнитивных и некогнитивных </w:t>
      </w:r>
      <w:r>
        <w:rPr>
          <w:lang w:val="ru-RU"/>
        </w:rPr>
        <w:t>навыках</w:t>
      </w:r>
      <w:r w:rsidR="00D8710B" w:rsidRPr="002E5B37">
        <w:rPr>
          <w:rFonts w:cs="Calibri"/>
          <w:shd w:val="clear" w:color="auto" w:fill="DDD9C3" w:themeFill="background2" w:themeFillShade="E6"/>
          <w:lang w:val="ru-RU"/>
        </w:rPr>
        <w:t>.</w:t>
      </w:r>
      <w:r w:rsidR="002639D6" w:rsidRPr="002E5B37">
        <w:rPr>
          <w:rFonts w:cs="Calibri"/>
          <w:shd w:val="clear" w:color="auto" w:fill="DDD9C3" w:themeFill="background2" w:themeFillShade="E6"/>
          <w:lang w:val="ru-RU"/>
        </w:rPr>
        <w:t xml:space="preserve"> </w:t>
      </w:r>
      <w:r w:rsidR="007764A0" w:rsidRPr="002E5B37">
        <w:rPr>
          <w:rFonts w:cs="Calibri"/>
          <w:shd w:val="clear" w:color="auto" w:fill="DDD9C3" w:themeFill="background2" w:themeFillShade="E6"/>
          <w:lang w:val="ru-RU"/>
        </w:rPr>
        <w:t>Когнитивные</w:t>
      </w:r>
      <w:r w:rsidR="00D8710B" w:rsidRPr="002E5B37">
        <w:rPr>
          <w:rFonts w:cs="Calibri"/>
          <w:shd w:val="clear" w:color="auto" w:fill="DDD9C3" w:themeFill="background2" w:themeFillShade="E6"/>
          <w:lang w:val="ru-RU"/>
        </w:rPr>
        <w:t xml:space="preserve"> </w:t>
      </w:r>
      <w:r>
        <w:rPr>
          <w:rFonts w:cs="Calibri"/>
          <w:shd w:val="clear" w:color="auto" w:fill="DDD9C3" w:themeFill="background2" w:themeFillShade="E6"/>
          <w:lang w:val="ru-RU"/>
        </w:rPr>
        <w:t>навыки</w:t>
      </w:r>
      <w:r w:rsidRPr="002E5B37">
        <w:rPr>
          <w:rFonts w:cs="Calibri"/>
          <w:shd w:val="clear" w:color="auto" w:fill="DDD9C3" w:themeFill="background2" w:themeFillShade="E6"/>
          <w:lang w:val="ru-RU"/>
        </w:rPr>
        <w:t xml:space="preserve"> </w:t>
      </w:r>
      <w:r w:rsidR="002639D6" w:rsidRPr="002E5B37">
        <w:rPr>
          <w:rFonts w:cs="Calibri"/>
          <w:shd w:val="clear" w:color="auto" w:fill="DDD9C3" w:themeFill="background2" w:themeFillShade="E6"/>
          <w:lang w:val="ru-RU"/>
        </w:rPr>
        <w:t xml:space="preserve">отражают способность </w:t>
      </w:r>
      <w:r w:rsidR="002639D6" w:rsidRPr="002E5B37">
        <w:rPr>
          <w:lang w:val="ru-RU"/>
        </w:rPr>
        <w:t>применять логическое</w:t>
      </w:r>
      <w:r w:rsidR="00D8710B" w:rsidRPr="002E5B37">
        <w:rPr>
          <w:lang w:val="ru-RU"/>
        </w:rPr>
        <w:t xml:space="preserve">, </w:t>
      </w:r>
      <w:r w:rsidR="002639D6" w:rsidRPr="002E5B37">
        <w:rPr>
          <w:lang w:val="ru-RU"/>
        </w:rPr>
        <w:t xml:space="preserve">интуитивное и критическое мышление, а также такие </w:t>
      </w:r>
      <w:r w:rsidR="00D5283C">
        <w:rPr>
          <w:lang w:val="ru-RU"/>
        </w:rPr>
        <w:t>навыки</w:t>
      </w:r>
      <w:r w:rsidR="002639D6" w:rsidRPr="002E5B37">
        <w:rPr>
          <w:lang w:val="ru-RU"/>
        </w:rPr>
        <w:t xml:space="preserve">, как владение устной речью, </w:t>
      </w:r>
      <w:r w:rsidR="00110172" w:rsidRPr="002E5B37">
        <w:rPr>
          <w:lang w:val="ru-RU"/>
        </w:rPr>
        <w:t>числовая грамотность</w:t>
      </w:r>
      <w:r w:rsidR="002639D6" w:rsidRPr="002E5B37">
        <w:rPr>
          <w:lang w:val="ru-RU"/>
        </w:rPr>
        <w:t> и </w:t>
      </w:r>
      <w:r w:rsidR="00110172" w:rsidRPr="002E5B37">
        <w:rPr>
          <w:lang w:val="ru-RU"/>
        </w:rPr>
        <w:t xml:space="preserve">умение </w:t>
      </w:r>
      <w:r w:rsidR="002639D6" w:rsidRPr="002E5B37">
        <w:rPr>
          <w:lang w:val="ru-RU"/>
        </w:rPr>
        <w:t>решать задачи</w:t>
      </w:r>
      <w:r w:rsidR="00D8710B" w:rsidRPr="002E5B37">
        <w:rPr>
          <w:rFonts w:cs="Calibri"/>
          <w:shd w:val="clear" w:color="auto" w:fill="DDD9C3" w:themeFill="background2" w:themeFillShade="E6"/>
          <w:lang w:val="ru-RU"/>
        </w:rPr>
        <w:t xml:space="preserve">. </w:t>
      </w:r>
      <w:r w:rsidR="002639D6" w:rsidRPr="002E5B37">
        <w:rPr>
          <w:rFonts w:cs="Calibri"/>
          <w:shd w:val="clear" w:color="auto" w:fill="DDD9C3" w:themeFill="background2" w:themeFillShade="E6"/>
          <w:lang w:val="ru-RU"/>
        </w:rPr>
        <w:t xml:space="preserve">Социальные и поведенческие </w:t>
      </w:r>
      <w:r>
        <w:rPr>
          <w:rFonts w:cs="Calibri"/>
          <w:shd w:val="clear" w:color="auto" w:fill="DDD9C3" w:themeFill="background2" w:themeFillShade="E6"/>
          <w:lang w:val="ru-RU"/>
        </w:rPr>
        <w:t>навыки</w:t>
      </w:r>
      <w:r w:rsidRPr="002E5B37">
        <w:rPr>
          <w:rFonts w:cs="Calibri"/>
          <w:shd w:val="clear" w:color="auto" w:fill="DDD9C3" w:themeFill="background2" w:themeFillShade="E6"/>
          <w:lang w:val="ru-RU"/>
        </w:rPr>
        <w:t xml:space="preserve"> </w:t>
      </w:r>
      <w:r w:rsidR="002639D6" w:rsidRPr="002E5B37">
        <w:rPr>
          <w:rFonts w:cs="Calibri"/>
          <w:shd w:val="clear" w:color="auto" w:fill="DDD9C3" w:themeFill="background2" w:themeFillShade="E6"/>
          <w:lang w:val="ru-RU"/>
        </w:rPr>
        <w:t xml:space="preserve">представляют личностные характеристики, которые важны на рынке </w:t>
      </w:r>
      <w:r w:rsidR="00D8710B" w:rsidRPr="002E5B37">
        <w:rPr>
          <w:rFonts w:cs="Calibri"/>
          <w:shd w:val="clear" w:color="auto" w:fill="DDD9C3" w:themeFill="background2" w:themeFillShade="E6"/>
          <w:lang w:val="ru-RU"/>
        </w:rPr>
        <w:t xml:space="preserve">труда, </w:t>
      </w:r>
      <w:r w:rsidR="002639D6" w:rsidRPr="002E5B37">
        <w:rPr>
          <w:rFonts w:cs="Calibri"/>
          <w:shd w:val="clear" w:color="auto" w:fill="DDD9C3" w:themeFill="background2" w:themeFillShade="E6"/>
          <w:lang w:val="ru-RU"/>
        </w:rPr>
        <w:t xml:space="preserve">включая </w:t>
      </w:r>
      <w:r w:rsidR="00574187" w:rsidRPr="002E5B37">
        <w:rPr>
          <w:rFonts w:cs="Calibri"/>
          <w:shd w:val="clear" w:color="auto" w:fill="DDD9C3" w:themeFill="background2" w:themeFillShade="E6"/>
          <w:lang w:val="ru-RU"/>
        </w:rPr>
        <w:t>экстр</w:t>
      </w:r>
      <w:r w:rsidR="00574187">
        <w:rPr>
          <w:rFonts w:cs="Calibri"/>
          <w:shd w:val="clear" w:color="auto" w:fill="DDD9C3" w:themeFill="background2" w:themeFillShade="E6"/>
          <w:lang w:val="ru-RU"/>
        </w:rPr>
        <w:t>а</w:t>
      </w:r>
      <w:r w:rsidR="00574187" w:rsidRPr="002E5B37">
        <w:rPr>
          <w:rFonts w:cs="Calibri"/>
          <w:shd w:val="clear" w:color="auto" w:fill="DDD9C3" w:themeFill="background2" w:themeFillShade="E6"/>
          <w:lang w:val="ru-RU"/>
        </w:rPr>
        <w:t>вер</w:t>
      </w:r>
      <w:r w:rsidR="00574187">
        <w:rPr>
          <w:rFonts w:cs="Calibri"/>
          <w:shd w:val="clear" w:color="auto" w:fill="DDD9C3" w:themeFill="background2" w:themeFillShade="E6"/>
          <w:lang w:val="ru-RU"/>
        </w:rPr>
        <w:t>тность</w:t>
      </w:r>
      <w:r w:rsidR="00D8710B" w:rsidRPr="002E5B37">
        <w:rPr>
          <w:rFonts w:cs="Calibri"/>
          <w:shd w:val="clear" w:color="auto" w:fill="DDD9C3" w:themeFill="background2" w:themeFillShade="E6"/>
          <w:lang w:val="ru-RU"/>
        </w:rPr>
        <w:t xml:space="preserve">, </w:t>
      </w:r>
      <w:r w:rsidR="002639D6" w:rsidRPr="002E5B37">
        <w:rPr>
          <w:rFonts w:cs="Calibri"/>
          <w:shd w:val="clear" w:color="auto" w:fill="DDD9C3" w:themeFill="background2" w:themeFillShade="E6"/>
          <w:lang w:val="ru-RU"/>
        </w:rPr>
        <w:t>добросовестность</w:t>
      </w:r>
      <w:r w:rsidR="00D8710B" w:rsidRPr="002E5B37">
        <w:rPr>
          <w:rFonts w:cs="Calibri"/>
          <w:lang w:val="ru-RU"/>
        </w:rPr>
        <w:t xml:space="preserve">, </w:t>
      </w:r>
      <w:r w:rsidR="002639D6" w:rsidRPr="002E5B37">
        <w:rPr>
          <w:rFonts w:cs="Calibri"/>
          <w:lang w:val="ru-RU"/>
        </w:rPr>
        <w:t>открытость для получения нового опыта</w:t>
      </w:r>
      <w:r w:rsidR="00D8710B" w:rsidRPr="002E5B37">
        <w:rPr>
          <w:rFonts w:cs="Calibri"/>
          <w:lang w:val="ru-RU"/>
        </w:rPr>
        <w:t xml:space="preserve">, </w:t>
      </w:r>
      <w:r w:rsidR="002639D6" w:rsidRPr="002E5B37">
        <w:rPr>
          <w:rFonts w:cs="Calibri"/>
          <w:lang w:val="ru-RU"/>
        </w:rPr>
        <w:t>приятность в общении и эмоциональную стабильность</w:t>
      </w:r>
      <w:r w:rsidR="00D8710B" w:rsidRPr="002E5B37">
        <w:rPr>
          <w:rFonts w:cs="Calibri"/>
          <w:lang w:val="ru-RU"/>
        </w:rPr>
        <w:t>.</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jc w:val="both"/>
        <w:rPr>
          <w:rFonts w:cs="Calibri"/>
          <w:lang w:val="ru-RU"/>
        </w:rPr>
      </w:pPr>
    </w:p>
    <w:p w:rsidR="007A2509" w:rsidRPr="002E5B37" w:rsidRDefault="0046310F" w:rsidP="00C62E20">
      <w:pPr>
        <w:keepNext/>
        <w:pBdr>
          <w:top w:val="single" w:sz="4" w:space="1" w:color="auto"/>
          <w:left w:val="single" w:sz="4" w:space="4" w:color="auto"/>
          <w:bottom w:val="single" w:sz="4" w:space="1" w:color="auto"/>
          <w:right w:val="single" w:sz="4" w:space="4" w:color="auto"/>
        </w:pBdr>
        <w:shd w:val="clear" w:color="auto" w:fill="DDD9C3"/>
        <w:ind w:left="1080" w:hanging="1080"/>
        <w:jc w:val="both"/>
        <w:rPr>
          <w:rFonts w:cs="Calibri"/>
          <w:b/>
          <w:lang w:val="ru-RU"/>
        </w:rPr>
      </w:pPr>
      <w:r w:rsidRPr="002E5B37">
        <w:rPr>
          <w:rFonts w:cs="Calibri"/>
          <w:b/>
          <w:lang w:val="ru-RU"/>
        </w:rPr>
        <w:lastRenderedPageBreak/>
        <w:t>Рисунок </w:t>
      </w:r>
      <w:r w:rsidR="007A2509" w:rsidRPr="002E5B37">
        <w:rPr>
          <w:rFonts w:cs="Calibri"/>
          <w:b/>
          <w:lang w:val="ru-RU"/>
        </w:rPr>
        <w:t>B3:</w:t>
      </w:r>
      <w:r w:rsidR="007A2509" w:rsidRPr="002E5B37">
        <w:rPr>
          <w:rFonts w:cs="Calibri"/>
          <w:b/>
          <w:lang w:val="ru-RU"/>
        </w:rPr>
        <w:tab/>
      </w:r>
      <w:r w:rsidR="00D5283C">
        <w:rPr>
          <w:rFonts w:cs="Calibri"/>
          <w:b/>
          <w:lang w:val="ru-RU"/>
        </w:rPr>
        <w:t>Навыки</w:t>
      </w:r>
      <w:r w:rsidR="00D5283C" w:rsidRPr="002E5B37">
        <w:rPr>
          <w:rFonts w:cs="Calibri"/>
          <w:b/>
          <w:lang w:val="ru-RU"/>
        </w:rPr>
        <w:t xml:space="preserve"> </w:t>
      </w:r>
      <w:r w:rsidR="002639D6" w:rsidRPr="002E5B37">
        <w:rPr>
          <w:rFonts w:cs="Calibri"/>
          <w:b/>
          <w:lang w:val="ru-RU"/>
        </w:rPr>
        <w:t>работника можно объединить в три группы</w:t>
      </w:r>
      <w:r w:rsidR="007A2509" w:rsidRPr="002E5B37">
        <w:rPr>
          <w:rFonts w:cs="Calibri"/>
          <w:b/>
          <w:lang w:val="ru-RU"/>
        </w:rPr>
        <w:t xml:space="preserve">: </w:t>
      </w:r>
      <w:r w:rsidR="007764A0" w:rsidRPr="002E5B37">
        <w:rPr>
          <w:rFonts w:cs="Calibri"/>
          <w:b/>
          <w:lang w:val="ru-RU"/>
        </w:rPr>
        <w:t>когнитивные</w:t>
      </w:r>
      <w:r w:rsidR="007A2509" w:rsidRPr="002E5B37">
        <w:rPr>
          <w:rFonts w:cs="Calibri"/>
          <w:b/>
          <w:lang w:val="ru-RU"/>
        </w:rPr>
        <w:t xml:space="preserve">, </w:t>
      </w:r>
      <w:r w:rsidR="002639D6" w:rsidRPr="002E5B37">
        <w:rPr>
          <w:rFonts w:cs="Calibri"/>
          <w:b/>
          <w:lang w:val="ru-RU"/>
        </w:rPr>
        <w:t>социальные</w:t>
      </w:r>
      <w:r w:rsidR="007A2509" w:rsidRPr="002E5B37">
        <w:rPr>
          <w:rFonts w:cs="Calibri"/>
          <w:b/>
          <w:lang w:val="ru-RU"/>
        </w:rPr>
        <w:t>/</w:t>
      </w:r>
      <w:r w:rsidR="002639D6" w:rsidRPr="002E5B37">
        <w:rPr>
          <w:rFonts w:cs="Calibri"/>
          <w:b/>
          <w:lang w:val="ru-RU"/>
        </w:rPr>
        <w:t>поведенческие и технические</w:t>
      </w:r>
    </w:p>
    <w:p w:rsidR="007A2509" w:rsidRPr="002E5B37" w:rsidRDefault="00EF2ED9" w:rsidP="00C62E20">
      <w:pPr>
        <w:keepNext/>
        <w:pBdr>
          <w:top w:val="single" w:sz="4" w:space="1" w:color="auto"/>
          <w:left w:val="single" w:sz="4" w:space="4" w:color="auto"/>
          <w:bottom w:val="single" w:sz="4" w:space="1" w:color="auto"/>
          <w:right w:val="single" w:sz="4" w:space="4" w:color="auto"/>
        </w:pBdr>
        <w:shd w:val="clear" w:color="auto" w:fill="DDD9C3"/>
        <w:jc w:val="both"/>
        <w:rPr>
          <w:rFonts w:cs="Calibri"/>
          <w:bCs/>
          <w:lang w:val="ru-RU"/>
        </w:rPr>
      </w:pPr>
      <w:r>
        <w:rPr>
          <w:rFonts w:cs="Calibri"/>
          <w:bCs/>
          <w:noProof/>
        </w:rPr>
        <mc:AlternateContent>
          <mc:Choice Requires="wpc">
            <w:drawing>
              <wp:inline distT="0" distB="0" distL="0" distR="0">
                <wp:extent cx="5508625" cy="2047240"/>
                <wp:effectExtent l="0" t="1104265" r="0" b="1270"/>
                <wp:docPr id="1170" name="Canvas 8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6" name="Group 442"/>
                        <wpg:cNvGrpSpPr>
                          <a:grpSpLocks/>
                        </wpg:cNvGrpSpPr>
                        <wpg:grpSpPr bwMode="auto">
                          <a:xfrm>
                            <a:off x="0" y="-1107422"/>
                            <a:ext cx="5508625" cy="2519649"/>
                            <a:chOff x="0" y="-1744"/>
                            <a:chExt cx="8675" cy="3968"/>
                          </a:xfrm>
                        </wpg:grpSpPr>
                        <wps:wsp>
                          <wps:cNvPr id="85" name="Rectangle 242"/>
                          <wps:cNvSpPr>
                            <a:spLocks noChangeArrowheads="1"/>
                          </wps:cNvSpPr>
                          <wps:spPr bwMode="auto">
                            <a:xfrm>
                              <a:off x="0" y="-1744"/>
                              <a:ext cx="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rPr>
                                  <w:t xml:space="preserve"> </w:t>
                                </w:r>
                              </w:p>
                            </w:txbxContent>
                          </wps:txbx>
                          <wps:bodyPr rot="0" vert="horz" wrap="none" lIns="0" tIns="0" rIns="0" bIns="0" anchor="t" anchorCtr="0" upright="1">
                            <a:spAutoFit/>
                          </wps:bodyPr>
                        </wps:wsp>
                        <wps:wsp>
                          <wps:cNvPr id="832" name="Rectangle 243"/>
                          <wps:cNvSpPr>
                            <a:spLocks noChangeArrowheads="1"/>
                          </wps:cNvSpPr>
                          <wps:spPr bwMode="auto">
                            <a:xfrm>
                              <a:off x="8625" y="1598"/>
                              <a:ext cx="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rPr>
                                  <w:t xml:space="preserve"> </w:t>
                                </w:r>
                              </w:p>
                            </w:txbxContent>
                          </wps:txbx>
                          <wps:bodyPr rot="0" vert="horz" wrap="none" lIns="0" tIns="0" rIns="0" bIns="0" anchor="t" anchorCtr="0" upright="1">
                            <a:spAutoFit/>
                          </wps:bodyPr>
                        </wps:wsp>
                        <wps:wsp>
                          <wps:cNvPr id="833" name="Rectangle 244"/>
                          <wps:cNvSpPr>
                            <a:spLocks noChangeArrowheads="1"/>
                          </wps:cNvSpPr>
                          <wps:spPr bwMode="auto">
                            <a:xfrm>
                              <a:off x="0" y="1939"/>
                              <a:ext cx="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rPr>
                                  <w:t xml:space="preserve"> </w:t>
                                </w:r>
                              </w:p>
                            </w:txbxContent>
                          </wps:txbx>
                          <wps:bodyPr rot="0" vert="horz" wrap="none" lIns="0" tIns="0" rIns="0" bIns="0" anchor="t" anchorCtr="0" upright="1">
                            <a:spAutoFit/>
                          </wps:bodyPr>
                        </wps:wsp>
                        <pic:pic xmlns:pic="http://schemas.openxmlformats.org/drawingml/2006/picture">
                          <pic:nvPicPr>
                            <pic:cNvPr id="834" name="Picture 2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343"/>
                              <a:ext cx="8625" cy="3136"/>
                            </a:xfrm>
                            <a:prstGeom prst="rect">
                              <a:avLst/>
                            </a:prstGeom>
                            <a:noFill/>
                            <a:extLst>
                              <a:ext uri="{909E8E84-426E-40DD-AFC4-6F175D3DCCD1}">
                                <a14:hiddenFill xmlns:a14="http://schemas.microsoft.com/office/drawing/2010/main">
                                  <a:solidFill>
                                    <a:srgbClr val="FFFFFF"/>
                                  </a:solidFill>
                                </a14:hiddenFill>
                              </a:ext>
                            </a:extLst>
                          </pic:spPr>
                        </pic:pic>
                        <wps:wsp>
                          <wps:cNvPr id="835" name="Rectangle 246"/>
                          <wps:cNvSpPr>
                            <a:spLocks noChangeArrowheads="1"/>
                          </wps:cNvSpPr>
                          <wps:spPr bwMode="auto">
                            <a:xfrm>
                              <a:off x="741" y="-1003"/>
                              <a:ext cx="1579" cy="438"/>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247"/>
                          <wps:cNvSpPr>
                            <a:spLocks noChangeArrowheads="1"/>
                          </wps:cNvSpPr>
                          <wps:spPr bwMode="auto">
                            <a:xfrm>
                              <a:off x="838" y="-1015"/>
                              <a:ext cx="138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b/>
                                    <w:bCs/>
                                    <w:color w:val="000000"/>
                                    <w:sz w:val="24"/>
                                    <w:szCs w:val="24"/>
                                  </w:rPr>
                                  <w:t>Когнитивные</w:t>
                                </w:r>
                              </w:p>
                            </w:txbxContent>
                          </wps:txbx>
                          <wps:bodyPr rot="0" vert="horz" wrap="none" lIns="0" tIns="0" rIns="0" bIns="0" anchor="t" anchorCtr="0" upright="1">
                            <a:spAutoFit/>
                          </wps:bodyPr>
                        </wps:wsp>
                        <wps:wsp>
                          <wps:cNvPr id="837" name="Rectangle 248"/>
                          <wps:cNvSpPr>
                            <a:spLocks noChangeArrowheads="1"/>
                          </wps:cNvSpPr>
                          <wps:spPr bwMode="auto">
                            <a:xfrm>
                              <a:off x="2223" y="-1015"/>
                              <a:ext cx="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b/>
                                    <w:bCs/>
                                    <w:color w:val="000000"/>
                                    <w:sz w:val="24"/>
                                    <w:szCs w:val="24"/>
                                  </w:rPr>
                                  <w:t xml:space="preserve"> </w:t>
                                </w:r>
                              </w:p>
                            </w:txbxContent>
                          </wps:txbx>
                          <wps:bodyPr rot="0" vert="horz" wrap="none" lIns="0" tIns="0" rIns="0" bIns="0" anchor="t" anchorCtr="0" upright="1">
                            <a:spAutoFit/>
                          </wps:bodyPr>
                        </wps:wsp>
                        <wps:wsp>
                          <wps:cNvPr id="838" name="Rectangle 249"/>
                          <wps:cNvSpPr>
                            <a:spLocks noChangeArrowheads="1"/>
                          </wps:cNvSpPr>
                          <wps:spPr bwMode="auto">
                            <a:xfrm>
                              <a:off x="1093" y="-565"/>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839" name="Rectangle 250"/>
                          <wps:cNvSpPr>
                            <a:spLocks noChangeArrowheads="1"/>
                          </wps:cNvSpPr>
                          <wps:spPr bwMode="auto">
                            <a:xfrm>
                              <a:off x="6426" y="-1003"/>
                              <a:ext cx="1580" cy="438"/>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251"/>
                          <wps:cNvSpPr>
                            <a:spLocks noChangeArrowheads="1"/>
                          </wps:cNvSpPr>
                          <wps:spPr bwMode="auto">
                            <a:xfrm>
                              <a:off x="6560" y="-1015"/>
                              <a:ext cx="132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b/>
                                    <w:bCs/>
                                    <w:color w:val="000000"/>
                                    <w:sz w:val="24"/>
                                    <w:szCs w:val="24"/>
                                  </w:rPr>
                                  <w:t>Технические</w:t>
                                </w:r>
                              </w:p>
                            </w:txbxContent>
                          </wps:txbx>
                          <wps:bodyPr rot="0" vert="horz" wrap="none" lIns="0" tIns="0" rIns="0" bIns="0" anchor="t" anchorCtr="0" upright="1">
                            <a:spAutoFit/>
                          </wps:bodyPr>
                        </wps:wsp>
                        <wps:wsp>
                          <wps:cNvPr id="841" name="Rectangle 252"/>
                          <wps:cNvSpPr>
                            <a:spLocks noChangeArrowheads="1"/>
                          </wps:cNvSpPr>
                          <wps:spPr bwMode="auto">
                            <a:xfrm>
                              <a:off x="7884" y="-1015"/>
                              <a:ext cx="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b/>
                                    <w:bCs/>
                                    <w:color w:val="000000"/>
                                    <w:sz w:val="24"/>
                                    <w:szCs w:val="24"/>
                                  </w:rPr>
                                  <w:t xml:space="preserve"> </w:t>
                                </w:r>
                              </w:p>
                            </w:txbxContent>
                          </wps:txbx>
                          <wps:bodyPr rot="0" vert="horz" wrap="none" lIns="0" tIns="0" rIns="0" bIns="0" anchor="t" anchorCtr="0" upright="1">
                            <a:spAutoFit/>
                          </wps:bodyPr>
                        </wps:wsp>
                        <wps:wsp>
                          <wps:cNvPr id="845" name="Rectangle 253"/>
                          <wps:cNvSpPr>
                            <a:spLocks noChangeArrowheads="1"/>
                          </wps:cNvSpPr>
                          <wps:spPr bwMode="auto">
                            <a:xfrm>
                              <a:off x="6779" y="-565"/>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846" name="Rectangle 254"/>
                          <wps:cNvSpPr>
                            <a:spLocks noChangeArrowheads="1"/>
                          </wps:cNvSpPr>
                          <wps:spPr bwMode="auto">
                            <a:xfrm>
                              <a:off x="3086" y="-1051"/>
                              <a:ext cx="2441" cy="571"/>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255"/>
                          <wps:cNvSpPr>
                            <a:spLocks noChangeArrowheads="1"/>
                          </wps:cNvSpPr>
                          <wps:spPr bwMode="auto">
                            <a:xfrm>
                              <a:off x="3559" y="-1063"/>
                              <a:ext cx="14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b/>
                                    <w:bCs/>
                                    <w:color w:val="000000"/>
                                    <w:sz w:val="24"/>
                                    <w:szCs w:val="24"/>
                                  </w:rPr>
                                  <w:t xml:space="preserve">Социальные и </w:t>
                                </w:r>
                              </w:p>
                            </w:txbxContent>
                          </wps:txbx>
                          <wps:bodyPr rot="0" vert="horz" wrap="none" lIns="0" tIns="0" rIns="0" bIns="0" anchor="t" anchorCtr="0" upright="1">
                            <a:spAutoFit/>
                          </wps:bodyPr>
                        </wps:wsp>
                        <wps:wsp>
                          <wps:cNvPr id="848" name="Rectangle 256"/>
                          <wps:cNvSpPr>
                            <a:spLocks noChangeArrowheads="1"/>
                          </wps:cNvSpPr>
                          <wps:spPr bwMode="auto">
                            <a:xfrm>
                              <a:off x="3511" y="-760"/>
                              <a:ext cx="160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b/>
                                    <w:bCs/>
                                    <w:color w:val="000000"/>
                                    <w:sz w:val="24"/>
                                    <w:szCs w:val="24"/>
                                  </w:rPr>
                                  <w:t>поведенческие</w:t>
                                </w:r>
                                <w:proofErr w:type="gramEnd"/>
                              </w:p>
                            </w:txbxContent>
                          </wps:txbx>
                          <wps:bodyPr rot="0" vert="horz" wrap="none" lIns="0" tIns="0" rIns="0" bIns="0" anchor="t" anchorCtr="0" upright="1">
                            <a:spAutoFit/>
                          </wps:bodyPr>
                        </wps:wsp>
                        <wps:wsp>
                          <wps:cNvPr id="849" name="Rectangle 257"/>
                          <wps:cNvSpPr>
                            <a:spLocks noChangeArrowheads="1"/>
                          </wps:cNvSpPr>
                          <wps:spPr bwMode="auto">
                            <a:xfrm>
                              <a:off x="5114" y="-760"/>
                              <a:ext cx="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b/>
                                    <w:bCs/>
                                    <w:color w:val="000000"/>
                                    <w:sz w:val="24"/>
                                    <w:szCs w:val="24"/>
                                  </w:rPr>
                                  <w:t xml:space="preserve"> </w:t>
                                </w:r>
                              </w:p>
                            </w:txbxContent>
                          </wps:txbx>
                          <wps:bodyPr rot="0" vert="horz" wrap="none" lIns="0" tIns="0" rIns="0" bIns="0" anchor="t" anchorCtr="0" upright="1">
                            <a:spAutoFit/>
                          </wps:bodyPr>
                        </wps:wsp>
                        <wps:wsp>
                          <wps:cNvPr id="850" name="Rectangle 258"/>
                          <wps:cNvSpPr>
                            <a:spLocks noChangeArrowheads="1"/>
                          </wps:cNvSpPr>
                          <wps:spPr bwMode="auto">
                            <a:xfrm>
                              <a:off x="3438" y="-310"/>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851" name="Rectangle 259"/>
                          <wps:cNvSpPr>
                            <a:spLocks noChangeArrowheads="1"/>
                          </wps:cNvSpPr>
                          <wps:spPr bwMode="auto">
                            <a:xfrm>
                              <a:off x="267" y="-371"/>
                              <a:ext cx="2466" cy="73"/>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260"/>
                          <wps:cNvSpPr>
                            <a:spLocks noChangeArrowheads="1"/>
                          </wps:cNvSpPr>
                          <wps:spPr bwMode="auto">
                            <a:xfrm>
                              <a:off x="267" y="-298"/>
                              <a:ext cx="2466" cy="37"/>
                            </a:xfrm>
                            <a:prstGeom prst="rect">
                              <a:avLst/>
                            </a:prstGeom>
                            <a:solidFill>
                              <a:srgbClr val="E3D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261"/>
                          <wps:cNvSpPr>
                            <a:spLocks noChangeArrowheads="1"/>
                          </wps:cNvSpPr>
                          <wps:spPr bwMode="auto">
                            <a:xfrm>
                              <a:off x="267" y="-261"/>
                              <a:ext cx="2466" cy="12"/>
                            </a:xfrm>
                            <a:prstGeom prst="rect">
                              <a:avLst/>
                            </a:prstGeom>
                            <a:solidFill>
                              <a:srgbClr val="E1D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262"/>
                          <wps:cNvSpPr>
                            <a:spLocks noChangeArrowheads="1"/>
                          </wps:cNvSpPr>
                          <wps:spPr bwMode="auto">
                            <a:xfrm>
                              <a:off x="267" y="-249"/>
                              <a:ext cx="2466" cy="37"/>
                            </a:xfrm>
                            <a:prstGeom prst="rect">
                              <a:avLst/>
                            </a:prstGeom>
                            <a:solidFill>
                              <a:srgbClr val="E0D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263"/>
                          <wps:cNvSpPr>
                            <a:spLocks noChangeArrowheads="1"/>
                          </wps:cNvSpPr>
                          <wps:spPr bwMode="auto">
                            <a:xfrm>
                              <a:off x="267" y="-212"/>
                              <a:ext cx="2466" cy="12"/>
                            </a:xfrm>
                            <a:prstGeom prst="rect">
                              <a:avLst/>
                            </a:prstGeom>
                            <a:solidFill>
                              <a:srgbClr val="D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264"/>
                          <wps:cNvSpPr>
                            <a:spLocks noChangeArrowheads="1"/>
                          </wps:cNvSpPr>
                          <wps:spPr bwMode="auto">
                            <a:xfrm>
                              <a:off x="267" y="-200"/>
                              <a:ext cx="2466" cy="24"/>
                            </a:xfrm>
                            <a:prstGeom prst="rect">
                              <a:avLst/>
                            </a:prstGeom>
                            <a:solidFill>
                              <a:srgbClr val="DDD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265"/>
                          <wps:cNvSpPr>
                            <a:spLocks noChangeArrowheads="1"/>
                          </wps:cNvSpPr>
                          <wps:spPr bwMode="auto">
                            <a:xfrm>
                              <a:off x="267" y="-176"/>
                              <a:ext cx="2466" cy="24"/>
                            </a:xfrm>
                            <a:prstGeom prst="rect">
                              <a:avLst/>
                            </a:prstGeom>
                            <a:solidFill>
                              <a:srgbClr val="DBD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266"/>
                          <wps:cNvSpPr>
                            <a:spLocks noChangeArrowheads="1"/>
                          </wps:cNvSpPr>
                          <wps:spPr bwMode="auto">
                            <a:xfrm>
                              <a:off x="267" y="-152"/>
                              <a:ext cx="2466" cy="12"/>
                            </a:xfrm>
                            <a:prstGeom prst="rect">
                              <a:avLst/>
                            </a:prstGeom>
                            <a:solidFill>
                              <a:srgbClr val="D9D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267"/>
                          <wps:cNvSpPr>
                            <a:spLocks noChangeArrowheads="1"/>
                          </wps:cNvSpPr>
                          <wps:spPr bwMode="auto">
                            <a:xfrm>
                              <a:off x="267" y="-140"/>
                              <a:ext cx="2466" cy="13"/>
                            </a:xfrm>
                            <a:prstGeom prst="rect">
                              <a:avLst/>
                            </a:prstGeom>
                            <a:solidFill>
                              <a:srgbClr val="D7D2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268"/>
                          <wps:cNvSpPr>
                            <a:spLocks noChangeArrowheads="1"/>
                          </wps:cNvSpPr>
                          <wps:spPr bwMode="auto">
                            <a:xfrm>
                              <a:off x="267" y="-127"/>
                              <a:ext cx="2466" cy="12"/>
                            </a:xfrm>
                            <a:prstGeom prst="rect">
                              <a:avLst/>
                            </a:prstGeom>
                            <a:solidFill>
                              <a:srgbClr val="D5D0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269"/>
                          <wps:cNvSpPr>
                            <a:spLocks noChangeArrowheads="1"/>
                          </wps:cNvSpPr>
                          <wps:spPr bwMode="auto">
                            <a:xfrm>
                              <a:off x="267" y="-115"/>
                              <a:ext cx="2466" cy="12"/>
                            </a:xfrm>
                            <a:prstGeom prst="rect">
                              <a:avLst/>
                            </a:prstGeom>
                            <a:solidFill>
                              <a:srgbClr val="D4C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270"/>
                          <wps:cNvSpPr>
                            <a:spLocks noChangeArrowheads="1"/>
                          </wps:cNvSpPr>
                          <wps:spPr bwMode="auto">
                            <a:xfrm>
                              <a:off x="267" y="-103"/>
                              <a:ext cx="2466" cy="12"/>
                            </a:xfrm>
                            <a:prstGeom prst="rect">
                              <a:avLst/>
                            </a:prstGeom>
                            <a:solidFill>
                              <a:srgbClr val="D2C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271"/>
                          <wps:cNvSpPr>
                            <a:spLocks noChangeArrowheads="1"/>
                          </wps:cNvSpPr>
                          <wps:spPr bwMode="auto">
                            <a:xfrm>
                              <a:off x="267" y="-91"/>
                              <a:ext cx="2466" cy="12"/>
                            </a:xfrm>
                            <a:prstGeom prst="rect">
                              <a:avLst/>
                            </a:prstGeom>
                            <a:solidFill>
                              <a:srgbClr val="D0C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72"/>
                          <wps:cNvSpPr>
                            <a:spLocks noChangeArrowheads="1"/>
                          </wps:cNvSpPr>
                          <wps:spPr bwMode="auto">
                            <a:xfrm>
                              <a:off x="267" y="-79"/>
                              <a:ext cx="2466" cy="25"/>
                            </a:xfrm>
                            <a:prstGeom prst="rect">
                              <a:avLst/>
                            </a:prstGeom>
                            <a:solidFill>
                              <a:srgbClr val="CEC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73"/>
                          <wps:cNvSpPr>
                            <a:spLocks noChangeArrowheads="1"/>
                          </wps:cNvSpPr>
                          <wps:spPr bwMode="auto">
                            <a:xfrm>
                              <a:off x="267" y="-54"/>
                              <a:ext cx="2466" cy="12"/>
                            </a:xfrm>
                            <a:prstGeom prst="rect">
                              <a:avLst/>
                            </a:prstGeom>
                            <a:solidFill>
                              <a:srgbClr val="CDC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74"/>
                          <wps:cNvSpPr>
                            <a:spLocks noChangeArrowheads="1"/>
                          </wps:cNvSpPr>
                          <wps:spPr bwMode="auto">
                            <a:xfrm>
                              <a:off x="267" y="-42"/>
                              <a:ext cx="2466" cy="12"/>
                            </a:xfrm>
                            <a:prstGeom prst="rect">
                              <a:avLst/>
                            </a:prstGeom>
                            <a:solidFill>
                              <a:srgbClr val="CBC6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75"/>
                          <wps:cNvSpPr>
                            <a:spLocks noChangeArrowheads="1"/>
                          </wps:cNvSpPr>
                          <wps:spPr bwMode="auto">
                            <a:xfrm>
                              <a:off x="267" y="-30"/>
                              <a:ext cx="2466" cy="12"/>
                            </a:xfrm>
                            <a:prstGeom prst="rect">
                              <a:avLst/>
                            </a:prstGeom>
                            <a:solidFill>
                              <a:srgbClr val="C9C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76"/>
                          <wps:cNvSpPr>
                            <a:spLocks noChangeArrowheads="1"/>
                          </wps:cNvSpPr>
                          <wps:spPr bwMode="auto">
                            <a:xfrm>
                              <a:off x="267" y="-18"/>
                              <a:ext cx="2466" cy="1"/>
                            </a:xfrm>
                            <a:prstGeom prst="rect">
                              <a:avLst/>
                            </a:prstGeom>
                            <a:solidFill>
                              <a:srgbClr val="C7C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77"/>
                          <wps:cNvSpPr>
                            <a:spLocks noChangeArrowheads="1"/>
                          </wps:cNvSpPr>
                          <wps:spPr bwMode="auto">
                            <a:xfrm>
                              <a:off x="267" y="-18"/>
                              <a:ext cx="2466" cy="12"/>
                            </a:xfrm>
                            <a:prstGeom prst="rect">
                              <a:avLst/>
                            </a:prstGeom>
                            <a:solidFill>
                              <a:srgbClr val="C6C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78"/>
                          <wps:cNvSpPr>
                            <a:spLocks noChangeArrowheads="1"/>
                          </wps:cNvSpPr>
                          <wps:spPr bwMode="auto">
                            <a:xfrm>
                              <a:off x="267" y="-6"/>
                              <a:ext cx="2466" cy="12"/>
                            </a:xfrm>
                            <a:prstGeom prst="rect">
                              <a:avLst/>
                            </a:prstGeom>
                            <a:solidFill>
                              <a:srgbClr val="C4B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79"/>
                          <wps:cNvSpPr>
                            <a:spLocks noChangeArrowheads="1"/>
                          </wps:cNvSpPr>
                          <wps:spPr bwMode="auto">
                            <a:xfrm>
                              <a:off x="267" y="6"/>
                              <a:ext cx="2466" cy="12"/>
                            </a:xfrm>
                            <a:prstGeom prst="rect">
                              <a:avLst/>
                            </a:prstGeom>
                            <a:solidFill>
                              <a:srgbClr val="C2B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80"/>
                          <wps:cNvSpPr>
                            <a:spLocks noChangeArrowheads="1"/>
                          </wps:cNvSpPr>
                          <wps:spPr bwMode="auto">
                            <a:xfrm>
                              <a:off x="267" y="18"/>
                              <a:ext cx="2466" cy="13"/>
                            </a:xfrm>
                            <a:prstGeom prst="rect">
                              <a:avLst/>
                            </a:prstGeom>
                            <a:solidFill>
                              <a:srgbClr val="C0BC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81"/>
                          <wps:cNvSpPr>
                            <a:spLocks noChangeArrowheads="1"/>
                          </wps:cNvSpPr>
                          <wps:spPr bwMode="auto">
                            <a:xfrm>
                              <a:off x="267" y="31"/>
                              <a:ext cx="2466" cy="24"/>
                            </a:xfrm>
                            <a:prstGeom prst="rect">
                              <a:avLst/>
                            </a:prstGeom>
                            <a:solidFill>
                              <a:srgbClr val="BFB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82"/>
                          <wps:cNvSpPr>
                            <a:spLocks noChangeArrowheads="1"/>
                          </wps:cNvSpPr>
                          <wps:spPr bwMode="auto">
                            <a:xfrm>
                              <a:off x="267" y="55"/>
                              <a:ext cx="2466" cy="12"/>
                            </a:xfrm>
                            <a:prstGeom prst="rect">
                              <a:avLst/>
                            </a:prstGeom>
                            <a:solidFill>
                              <a:srgbClr val="BDB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83"/>
                          <wps:cNvSpPr>
                            <a:spLocks noChangeArrowheads="1"/>
                          </wps:cNvSpPr>
                          <wps:spPr bwMode="auto">
                            <a:xfrm>
                              <a:off x="267" y="67"/>
                              <a:ext cx="2466" cy="12"/>
                            </a:xfrm>
                            <a:prstGeom prst="rect">
                              <a:avLst/>
                            </a:prstGeom>
                            <a:solidFill>
                              <a:srgbClr val="BBB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84"/>
                          <wps:cNvSpPr>
                            <a:spLocks noChangeArrowheads="1"/>
                          </wps:cNvSpPr>
                          <wps:spPr bwMode="auto">
                            <a:xfrm>
                              <a:off x="267" y="79"/>
                              <a:ext cx="2466" cy="12"/>
                            </a:xfrm>
                            <a:prstGeom prst="rect">
                              <a:avLst/>
                            </a:prstGeom>
                            <a:solidFill>
                              <a:srgbClr val="BAB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85"/>
                          <wps:cNvSpPr>
                            <a:spLocks noChangeArrowheads="1"/>
                          </wps:cNvSpPr>
                          <wps:spPr bwMode="auto">
                            <a:xfrm>
                              <a:off x="267" y="91"/>
                              <a:ext cx="2466" cy="25"/>
                            </a:xfrm>
                            <a:prstGeom prst="rect">
                              <a:avLst/>
                            </a:prstGeom>
                            <a:solidFill>
                              <a:srgbClr val="B8B4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86"/>
                          <wps:cNvSpPr>
                            <a:spLocks noChangeArrowheads="1"/>
                          </wps:cNvSpPr>
                          <wps:spPr bwMode="auto">
                            <a:xfrm>
                              <a:off x="267" y="116"/>
                              <a:ext cx="2466" cy="12"/>
                            </a:xfrm>
                            <a:prstGeom prst="rect">
                              <a:avLst/>
                            </a:prstGeom>
                            <a:solidFill>
                              <a:srgbClr val="B6B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87"/>
                          <wps:cNvSpPr>
                            <a:spLocks noChangeArrowheads="1"/>
                          </wps:cNvSpPr>
                          <wps:spPr bwMode="auto">
                            <a:xfrm>
                              <a:off x="267" y="128"/>
                              <a:ext cx="2466" cy="36"/>
                            </a:xfrm>
                            <a:prstGeom prst="rect">
                              <a:avLst/>
                            </a:prstGeom>
                            <a:solidFill>
                              <a:srgbClr val="B4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88"/>
                          <wps:cNvSpPr>
                            <a:spLocks noChangeArrowheads="1"/>
                          </wps:cNvSpPr>
                          <wps:spPr bwMode="auto">
                            <a:xfrm>
                              <a:off x="267" y="164"/>
                              <a:ext cx="2466" cy="25"/>
                            </a:xfrm>
                            <a:prstGeom prst="rect">
                              <a:avLst/>
                            </a:prstGeom>
                            <a:solidFill>
                              <a:srgbClr val="B2A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89"/>
                          <wps:cNvSpPr>
                            <a:spLocks noChangeArrowheads="1"/>
                          </wps:cNvSpPr>
                          <wps:spPr bwMode="auto">
                            <a:xfrm>
                              <a:off x="267" y="189"/>
                              <a:ext cx="2466" cy="48"/>
                            </a:xfrm>
                            <a:prstGeom prst="rect">
                              <a:avLst/>
                            </a:prstGeom>
                            <a:solidFill>
                              <a:srgbClr val="B0AC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90"/>
                          <wps:cNvSpPr>
                            <a:spLocks noChangeArrowheads="1"/>
                          </wps:cNvSpPr>
                          <wps:spPr bwMode="auto">
                            <a:xfrm>
                              <a:off x="267" y="237"/>
                              <a:ext cx="2466" cy="25"/>
                            </a:xfrm>
                            <a:prstGeom prst="rect">
                              <a:avLst/>
                            </a:prstGeom>
                            <a:solidFill>
                              <a:srgbClr val="AEA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Freeform 291"/>
                          <wps:cNvSpPr>
                            <a:spLocks/>
                          </wps:cNvSpPr>
                          <wps:spPr bwMode="auto">
                            <a:xfrm>
                              <a:off x="267" y="-371"/>
                              <a:ext cx="2454" cy="633"/>
                            </a:xfrm>
                            <a:custGeom>
                              <a:avLst/>
                              <a:gdLst>
                                <a:gd name="T0" fmla="*/ 85 w 2454"/>
                                <a:gd name="T1" fmla="*/ 0 h 633"/>
                                <a:gd name="T2" fmla="*/ 49 w 2454"/>
                                <a:gd name="T3" fmla="*/ 13 h 633"/>
                                <a:gd name="T4" fmla="*/ 25 w 2454"/>
                                <a:gd name="T5" fmla="*/ 25 h 633"/>
                                <a:gd name="T6" fmla="*/ 12 w 2454"/>
                                <a:gd name="T7" fmla="*/ 49 h 633"/>
                                <a:gd name="T8" fmla="*/ 0 w 2454"/>
                                <a:gd name="T9" fmla="*/ 86 h 633"/>
                                <a:gd name="T10" fmla="*/ 0 w 2454"/>
                                <a:gd name="T11" fmla="*/ 560 h 633"/>
                                <a:gd name="T12" fmla="*/ 12 w 2454"/>
                                <a:gd name="T13" fmla="*/ 584 h 633"/>
                                <a:gd name="T14" fmla="*/ 25 w 2454"/>
                                <a:gd name="T15" fmla="*/ 608 h 633"/>
                                <a:gd name="T16" fmla="*/ 49 w 2454"/>
                                <a:gd name="T17" fmla="*/ 633 h 633"/>
                                <a:gd name="T18" fmla="*/ 85 w 2454"/>
                                <a:gd name="T19" fmla="*/ 633 h 633"/>
                                <a:gd name="T20" fmla="*/ 2381 w 2454"/>
                                <a:gd name="T21" fmla="*/ 633 h 633"/>
                                <a:gd name="T22" fmla="*/ 2406 w 2454"/>
                                <a:gd name="T23" fmla="*/ 633 h 633"/>
                                <a:gd name="T24" fmla="*/ 2430 w 2454"/>
                                <a:gd name="T25" fmla="*/ 608 h 633"/>
                                <a:gd name="T26" fmla="*/ 2454 w 2454"/>
                                <a:gd name="T27" fmla="*/ 584 h 633"/>
                                <a:gd name="T28" fmla="*/ 2454 w 2454"/>
                                <a:gd name="T29" fmla="*/ 560 h 633"/>
                                <a:gd name="T30" fmla="*/ 2454 w 2454"/>
                                <a:gd name="T31" fmla="*/ 86 h 633"/>
                                <a:gd name="T32" fmla="*/ 2454 w 2454"/>
                                <a:gd name="T33" fmla="*/ 49 h 633"/>
                                <a:gd name="T34" fmla="*/ 2430 w 2454"/>
                                <a:gd name="T35" fmla="*/ 25 h 633"/>
                                <a:gd name="T36" fmla="*/ 2406 w 2454"/>
                                <a:gd name="T37" fmla="*/ 13 h 633"/>
                                <a:gd name="T38" fmla="*/ 2381 w 2454"/>
                                <a:gd name="T39" fmla="*/ 0 h 633"/>
                                <a:gd name="T40" fmla="*/ 85 w 2454"/>
                                <a:gd name="T41" fmla="*/ 0 h 6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54" h="633">
                                  <a:moveTo>
                                    <a:pt x="85" y="0"/>
                                  </a:moveTo>
                                  <a:lnTo>
                                    <a:pt x="49" y="13"/>
                                  </a:lnTo>
                                  <a:lnTo>
                                    <a:pt x="25" y="25"/>
                                  </a:lnTo>
                                  <a:lnTo>
                                    <a:pt x="12" y="49"/>
                                  </a:lnTo>
                                  <a:lnTo>
                                    <a:pt x="0" y="86"/>
                                  </a:lnTo>
                                  <a:lnTo>
                                    <a:pt x="0" y="560"/>
                                  </a:lnTo>
                                  <a:lnTo>
                                    <a:pt x="12" y="584"/>
                                  </a:lnTo>
                                  <a:lnTo>
                                    <a:pt x="25" y="608"/>
                                  </a:lnTo>
                                  <a:lnTo>
                                    <a:pt x="49" y="633"/>
                                  </a:lnTo>
                                  <a:lnTo>
                                    <a:pt x="85" y="633"/>
                                  </a:lnTo>
                                  <a:lnTo>
                                    <a:pt x="2381" y="633"/>
                                  </a:lnTo>
                                  <a:lnTo>
                                    <a:pt x="2406" y="633"/>
                                  </a:lnTo>
                                  <a:lnTo>
                                    <a:pt x="2430" y="608"/>
                                  </a:lnTo>
                                  <a:lnTo>
                                    <a:pt x="2454" y="584"/>
                                  </a:lnTo>
                                  <a:lnTo>
                                    <a:pt x="2454" y="560"/>
                                  </a:lnTo>
                                  <a:lnTo>
                                    <a:pt x="2454" y="86"/>
                                  </a:lnTo>
                                  <a:lnTo>
                                    <a:pt x="2454" y="49"/>
                                  </a:lnTo>
                                  <a:lnTo>
                                    <a:pt x="2430" y="25"/>
                                  </a:lnTo>
                                  <a:lnTo>
                                    <a:pt x="2406" y="13"/>
                                  </a:lnTo>
                                  <a:lnTo>
                                    <a:pt x="2381" y="0"/>
                                  </a:lnTo>
                                  <a:lnTo>
                                    <a:pt x="85"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292"/>
                          <wps:cNvSpPr>
                            <a:spLocks noChangeArrowheads="1"/>
                          </wps:cNvSpPr>
                          <wps:spPr bwMode="auto">
                            <a:xfrm>
                              <a:off x="729" y="-322"/>
                              <a:ext cx="15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Применение логического, </w:t>
                                </w:r>
                              </w:p>
                            </w:txbxContent>
                          </wps:txbx>
                          <wps:bodyPr rot="0" vert="horz" wrap="none" lIns="0" tIns="0" rIns="0" bIns="0" anchor="t" anchorCtr="0" upright="1">
                            <a:spAutoFit/>
                          </wps:bodyPr>
                        </wps:wsp>
                        <wps:wsp>
                          <wps:cNvPr id="411" name="Rectangle 293"/>
                          <wps:cNvSpPr>
                            <a:spLocks noChangeArrowheads="1"/>
                          </wps:cNvSpPr>
                          <wps:spPr bwMode="auto">
                            <a:xfrm>
                              <a:off x="328" y="-140"/>
                              <a:ext cx="235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интуитивного</w:t>
                                </w:r>
                                <w:proofErr w:type="gramEnd"/>
                                <w:r>
                                  <w:rPr>
                                    <w:rFonts w:ascii="Calibri" w:hAnsi="Calibri" w:cs="Calibri"/>
                                    <w:color w:val="000000"/>
                                    <w:sz w:val="14"/>
                                    <w:szCs w:val="14"/>
                                  </w:rPr>
                                  <w:t xml:space="preserve"> и творческого мышления</w:t>
                                </w:r>
                              </w:p>
                            </w:txbxContent>
                          </wps:txbx>
                          <wps:bodyPr rot="0" vert="horz" wrap="none" lIns="0" tIns="0" rIns="0" bIns="0" anchor="t" anchorCtr="0" upright="1">
                            <a:spAutoFit/>
                          </wps:bodyPr>
                        </wps:wsp>
                        <wps:wsp>
                          <wps:cNvPr id="412" name="Rectangle 294"/>
                          <wps:cNvSpPr>
                            <a:spLocks noChangeArrowheads="1"/>
                          </wps:cNvSpPr>
                          <wps:spPr bwMode="auto">
                            <a:xfrm>
                              <a:off x="2685" y="-140"/>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413" name="Rectangle 295"/>
                          <wps:cNvSpPr>
                            <a:spLocks noChangeArrowheads="1"/>
                          </wps:cNvSpPr>
                          <wps:spPr bwMode="auto">
                            <a:xfrm>
                              <a:off x="668" y="140"/>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14" name="Rectangle 296"/>
                          <wps:cNvSpPr>
                            <a:spLocks noChangeArrowheads="1"/>
                          </wps:cNvSpPr>
                          <wps:spPr bwMode="auto">
                            <a:xfrm>
                              <a:off x="255" y="286"/>
                              <a:ext cx="2466" cy="61"/>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297"/>
                          <wps:cNvSpPr>
                            <a:spLocks noChangeArrowheads="1"/>
                          </wps:cNvSpPr>
                          <wps:spPr bwMode="auto">
                            <a:xfrm>
                              <a:off x="255" y="347"/>
                              <a:ext cx="2466" cy="36"/>
                            </a:xfrm>
                            <a:prstGeom prst="rect">
                              <a:avLst/>
                            </a:prstGeom>
                            <a:solidFill>
                              <a:srgbClr val="E3D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298"/>
                          <wps:cNvSpPr>
                            <a:spLocks noChangeArrowheads="1"/>
                          </wps:cNvSpPr>
                          <wps:spPr bwMode="auto">
                            <a:xfrm>
                              <a:off x="255" y="383"/>
                              <a:ext cx="2466" cy="12"/>
                            </a:xfrm>
                            <a:prstGeom prst="rect">
                              <a:avLst/>
                            </a:prstGeom>
                            <a:solidFill>
                              <a:srgbClr val="E1D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299"/>
                          <wps:cNvSpPr>
                            <a:spLocks noChangeArrowheads="1"/>
                          </wps:cNvSpPr>
                          <wps:spPr bwMode="auto">
                            <a:xfrm>
                              <a:off x="255" y="395"/>
                              <a:ext cx="2466" cy="37"/>
                            </a:xfrm>
                            <a:prstGeom prst="rect">
                              <a:avLst/>
                            </a:prstGeom>
                            <a:solidFill>
                              <a:srgbClr val="E0D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300"/>
                          <wps:cNvSpPr>
                            <a:spLocks noChangeArrowheads="1"/>
                          </wps:cNvSpPr>
                          <wps:spPr bwMode="auto">
                            <a:xfrm>
                              <a:off x="255" y="432"/>
                              <a:ext cx="2466" cy="12"/>
                            </a:xfrm>
                            <a:prstGeom prst="rect">
                              <a:avLst/>
                            </a:prstGeom>
                            <a:solidFill>
                              <a:srgbClr val="D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301"/>
                          <wps:cNvSpPr>
                            <a:spLocks noChangeArrowheads="1"/>
                          </wps:cNvSpPr>
                          <wps:spPr bwMode="auto">
                            <a:xfrm>
                              <a:off x="255" y="444"/>
                              <a:ext cx="2466" cy="24"/>
                            </a:xfrm>
                            <a:prstGeom prst="rect">
                              <a:avLst/>
                            </a:prstGeom>
                            <a:solidFill>
                              <a:srgbClr val="DDD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302"/>
                          <wps:cNvSpPr>
                            <a:spLocks noChangeArrowheads="1"/>
                          </wps:cNvSpPr>
                          <wps:spPr bwMode="auto">
                            <a:xfrm>
                              <a:off x="255" y="468"/>
                              <a:ext cx="2466" cy="12"/>
                            </a:xfrm>
                            <a:prstGeom prst="rect">
                              <a:avLst/>
                            </a:prstGeom>
                            <a:solidFill>
                              <a:srgbClr val="DBD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303"/>
                          <wps:cNvSpPr>
                            <a:spLocks noChangeArrowheads="1"/>
                          </wps:cNvSpPr>
                          <wps:spPr bwMode="auto">
                            <a:xfrm>
                              <a:off x="255" y="480"/>
                              <a:ext cx="2466" cy="12"/>
                            </a:xfrm>
                            <a:prstGeom prst="rect">
                              <a:avLst/>
                            </a:prstGeom>
                            <a:solidFill>
                              <a:srgbClr val="D9D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304"/>
                          <wps:cNvSpPr>
                            <a:spLocks noChangeArrowheads="1"/>
                          </wps:cNvSpPr>
                          <wps:spPr bwMode="auto">
                            <a:xfrm>
                              <a:off x="255" y="492"/>
                              <a:ext cx="2466" cy="25"/>
                            </a:xfrm>
                            <a:prstGeom prst="rect">
                              <a:avLst/>
                            </a:prstGeom>
                            <a:solidFill>
                              <a:srgbClr val="D7D2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305"/>
                          <wps:cNvSpPr>
                            <a:spLocks noChangeArrowheads="1"/>
                          </wps:cNvSpPr>
                          <wps:spPr bwMode="auto">
                            <a:xfrm>
                              <a:off x="255" y="517"/>
                              <a:ext cx="2466" cy="1"/>
                            </a:xfrm>
                            <a:prstGeom prst="rect">
                              <a:avLst/>
                            </a:prstGeom>
                            <a:solidFill>
                              <a:srgbClr val="D5D0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306"/>
                          <wps:cNvSpPr>
                            <a:spLocks noChangeArrowheads="1"/>
                          </wps:cNvSpPr>
                          <wps:spPr bwMode="auto">
                            <a:xfrm>
                              <a:off x="255" y="517"/>
                              <a:ext cx="2466" cy="12"/>
                            </a:xfrm>
                            <a:prstGeom prst="rect">
                              <a:avLst/>
                            </a:prstGeom>
                            <a:solidFill>
                              <a:srgbClr val="D4C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307"/>
                          <wps:cNvSpPr>
                            <a:spLocks noChangeArrowheads="1"/>
                          </wps:cNvSpPr>
                          <wps:spPr bwMode="auto">
                            <a:xfrm>
                              <a:off x="255" y="529"/>
                              <a:ext cx="2466" cy="12"/>
                            </a:xfrm>
                            <a:prstGeom prst="rect">
                              <a:avLst/>
                            </a:prstGeom>
                            <a:solidFill>
                              <a:srgbClr val="D2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308"/>
                          <wps:cNvSpPr>
                            <a:spLocks noChangeArrowheads="1"/>
                          </wps:cNvSpPr>
                          <wps:spPr bwMode="auto">
                            <a:xfrm>
                              <a:off x="255" y="541"/>
                              <a:ext cx="2466" cy="12"/>
                            </a:xfrm>
                            <a:prstGeom prst="rect">
                              <a:avLst/>
                            </a:prstGeom>
                            <a:solidFill>
                              <a:srgbClr val="D0C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309"/>
                          <wps:cNvSpPr>
                            <a:spLocks noChangeArrowheads="1"/>
                          </wps:cNvSpPr>
                          <wps:spPr bwMode="auto">
                            <a:xfrm>
                              <a:off x="255" y="553"/>
                              <a:ext cx="2466" cy="12"/>
                            </a:xfrm>
                            <a:prstGeom prst="rect">
                              <a:avLst/>
                            </a:prstGeom>
                            <a:solidFill>
                              <a:srgbClr val="CEC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310"/>
                          <wps:cNvSpPr>
                            <a:spLocks noChangeArrowheads="1"/>
                          </wps:cNvSpPr>
                          <wps:spPr bwMode="auto">
                            <a:xfrm>
                              <a:off x="255" y="565"/>
                              <a:ext cx="2466" cy="13"/>
                            </a:xfrm>
                            <a:prstGeom prst="rect">
                              <a:avLst/>
                            </a:prstGeom>
                            <a:solidFill>
                              <a:srgbClr val="CCC7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311"/>
                          <wps:cNvSpPr>
                            <a:spLocks noChangeArrowheads="1"/>
                          </wps:cNvSpPr>
                          <wps:spPr bwMode="auto">
                            <a:xfrm>
                              <a:off x="255" y="578"/>
                              <a:ext cx="2466" cy="12"/>
                            </a:xfrm>
                            <a:prstGeom prst="rect">
                              <a:avLst/>
                            </a:prstGeom>
                            <a:solidFill>
                              <a:srgbClr val="CAC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312"/>
                          <wps:cNvSpPr>
                            <a:spLocks noChangeArrowheads="1"/>
                          </wps:cNvSpPr>
                          <wps:spPr bwMode="auto">
                            <a:xfrm>
                              <a:off x="255" y="590"/>
                              <a:ext cx="2466" cy="12"/>
                            </a:xfrm>
                            <a:prstGeom prst="rect">
                              <a:avLst/>
                            </a:prstGeom>
                            <a:solidFill>
                              <a:srgbClr val="C9C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313"/>
                          <wps:cNvSpPr>
                            <a:spLocks noChangeArrowheads="1"/>
                          </wps:cNvSpPr>
                          <wps:spPr bwMode="auto">
                            <a:xfrm>
                              <a:off x="255" y="602"/>
                              <a:ext cx="2466" cy="12"/>
                            </a:xfrm>
                            <a:prstGeom prst="rect">
                              <a:avLst/>
                            </a:prstGeom>
                            <a:solidFill>
                              <a:srgbClr val="C7C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314"/>
                          <wps:cNvSpPr>
                            <a:spLocks noChangeArrowheads="1"/>
                          </wps:cNvSpPr>
                          <wps:spPr bwMode="auto">
                            <a:xfrm>
                              <a:off x="255" y="614"/>
                              <a:ext cx="2466" cy="12"/>
                            </a:xfrm>
                            <a:prstGeom prst="rect">
                              <a:avLst/>
                            </a:prstGeom>
                            <a:solidFill>
                              <a:srgbClr val="C6C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315"/>
                          <wps:cNvSpPr>
                            <a:spLocks noChangeArrowheads="1"/>
                          </wps:cNvSpPr>
                          <wps:spPr bwMode="auto">
                            <a:xfrm>
                              <a:off x="255" y="626"/>
                              <a:ext cx="2466" cy="12"/>
                            </a:xfrm>
                            <a:prstGeom prst="rect">
                              <a:avLst/>
                            </a:prstGeom>
                            <a:solidFill>
                              <a:srgbClr val="C4B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316"/>
                          <wps:cNvSpPr>
                            <a:spLocks noChangeArrowheads="1"/>
                          </wps:cNvSpPr>
                          <wps:spPr bwMode="auto">
                            <a:xfrm>
                              <a:off x="255" y="638"/>
                              <a:ext cx="2466" cy="12"/>
                            </a:xfrm>
                            <a:prstGeom prst="rect">
                              <a:avLst/>
                            </a:prstGeom>
                            <a:solidFill>
                              <a:srgbClr val="C2B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317"/>
                          <wps:cNvSpPr>
                            <a:spLocks noChangeArrowheads="1"/>
                          </wps:cNvSpPr>
                          <wps:spPr bwMode="auto">
                            <a:xfrm>
                              <a:off x="255" y="650"/>
                              <a:ext cx="2466" cy="1"/>
                            </a:xfrm>
                            <a:prstGeom prst="rect">
                              <a:avLst/>
                            </a:prstGeom>
                            <a:solidFill>
                              <a:srgbClr val="C0BC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318"/>
                          <wps:cNvSpPr>
                            <a:spLocks noChangeArrowheads="1"/>
                          </wps:cNvSpPr>
                          <wps:spPr bwMode="auto">
                            <a:xfrm>
                              <a:off x="255" y="650"/>
                              <a:ext cx="2466" cy="25"/>
                            </a:xfrm>
                            <a:prstGeom prst="rect">
                              <a:avLst/>
                            </a:prstGeom>
                            <a:solidFill>
                              <a:srgbClr val="BFBA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319"/>
                          <wps:cNvSpPr>
                            <a:spLocks noChangeArrowheads="1"/>
                          </wps:cNvSpPr>
                          <wps:spPr bwMode="auto">
                            <a:xfrm>
                              <a:off x="255" y="675"/>
                              <a:ext cx="2466" cy="12"/>
                            </a:xfrm>
                            <a:prstGeom prst="rect">
                              <a:avLst/>
                            </a:prstGeom>
                            <a:solidFill>
                              <a:srgbClr val="BDB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320"/>
                          <wps:cNvSpPr>
                            <a:spLocks noChangeArrowheads="1"/>
                          </wps:cNvSpPr>
                          <wps:spPr bwMode="auto">
                            <a:xfrm>
                              <a:off x="255" y="687"/>
                              <a:ext cx="2466" cy="1"/>
                            </a:xfrm>
                            <a:prstGeom prst="rect">
                              <a:avLst/>
                            </a:prstGeom>
                            <a:solidFill>
                              <a:srgbClr val="BBB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321"/>
                          <wps:cNvSpPr>
                            <a:spLocks noChangeArrowheads="1"/>
                          </wps:cNvSpPr>
                          <wps:spPr bwMode="auto">
                            <a:xfrm>
                              <a:off x="255" y="687"/>
                              <a:ext cx="2466" cy="24"/>
                            </a:xfrm>
                            <a:prstGeom prst="rect">
                              <a:avLst/>
                            </a:prstGeom>
                            <a:solidFill>
                              <a:srgbClr val="BAB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322"/>
                          <wps:cNvSpPr>
                            <a:spLocks noChangeArrowheads="1"/>
                          </wps:cNvSpPr>
                          <wps:spPr bwMode="auto">
                            <a:xfrm>
                              <a:off x="255" y="711"/>
                              <a:ext cx="2466" cy="12"/>
                            </a:xfrm>
                            <a:prstGeom prst="rect">
                              <a:avLst/>
                            </a:prstGeom>
                            <a:solidFill>
                              <a:srgbClr val="B8B4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323"/>
                          <wps:cNvSpPr>
                            <a:spLocks noChangeArrowheads="1"/>
                          </wps:cNvSpPr>
                          <wps:spPr bwMode="auto">
                            <a:xfrm>
                              <a:off x="255" y="723"/>
                              <a:ext cx="2466" cy="25"/>
                            </a:xfrm>
                            <a:prstGeom prst="rect">
                              <a:avLst/>
                            </a:prstGeom>
                            <a:solidFill>
                              <a:srgbClr val="B6B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324"/>
                          <wps:cNvSpPr>
                            <a:spLocks noChangeArrowheads="1"/>
                          </wps:cNvSpPr>
                          <wps:spPr bwMode="auto">
                            <a:xfrm>
                              <a:off x="255" y="748"/>
                              <a:ext cx="2466" cy="24"/>
                            </a:xfrm>
                            <a:prstGeom prst="rect">
                              <a:avLst/>
                            </a:prstGeom>
                            <a:solidFill>
                              <a:srgbClr val="B4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325"/>
                          <wps:cNvSpPr>
                            <a:spLocks noChangeArrowheads="1"/>
                          </wps:cNvSpPr>
                          <wps:spPr bwMode="auto">
                            <a:xfrm>
                              <a:off x="255" y="772"/>
                              <a:ext cx="2466" cy="24"/>
                            </a:xfrm>
                            <a:prstGeom prst="rect">
                              <a:avLst/>
                            </a:prstGeom>
                            <a:solidFill>
                              <a:srgbClr val="B2A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326"/>
                          <wps:cNvSpPr>
                            <a:spLocks noChangeArrowheads="1"/>
                          </wps:cNvSpPr>
                          <wps:spPr bwMode="auto">
                            <a:xfrm>
                              <a:off x="255" y="796"/>
                              <a:ext cx="2466" cy="49"/>
                            </a:xfrm>
                            <a:prstGeom prst="rect">
                              <a:avLst/>
                            </a:prstGeom>
                            <a:solidFill>
                              <a:srgbClr val="B0AC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327"/>
                          <wps:cNvSpPr>
                            <a:spLocks noChangeArrowheads="1"/>
                          </wps:cNvSpPr>
                          <wps:spPr bwMode="auto">
                            <a:xfrm>
                              <a:off x="255" y="845"/>
                              <a:ext cx="2466" cy="24"/>
                            </a:xfrm>
                            <a:prstGeom prst="rect">
                              <a:avLst/>
                            </a:prstGeom>
                            <a:solidFill>
                              <a:srgbClr val="AEA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Freeform 328"/>
                          <wps:cNvSpPr>
                            <a:spLocks/>
                          </wps:cNvSpPr>
                          <wps:spPr bwMode="auto">
                            <a:xfrm>
                              <a:off x="267" y="286"/>
                              <a:ext cx="2442" cy="583"/>
                            </a:xfrm>
                            <a:custGeom>
                              <a:avLst/>
                              <a:gdLst>
                                <a:gd name="T0" fmla="*/ 73 w 2442"/>
                                <a:gd name="T1" fmla="*/ 0 h 583"/>
                                <a:gd name="T2" fmla="*/ 37 w 2442"/>
                                <a:gd name="T3" fmla="*/ 12 h 583"/>
                                <a:gd name="T4" fmla="*/ 12 w 2442"/>
                                <a:gd name="T5" fmla="*/ 24 h 583"/>
                                <a:gd name="T6" fmla="*/ 0 w 2442"/>
                                <a:gd name="T7" fmla="*/ 48 h 583"/>
                                <a:gd name="T8" fmla="*/ 0 w 2442"/>
                                <a:gd name="T9" fmla="*/ 73 h 583"/>
                                <a:gd name="T10" fmla="*/ 0 w 2442"/>
                                <a:gd name="T11" fmla="*/ 510 h 583"/>
                                <a:gd name="T12" fmla="*/ 0 w 2442"/>
                                <a:gd name="T13" fmla="*/ 535 h 583"/>
                                <a:gd name="T14" fmla="*/ 12 w 2442"/>
                                <a:gd name="T15" fmla="*/ 559 h 583"/>
                                <a:gd name="T16" fmla="*/ 37 w 2442"/>
                                <a:gd name="T17" fmla="*/ 571 h 583"/>
                                <a:gd name="T18" fmla="*/ 73 w 2442"/>
                                <a:gd name="T19" fmla="*/ 583 h 583"/>
                                <a:gd name="T20" fmla="*/ 2369 w 2442"/>
                                <a:gd name="T21" fmla="*/ 583 h 583"/>
                                <a:gd name="T22" fmla="*/ 2406 w 2442"/>
                                <a:gd name="T23" fmla="*/ 571 h 583"/>
                                <a:gd name="T24" fmla="*/ 2430 w 2442"/>
                                <a:gd name="T25" fmla="*/ 559 h 583"/>
                                <a:gd name="T26" fmla="*/ 2442 w 2442"/>
                                <a:gd name="T27" fmla="*/ 535 h 583"/>
                                <a:gd name="T28" fmla="*/ 2442 w 2442"/>
                                <a:gd name="T29" fmla="*/ 510 h 583"/>
                                <a:gd name="T30" fmla="*/ 2442 w 2442"/>
                                <a:gd name="T31" fmla="*/ 73 h 583"/>
                                <a:gd name="T32" fmla="*/ 2442 w 2442"/>
                                <a:gd name="T33" fmla="*/ 48 h 583"/>
                                <a:gd name="T34" fmla="*/ 2430 w 2442"/>
                                <a:gd name="T35" fmla="*/ 24 h 583"/>
                                <a:gd name="T36" fmla="*/ 2406 w 2442"/>
                                <a:gd name="T37" fmla="*/ 12 h 583"/>
                                <a:gd name="T38" fmla="*/ 2369 w 2442"/>
                                <a:gd name="T39" fmla="*/ 0 h 583"/>
                                <a:gd name="T40" fmla="*/ 73 w 2442"/>
                                <a:gd name="T41" fmla="*/ 0 h 58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42" h="583">
                                  <a:moveTo>
                                    <a:pt x="73" y="0"/>
                                  </a:moveTo>
                                  <a:lnTo>
                                    <a:pt x="37" y="12"/>
                                  </a:lnTo>
                                  <a:lnTo>
                                    <a:pt x="12" y="24"/>
                                  </a:lnTo>
                                  <a:lnTo>
                                    <a:pt x="0" y="48"/>
                                  </a:lnTo>
                                  <a:lnTo>
                                    <a:pt x="0" y="73"/>
                                  </a:lnTo>
                                  <a:lnTo>
                                    <a:pt x="0" y="510"/>
                                  </a:lnTo>
                                  <a:lnTo>
                                    <a:pt x="0" y="535"/>
                                  </a:lnTo>
                                  <a:lnTo>
                                    <a:pt x="12" y="559"/>
                                  </a:lnTo>
                                  <a:lnTo>
                                    <a:pt x="37" y="571"/>
                                  </a:lnTo>
                                  <a:lnTo>
                                    <a:pt x="73" y="583"/>
                                  </a:lnTo>
                                  <a:lnTo>
                                    <a:pt x="2369" y="583"/>
                                  </a:lnTo>
                                  <a:lnTo>
                                    <a:pt x="2406" y="571"/>
                                  </a:lnTo>
                                  <a:lnTo>
                                    <a:pt x="2430" y="559"/>
                                  </a:lnTo>
                                  <a:lnTo>
                                    <a:pt x="2442" y="535"/>
                                  </a:lnTo>
                                  <a:lnTo>
                                    <a:pt x="2442" y="510"/>
                                  </a:lnTo>
                                  <a:lnTo>
                                    <a:pt x="2442" y="73"/>
                                  </a:lnTo>
                                  <a:lnTo>
                                    <a:pt x="2442" y="48"/>
                                  </a:lnTo>
                                  <a:lnTo>
                                    <a:pt x="2430" y="24"/>
                                  </a:lnTo>
                                  <a:lnTo>
                                    <a:pt x="2406" y="12"/>
                                  </a:lnTo>
                                  <a:lnTo>
                                    <a:pt x="2369" y="0"/>
                                  </a:lnTo>
                                  <a:lnTo>
                                    <a:pt x="73"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Rectangle 329"/>
                          <wps:cNvSpPr>
                            <a:spLocks noChangeArrowheads="1"/>
                          </wps:cNvSpPr>
                          <wps:spPr bwMode="auto">
                            <a:xfrm>
                              <a:off x="413" y="334"/>
                              <a:ext cx="8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Н</w:t>
                                </w:r>
                              </w:p>
                            </w:txbxContent>
                          </wps:txbx>
                          <wps:bodyPr rot="0" vert="horz" wrap="none" lIns="0" tIns="0" rIns="0" bIns="0" anchor="t" anchorCtr="0" upright="1">
                            <a:spAutoFit/>
                          </wps:bodyPr>
                        </wps:wsp>
                        <wps:wsp>
                          <wps:cNvPr id="896" name="Rectangle 330"/>
                          <wps:cNvSpPr>
                            <a:spLocks noChangeArrowheads="1"/>
                          </wps:cNvSpPr>
                          <wps:spPr bwMode="auto">
                            <a:xfrm>
                              <a:off x="498" y="334"/>
                              <a:ext cx="60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еразвитая</w:t>
                                </w:r>
                                <w:proofErr w:type="gramEnd"/>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897" name="Rectangle 331"/>
                          <wps:cNvSpPr>
                            <a:spLocks noChangeArrowheads="1"/>
                          </wps:cNvSpPr>
                          <wps:spPr bwMode="auto">
                            <a:xfrm>
                              <a:off x="1130" y="334"/>
                              <a:ext cx="143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способность</w:t>
                                </w:r>
                                <w:proofErr w:type="gramEnd"/>
                                <w:r>
                                  <w:rPr>
                                    <w:rFonts w:ascii="Calibri" w:hAnsi="Calibri" w:cs="Calibri"/>
                                    <w:color w:val="000000"/>
                                    <w:sz w:val="14"/>
                                    <w:szCs w:val="14"/>
                                  </w:rPr>
                                  <w:t xml:space="preserve"> к решению </w:t>
                                </w:r>
                              </w:p>
                            </w:txbxContent>
                          </wps:txbx>
                          <wps:bodyPr rot="0" vert="horz" wrap="none" lIns="0" tIns="0" rIns="0" bIns="0" anchor="t" anchorCtr="0" upright="1">
                            <a:spAutoFit/>
                          </wps:bodyPr>
                        </wps:wsp>
                        <wps:wsp>
                          <wps:cNvPr id="898" name="Rectangle 332"/>
                          <wps:cNvSpPr>
                            <a:spLocks noChangeArrowheads="1"/>
                          </wps:cNvSpPr>
                          <wps:spPr bwMode="auto">
                            <a:xfrm>
                              <a:off x="389" y="504"/>
                              <a:ext cx="108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задач</w:t>
                                </w:r>
                                <w:proofErr w:type="gramEnd"/>
                                <w:r>
                                  <w:rPr>
                                    <w:rFonts w:ascii="Calibri" w:hAnsi="Calibri" w:cs="Calibri"/>
                                    <w:color w:val="000000"/>
                                    <w:sz w:val="14"/>
                                    <w:szCs w:val="14"/>
                                  </w:rPr>
                                  <w:t xml:space="preserve"> или знание,</w:t>
                                </w:r>
                              </w:p>
                            </w:txbxContent>
                          </wps:txbx>
                          <wps:bodyPr rot="0" vert="horz" wrap="none" lIns="0" tIns="0" rIns="0" bIns="0" anchor="t" anchorCtr="0" upright="1">
                            <a:spAutoFit/>
                          </wps:bodyPr>
                        </wps:wsp>
                        <wps:wsp>
                          <wps:cNvPr id="899" name="Rectangle 333"/>
                          <wps:cNvSpPr>
                            <a:spLocks noChangeArrowheads="1"/>
                          </wps:cNvSpPr>
                          <wps:spPr bwMode="auto">
                            <a:xfrm>
                              <a:off x="1470" y="504"/>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00" name="Rectangle 334"/>
                          <wps:cNvSpPr>
                            <a:spLocks noChangeArrowheads="1"/>
                          </wps:cNvSpPr>
                          <wps:spPr bwMode="auto">
                            <a:xfrm>
                              <a:off x="1494" y="504"/>
                              <a:ext cx="6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к</w:t>
                                </w:r>
                                <w:proofErr w:type="gramEnd"/>
                              </w:p>
                            </w:txbxContent>
                          </wps:txbx>
                          <wps:bodyPr rot="0" vert="horz" wrap="none" lIns="0" tIns="0" rIns="0" bIns="0" anchor="t" anchorCtr="0" upright="1">
                            <a:spAutoFit/>
                          </wps:bodyPr>
                        </wps:wsp>
                        <wps:wsp>
                          <wps:cNvPr id="901" name="Rectangle 335"/>
                          <wps:cNvSpPr>
                            <a:spLocks noChangeArrowheads="1"/>
                          </wps:cNvSpPr>
                          <wps:spPr bwMode="auto">
                            <a:xfrm>
                              <a:off x="1567" y="504"/>
                              <a:ext cx="1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ак</w:t>
                                </w:r>
                                <w:proofErr w:type="gramEnd"/>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02" name="Rectangle 336"/>
                          <wps:cNvSpPr>
                            <a:spLocks noChangeArrowheads="1"/>
                          </wps:cNvSpPr>
                          <wps:spPr bwMode="auto">
                            <a:xfrm>
                              <a:off x="1725" y="504"/>
                              <a:ext cx="4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решать</w:t>
                                </w:r>
                                <w:proofErr w:type="gramEnd"/>
                              </w:p>
                            </w:txbxContent>
                          </wps:txbx>
                          <wps:bodyPr rot="0" vert="horz" wrap="none" lIns="0" tIns="0" rIns="0" bIns="0" anchor="t" anchorCtr="0" upright="1">
                            <a:spAutoFit/>
                          </wps:bodyPr>
                        </wps:wsp>
                        <wps:wsp>
                          <wps:cNvPr id="903" name="Rectangle 337"/>
                          <wps:cNvSpPr>
                            <a:spLocks noChangeArrowheads="1"/>
                          </wps:cNvSpPr>
                          <wps:spPr bwMode="auto">
                            <a:xfrm>
                              <a:off x="2162" y="504"/>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04" name="Rectangle 338"/>
                          <wps:cNvSpPr>
                            <a:spLocks noChangeArrowheads="1"/>
                          </wps:cNvSpPr>
                          <wps:spPr bwMode="auto">
                            <a:xfrm>
                              <a:off x="2187" y="504"/>
                              <a:ext cx="41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задачи</w:t>
                                </w:r>
                                <w:proofErr w:type="gramEnd"/>
                              </w:p>
                            </w:txbxContent>
                          </wps:txbx>
                          <wps:bodyPr rot="0" vert="horz" wrap="none" lIns="0" tIns="0" rIns="0" bIns="0" anchor="t" anchorCtr="0" upright="1">
                            <a:spAutoFit/>
                          </wps:bodyPr>
                        </wps:wsp>
                        <wps:wsp>
                          <wps:cNvPr id="905" name="Rectangle 339"/>
                          <wps:cNvSpPr>
                            <a:spLocks noChangeArrowheads="1"/>
                          </wps:cNvSpPr>
                          <wps:spPr bwMode="auto">
                            <a:xfrm>
                              <a:off x="2600" y="504"/>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06" name="Rectangle 340"/>
                          <wps:cNvSpPr>
                            <a:spLocks noChangeArrowheads="1"/>
                          </wps:cNvSpPr>
                          <wps:spPr bwMode="auto">
                            <a:xfrm>
                              <a:off x="644" y="796"/>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907" name="Rectangle 341"/>
                          <wps:cNvSpPr>
                            <a:spLocks noChangeArrowheads="1"/>
                          </wps:cNvSpPr>
                          <wps:spPr bwMode="auto">
                            <a:xfrm>
                              <a:off x="255" y="869"/>
                              <a:ext cx="2466" cy="85"/>
                            </a:xfrm>
                            <a:prstGeom prst="rect">
                              <a:avLst/>
                            </a:prstGeom>
                            <a:solidFill>
                              <a:srgbClr val="E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342"/>
                          <wps:cNvSpPr>
                            <a:spLocks noChangeArrowheads="1"/>
                          </wps:cNvSpPr>
                          <wps:spPr bwMode="auto">
                            <a:xfrm>
                              <a:off x="255" y="954"/>
                              <a:ext cx="2466" cy="49"/>
                            </a:xfrm>
                            <a:prstGeom prst="rect">
                              <a:avLst/>
                            </a:prstGeom>
                            <a:solidFill>
                              <a:srgbClr val="E3D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343"/>
                          <wps:cNvSpPr>
                            <a:spLocks noChangeArrowheads="1"/>
                          </wps:cNvSpPr>
                          <wps:spPr bwMode="auto">
                            <a:xfrm>
                              <a:off x="255" y="1003"/>
                              <a:ext cx="2466" cy="24"/>
                            </a:xfrm>
                            <a:prstGeom prst="rect">
                              <a:avLst/>
                            </a:prstGeom>
                            <a:solidFill>
                              <a:srgbClr val="E1D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344"/>
                          <wps:cNvSpPr>
                            <a:spLocks noChangeArrowheads="1"/>
                          </wps:cNvSpPr>
                          <wps:spPr bwMode="auto">
                            <a:xfrm>
                              <a:off x="255" y="1027"/>
                              <a:ext cx="2466" cy="37"/>
                            </a:xfrm>
                            <a:prstGeom prst="rect">
                              <a:avLst/>
                            </a:prstGeom>
                            <a:solidFill>
                              <a:srgbClr val="E0D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345"/>
                          <wps:cNvSpPr>
                            <a:spLocks noChangeArrowheads="1"/>
                          </wps:cNvSpPr>
                          <wps:spPr bwMode="auto">
                            <a:xfrm>
                              <a:off x="255" y="1064"/>
                              <a:ext cx="2466" cy="24"/>
                            </a:xfrm>
                            <a:prstGeom prst="rect">
                              <a:avLst/>
                            </a:prstGeom>
                            <a:solidFill>
                              <a:srgbClr val="D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346"/>
                          <wps:cNvSpPr>
                            <a:spLocks noChangeArrowheads="1"/>
                          </wps:cNvSpPr>
                          <wps:spPr bwMode="auto">
                            <a:xfrm>
                              <a:off x="255" y="1088"/>
                              <a:ext cx="2466" cy="24"/>
                            </a:xfrm>
                            <a:prstGeom prst="rect">
                              <a:avLst/>
                            </a:prstGeom>
                            <a:solidFill>
                              <a:srgbClr val="DDD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347"/>
                          <wps:cNvSpPr>
                            <a:spLocks noChangeArrowheads="1"/>
                          </wps:cNvSpPr>
                          <wps:spPr bwMode="auto">
                            <a:xfrm>
                              <a:off x="255" y="1112"/>
                              <a:ext cx="2466" cy="25"/>
                            </a:xfrm>
                            <a:prstGeom prst="rect">
                              <a:avLst/>
                            </a:prstGeom>
                            <a:solidFill>
                              <a:srgbClr val="DBD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348"/>
                          <wps:cNvSpPr>
                            <a:spLocks noChangeArrowheads="1"/>
                          </wps:cNvSpPr>
                          <wps:spPr bwMode="auto">
                            <a:xfrm>
                              <a:off x="255" y="1137"/>
                              <a:ext cx="2466" cy="24"/>
                            </a:xfrm>
                            <a:prstGeom prst="rect">
                              <a:avLst/>
                            </a:prstGeom>
                            <a:solidFill>
                              <a:srgbClr val="D9D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349"/>
                          <wps:cNvSpPr>
                            <a:spLocks noChangeArrowheads="1"/>
                          </wps:cNvSpPr>
                          <wps:spPr bwMode="auto">
                            <a:xfrm>
                              <a:off x="255" y="1161"/>
                              <a:ext cx="2466" cy="12"/>
                            </a:xfrm>
                            <a:prstGeom prst="rect">
                              <a:avLst/>
                            </a:prstGeom>
                            <a:solidFill>
                              <a:srgbClr val="D7D2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350"/>
                          <wps:cNvSpPr>
                            <a:spLocks noChangeArrowheads="1"/>
                          </wps:cNvSpPr>
                          <wps:spPr bwMode="auto">
                            <a:xfrm>
                              <a:off x="255" y="1173"/>
                              <a:ext cx="2466" cy="24"/>
                            </a:xfrm>
                            <a:prstGeom prst="rect">
                              <a:avLst/>
                            </a:prstGeom>
                            <a:solidFill>
                              <a:srgbClr val="D5D0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351"/>
                          <wps:cNvSpPr>
                            <a:spLocks noChangeArrowheads="1"/>
                          </wps:cNvSpPr>
                          <wps:spPr bwMode="auto">
                            <a:xfrm>
                              <a:off x="255" y="1197"/>
                              <a:ext cx="2466" cy="13"/>
                            </a:xfrm>
                            <a:prstGeom prst="rect">
                              <a:avLst/>
                            </a:prstGeom>
                            <a:solidFill>
                              <a:srgbClr val="D4C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352"/>
                          <wps:cNvSpPr>
                            <a:spLocks noChangeArrowheads="1"/>
                          </wps:cNvSpPr>
                          <wps:spPr bwMode="auto">
                            <a:xfrm>
                              <a:off x="255" y="1210"/>
                              <a:ext cx="2466" cy="12"/>
                            </a:xfrm>
                            <a:prstGeom prst="rect">
                              <a:avLst/>
                            </a:prstGeom>
                            <a:solidFill>
                              <a:srgbClr val="D2C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353"/>
                          <wps:cNvSpPr>
                            <a:spLocks noChangeArrowheads="1"/>
                          </wps:cNvSpPr>
                          <wps:spPr bwMode="auto">
                            <a:xfrm>
                              <a:off x="255" y="1222"/>
                              <a:ext cx="2466" cy="12"/>
                            </a:xfrm>
                            <a:prstGeom prst="rect">
                              <a:avLst/>
                            </a:prstGeom>
                            <a:solidFill>
                              <a:srgbClr val="D1CC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354"/>
                          <wps:cNvSpPr>
                            <a:spLocks noChangeArrowheads="1"/>
                          </wps:cNvSpPr>
                          <wps:spPr bwMode="auto">
                            <a:xfrm>
                              <a:off x="255" y="1234"/>
                              <a:ext cx="2466" cy="24"/>
                            </a:xfrm>
                            <a:prstGeom prst="rect">
                              <a:avLst/>
                            </a:prstGeom>
                            <a:solidFill>
                              <a:srgbClr val="CFC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355"/>
                          <wps:cNvSpPr>
                            <a:spLocks noChangeArrowheads="1"/>
                          </wps:cNvSpPr>
                          <wps:spPr bwMode="auto">
                            <a:xfrm>
                              <a:off x="255" y="1258"/>
                              <a:ext cx="2466" cy="12"/>
                            </a:xfrm>
                            <a:prstGeom prst="rect">
                              <a:avLst/>
                            </a:prstGeom>
                            <a:solidFill>
                              <a:srgbClr val="CDC8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356"/>
                          <wps:cNvSpPr>
                            <a:spLocks noChangeArrowheads="1"/>
                          </wps:cNvSpPr>
                          <wps:spPr bwMode="auto">
                            <a:xfrm>
                              <a:off x="255" y="1270"/>
                              <a:ext cx="2466" cy="13"/>
                            </a:xfrm>
                            <a:prstGeom prst="rect">
                              <a:avLst/>
                            </a:prstGeom>
                            <a:solidFill>
                              <a:srgbClr val="CCC7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357"/>
                          <wps:cNvSpPr>
                            <a:spLocks noChangeArrowheads="1"/>
                          </wps:cNvSpPr>
                          <wps:spPr bwMode="auto">
                            <a:xfrm>
                              <a:off x="255" y="1283"/>
                              <a:ext cx="2466" cy="12"/>
                            </a:xfrm>
                            <a:prstGeom prst="rect">
                              <a:avLst/>
                            </a:prstGeom>
                            <a:solidFill>
                              <a:srgbClr val="CAC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358"/>
                          <wps:cNvSpPr>
                            <a:spLocks noChangeArrowheads="1"/>
                          </wps:cNvSpPr>
                          <wps:spPr bwMode="auto">
                            <a:xfrm>
                              <a:off x="255" y="1295"/>
                              <a:ext cx="2466" cy="12"/>
                            </a:xfrm>
                            <a:prstGeom prst="rect">
                              <a:avLst/>
                            </a:prstGeom>
                            <a:solidFill>
                              <a:srgbClr val="C9C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359"/>
                          <wps:cNvSpPr>
                            <a:spLocks noChangeArrowheads="1"/>
                          </wps:cNvSpPr>
                          <wps:spPr bwMode="auto">
                            <a:xfrm>
                              <a:off x="255" y="1307"/>
                              <a:ext cx="2466" cy="12"/>
                            </a:xfrm>
                            <a:prstGeom prst="rect">
                              <a:avLst/>
                            </a:prstGeom>
                            <a:solidFill>
                              <a:srgbClr val="C7C3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360"/>
                          <wps:cNvSpPr>
                            <a:spLocks noChangeArrowheads="1"/>
                          </wps:cNvSpPr>
                          <wps:spPr bwMode="auto">
                            <a:xfrm>
                              <a:off x="255" y="1319"/>
                              <a:ext cx="2466" cy="24"/>
                            </a:xfrm>
                            <a:prstGeom prst="rect">
                              <a:avLst/>
                            </a:prstGeom>
                            <a:solidFill>
                              <a:srgbClr val="C6C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361"/>
                          <wps:cNvSpPr>
                            <a:spLocks noChangeArrowheads="1"/>
                          </wps:cNvSpPr>
                          <wps:spPr bwMode="auto">
                            <a:xfrm>
                              <a:off x="255" y="1343"/>
                              <a:ext cx="2466" cy="12"/>
                            </a:xfrm>
                            <a:prstGeom prst="rect">
                              <a:avLst/>
                            </a:prstGeom>
                            <a:solidFill>
                              <a:srgbClr val="C4B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362"/>
                          <wps:cNvSpPr>
                            <a:spLocks noChangeArrowheads="1"/>
                          </wps:cNvSpPr>
                          <wps:spPr bwMode="auto">
                            <a:xfrm>
                              <a:off x="255" y="1355"/>
                              <a:ext cx="2466" cy="13"/>
                            </a:xfrm>
                            <a:prstGeom prst="rect">
                              <a:avLst/>
                            </a:prstGeom>
                            <a:solidFill>
                              <a:srgbClr val="C3B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363"/>
                          <wps:cNvSpPr>
                            <a:spLocks noChangeArrowheads="1"/>
                          </wps:cNvSpPr>
                          <wps:spPr bwMode="auto">
                            <a:xfrm>
                              <a:off x="255" y="1368"/>
                              <a:ext cx="2466" cy="12"/>
                            </a:xfrm>
                            <a:prstGeom prst="rect">
                              <a:avLst/>
                            </a:prstGeom>
                            <a:solidFill>
                              <a:srgbClr val="C1B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364"/>
                          <wps:cNvSpPr>
                            <a:spLocks noChangeArrowheads="1"/>
                          </wps:cNvSpPr>
                          <wps:spPr bwMode="auto">
                            <a:xfrm>
                              <a:off x="255" y="1380"/>
                              <a:ext cx="2466" cy="12"/>
                            </a:xfrm>
                            <a:prstGeom prst="rect">
                              <a:avLst/>
                            </a:prstGeom>
                            <a:solidFill>
                              <a:srgbClr val="C0B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365"/>
                          <wps:cNvSpPr>
                            <a:spLocks noChangeArrowheads="1"/>
                          </wps:cNvSpPr>
                          <wps:spPr bwMode="auto">
                            <a:xfrm>
                              <a:off x="255" y="1392"/>
                              <a:ext cx="2466" cy="24"/>
                            </a:xfrm>
                            <a:prstGeom prst="rect">
                              <a:avLst/>
                            </a:prstGeom>
                            <a:solidFill>
                              <a:srgbClr val="BEB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366"/>
                          <wps:cNvSpPr>
                            <a:spLocks noChangeArrowheads="1"/>
                          </wps:cNvSpPr>
                          <wps:spPr bwMode="auto">
                            <a:xfrm>
                              <a:off x="255" y="1416"/>
                              <a:ext cx="2466" cy="12"/>
                            </a:xfrm>
                            <a:prstGeom prst="rect">
                              <a:avLst/>
                            </a:prstGeom>
                            <a:solidFill>
                              <a:srgbClr val="BCB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367"/>
                          <wps:cNvSpPr>
                            <a:spLocks noChangeArrowheads="1"/>
                          </wps:cNvSpPr>
                          <wps:spPr bwMode="auto">
                            <a:xfrm>
                              <a:off x="255" y="1428"/>
                              <a:ext cx="2466" cy="13"/>
                            </a:xfrm>
                            <a:prstGeom prst="rect">
                              <a:avLst/>
                            </a:prstGeom>
                            <a:solidFill>
                              <a:srgbClr val="BBB7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368"/>
                          <wps:cNvSpPr>
                            <a:spLocks noChangeArrowheads="1"/>
                          </wps:cNvSpPr>
                          <wps:spPr bwMode="auto">
                            <a:xfrm>
                              <a:off x="255" y="1441"/>
                              <a:ext cx="2466" cy="36"/>
                            </a:xfrm>
                            <a:prstGeom prst="rect">
                              <a:avLst/>
                            </a:prstGeom>
                            <a:solidFill>
                              <a:srgbClr val="B9B5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369"/>
                          <wps:cNvSpPr>
                            <a:spLocks noChangeArrowheads="1"/>
                          </wps:cNvSpPr>
                          <wps:spPr bwMode="auto">
                            <a:xfrm>
                              <a:off x="255" y="1477"/>
                              <a:ext cx="2466" cy="24"/>
                            </a:xfrm>
                            <a:prstGeom prst="rect">
                              <a:avLst/>
                            </a:prstGeom>
                            <a:solidFill>
                              <a:srgbClr val="B7B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370"/>
                          <wps:cNvSpPr>
                            <a:spLocks noChangeArrowheads="1"/>
                          </wps:cNvSpPr>
                          <wps:spPr bwMode="auto">
                            <a:xfrm>
                              <a:off x="255" y="1501"/>
                              <a:ext cx="2466" cy="25"/>
                            </a:xfrm>
                            <a:prstGeom prst="rect">
                              <a:avLst/>
                            </a:prstGeom>
                            <a:solidFill>
                              <a:srgbClr val="B5B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371"/>
                          <wps:cNvSpPr>
                            <a:spLocks noChangeArrowheads="1"/>
                          </wps:cNvSpPr>
                          <wps:spPr bwMode="auto">
                            <a:xfrm>
                              <a:off x="255" y="1526"/>
                              <a:ext cx="2466" cy="24"/>
                            </a:xfrm>
                            <a:prstGeom prst="rect">
                              <a:avLst/>
                            </a:prstGeom>
                            <a:solidFill>
                              <a:srgbClr val="B4AF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372"/>
                          <wps:cNvSpPr>
                            <a:spLocks noChangeArrowheads="1"/>
                          </wps:cNvSpPr>
                          <wps:spPr bwMode="auto">
                            <a:xfrm>
                              <a:off x="255" y="1550"/>
                              <a:ext cx="2466" cy="36"/>
                            </a:xfrm>
                            <a:prstGeom prst="rect">
                              <a:avLst/>
                            </a:prstGeom>
                            <a:solidFill>
                              <a:srgbClr val="B2A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373"/>
                          <wps:cNvSpPr>
                            <a:spLocks noChangeArrowheads="1"/>
                          </wps:cNvSpPr>
                          <wps:spPr bwMode="auto">
                            <a:xfrm>
                              <a:off x="255" y="1586"/>
                              <a:ext cx="2466" cy="61"/>
                            </a:xfrm>
                            <a:prstGeom prst="rect">
                              <a:avLst/>
                            </a:prstGeom>
                            <a:solidFill>
                              <a:srgbClr val="B0AC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374"/>
                          <wps:cNvSpPr>
                            <a:spLocks noChangeArrowheads="1"/>
                          </wps:cNvSpPr>
                          <wps:spPr bwMode="auto">
                            <a:xfrm>
                              <a:off x="255" y="1647"/>
                              <a:ext cx="2466" cy="37"/>
                            </a:xfrm>
                            <a:prstGeom prst="rect">
                              <a:avLst/>
                            </a:prstGeom>
                            <a:solidFill>
                              <a:srgbClr val="AEA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Freeform 375"/>
                          <wps:cNvSpPr>
                            <a:spLocks/>
                          </wps:cNvSpPr>
                          <wps:spPr bwMode="auto">
                            <a:xfrm>
                              <a:off x="267" y="869"/>
                              <a:ext cx="2442" cy="815"/>
                            </a:xfrm>
                            <a:custGeom>
                              <a:avLst/>
                              <a:gdLst>
                                <a:gd name="T0" fmla="*/ 97 w 2442"/>
                                <a:gd name="T1" fmla="*/ 0 h 815"/>
                                <a:gd name="T2" fmla="*/ 73 w 2442"/>
                                <a:gd name="T3" fmla="*/ 0 h 815"/>
                                <a:gd name="T4" fmla="*/ 61 w 2442"/>
                                <a:gd name="T5" fmla="*/ 0 h 815"/>
                                <a:gd name="T6" fmla="*/ 25 w 2442"/>
                                <a:gd name="T7" fmla="*/ 25 h 815"/>
                                <a:gd name="T8" fmla="*/ 0 w 2442"/>
                                <a:gd name="T9" fmla="*/ 61 h 815"/>
                                <a:gd name="T10" fmla="*/ 0 w 2442"/>
                                <a:gd name="T11" fmla="*/ 73 h 815"/>
                                <a:gd name="T12" fmla="*/ 0 w 2442"/>
                                <a:gd name="T13" fmla="*/ 98 h 815"/>
                                <a:gd name="T14" fmla="*/ 0 w 2442"/>
                                <a:gd name="T15" fmla="*/ 705 h 815"/>
                                <a:gd name="T16" fmla="*/ 0 w 2442"/>
                                <a:gd name="T17" fmla="*/ 730 h 815"/>
                                <a:gd name="T18" fmla="*/ 0 w 2442"/>
                                <a:gd name="T19" fmla="*/ 754 h 815"/>
                                <a:gd name="T20" fmla="*/ 25 w 2442"/>
                                <a:gd name="T21" fmla="*/ 778 h 815"/>
                                <a:gd name="T22" fmla="*/ 61 w 2442"/>
                                <a:gd name="T23" fmla="*/ 802 h 815"/>
                                <a:gd name="T24" fmla="*/ 73 w 2442"/>
                                <a:gd name="T25" fmla="*/ 815 h 815"/>
                                <a:gd name="T26" fmla="*/ 97 w 2442"/>
                                <a:gd name="T27" fmla="*/ 815 h 815"/>
                                <a:gd name="T28" fmla="*/ 2345 w 2442"/>
                                <a:gd name="T29" fmla="*/ 815 h 815"/>
                                <a:gd name="T30" fmla="*/ 2369 w 2442"/>
                                <a:gd name="T31" fmla="*/ 815 h 815"/>
                                <a:gd name="T32" fmla="*/ 2381 w 2442"/>
                                <a:gd name="T33" fmla="*/ 802 h 815"/>
                                <a:gd name="T34" fmla="*/ 2418 w 2442"/>
                                <a:gd name="T35" fmla="*/ 778 h 815"/>
                                <a:gd name="T36" fmla="*/ 2442 w 2442"/>
                                <a:gd name="T37" fmla="*/ 754 h 815"/>
                                <a:gd name="T38" fmla="*/ 2442 w 2442"/>
                                <a:gd name="T39" fmla="*/ 730 h 815"/>
                                <a:gd name="T40" fmla="*/ 2442 w 2442"/>
                                <a:gd name="T41" fmla="*/ 705 h 815"/>
                                <a:gd name="T42" fmla="*/ 2442 w 2442"/>
                                <a:gd name="T43" fmla="*/ 98 h 815"/>
                                <a:gd name="T44" fmla="*/ 2442 w 2442"/>
                                <a:gd name="T45" fmla="*/ 73 h 815"/>
                                <a:gd name="T46" fmla="*/ 2442 w 2442"/>
                                <a:gd name="T47" fmla="*/ 61 h 815"/>
                                <a:gd name="T48" fmla="*/ 2418 w 2442"/>
                                <a:gd name="T49" fmla="*/ 25 h 815"/>
                                <a:gd name="T50" fmla="*/ 2381 w 2442"/>
                                <a:gd name="T51" fmla="*/ 0 h 815"/>
                                <a:gd name="T52" fmla="*/ 2369 w 2442"/>
                                <a:gd name="T53" fmla="*/ 0 h 815"/>
                                <a:gd name="T54" fmla="*/ 2345 w 2442"/>
                                <a:gd name="T55" fmla="*/ 0 h 815"/>
                                <a:gd name="T56" fmla="*/ 97 w 2442"/>
                                <a:gd name="T57" fmla="*/ 0 h 8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442" h="815">
                                  <a:moveTo>
                                    <a:pt x="97" y="0"/>
                                  </a:moveTo>
                                  <a:lnTo>
                                    <a:pt x="73" y="0"/>
                                  </a:lnTo>
                                  <a:lnTo>
                                    <a:pt x="61" y="0"/>
                                  </a:lnTo>
                                  <a:lnTo>
                                    <a:pt x="25" y="25"/>
                                  </a:lnTo>
                                  <a:lnTo>
                                    <a:pt x="0" y="61"/>
                                  </a:lnTo>
                                  <a:lnTo>
                                    <a:pt x="0" y="73"/>
                                  </a:lnTo>
                                  <a:lnTo>
                                    <a:pt x="0" y="98"/>
                                  </a:lnTo>
                                  <a:lnTo>
                                    <a:pt x="0" y="705"/>
                                  </a:lnTo>
                                  <a:lnTo>
                                    <a:pt x="0" y="730"/>
                                  </a:lnTo>
                                  <a:lnTo>
                                    <a:pt x="0" y="754"/>
                                  </a:lnTo>
                                  <a:lnTo>
                                    <a:pt x="25" y="778"/>
                                  </a:lnTo>
                                  <a:lnTo>
                                    <a:pt x="61" y="802"/>
                                  </a:lnTo>
                                  <a:lnTo>
                                    <a:pt x="73" y="815"/>
                                  </a:lnTo>
                                  <a:lnTo>
                                    <a:pt x="97" y="815"/>
                                  </a:lnTo>
                                  <a:lnTo>
                                    <a:pt x="2345" y="815"/>
                                  </a:lnTo>
                                  <a:lnTo>
                                    <a:pt x="2369" y="815"/>
                                  </a:lnTo>
                                  <a:lnTo>
                                    <a:pt x="2381" y="802"/>
                                  </a:lnTo>
                                  <a:lnTo>
                                    <a:pt x="2418" y="778"/>
                                  </a:lnTo>
                                  <a:lnTo>
                                    <a:pt x="2442" y="754"/>
                                  </a:lnTo>
                                  <a:lnTo>
                                    <a:pt x="2442" y="730"/>
                                  </a:lnTo>
                                  <a:lnTo>
                                    <a:pt x="2442" y="705"/>
                                  </a:lnTo>
                                  <a:lnTo>
                                    <a:pt x="2442" y="98"/>
                                  </a:lnTo>
                                  <a:lnTo>
                                    <a:pt x="2442" y="73"/>
                                  </a:lnTo>
                                  <a:lnTo>
                                    <a:pt x="2442" y="61"/>
                                  </a:lnTo>
                                  <a:lnTo>
                                    <a:pt x="2418" y="25"/>
                                  </a:lnTo>
                                  <a:lnTo>
                                    <a:pt x="2381" y="0"/>
                                  </a:lnTo>
                                  <a:lnTo>
                                    <a:pt x="2369" y="0"/>
                                  </a:lnTo>
                                  <a:lnTo>
                                    <a:pt x="2345" y="0"/>
                                  </a:lnTo>
                                  <a:lnTo>
                                    <a:pt x="97"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Rectangle 376"/>
                          <wps:cNvSpPr>
                            <a:spLocks noChangeArrowheads="1"/>
                          </wps:cNvSpPr>
                          <wps:spPr bwMode="auto">
                            <a:xfrm>
                              <a:off x="535" y="917"/>
                              <a:ext cx="190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Речевые способности, числовая </w:t>
                                </w:r>
                              </w:p>
                            </w:txbxContent>
                          </wps:txbx>
                          <wps:bodyPr rot="0" vert="horz" wrap="none" lIns="0" tIns="0" rIns="0" bIns="0" anchor="t" anchorCtr="0" upright="1">
                            <a:spAutoFit/>
                          </wps:bodyPr>
                        </wps:wsp>
                        <wps:wsp>
                          <wps:cNvPr id="943" name="Rectangle 377"/>
                          <wps:cNvSpPr>
                            <a:spLocks noChangeArrowheads="1"/>
                          </wps:cNvSpPr>
                          <wps:spPr bwMode="auto">
                            <a:xfrm>
                              <a:off x="389" y="1100"/>
                              <a:ext cx="219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грамотность</w:t>
                                </w:r>
                                <w:proofErr w:type="gramEnd"/>
                                <w:r>
                                  <w:rPr>
                                    <w:rFonts w:ascii="Calibri" w:hAnsi="Calibri" w:cs="Calibri"/>
                                    <w:color w:val="000000"/>
                                    <w:sz w:val="14"/>
                                    <w:szCs w:val="14"/>
                                  </w:rPr>
                                  <w:t xml:space="preserve">, решение задач, память </w:t>
                                </w:r>
                              </w:p>
                            </w:txbxContent>
                          </wps:txbx>
                          <wps:bodyPr rot="0" vert="horz" wrap="none" lIns="0" tIns="0" rIns="0" bIns="0" anchor="t" anchorCtr="0" upright="1">
                            <a:spAutoFit/>
                          </wps:bodyPr>
                        </wps:wsp>
                        <wps:wsp>
                          <wps:cNvPr id="944" name="Rectangle 378"/>
                          <wps:cNvSpPr>
                            <a:spLocks noChangeArrowheads="1"/>
                          </wps:cNvSpPr>
                          <wps:spPr bwMode="auto">
                            <a:xfrm>
                              <a:off x="352" y="1270"/>
                              <a:ext cx="22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w:t>
                                </w:r>
                                <w:proofErr w:type="gramStart"/>
                                <w:r>
                                  <w:rPr>
                                    <w:rFonts w:ascii="Calibri" w:hAnsi="Calibri" w:cs="Calibri"/>
                                    <w:color w:val="000000"/>
                                    <w:sz w:val="14"/>
                                    <w:szCs w:val="14"/>
                                  </w:rPr>
                                  <w:t>кратковременная</w:t>
                                </w:r>
                                <w:proofErr w:type="gramEnd"/>
                                <w:r>
                                  <w:rPr>
                                    <w:rFonts w:ascii="Calibri" w:hAnsi="Calibri" w:cs="Calibri"/>
                                    <w:color w:val="000000"/>
                                    <w:sz w:val="14"/>
                                    <w:szCs w:val="14"/>
                                  </w:rPr>
                                  <w:t xml:space="preserve"> и долговременная) </w:t>
                                </w:r>
                              </w:p>
                            </w:txbxContent>
                          </wps:txbx>
                          <wps:bodyPr rot="0" vert="horz" wrap="none" lIns="0" tIns="0" rIns="0" bIns="0" anchor="t" anchorCtr="0" upright="1">
                            <a:spAutoFit/>
                          </wps:bodyPr>
                        </wps:wsp>
                        <wps:wsp>
                          <wps:cNvPr id="945" name="Rectangle 379"/>
                          <wps:cNvSpPr>
                            <a:spLocks noChangeArrowheads="1"/>
                          </wps:cNvSpPr>
                          <wps:spPr bwMode="auto">
                            <a:xfrm>
                              <a:off x="826" y="1452"/>
                              <a:ext cx="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и</w:t>
                                </w:r>
                                <w:proofErr w:type="gramEnd"/>
                              </w:p>
                            </w:txbxContent>
                          </wps:txbx>
                          <wps:bodyPr rot="0" vert="horz" wrap="none" lIns="0" tIns="0" rIns="0" bIns="0" anchor="t" anchorCtr="0" upright="1">
                            <a:spAutoFit/>
                          </wps:bodyPr>
                        </wps:wsp>
                        <wps:wsp>
                          <wps:cNvPr id="946" name="Rectangle 380"/>
                          <wps:cNvSpPr>
                            <a:spLocks noChangeArrowheads="1"/>
                          </wps:cNvSpPr>
                          <wps:spPr bwMode="auto">
                            <a:xfrm>
                              <a:off x="899" y="1452"/>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47" name="Rectangle 381"/>
                          <wps:cNvSpPr>
                            <a:spLocks noChangeArrowheads="1"/>
                          </wps:cNvSpPr>
                          <wps:spPr bwMode="auto">
                            <a:xfrm>
                              <a:off x="935" y="1452"/>
                              <a:ext cx="123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быстрота</w:t>
                                </w:r>
                                <w:proofErr w:type="gramEnd"/>
                                <w:r>
                                  <w:rPr>
                                    <w:rFonts w:ascii="Calibri" w:hAnsi="Calibri" w:cs="Calibri"/>
                                    <w:color w:val="000000"/>
                                    <w:sz w:val="14"/>
                                    <w:szCs w:val="14"/>
                                  </w:rPr>
                                  <w:t xml:space="preserve"> мышления</w:t>
                                </w:r>
                              </w:p>
                            </w:txbxContent>
                          </wps:txbx>
                          <wps:bodyPr rot="0" vert="horz" wrap="none" lIns="0" tIns="0" rIns="0" bIns="0" anchor="t" anchorCtr="0" upright="1">
                            <a:spAutoFit/>
                          </wps:bodyPr>
                        </wps:wsp>
                        <wps:wsp>
                          <wps:cNvPr id="948" name="Rectangle 382"/>
                          <wps:cNvSpPr>
                            <a:spLocks noChangeArrowheads="1"/>
                          </wps:cNvSpPr>
                          <wps:spPr bwMode="auto">
                            <a:xfrm>
                              <a:off x="2162" y="1452"/>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49" name="Rectangle 383"/>
                          <wps:cNvSpPr>
                            <a:spLocks noChangeArrowheads="1"/>
                          </wps:cNvSpPr>
                          <wps:spPr bwMode="auto">
                            <a:xfrm>
                              <a:off x="656" y="1744"/>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950" name="Rectangle 384"/>
                          <wps:cNvSpPr>
                            <a:spLocks noChangeArrowheads="1"/>
                          </wps:cNvSpPr>
                          <wps:spPr bwMode="auto">
                            <a:xfrm>
                              <a:off x="3086" y="1064"/>
                              <a:ext cx="2454" cy="73"/>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385"/>
                          <wps:cNvSpPr>
                            <a:spLocks noChangeArrowheads="1"/>
                          </wps:cNvSpPr>
                          <wps:spPr bwMode="auto">
                            <a:xfrm>
                              <a:off x="3086" y="1137"/>
                              <a:ext cx="2454" cy="36"/>
                            </a:xfrm>
                            <a:prstGeom prst="rect">
                              <a:avLst/>
                            </a:prstGeom>
                            <a:solidFill>
                              <a:srgbClr val="DA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386"/>
                          <wps:cNvSpPr>
                            <a:spLocks noChangeArrowheads="1"/>
                          </wps:cNvSpPr>
                          <wps:spPr bwMode="auto">
                            <a:xfrm>
                              <a:off x="3086" y="1173"/>
                              <a:ext cx="2454" cy="37"/>
                            </a:xfrm>
                            <a:prstGeom prst="rect">
                              <a:avLst/>
                            </a:prstGeom>
                            <a:solidFill>
                              <a:srgbClr val="D8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387"/>
                          <wps:cNvSpPr>
                            <a:spLocks noChangeArrowheads="1"/>
                          </wps:cNvSpPr>
                          <wps:spPr bwMode="auto">
                            <a:xfrm>
                              <a:off x="3086" y="1210"/>
                              <a:ext cx="2454" cy="24"/>
                            </a:xfrm>
                            <a:prstGeom prst="rect">
                              <a:avLst/>
                            </a:prstGeom>
                            <a:solidFill>
                              <a:srgbClr val="D7E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388"/>
                          <wps:cNvSpPr>
                            <a:spLocks noChangeArrowheads="1"/>
                          </wps:cNvSpPr>
                          <wps:spPr bwMode="auto">
                            <a:xfrm>
                              <a:off x="3086" y="1234"/>
                              <a:ext cx="2454" cy="24"/>
                            </a:xfrm>
                            <a:prstGeom prst="rect">
                              <a:avLst/>
                            </a:prstGeom>
                            <a:solidFill>
                              <a:srgbClr val="D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389"/>
                          <wps:cNvSpPr>
                            <a:spLocks noChangeArrowheads="1"/>
                          </wps:cNvSpPr>
                          <wps:spPr bwMode="auto">
                            <a:xfrm>
                              <a:off x="3086" y="1258"/>
                              <a:ext cx="2454" cy="12"/>
                            </a:xfrm>
                            <a:prstGeom prst="rect">
                              <a:avLst/>
                            </a:prstGeom>
                            <a:solidFill>
                              <a:srgbClr val="D4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390"/>
                          <wps:cNvSpPr>
                            <a:spLocks noChangeArrowheads="1"/>
                          </wps:cNvSpPr>
                          <wps:spPr bwMode="auto">
                            <a:xfrm>
                              <a:off x="3086" y="1270"/>
                              <a:ext cx="2454" cy="25"/>
                            </a:xfrm>
                            <a:prstGeom prst="rect">
                              <a:avLst/>
                            </a:prstGeom>
                            <a:solidFill>
                              <a:srgbClr val="D3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391"/>
                          <wps:cNvSpPr>
                            <a:spLocks noChangeArrowheads="1"/>
                          </wps:cNvSpPr>
                          <wps:spPr bwMode="auto">
                            <a:xfrm>
                              <a:off x="3086" y="1295"/>
                              <a:ext cx="2454" cy="24"/>
                            </a:xfrm>
                            <a:prstGeom prst="rect">
                              <a:avLst/>
                            </a:prstGeom>
                            <a:solidFill>
                              <a:srgbClr val="D2D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392"/>
                          <wps:cNvSpPr>
                            <a:spLocks noChangeArrowheads="1"/>
                          </wps:cNvSpPr>
                          <wps:spPr bwMode="auto">
                            <a:xfrm>
                              <a:off x="3086" y="1319"/>
                              <a:ext cx="2454" cy="12"/>
                            </a:xfrm>
                            <a:prstGeom prst="rect">
                              <a:avLst/>
                            </a:prstGeom>
                            <a:solidFill>
                              <a:srgbClr val="D0DA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393"/>
                          <wps:cNvSpPr>
                            <a:spLocks noChangeArrowheads="1"/>
                          </wps:cNvSpPr>
                          <wps:spPr bwMode="auto">
                            <a:xfrm>
                              <a:off x="3086" y="1331"/>
                              <a:ext cx="2454" cy="24"/>
                            </a:xfrm>
                            <a:prstGeom prst="rect">
                              <a:avLst/>
                            </a:prstGeom>
                            <a:solidFill>
                              <a:srgbClr val="CED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394"/>
                          <wps:cNvSpPr>
                            <a:spLocks noChangeArrowheads="1"/>
                          </wps:cNvSpPr>
                          <wps:spPr bwMode="auto">
                            <a:xfrm>
                              <a:off x="3086" y="1355"/>
                              <a:ext cx="2454" cy="13"/>
                            </a:xfrm>
                            <a:prstGeom prst="rect">
                              <a:avLst/>
                            </a:prstGeom>
                            <a:solidFill>
                              <a:srgbClr val="CCD6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395"/>
                          <wps:cNvSpPr>
                            <a:spLocks noChangeArrowheads="1"/>
                          </wps:cNvSpPr>
                          <wps:spPr bwMode="auto">
                            <a:xfrm>
                              <a:off x="3086" y="1368"/>
                              <a:ext cx="2454" cy="24"/>
                            </a:xfrm>
                            <a:prstGeom prst="rect">
                              <a:avLst/>
                            </a:prstGeom>
                            <a:solidFill>
                              <a:srgbClr val="CAD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396"/>
                          <wps:cNvSpPr>
                            <a:spLocks noChangeArrowheads="1"/>
                          </wps:cNvSpPr>
                          <wps:spPr bwMode="auto">
                            <a:xfrm>
                              <a:off x="3086" y="1392"/>
                              <a:ext cx="2454" cy="12"/>
                            </a:xfrm>
                            <a:prstGeom prst="rect">
                              <a:avLst/>
                            </a:prstGeom>
                            <a:solidFill>
                              <a:srgbClr val="C9D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397"/>
                          <wps:cNvSpPr>
                            <a:spLocks noChangeArrowheads="1"/>
                          </wps:cNvSpPr>
                          <wps:spPr bwMode="auto">
                            <a:xfrm>
                              <a:off x="3086" y="1404"/>
                              <a:ext cx="2454" cy="24"/>
                            </a:xfrm>
                            <a:prstGeom prst="rect">
                              <a:avLst/>
                            </a:prstGeom>
                            <a:solidFill>
                              <a:srgbClr val="C7D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398"/>
                          <wps:cNvSpPr>
                            <a:spLocks noChangeArrowheads="1"/>
                          </wps:cNvSpPr>
                          <wps:spPr bwMode="auto">
                            <a:xfrm>
                              <a:off x="3086" y="1428"/>
                              <a:ext cx="2454" cy="25"/>
                            </a:xfrm>
                            <a:prstGeom prst="rect">
                              <a:avLst/>
                            </a:prstGeom>
                            <a:solidFill>
                              <a:srgbClr val="C5C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399"/>
                          <wps:cNvSpPr>
                            <a:spLocks noChangeArrowheads="1"/>
                          </wps:cNvSpPr>
                          <wps:spPr bwMode="auto">
                            <a:xfrm>
                              <a:off x="3086" y="1453"/>
                              <a:ext cx="2454" cy="12"/>
                            </a:xfrm>
                            <a:prstGeom prst="rect">
                              <a:avLst/>
                            </a:prstGeom>
                            <a:solidFill>
                              <a:srgbClr val="C3CC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400"/>
                          <wps:cNvSpPr>
                            <a:spLocks noChangeArrowheads="1"/>
                          </wps:cNvSpPr>
                          <wps:spPr bwMode="auto">
                            <a:xfrm>
                              <a:off x="3086" y="1465"/>
                              <a:ext cx="2454" cy="24"/>
                            </a:xfrm>
                            <a:prstGeom prst="rect">
                              <a:avLst/>
                            </a:prstGeom>
                            <a:solidFill>
                              <a:srgbClr val="C1C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401"/>
                          <wps:cNvSpPr>
                            <a:spLocks noChangeArrowheads="1"/>
                          </wps:cNvSpPr>
                          <wps:spPr bwMode="auto">
                            <a:xfrm>
                              <a:off x="3086" y="1489"/>
                              <a:ext cx="2454" cy="24"/>
                            </a:xfrm>
                            <a:prstGeom prst="rect">
                              <a:avLst/>
                            </a:prstGeom>
                            <a:solidFill>
                              <a:srgbClr val="BFC9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402"/>
                          <wps:cNvSpPr>
                            <a:spLocks noChangeArrowheads="1"/>
                          </wps:cNvSpPr>
                          <wps:spPr bwMode="auto">
                            <a:xfrm>
                              <a:off x="3086" y="1513"/>
                              <a:ext cx="2454" cy="13"/>
                            </a:xfrm>
                            <a:prstGeom prst="rect">
                              <a:avLst/>
                            </a:prstGeom>
                            <a:solidFill>
                              <a:srgbClr val="BEC7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403"/>
                          <wps:cNvSpPr>
                            <a:spLocks noChangeArrowheads="1"/>
                          </wps:cNvSpPr>
                          <wps:spPr bwMode="auto">
                            <a:xfrm>
                              <a:off x="3086" y="1526"/>
                              <a:ext cx="2454" cy="24"/>
                            </a:xfrm>
                            <a:prstGeom prst="rect">
                              <a:avLst/>
                            </a:prstGeom>
                            <a:solidFill>
                              <a:srgbClr val="BCC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404"/>
                          <wps:cNvSpPr>
                            <a:spLocks noChangeArrowheads="1"/>
                          </wps:cNvSpPr>
                          <wps:spPr bwMode="auto">
                            <a:xfrm>
                              <a:off x="3086" y="1550"/>
                              <a:ext cx="2454" cy="24"/>
                            </a:xfrm>
                            <a:prstGeom prst="rect">
                              <a:avLst/>
                            </a:prstGeom>
                            <a:solidFill>
                              <a:srgbClr val="BBC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405"/>
                          <wps:cNvSpPr>
                            <a:spLocks noChangeArrowheads="1"/>
                          </wps:cNvSpPr>
                          <wps:spPr bwMode="auto">
                            <a:xfrm>
                              <a:off x="3086" y="1574"/>
                              <a:ext cx="2454" cy="37"/>
                            </a:xfrm>
                            <a:prstGeom prst="rect">
                              <a:avLst/>
                            </a:prstGeom>
                            <a:solidFill>
                              <a:srgbClr val="BAC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406"/>
                          <wps:cNvSpPr>
                            <a:spLocks noChangeArrowheads="1"/>
                          </wps:cNvSpPr>
                          <wps:spPr bwMode="auto">
                            <a:xfrm>
                              <a:off x="3086" y="1611"/>
                              <a:ext cx="2454" cy="60"/>
                            </a:xfrm>
                            <a:prstGeom prst="rect">
                              <a:avLst/>
                            </a:prstGeom>
                            <a:solidFill>
                              <a:srgbClr val="B8C1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407"/>
                          <wps:cNvSpPr>
                            <a:spLocks noChangeArrowheads="1"/>
                          </wps:cNvSpPr>
                          <wps:spPr bwMode="auto">
                            <a:xfrm>
                              <a:off x="3086" y="1671"/>
                              <a:ext cx="2454" cy="37"/>
                            </a:xfrm>
                            <a:prstGeom prst="rect">
                              <a:avLst/>
                            </a:prstGeom>
                            <a:solidFill>
                              <a:srgbClr val="B6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Freeform 408"/>
                          <wps:cNvSpPr>
                            <a:spLocks/>
                          </wps:cNvSpPr>
                          <wps:spPr bwMode="auto">
                            <a:xfrm>
                              <a:off x="3086" y="1064"/>
                              <a:ext cx="2441" cy="644"/>
                            </a:xfrm>
                            <a:custGeom>
                              <a:avLst/>
                              <a:gdLst>
                                <a:gd name="T0" fmla="*/ 72 w 2441"/>
                                <a:gd name="T1" fmla="*/ 0 h 644"/>
                                <a:gd name="T2" fmla="*/ 48 w 2441"/>
                                <a:gd name="T3" fmla="*/ 12 h 644"/>
                                <a:gd name="T4" fmla="*/ 24 w 2441"/>
                                <a:gd name="T5" fmla="*/ 24 h 644"/>
                                <a:gd name="T6" fmla="*/ 0 w 2441"/>
                                <a:gd name="T7" fmla="*/ 48 h 644"/>
                                <a:gd name="T8" fmla="*/ 0 w 2441"/>
                                <a:gd name="T9" fmla="*/ 85 h 644"/>
                                <a:gd name="T10" fmla="*/ 0 w 2441"/>
                                <a:gd name="T11" fmla="*/ 559 h 644"/>
                                <a:gd name="T12" fmla="*/ 0 w 2441"/>
                                <a:gd name="T13" fmla="*/ 595 h 644"/>
                                <a:gd name="T14" fmla="*/ 24 w 2441"/>
                                <a:gd name="T15" fmla="*/ 620 h 644"/>
                                <a:gd name="T16" fmla="*/ 48 w 2441"/>
                                <a:gd name="T17" fmla="*/ 632 h 644"/>
                                <a:gd name="T18" fmla="*/ 72 w 2441"/>
                                <a:gd name="T19" fmla="*/ 644 h 644"/>
                                <a:gd name="T20" fmla="*/ 2368 w 2441"/>
                                <a:gd name="T21" fmla="*/ 644 h 644"/>
                                <a:gd name="T22" fmla="*/ 2393 w 2441"/>
                                <a:gd name="T23" fmla="*/ 632 h 644"/>
                                <a:gd name="T24" fmla="*/ 2429 w 2441"/>
                                <a:gd name="T25" fmla="*/ 620 h 644"/>
                                <a:gd name="T26" fmla="*/ 2441 w 2441"/>
                                <a:gd name="T27" fmla="*/ 595 h 644"/>
                                <a:gd name="T28" fmla="*/ 2441 w 2441"/>
                                <a:gd name="T29" fmla="*/ 559 h 644"/>
                                <a:gd name="T30" fmla="*/ 2441 w 2441"/>
                                <a:gd name="T31" fmla="*/ 85 h 644"/>
                                <a:gd name="T32" fmla="*/ 2441 w 2441"/>
                                <a:gd name="T33" fmla="*/ 48 h 644"/>
                                <a:gd name="T34" fmla="*/ 2429 w 2441"/>
                                <a:gd name="T35" fmla="*/ 24 h 644"/>
                                <a:gd name="T36" fmla="*/ 2393 w 2441"/>
                                <a:gd name="T37" fmla="*/ 12 h 644"/>
                                <a:gd name="T38" fmla="*/ 2368 w 2441"/>
                                <a:gd name="T39" fmla="*/ 0 h 644"/>
                                <a:gd name="T40" fmla="*/ 72 w 2441"/>
                                <a:gd name="T41" fmla="*/ 0 h 6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41" h="644">
                                  <a:moveTo>
                                    <a:pt x="72" y="0"/>
                                  </a:moveTo>
                                  <a:lnTo>
                                    <a:pt x="48" y="12"/>
                                  </a:lnTo>
                                  <a:lnTo>
                                    <a:pt x="24" y="24"/>
                                  </a:lnTo>
                                  <a:lnTo>
                                    <a:pt x="0" y="48"/>
                                  </a:lnTo>
                                  <a:lnTo>
                                    <a:pt x="0" y="85"/>
                                  </a:lnTo>
                                  <a:lnTo>
                                    <a:pt x="0" y="559"/>
                                  </a:lnTo>
                                  <a:lnTo>
                                    <a:pt x="0" y="595"/>
                                  </a:lnTo>
                                  <a:lnTo>
                                    <a:pt x="24" y="620"/>
                                  </a:lnTo>
                                  <a:lnTo>
                                    <a:pt x="48" y="632"/>
                                  </a:lnTo>
                                  <a:lnTo>
                                    <a:pt x="72" y="644"/>
                                  </a:lnTo>
                                  <a:lnTo>
                                    <a:pt x="2368" y="644"/>
                                  </a:lnTo>
                                  <a:lnTo>
                                    <a:pt x="2393" y="632"/>
                                  </a:lnTo>
                                  <a:lnTo>
                                    <a:pt x="2429" y="620"/>
                                  </a:lnTo>
                                  <a:lnTo>
                                    <a:pt x="2441" y="595"/>
                                  </a:lnTo>
                                  <a:lnTo>
                                    <a:pt x="2441" y="559"/>
                                  </a:lnTo>
                                  <a:lnTo>
                                    <a:pt x="2441" y="85"/>
                                  </a:lnTo>
                                  <a:lnTo>
                                    <a:pt x="2441" y="48"/>
                                  </a:lnTo>
                                  <a:lnTo>
                                    <a:pt x="2429" y="24"/>
                                  </a:lnTo>
                                  <a:lnTo>
                                    <a:pt x="2393" y="12"/>
                                  </a:lnTo>
                                  <a:lnTo>
                                    <a:pt x="2368" y="0"/>
                                  </a:lnTo>
                                  <a:lnTo>
                                    <a:pt x="72"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Rectangle 409"/>
                          <wps:cNvSpPr>
                            <a:spLocks noChangeArrowheads="1"/>
                          </wps:cNvSpPr>
                          <wps:spPr bwMode="auto">
                            <a:xfrm>
                              <a:off x="3219" y="1112"/>
                              <a:ext cx="218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Саморегулирование, настойчивость, </w:t>
                                </w:r>
                              </w:p>
                            </w:txbxContent>
                          </wps:txbx>
                          <wps:bodyPr rot="0" vert="horz" wrap="none" lIns="0" tIns="0" rIns="0" bIns="0" anchor="t" anchorCtr="0" upright="1">
                            <a:spAutoFit/>
                          </wps:bodyPr>
                        </wps:wsp>
                        <wps:wsp>
                          <wps:cNvPr id="976" name="Rectangle 410"/>
                          <wps:cNvSpPr>
                            <a:spLocks noChangeArrowheads="1"/>
                          </wps:cNvSpPr>
                          <wps:spPr bwMode="auto">
                            <a:xfrm>
                              <a:off x="3219" y="1294"/>
                              <a:ext cx="21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принятие</w:t>
                                </w:r>
                                <w:proofErr w:type="gramEnd"/>
                                <w:r>
                                  <w:rPr>
                                    <w:rFonts w:ascii="Calibri" w:hAnsi="Calibri" w:cs="Calibri"/>
                                    <w:color w:val="000000"/>
                                    <w:sz w:val="14"/>
                                    <w:szCs w:val="14"/>
                                  </w:rPr>
                                  <w:t xml:space="preserve"> решений, межличностные </w:t>
                                </w:r>
                              </w:p>
                            </w:txbxContent>
                          </wps:txbx>
                          <wps:bodyPr rot="0" vert="horz" wrap="none" lIns="0" tIns="0" rIns="0" bIns="0" anchor="t" anchorCtr="0" upright="1">
                            <a:spAutoFit/>
                          </wps:bodyPr>
                        </wps:wsp>
                        <wps:wsp>
                          <wps:cNvPr id="977" name="Rectangle 411"/>
                          <wps:cNvSpPr>
                            <a:spLocks noChangeArrowheads="1"/>
                          </wps:cNvSpPr>
                          <wps:spPr bwMode="auto">
                            <a:xfrm>
                              <a:off x="4118" y="1477"/>
                              <a:ext cx="4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Pr="00194393" w:rsidRDefault="00496BC3">
                                <w:pPr>
                                  <w:rPr>
                                    <w:rFonts w:asciiTheme="majorHAnsi" w:hAnsiTheme="majorHAnsi"/>
                                    <w:sz w:val="14"/>
                                    <w:szCs w:val="14"/>
                                    <w:lang w:val="ru-RU"/>
                                  </w:rPr>
                                </w:pPr>
                                <w:r w:rsidRPr="00194393">
                                  <w:rPr>
                                    <w:rFonts w:asciiTheme="majorHAnsi" w:hAnsiTheme="majorHAnsi"/>
                                    <w:sz w:val="14"/>
                                    <w:szCs w:val="14"/>
                                    <w:lang w:val="ru-RU"/>
                                  </w:rPr>
                                  <w:t>навыки</w:t>
                                </w:r>
                              </w:p>
                            </w:txbxContent>
                          </wps:txbx>
                          <wps:bodyPr rot="0" vert="horz" wrap="none" lIns="0" tIns="0" rIns="0" bIns="0" anchor="t" anchorCtr="0" upright="1">
                            <a:spAutoFit/>
                          </wps:bodyPr>
                        </wps:wsp>
                        <wps:wsp>
                          <wps:cNvPr id="978" name="Rectangle 412"/>
                          <wps:cNvSpPr>
                            <a:spLocks noChangeArrowheads="1"/>
                          </wps:cNvSpPr>
                          <wps:spPr bwMode="auto">
                            <a:xfrm>
                              <a:off x="4531" y="1477"/>
                              <a:ext cx="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979" name="Rectangle 413"/>
                          <wps:cNvSpPr>
                            <a:spLocks noChangeArrowheads="1"/>
                          </wps:cNvSpPr>
                          <wps:spPr bwMode="auto">
                            <a:xfrm>
                              <a:off x="3462" y="1769"/>
                              <a:ext cx="3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980" name="Rectangle 414"/>
                          <wps:cNvSpPr>
                            <a:spLocks noChangeArrowheads="1"/>
                          </wps:cNvSpPr>
                          <wps:spPr bwMode="auto">
                            <a:xfrm>
                              <a:off x="3086" y="322"/>
                              <a:ext cx="2454" cy="98"/>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415"/>
                          <wps:cNvSpPr>
                            <a:spLocks noChangeArrowheads="1"/>
                          </wps:cNvSpPr>
                          <wps:spPr bwMode="auto">
                            <a:xfrm>
                              <a:off x="3086" y="420"/>
                              <a:ext cx="2454" cy="24"/>
                            </a:xfrm>
                            <a:prstGeom prst="rect">
                              <a:avLst/>
                            </a:prstGeom>
                            <a:solidFill>
                              <a:srgbClr val="DA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416"/>
                          <wps:cNvSpPr>
                            <a:spLocks noChangeArrowheads="1"/>
                          </wps:cNvSpPr>
                          <wps:spPr bwMode="auto">
                            <a:xfrm>
                              <a:off x="3086" y="444"/>
                              <a:ext cx="2454" cy="48"/>
                            </a:xfrm>
                            <a:prstGeom prst="rect">
                              <a:avLst/>
                            </a:prstGeom>
                            <a:solidFill>
                              <a:srgbClr val="D8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417"/>
                          <wps:cNvSpPr>
                            <a:spLocks noChangeArrowheads="1"/>
                          </wps:cNvSpPr>
                          <wps:spPr bwMode="auto">
                            <a:xfrm>
                              <a:off x="3086" y="492"/>
                              <a:ext cx="2454" cy="25"/>
                            </a:xfrm>
                            <a:prstGeom prst="rect">
                              <a:avLst/>
                            </a:prstGeom>
                            <a:solidFill>
                              <a:srgbClr val="D7E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418"/>
                          <wps:cNvSpPr>
                            <a:spLocks noChangeArrowheads="1"/>
                          </wps:cNvSpPr>
                          <wps:spPr bwMode="auto">
                            <a:xfrm>
                              <a:off x="3086" y="517"/>
                              <a:ext cx="2454" cy="24"/>
                            </a:xfrm>
                            <a:prstGeom prst="rect">
                              <a:avLst/>
                            </a:prstGeom>
                            <a:solidFill>
                              <a:srgbClr val="D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419"/>
                          <wps:cNvSpPr>
                            <a:spLocks noChangeArrowheads="1"/>
                          </wps:cNvSpPr>
                          <wps:spPr bwMode="auto">
                            <a:xfrm>
                              <a:off x="3086" y="541"/>
                              <a:ext cx="2454" cy="24"/>
                            </a:xfrm>
                            <a:prstGeom prst="rect">
                              <a:avLst/>
                            </a:prstGeom>
                            <a:solidFill>
                              <a:srgbClr val="D4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420"/>
                          <wps:cNvSpPr>
                            <a:spLocks noChangeArrowheads="1"/>
                          </wps:cNvSpPr>
                          <wps:spPr bwMode="auto">
                            <a:xfrm>
                              <a:off x="3086" y="565"/>
                              <a:ext cx="2454" cy="25"/>
                            </a:xfrm>
                            <a:prstGeom prst="rect">
                              <a:avLst/>
                            </a:prstGeom>
                            <a:solidFill>
                              <a:srgbClr val="D3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421"/>
                          <wps:cNvSpPr>
                            <a:spLocks noChangeArrowheads="1"/>
                          </wps:cNvSpPr>
                          <wps:spPr bwMode="auto">
                            <a:xfrm>
                              <a:off x="3086" y="590"/>
                              <a:ext cx="2454" cy="12"/>
                            </a:xfrm>
                            <a:prstGeom prst="rect">
                              <a:avLst/>
                            </a:prstGeom>
                            <a:solidFill>
                              <a:srgbClr val="D2D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422"/>
                          <wps:cNvSpPr>
                            <a:spLocks noChangeArrowheads="1"/>
                          </wps:cNvSpPr>
                          <wps:spPr bwMode="auto">
                            <a:xfrm>
                              <a:off x="3086" y="602"/>
                              <a:ext cx="2454" cy="24"/>
                            </a:xfrm>
                            <a:prstGeom prst="rect">
                              <a:avLst/>
                            </a:prstGeom>
                            <a:solidFill>
                              <a:srgbClr val="D0DA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423"/>
                          <wps:cNvSpPr>
                            <a:spLocks noChangeArrowheads="1"/>
                          </wps:cNvSpPr>
                          <wps:spPr bwMode="auto">
                            <a:xfrm>
                              <a:off x="3086" y="626"/>
                              <a:ext cx="2454" cy="24"/>
                            </a:xfrm>
                            <a:prstGeom prst="rect">
                              <a:avLst/>
                            </a:prstGeom>
                            <a:solidFill>
                              <a:srgbClr val="CED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424"/>
                          <wps:cNvSpPr>
                            <a:spLocks noChangeArrowheads="1"/>
                          </wps:cNvSpPr>
                          <wps:spPr bwMode="auto">
                            <a:xfrm>
                              <a:off x="3086" y="650"/>
                              <a:ext cx="2454" cy="25"/>
                            </a:xfrm>
                            <a:prstGeom prst="rect">
                              <a:avLst/>
                            </a:prstGeom>
                            <a:solidFill>
                              <a:srgbClr val="CCD6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425"/>
                          <wps:cNvSpPr>
                            <a:spLocks noChangeArrowheads="1"/>
                          </wps:cNvSpPr>
                          <wps:spPr bwMode="auto">
                            <a:xfrm>
                              <a:off x="3086" y="675"/>
                              <a:ext cx="2454" cy="24"/>
                            </a:xfrm>
                            <a:prstGeom prst="rect">
                              <a:avLst/>
                            </a:prstGeom>
                            <a:solidFill>
                              <a:srgbClr val="CAD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426"/>
                          <wps:cNvSpPr>
                            <a:spLocks noChangeArrowheads="1"/>
                          </wps:cNvSpPr>
                          <wps:spPr bwMode="auto">
                            <a:xfrm>
                              <a:off x="3086" y="699"/>
                              <a:ext cx="2454" cy="24"/>
                            </a:xfrm>
                            <a:prstGeom prst="rect">
                              <a:avLst/>
                            </a:prstGeom>
                            <a:solidFill>
                              <a:srgbClr val="C9D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427"/>
                          <wps:cNvSpPr>
                            <a:spLocks noChangeArrowheads="1"/>
                          </wps:cNvSpPr>
                          <wps:spPr bwMode="auto">
                            <a:xfrm>
                              <a:off x="3086" y="723"/>
                              <a:ext cx="2454" cy="25"/>
                            </a:xfrm>
                            <a:prstGeom prst="rect">
                              <a:avLst/>
                            </a:prstGeom>
                            <a:solidFill>
                              <a:srgbClr val="C7D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428"/>
                          <wps:cNvSpPr>
                            <a:spLocks noChangeArrowheads="1"/>
                          </wps:cNvSpPr>
                          <wps:spPr bwMode="auto">
                            <a:xfrm>
                              <a:off x="3086" y="748"/>
                              <a:ext cx="2454" cy="24"/>
                            </a:xfrm>
                            <a:prstGeom prst="rect">
                              <a:avLst/>
                            </a:prstGeom>
                            <a:solidFill>
                              <a:srgbClr val="C5C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429"/>
                          <wps:cNvSpPr>
                            <a:spLocks noChangeArrowheads="1"/>
                          </wps:cNvSpPr>
                          <wps:spPr bwMode="auto">
                            <a:xfrm>
                              <a:off x="3086" y="772"/>
                              <a:ext cx="2454" cy="24"/>
                            </a:xfrm>
                            <a:prstGeom prst="rect">
                              <a:avLst/>
                            </a:prstGeom>
                            <a:solidFill>
                              <a:srgbClr val="C3CC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430"/>
                          <wps:cNvSpPr>
                            <a:spLocks noChangeArrowheads="1"/>
                          </wps:cNvSpPr>
                          <wps:spPr bwMode="auto">
                            <a:xfrm>
                              <a:off x="3086" y="796"/>
                              <a:ext cx="2454" cy="13"/>
                            </a:xfrm>
                            <a:prstGeom prst="rect">
                              <a:avLst/>
                            </a:prstGeom>
                            <a:solidFill>
                              <a:srgbClr val="C1C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431"/>
                          <wps:cNvSpPr>
                            <a:spLocks noChangeArrowheads="1"/>
                          </wps:cNvSpPr>
                          <wps:spPr bwMode="auto">
                            <a:xfrm>
                              <a:off x="3086" y="809"/>
                              <a:ext cx="2454" cy="24"/>
                            </a:xfrm>
                            <a:prstGeom prst="rect">
                              <a:avLst/>
                            </a:prstGeom>
                            <a:solidFill>
                              <a:srgbClr val="BFC9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432"/>
                          <wps:cNvSpPr>
                            <a:spLocks noChangeArrowheads="1"/>
                          </wps:cNvSpPr>
                          <wps:spPr bwMode="auto">
                            <a:xfrm>
                              <a:off x="3086" y="833"/>
                              <a:ext cx="2454" cy="24"/>
                            </a:xfrm>
                            <a:prstGeom prst="rect">
                              <a:avLst/>
                            </a:prstGeom>
                            <a:solidFill>
                              <a:srgbClr val="BEC7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433"/>
                          <wps:cNvSpPr>
                            <a:spLocks noChangeArrowheads="1"/>
                          </wps:cNvSpPr>
                          <wps:spPr bwMode="auto">
                            <a:xfrm>
                              <a:off x="3086" y="857"/>
                              <a:ext cx="2454" cy="24"/>
                            </a:xfrm>
                            <a:prstGeom prst="rect">
                              <a:avLst/>
                            </a:prstGeom>
                            <a:solidFill>
                              <a:srgbClr val="BCC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434"/>
                          <wps:cNvSpPr>
                            <a:spLocks noChangeArrowheads="1"/>
                          </wps:cNvSpPr>
                          <wps:spPr bwMode="auto">
                            <a:xfrm>
                              <a:off x="3086" y="881"/>
                              <a:ext cx="2454" cy="25"/>
                            </a:xfrm>
                            <a:prstGeom prst="rect">
                              <a:avLst/>
                            </a:prstGeom>
                            <a:solidFill>
                              <a:srgbClr val="BBC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435"/>
                          <wps:cNvSpPr>
                            <a:spLocks noChangeArrowheads="1"/>
                          </wps:cNvSpPr>
                          <wps:spPr bwMode="auto">
                            <a:xfrm>
                              <a:off x="3086" y="906"/>
                              <a:ext cx="2454" cy="48"/>
                            </a:xfrm>
                            <a:prstGeom prst="rect">
                              <a:avLst/>
                            </a:prstGeom>
                            <a:solidFill>
                              <a:srgbClr val="BAC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436"/>
                          <wps:cNvSpPr>
                            <a:spLocks noChangeArrowheads="1"/>
                          </wps:cNvSpPr>
                          <wps:spPr bwMode="auto">
                            <a:xfrm>
                              <a:off x="3086" y="954"/>
                              <a:ext cx="2454" cy="61"/>
                            </a:xfrm>
                            <a:prstGeom prst="rect">
                              <a:avLst/>
                            </a:prstGeom>
                            <a:solidFill>
                              <a:srgbClr val="B8C1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437"/>
                          <wps:cNvSpPr>
                            <a:spLocks noChangeArrowheads="1"/>
                          </wps:cNvSpPr>
                          <wps:spPr bwMode="auto">
                            <a:xfrm>
                              <a:off x="3086" y="1015"/>
                              <a:ext cx="2454" cy="49"/>
                            </a:xfrm>
                            <a:prstGeom prst="rect">
                              <a:avLst/>
                            </a:prstGeom>
                            <a:solidFill>
                              <a:srgbClr val="B6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Freeform 438"/>
                          <wps:cNvSpPr>
                            <a:spLocks/>
                          </wps:cNvSpPr>
                          <wps:spPr bwMode="auto">
                            <a:xfrm>
                              <a:off x="3086" y="334"/>
                              <a:ext cx="2441" cy="730"/>
                            </a:xfrm>
                            <a:custGeom>
                              <a:avLst/>
                              <a:gdLst>
                                <a:gd name="T0" fmla="*/ 85 w 2441"/>
                                <a:gd name="T1" fmla="*/ 0 h 730"/>
                                <a:gd name="T2" fmla="*/ 48 w 2441"/>
                                <a:gd name="T3" fmla="*/ 0 h 730"/>
                                <a:gd name="T4" fmla="*/ 24 w 2441"/>
                                <a:gd name="T5" fmla="*/ 25 h 730"/>
                                <a:gd name="T6" fmla="*/ 0 w 2441"/>
                                <a:gd name="T7" fmla="*/ 49 h 730"/>
                                <a:gd name="T8" fmla="*/ 0 w 2441"/>
                                <a:gd name="T9" fmla="*/ 86 h 730"/>
                                <a:gd name="T10" fmla="*/ 0 w 2441"/>
                                <a:gd name="T11" fmla="*/ 633 h 730"/>
                                <a:gd name="T12" fmla="*/ 0 w 2441"/>
                                <a:gd name="T13" fmla="*/ 669 h 730"/>
                                <a:gd name="T14" fmla="*/ 24 w 2441"/>
                                <a:gd name="T15" fmla="*/ 693 h 730"/>
                                <a:gd name="T16" fmla="*/ 48 w 2441"/>
                                <a:gd name="T17" fmla="*/ 718 h 730"/>
                                <a:gd name="T18" fmla="*/ 85 w 2441"/>
                                <a:gd name="T19" fmla="*/ 730 h 730"/>
                                <a:gd name="T20" fmla="*/ 2356 w 2441"/>
                                <a:gd name="T21" fmla="*/ 730 h 730"/>
                                <a:gd name="T22" fmla="*/ 2393 w 2441"/>
                                <a:gd name="T23" fmla="*/ 718 h 730"/>
                                <a:gd name="T24" fmla="*/ 2417 w 2441"/>
                                <a:gd name="T25" fmla="*/ 693 h 730"/>
                                <a:gd name="T26" fmla="*/ 2441 w 2441"/>
                                <a:gd name="T27" fmla="*/ 669 h 730"/>
                                <a:gd name="T28" fmla="*/ 2441 w 2441"/>
                                <a:gd name="T29" fmla="*/ 633 h 730"/>
                                <a:gd name="T30" fmla="*/ 2441 w 2441"/>
                                <a:gd name="T31" fmla="*/ 86 h 730"/>
                                <a:gd name="T32" fmla="*/ 2441 w 2441"/>
                                <a:gd name="T33" fmla="*/ 49 h 730"/>
                                <a:gd name="T34" fmla="*/ 2417 w 2441"/>
                                <a:gd name="T35" fmla="*/ 25 h 730"/>
                                <a:gd name="T36" fmla="*/ 2393 w 2441"/>
                                <a:gd name="T37" fmla="*/ 0 h 730"/>
                                <a:gd name="T38" fmla="*/ 2356 w 2441"/>
                                <a:gd name="T39" fmla="*/ 0 h 730"/>
                                <a:gd name="T40" fmla="*/ 85 w 2441"/>
                                <a:gd name="T41" fmla="*/ 0 h 7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41" h="730">
                                  <a:moveTo>
                                    <a:pt x="85" y="0"/>
                                  </a:moveTo>
                                  <a:lnTo>
                                    <a:pt x="48" y="0"/>
                                  </a:lnTo>
                                  <a:lnTo>
                                    <a:pt x="24" y="25"/>
                                  </a:lnTo>
                                  <a:lnTo>
                                    <a:pt x="0" y="49"/>
                                  </a:lnTo>
                                  <a:lnTo>
                                    <a:pt x="0" y="86"/>
                                  </a:lnTo>
                                  <a:lnTo>
                                    <a:pt x="0" y="633"/>
                                  </a:lnTo>
                                  <a:lnTo>
                                    <a:pt x="0" y="669"/>
                                  </a:lnTo>
                                  <a:lnTo>
                                    <a:pt x="24" y="693"/>
                                  </a:lnTo>
                                  <a:lnTo>
                                    <a:pt x="48" y="718"/>
                                  </a:lnTo>
                                  <a:lnTo>
                                    <a:pt x="85" y="730"/>
                                  </a:lnTo>
                                  <a:lnTo>
                                    <a:pt x="2356" y="730"/>
                                  </a:lnTo>
                                  <a:lnTo>
                                    <a:pt x="2393" y="718"/>
                                  </a:lnTo>
                                  <a:lnTo>
                                    <a:pt x="2417" y="693"/>
                                  </a:lnTo>
                                  <a:lnTo>
                                    <a:pt x="2441" y="669"/>
                                  </a:lnTo>
                                  <a:lnTo>
                                    <a:pt x="2441" y="633"/>
                                  </a:lnTo>
                                  <a:lnTo>
                                    <a:pt x="2441" y="86"/>
                                  </a:lnTo>
                                  <a:lnTo>
                                    <a:pt x="2441" y="49"/>
                                  </a:lnTo>
                                  <a:lnTo>
                                    <a:pt x="2417" y="25"/>
                                  </a:lnTo>
                                  <a:lnTo>
                                    <a:pt x="2393" y="0"/>
                                  </a:lnTo>
                                  <a:lnTo>
                                    <a:pt x="2356" y="0"/>
                                  </a:lnTo>
                                  <a:lnTo>
                                    <a:pt x="85"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439"/>
                          <wps:cNvSpPr>
                            <a:spLocks noChangeArrowheads="1"/>
                          </wps:cNvSpPr>
                          <wps:spPr bwMode="auto">
                            <a:xfrm>
                              <a:off x="3414" y="383"/>
                              <a:ext cx="180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Открытость для нового опыта, </w:t>
                                </w:r>
                              </w:p>
                            </w:txbxContent>
                          </wps:txbx>
                          <wps:bodyPr rot="0" vert="horz" wrap="none" lIns="0" tIns="0" rIns="0" bIns="0" anchor="t" anchorCtr="0" upright="1">
                            <a:spAutoFit/>
                          </wps:bodyPr>
                        </wps:wsp>
                        <wps:wsp>
                          <wps:cNvPr id="1006" name="Rectangle 440"/>
                          <wps:cNvSpPr>
                            <a:spLocks noChangeArrowheads="1"/>
                          </wps:cNvSpPr>
                          <wps:spPr bwMode="auto">
                            <a:xfrm>
                              <a:off x="3316" y="553"/>
                              <a:ext cx="197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добросовестность</w:t>
                                </w:r>
                                <w:proofErr w:type="gramEnd"/>
                                <w:r>
                                  <w:rPr>
                                    <w:rFonts w:ascii="Calibri" w:hAnsi="Calibri" w:cs="Calibri"/>
                                    <w:color w:val="000000"/>
                                    <w:sz w:val="14"/>
                                    <w:szCs w:val="14"/>
                                  </w:rPr>
                                  <w:t xml:space="preserve">, экстраверсия, </w:t>
                                </w:r>
                              </w:p>
                            </w:txbxContent>
                          </wps:txbx>
                          <wps:bodyPr rot="0" vert="horz" wrap="none" lIns="0" tIns="0" rIns="0" bIns="0" anchor="t" anchorCtr="0" upright="1">
                            <a:spAutoFit/>
                          </wps:bodyPr>
                        </wps:wsp>
                        <wps:wsp>
                          <wps:cNvPr id="1007" name="Rectangle 441"/>
                          <wps:cNvSpPr>
                            <a:spLocks noChangeArrowheads="1"/>
                          </wps:cNvSpPr>
                          <wps:spPr bwMode="auto">
                            <a:xfrm>
                              <a:off x="3122" y="735"/>
                              <a:ext cx="23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приятность</w:t>
                                </w:r>
                                <w:proofErr w:type="gramEnd"/>
                                <w:r>
                                  <w:rPr>
                                    <w:rFonts w:ascii="Calibri" w:hAnsi="Calibri" w:cs="Calibri"/>
                                    <w:color w:val="000000"/>
                                    <w:sz w:val="14"/>
                                    <w:szCs w:val="14"/>
                                  </w:rPr>
                                  <w:t xml:space="preserve"> в общении, эмоциональная </w:t>
                                </w:r>
                              </w:p>
                            </w:txbxContent>
                          </wps:txbx>
                          <wps:bodyPr rot="0" vert="horz" wrap="none" lIns="0" tIns="0" rIns="0" bIns="0" anchor="t" anchorCtr="0" upright="1">
                            <a:spAutoFit/>
                          </wps:bodyPr>
                        </wps:wsp>
                      </wpg:wgp>
                      <wps:wsp>
                        <wps:cNvPr id="1008" name="Rectangle 443"/>
                        <wps:cNvSpPr>
                          <a:spLocks noChangeArrowheads="1"/>
                        </wps:cNvSpPr>
                        <wps:spPr bwMode="auto">
                          <a:xfrm>
                            <a:off x="2484111" y="582211"/>
                            <a:ext cx="505402"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стабильность</w:t>
                              </w:r>
                              <w:proofErr w:type="gramEnd"/>
                            </w:p>
                          </w:txbxContent>
                        </wps:txbx>
                        <wps:bodyPr rot="0" vert="horz" wrap="none" lIns="0" tIns="0" rIns="0" bIns="0" anchor="t" anchorCtr="0" upright="1">
                          <a:spAutoFit/>
                        </wps:bodyPr>
                      </wps:wsp>
                      <wps:wsp>
                        <wps:cNvPr id="1009" name="Rectangle 444"/>
                        <wps:cNvSpPr>
                          <a:spLocks noChangeArrowheads="1"/>
                        </wps:cNvSpPr>
                        <wps:spPr bwMode="auto">
                          <a:xfrm>
                            <a:off x="2985114" y="582211"/>
                            <a:ext cx="203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010" name="Rectangle 445"/>
                        <wps:cNvSpPr>
                          <a:spLocks noChangeArrowheads="1"/>
                        </wps:cNvSpPr>
                        <wps:spPr bwMode="auto">
                          <a:xfrm>
                            <a:off x="2205910" y="767715"/>
                            <a:ext cx="23500" cy="18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011" name="Rectangle 446"/>
                        <wps:cNvSpPr>
                          <a:spLocks noChangeArrowheads="1"/>
                        </wps:cNvSpPr>
                        <wps:spPr bwMode="auto">
                          <a:xfrm>
                            <a:off x="1959609" y="-281305"/>
                            <a:ext cx="1558307" cy="54001"/>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447"/>
                        <wps:cNvSpPr>
                          <a:spLocks noChangeArrowheads="1"/>
                        </wps:cNvSpPr>
                        <wps:spPr bwMode="auto">
                          <a:xfrm>
                            <a:off x="1959609" y="-227304"/>
                            <a:ext cx="1558307" cy="22900"/>
                          </a:xfrm>
                          <a:prstGeom prst="rect">
                            <a:avLst/>
                          </a:prstGeom>
                          <a:solidFill>
                            <a:srgbClr val="DA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448"/>
                        <wps:cNvSpPr>
                          <a:spLocks noChangeArrowheads="1"/>
                        </wps:cNvSpPr>
                        <wps:spPr bwMode="auto">
                          <a:xfrm>
                            <a:off x="1959609" y="-204404"/>
                            <a:ext cx="1558307" cy="31101"/>
                          </a:xfrm>
                          <a:prstGeom prst="rect">
                            <a:avLst/>
                          </a:prstGeom>
                          <a:solidFill>
                            <a:srgbClr val="D8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449"/>
                        <wps:cNvSpPr>
                          <a:spLocks noChangeArrowheads="1"/>
                        </wps:cNvSpPr>
                        <wps:spPr bwMode="auto">
                          <a:xfrm>
                            <a:off x="1959609" y="-173303"/>
                            <a:ext cx="1558307" cy="15200"/>
                          </a:xfrm>
                          <a:prstGeom prst="rect">
                            <a:avLst/>
                          </a:prstGeom>
                          <a:solidFill>
                            <a:srgbClr val="D7E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450"/>
                        <wps:cNvSpPr>
                          <a:spLocks noChangeArrowheads="1"/>
                        </wps:cNvSpPr>
                        <wps:spPr bwMode="auto">
                          <a:xfrm>
                            <a:off x="1959609" y="-158103"/>
                            <a:ext cx="1558307" cy="15300"/>
                          </a:xfrm>
                          <a:prstGeom prst="rect">
                            <a:avLst/>
                          </a:prstGeom>
                          <a:solidFill>
                            <a:srgbClr val="D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451"/>
                        <wps:cNvSpPr>
                          <a:spLocks noChangeArrowheads="1"/>
                        </wps:cNvSpPr>
                        <wps:spPr bwMode="auto">
                          <a:xfrm>
                            <a:off x="1959609" y="-142803"/>
                            <a:ext cx="1558307" cy="15800"/>
                          </a:xfrm>
                          <a:prstGeom prst="rect">
                            <a:avLst/>
                          </a:prstGeom>
                          <a:solidFill>
                            <a:srgbClr val="D4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452"/>
                        <wps:cNvSpPr>
                          <a:spLocks noChangeArrowheads="1"/>
                        </wps:cNvSpPr>
                        <wps:spPr bwMode="auto">
                          <a:xfrm>
                            <a:off x="1959609" y="-127002"/>
                            <a:ext cx="1558307" cy="15300"/>
                          </a:xfrm>
                          <a:prstGeom prst="rect">
                            <a:avLst/>
                          </a:prstGeom>
                          <a:solidFill>
                            <a:srgbClr val="D3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453"/>
                        <wps:cNvSpPr>
                          <a:spLocks noChangeArrowheads="1"/>
                        </wps:cNvSpPr>
                        <wps:spPr bwMode="auto">
                          <a:xfrm>
                            <a:off x="1959609" y="-111702"/>
                            <a:ext cx="1558307" cy="15200"/>
                          </a:xfrm>
                          <a:prstGeom prst="rect">
                            <a:avLst/>
                          </a:prstGeom>
                          <a:solidFill>
                            <a:srgbClr val="D2D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454"/>
                        <wps:cNvSpPr>
                          <a:spLocks noChangeArrowheads="1"/>
                        </wps:cNvSpPr>
                        <wps:spPr bwMode="auto">
                          <a:xfrm>
                            <a:off x="1959609" y="-96502"/>
                            <a:ext cx="1558307" cy="15900"/>
                          </a:xfrm>
                          <a:prstGeom prst="rect">
                            <a:avLst/>
                          </a:prstGeom>
                          <a:solidFill>
                            <a:srgbClr val="D0DA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455"/>
                        <wps:cNvSpPr>
                          <a:spLocks noChangeArrowheads="1"/>
                        </wps:cNvSpPr>
                        <wps:spPr bwMode="auto">
                          <a:xfrm>
                            <a:off x="1959609" y="-80602"/>
                            <a:ext cx="1558307" cy="15200"/>
                          </a:xfrm>
                          <a:prstGeom prst="rect">
                            <a:avLst/>
                          </a:prstGeom>
                          <a:solidFill>
                            <a:srgbClr val="CED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456"/>
                        <wps:cNvSpPr>
                          <a:spLocks noChangeArrowheads="1"/>
                        </wps:cNvSpPr>
                        <wps:spPr bwMode="auto">
                          <a:xfrm>
                            <a:off x="1959609" y="-65401"/>
                            <a:ext cx="1558307" cy="15300"/>
                          </a:xfrm>
                          <a:prstGeom prst="rect">
                            <a:avLst/>
                          </a:prstGeom>
                          <a:solidFill>
                            <a:srgbClr val="CCD6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457"/>
                        <wps:cNvSpPr>
                          <a:spLocks noChangeArrowheads="1"/>
                        </wps:cNvSpPr>
                        <wps:spPr bwMode="auto">
                          <a:xfrm>
                            <a:off x="1959609" y="-50101"/>
                            <a:ext cx="1558307" cy="15900"/>
                          </a:xfrm>
                          <a:prstGeom prst="rect">
                            <a:avLst/>
                          </a:prstGeom>
                          <a:solidFill>
                            <a:srgbClr val="CAD4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458"/>
                        <wps:cNvSpPr>
                          <a:spLocks noChangeArrowheads="1"/>
                        </wps:cNvSpPr>
                        <wps:spPr bwMode="auto">
                          <a:xfrm>
                            <a:off x="1959609" y="-34201"/>
                            <a:ext cx="1558307" cy="15200"/>
                          </a:xfrm>
                          <a:prstGeom prst="rect">
                            <a:avLst/>
                          </a:prstGeom>
                          <a:solidFill>
                            <a:srgbClr val="C9D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459"/>
                        <wps:cNvSpPr>
                          <a:spLocks noChangeArrowheads="1"/>
                        </wps:cNvSpPr>
                        <wps:spPr bwMode="auto">
                          <a:xfrm>
                            <a:off x="1959609" y="-19000"/>
                            <a:ext cx="1558307" cy="15200"/>
                          </a:xfrm>
                          <a:prstGeom prst="rect">
                            <a:avLst/>
                          </a:prstGeom>
                          <a:solidFill>
                            <a:srgbClr val="C7D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460"/>
                        <wps:cNvSpPr>
                          <a:spLocks noChangeArrowheads="1"/>
                        </wps:cNvSpPr>
                        <wps:spPr bwMode="auto">
                          <a:xfrm>
                            <a:off x="1959609" y="-3800"/>
                            <a:ext cx="1558307" cy="7600"/>
                          </a:xfrm>
                          <a:prstGeom prst="rect">
                            <a:avLst/>
                          </a:prstGeom>
                          <a:solidFill>
                            <a:srgbClr val="C5C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461"/>
                        <wps:cNvSpPr>
                          <a:spLocks noChangeArrowheads="1"/>
                        </wps:cNvSpPr>
                        <wps:spPr bwMode="auto">
                          <a:xfrm>
                            <a:off x="1959609" y="3800"/>
                            <a:ext cx="1558307" cy="15800"/>
                          </a:xfrm>
                          <a:prstGeom prst="rect">
                            <a:avLst/>
                          </a:prstGeom>
                          <a:solidFill>
                            <a:srgbClr val="C3CC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462"/>
                        <wps:cNvSpPr>
                          <a:spLocks noChangeArrowheads="1"/>
                        </wps:cNvSpPr>
                        <wps:spPr bwMode="auto">
                          <a:xfrm>
                            <a:off x="1959609" y="19600"/>
                            <a:ext cx="1558307" cy="15300"/>
                          </a:xfrm>
                          <a:prstGeom prst="rect">
                            <a:avLst/>
                          </a:prstGeom>
                          <a:solidFill>
                            <a:srgbClr val="C1C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463"/>
                        <wps:cNvSpPr>
                          <a:spLocks noChangeArrowheads="1"/>
                        </wps:cNvSpPr>
                        <wps:spPr bwMode="auto">
                          <a:xfrm>
                            <a:off x="1959609" y="34901"/>
                            <a:ext cx="1558307" cy="15200"/>
                          </a:xfrm>
                          <a:prstGeom prst="rect">
                            <a:avLst/>
                          </a:prstGeom>
                          <a:solidFill>
                            <a:srgbClr val="BFC9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464"/>
                        <wps:cNvSpPr>
                          <a:spLocks noChangeArrowheads="1"/>
                        </wps:cNvSpPr>
                        <wps:spPr bwMode="auto">
                          <a:xfrm>
                            <a:off x="1959609" y="50101"/>
                            <a:ext cx="1558307" cy="15900"/>
                          </a:xfrm>
                          <a:prstGeom prst="rect">
                            <a:avLst/>
                          </a:prstGeom>
                          <a:solidFill>
                            <a:srgbClr val="BEC7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465"/>
                        <wps:cNvSpPr>
                          <a:spLocks noChangeArrowheads="1"/>
                        </wps:cNvSpPr>
                        <wps:spPr bwMode="auto">
                          <a:xfrm>
                            <a:off x="1959609" y="66001"/>
                            <a:ext cx="1558307" cy="15200"/>
                          </a:xfrm>
                          <a:prstGeom prst="rect">
                            <a:avLst/>
                          </a:prstGeom>
                          <a:solidFill>
                            <a:srgbClr val="BCC6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466"/>
                        <wps:cNvSpPr>
                          <a:spLocks noChangeArrowheads="1"/>
                        </wps:cNvSpPr>
                        <wps:spPr bwMode="auto">
                          <a:xfrm>
                            <a:off x="1959609" y="81202"/>
                            <a:ext cx="1558307" cy="15300"/>
                          </a:xfrm>
                          <a:prstGeom prst="rect">
                            <a:avLst/>
                          </a:prstGeom>
                          <a:solidFill>
                            <a:srgbClr val="BBC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467"/>
                        <wps:cNvSpPr>
                          <a:spLocks noChangeArrowheads="1"/>
                        </wps:cNvSpPr>
                        <wps:spPr bwMode="auto">
                          <a:xfrm>
                            <a:off x="1959609" y="96502"/>
                            <a:ext cx="1558307" cy="31101"/>
                          </a:xfrm>
                          <a:prstGeom prst="rect">
                            <a:avLst/>
                          </a:prstGeom>
                          <a:solidFill>
                            <a:srgbClr val="BAC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468"/>
                        <wps:cNvSpPr>
                          <a:spLocks noChangeArrowheads="1"/>
                        </wps:cNvSpPr>
                        <wps:spPr bwMode="auto">
                          <a:xfrm>
                            <a:off x="1959609" y="127602"/>
                            <a:ext cx="1558307" cy="38701"/>
                          </a:xfrm>
                          <a:prstGeom prst="rect">
                            <a:avLst/>
                          </a:prstGeom>
                          <a:solidFill>
                            <a:srgbClr val="B8C1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469"/>
                        <wps:cNvSpPr>
                          <a:spLocks noChangeArrowheads="1"/>
                        </wps:cNvSpPr>
                        <wps:spPr bwMode="auto">
                          <a:xfrm>
                            <a:off x="1959609" y="166303"/>
                            <a:ext cx="1558307" cy="30501"/>
                          </a:xfrm>
                          <a:prstGeom prst="rect">
                            <a:avLst/>
                          </a:prstGeom>
                          <a:solidFill>
                            <a:srgbClr val="B6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Freeform 470"/>
                        <wps:cNvSpPr>
                          <a:spLocks/>
                        </wps:cNvSpPr>
                        <wps:spPr bwMode="auto">
                          <a:xfrm>
                            <a:off x="1959609" y="-281305"/>
                            <a:ext cx="1550007" cy="478109"/>
                          </a:xfrm>
                          <a:custGeom>
                            <a:avLst/>
                            <a:gdLst>
                              <a:gd name="T0" fmla="*/ 53975 w 2441"/>
                              <a:gd name="T1" fmla="*/ 0 h 753"/>
                              <a:gd name="T2" fmla="*/ 30480 w 2441"/>
                              <a:gd name="T3" fmla="*/ 7620 h 753"/>
                              <a:gd name="T4" fmla="*/ 15240 w 2441"/>
                              <a:gd name="T5" fmla="*/ 15240 h 753"/>
                              <a:gd name="T6" fmla="*/ 0 w 2441"/>
                              <a:gd name="T7" fmla="*/ 38100 h 753"/>
                              <a:gd name="T8" fmla="*/ 0 w 2441"/>
                              <a:gd name="T9" fmla="*/ 61595 h 753"/>
                              <a:gd name="T10" fmla="*/ 0 w 2441"/>
                              <a:gd name="T11" fmla="*/ 416560 h 753"/>
                              <a:gd name="T12" fmla="*/ 0 w 2441"/>
                              <a:gd name="T13" fmla="*/ 439420 h 753"/>
                              <a:gd name="T14" fmla="*/ 15240 w 2441"/>
                              <a:gd name="T15" fmla="*/ 462915 h 753"/>
                              <a:gd name="T16" fmla="*/ 30480 w 2441"/>
                              <a:gd name="T17" fmla="*/ 470535 h 753"/>
                              <a:gd name="T18" fmla="*/ 53975 w 2441"/>
                              <a:gd name="T19" fmla="*/ 478155 h 753"/>
                              <a:gd name="T20" fmla="*/ 1496060 w 2441"/>
                              <a:gd name="T21" fmla="*/ 478155 h 753"/>
                              <a:gd name="T22" fmla="*/ 1519555 w 2441"/>
                              <a:gd name="T23" fmla="*/ 470535 h 753"/>
                              <a:gd name="T24" fmla="*/ 1534795 w 2441"/>
                              <a:gd name="T25" fmla="*/ 462915 h 753"/>
                              <a:gd name="T26" fmla="*/ 1550035 w 2441"/>
                              <a:gd name="T27" fmla="*/ 439420 h 753"/>
                              <a:gd name="T28" fmla="*/ 1550035 w 2441"/>
                              <a:gd name="T29" fmla="*/ 416560 h 753"/>
                              <a:gd name="T30" fmla="*/ 1550035 w 2441"/>
                              <a:gd name="T31" fmla="*/ 61595 h 753"/>
                              <a:gd name="T32" fmla="*/ 1550035 w 2441"/>
                              <a:gd name="T33" fmla="*/ 38100 h 753"/>
                              <a:gd name="T34" fmla="*/ 1534795 w 2441"/>
                              <a:gd name="T35" fmla="*/ 15240 h 753"/>
                              <a:gd name="T36" fmla="*/ 1519555 w 2441"/>
                              <a:gd name="T37" fmla="*/ 7620 h 753"/>
                              <a:gd name="T38" fmla="*/ 1496060 w 2441"/>
                              <a:gd name="T39" fmla="*/ 0 h 753"/>
                              <a:gd name="T40" fmla="*/ 53975 w 2441"/>
                              <a:gd name="T41" fmla="*/ 0 h 7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41" h="753">
                                <a:moveTo>
                                  <a:pt x="85" y="0"/>
                                </a:moveTo>
                                <a:lnTo>
                                  <a:pt x="48" y="12"/>
                                </a:lnTo>
                                <a:lnTo>
                                  <a:pt x="24" y="24"/>
                                </a:lnTo>
                                <a:lnTo>
                                  <a:pt x="0" y="60"/>
                                </a:lnTo>
                                <a:lnTo>
                                  <a:pt x="0" y="97"/>
                                </a:lnTo>
                                <a:lnTo>
                                  <a:pt x="0" y="656"/>
                                </a:lnTo>
                                <a:lnTo>
                                  <a:pt x="0" y="692"/>
                                </a:lnTo>
                                <a:lnTo>
                                  <a:pt x="24" y="729"/>
                                </a:lnTo>
                                <a:lnTo>
                                  <a:pt x="48" y="741"/>
                                </a:lnTo>
                                <a:lnTo>
                                  <a:pt x="85" y="753"/>
                                </a:lnTo>
                                <a:lnTo>
                                  <a:pt x="2356" y="753"/>
                                </a:lnTo>
                                <a:lnTo>
                                  <a:pt x="2393" y="741"/>
                                </a:lnTo>
                                <a:lnTo>
                                  <a:pt x="2417" y="729"/>
                                </a:lnTo>
                                <a:lnTo>
                                  <a:pt x="2441" y="692"/>
                                </a:lnTo>
                                <a:lnTo>
                                  <a:pt x="2441" y="656"/>
                                </a:lnTo>
                                <a:lnTo>
                                  <a:pt x="2441" y="97"/>
                                </a:lnTo>
                                <a:lnTo>
                                  <a:pt x="2441" y="60"/>
                                </a:lnTo>
                                <a:lnTo>
                                  <a:pt x="2417" y="24"/>
                                </a:lnTo>
                                <a:lnTo>
                                  <a:pt x="2393" y="12"/>
                                </a:lnTo>
                                <a:lnTo>
                                  <a:pt x="2356" y="0"/>
                                </a:lnTo>
                                <a:lnTo>
                                  <a:pt x="85"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471"/>
                        <wps:cNvSpPr>
                          <a:spLocks noChangeArrowheads="1"/>
                        </wps:cNvSpPr>
                        <wps:spPr bwMode="auto">
                          <a:xfrm>
                            <a:off x="2190710" y="-250805"/>
                            <a:ext cx="1096005"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Социальные </w:t>
                              </w:r>
                              <w:r>
                                <w:rPr>
                                  <w:rFonts w:ascii="Calibri" w:hAnsi="Calibri" w:cs="Calibri"/>
                                  <w:color w:val="000000"/>
                                  <w:sz w:val="14"/>
                                  <w:szCs w:val="14"/>
                                  <w:lang w:val="ru-RU"/>
                                </w:rPr>
                                <w:t>навыки</w:t>
                              </w:r>
                              <w:r>
                                <w:rPr>
                                  <w:rFonts w:ascii="Calibri" w:hAnsi="Calibri" w:cs="Calibri"/>
                                  <w:color w:val="000000"/>
                                  <w:sz w:val="14"/>
                                  <w:szCs w:val="14"/>
                                </w:rPr>
                                <w:t xml:space="preserve">, </w:t>
                              </w:r>
                              <w:r>
                                <w:rPr>
                                  <w:rFonts w:ascii="Calibri" w:hAnsi="Calibri" w:cs="Calibri"/>
                                  <w:color w:val="000000"/>
                                  <w:sz w:val="14"/>
                                  <w:szCs w:val="14"/>
                                  <w:lang w:val="ru-RU"/>
                                </w:rPr>
                                <w:t>навыки</w:t>
                              </w:r>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037" name="Rectangle 472"/>
                        <wps:cNvSpPr>
                          <a:spLocks noChangeArrowheads="1"/>
                        </wps:cNvSpPr>
                        <wps:spPr bwMode="auto">
                          <a:xfrm>
                            <a:off x="2075109" y="-135203"/>
                            <a:ext cx="1325906"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межличностного</w:t>
                              </w:r>
                              <w:proofErr w:type="gramEnd"/>
                              <w:r>
                                <w:rPr>
                                  <w:rFonts w:ascii="Calibri" w:hAnsi="Calibri" w:cs="Calibri"/>
                                  <w:color w:val="000000"/>
                                  <w:sz w:val="14"/>
                                  <w:szCs w:val="14"/>
                                </w:rPr>
                                <w:t xml:space="preserve"> общения, навыки </w:t>
                              </w:r>
                            </w:p>
                          </w:txbxContent>
                        </wps:txbx>
                        <wps:bodyPr rot="0" vert="horz" wrap="none" lIns="0" tIns="0" rIns="0" bIns="0" anchor="t" anchorCtr="0" upright="1">
                          <a:spAutoFit/>
                        </wps:bodyPr>
                      </wps:wsp>
                      <wps:wsp>
                        <wps:cNvPr id="1038" name="Rectangle 473"/>
                        <wps:cNvSpPr>
                          <a:spLocks noChangeArrowheads="1"/>
                        </wps:cNvSpPr>
                        <wps:spPr bwMode="auto">
                          <a:xfrm>
                            <a:off x="2113910" y="-27301"/>
                            <a:ext cx="1242706" cy="12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безопасной</w:t>
                              </w:r>
                              <w:proofErr w:type="gramEnd"/>
                              <w:r>
                                <w:rPr>
                                  <w:rFonts w:ascii="Calibri" w:hAnsi="Calibri" w:cs="Calibri"/>
                                  <w:color w:val="000000"/>
                                  <w:sz w:val="14"/>
                                  <w:szCs w:val="14"/>
                                </w:rPr>
                                <w:t xml:space="preserve"> жизнедеятельности, </w:t>
                              </w:r>
                            </w:p>
                          </w:txbxContent>
                        </wps:txbx>
                        <wps:bodyPr rot="0" vert="horz" wrap="none" lIns="0" tIns="0" rIns="0" bIns="0" anchor="t" anchorCtr="0" upright="1">
                          <a:spAutoFit/>
                        </wps:bodyPr>
                      </wps:wsp>
                      <wps:wsp>
                        <wps:cNvPr id="1039" name="Rectangle 474"/>
                        <wps:cNvSpPr>
                          <a:spLocks noChangeArrowheads="1"/>
                        </wps:cNvSpPr>
                        <wps:spPr bwMode="auto">
                          <a:xfrm>
                            <a:off x="2337411" y="88902"/>
                            <a:ext cx="556903" cy="12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личностные</w:t>
                              </w:r>
                              <w:proofErr w:type="gramEnd"/>
                              <w:r>
                                <w:rPr>
                                  <w:rFonts w:ascii="Calibri" w:hAnsi="Calibri" w:cs="Calibri"/>
                                  <w:color w:val="000000"/>
                                  <w:sz w:val="14"/>
                                  <w:szCs w:val="14"/>
                                </w:rPr>
                                <w:t xml:space="preserve"> ка</w:t>
                              </w:r>
                            </w:p>
                          </w:txbxContent>
                        </wps:txbx>
                        <wps:bodyPr rot="0" vert="horz" wrap="none" lIns="0" tIns="0" rIns="0" bIns="0" anchor="t" anchorCtr="0" upright="1">
                          <a:spAutoFit/>
                        </wps:bodyPr>
                      </wps:wsp>
                      <wps:wsp>
                        <wps:cNvPr id="1040" name="Rectangle 475"/>
                        <wps:cNvSpPr>
                          <a:spLocks noChangeArrowheads="1"/>
                        </wps:cNvSpPr>
                        <wps:spPr bwMode="auto">
                          <a:xfrm>
                            <a:off x="2893013" y="88902"/>
                            <a:ext cx="243201" cy="12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чества</w:t>
                              </w:r>
                              <w:proofErr w:type="gramEnd"/>
                            </w:p>
                          </w:txbxContent>
                        </wps:txbx>
                        <wps:bodyPr rot="0" vert="horz" wrap="none" lIns="0" tIns="0" rIns="0" bIns="0" anchor="t" anchorCtr="0" upright="1">
                          <a:spAutoFit/>
                        </wps:bodyPr>
                      </wps:wsp>
                      <wps:wsp>
                        <wps:cNvPr id="1041" name="Rectangle 476"/>
                        <wps:cNvSpPr>
                          <a:spLocks noChangeArrowheads="1"/>
                        </wps:cNvSpPr>
                        <wps:spPr bwMode="auto">
                          <a:xfrm>
                            <a:off x="3139414" y="88902"/>
                            <a:ext cx="20300" cy="18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042" name="Rectangle 477"/>
                        <wps:cNvSpPr>
                          <a:spLocks noChangeArrowheads="1"/>
                        </wps:cNvSpPr>
                        <wps:spPr bwMode="auto">
                          <a:xfrm>
                            <a:off x="2205910" y="274305"/>
                            <a:ext cx="23500" cy="18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043" name="Rectangle 478"/>
                        <wps:cNvSpPr>
                          <a:spLocks noChangeArrowheads="1"/>
                        </wps:cNvSpPr>
                        <wps:spPr bwMode="auto">
                          <a:xfrm>
                            <a:off x="3749017" y="621612"/>
                            <a:ext cx="1565907" cy="38101"/>
                          </a:xfrm>
                          <a:prstGeom prst="rect">
                            <a:avLst/>
                          </a:prstGeom>
                          <a:solidFill>
                            <a:srgbClr val="93E9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479"/>
                        <wps:cNvSpPr>
                          <a:spLocks noChangeArrowheads="1"/>
                        </wps:cNvSpPr>
                        <wps:spPr bwMode="auto">
                          <a:xfrm>
                            <a:off x="3749017" y="659713"/>
                            <a:ext cx="1565907" cy="23500"/>
                          </a:xfrm>
                          <a:prstGeom prst="rect">
                            <a:avLst/>
                          </a:prstGeom>
                          <a:solidFill>
                            <a:srgbClr val="92E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480"/>
                        <wps:cNvSpPr>
                          <a:spLocks noChangeArrowheads="1"/>
                        </wps:cNvSpPr>
                        <wps:spPr bwMode="auto">
                          <a:xfrm>
                            <a:off x="3749017" y="683213"/>
                            <a:ext cx="1565907" cy="31101"/>
                          </a:xfrm>
                          <a:prstGeom prst="rect">
                            <a:avLst/>
                          </a:prstGeom>
                          <a:solidFill>
                            <a:srgbClr val="91E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481"/>
                        <wps:cNvSpPr>
                          <a:spLocks noChangeArrowheads="1"/>
                        </wps:cNvSpPr>
                        <wps:spPr bwMode="auto">
                          <a:xfrm>
                            <a:off x="3749017" y="714314"/>
                            <a:ext cx="1565907" cy="7600"/>
                          </a:xfrm>
                          <a:prstGeom prst="rect">
                            <a:avLst/>
                          </a:prstGeom>
                          <a:solidFill>
                            <a:srgbClr val="8FE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482"/>
                        <wps:cNvSpPr>
                          <a:spLocks noChangeArrowheads="1"/>
                        </wps:cNvSpPr>
                        <wps:spPr bwMode="auto">
                          <a:xfrm>
                            <a:off x="3749017" y="721914"/>
                            <a:ext cx="1565907" cy="15300"/>
                          </a:xfrm>
                          <a:prstGeom prst="rect">
                            <a:avLst/>
                          </a:prstGeom>
                          <a:solidFill>
                            <a:srgbClr val="8EE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483"/>
                        <wps:cNvSpPr>
                          <a:spLocks noChangeArrowheads="1"/>
                        </wps:cNvSpPr>
                        <wps:spPr bwMode="auto">
                          <a:xfrm>
                            <a:off x="3749017" y="737214"/>
                            <a:ext cx="1565907" cy="15200"/>
                          </a:xfrm>
                          <a:prstGeom prst="rect">
                            <a:avLst/>
                          </a:prstGeom>
                          <a:solidFill>
                            <a:srgbClr val="8D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484"/>
                        <wps:cNvSpPr>
                          <a:spLocks noChangeArrowheads="1"/>
                        </wps:cNvSpPr>
                        <wps:spPr bwMode="auto">
                          <a:xfrm>
                            <a:off x="3749017" y="752415"/>
                            <a:ext cx="1565907" cy="7600"/>
                          </a:xfrm>
                          <a:prstGeom prst="rect">
                            <a:avLst/>
                          </a:prstGeom>
                          <a:solidFill>
                            <a:srgbClr val="8CD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485"/>
                        <wps:cNvSpPr>
                          <a:spLocks noChangeArrowheads="1"/>
                        </wps:cNvSpPr>
                        <wps:spPr bwMode="auto">
                          <a:xfrm>
                            <a:off x="3749017" y="760015"/>
                            <a:ext cx="1565907" cy="8300"/>
                          </a:xfrm>
                          <a:prstGeom prst="rect">
                            <a:avLst/>
                          </a:prstGeom>
                          <a:solidFill>
                            <a:srgbClr val="8BD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486"/>
                        <wps:cNvSpPr>
                          <a:spLocks noChangeArrowheads="1"/>
                        </wps:cNvSpPr>
                        <wps:spPr bwMode="auto">
                          <a:xfrm>
                            <a:off x="3749017" y="768315"/>
                            <a:ext cx="1565907" cy="15200"/>
                          </a:xfrm>
                          <a:prstGeom prst="rect">
                            <a:avLst/>
                          </a:prstGeom>
                          <a:solidFill>
                            <a:srgbClr val="8AD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487"/>
                        <wps:cNvSpPr>
                          <a:spLocks noChangeArrowheads="1"/>
                        </wps:cNvSpPr>
                        <wps:spPr bwMode="auto">
                          <a:xfrm>
                            <a:off x="3749017" y="783515"/>
                            <a:ext cx="1565907" cy="7700"/>
                          </a:xfrm>
                          <a:prstGeom prst="rect">
                            <a:avLst/>
                          </a:prstGeom>
                          <a:solidFill>
                            <a:srgbClr val="88D8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488"/>
                        <wps:cNvSpPr>
                          <a:spLocks noChangeArrowheads="1"/>
                        </wps:cNvSpPr>
                        <wps:spPr bwMode="auto">
                          <a:xfrm>
                            <a:off x="3749017" y="791215"/>
                            <a:ext cx="1565907" cy="7600"/>
                          </a:xfrm>
                          <a:prstGeom prst="rect">
                            <a:avLst/>
                          </a:prstGeom>
                          <a:solidFill>
                            <a:srgbClr val="87D6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489"/>
                        <wps:cNvSpPr>
                          <a:spLocks noChangeArrowheads="1"/>
                        </wps:cNvSpPr>
                        <wps:spPr bwMode="auto">
                          <a:xfrm>
                            <a:off x="3749017" y="798816"/>
                            <a:ext cx="1565907" cy="7600"/>
                          </a:xfrm>
                          <a:prstGeom prst="rect">
                            <a:avLst/>
                          </a:prstGeom>
                          <a:solidFill>
                            <a:srgbClr val="86D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490"/>
                        <wps:cNvSpPr>
                          <a:spLocks noChangeArrowheads="1"/>
                        </wps:cNvSpPr>
                        <wps:spPr bwMode="auto">
                          <a:xfrm>
                            <a:off x="3749017" y="806416"/>
                            <a:ext cx="1565907" cy="8300"/>
                          </a:xfrm>
                          <a:prstGeom prst="rect">
                            <a:avLst/>
                          </a:prstGeom>
                          <a:solidFill>
                            <a:srgbClr val="86D3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491"/>
                        <wps:cNvSpPr>
                          <a:spLocks noChangeArrowheads="1"/>
                        </wps:cNvSpPr>
                        <wps:spPr bwMode="auto">
                          <a:xfrm>
                            <a:off x="3749017" y="814716"/>
                            <a:ext cx="1565907" cy="7600"/>
                          </a:xfrm>
                          <a:prstGeom prst="rect">
                            <a:avLst/>
                          </a:prstGeom>
                          <a:solidFill>
                            <a:srgbClr val="84D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492"/>
                        <wps:cNvSpPr>
                          <a:spLocks noChangeArrowheads="1"/>
                        </wps:cNvSpPr>
                        <wps:spPr bwMode="auto">
                          <a:xfrm>
                            <a:off x="3749017" y="822316"/>
                            <a:ext cx="1565907" cy="7600"/>
                          </a:xfrm>
                          <a:prstGeom prst="rect">
                            <a:avLst/>
                          </a:prstGeom>
                          <a:solidFill>
                            <a:srgbClr val="83C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493"/>
                        <wps:cNvSpPr>
                          <a:spLocks noChangeArrowheads="1"/>
                        </wps:cNvSpPr>
                        <wps:spPr bwMode="auto">
                          <a:xfrm>
                            <a:off x="3749017" y="829916"/>
                            <a:ext cx="1565907" cy="7600"/>
                          </a:xfrm>
                          <a:prstGeom prst="rect">
                            <a:avLst/>
                          </a:prstGeom>
                          <a:solidFill>
                            <a:srgbClr val="82C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494"/>
                        <wps:cNvSpPr>
                          <a:spLocks noChangeArrowheads="1"/>
                        </wps:cNvSpPr>
                        <wps:spPr bwMode="auto">
                          <a:xfrm>
                            <a:off x="3749017" y="837516"/>
                            <a:ext cx="1565907" cy="700"/>
                          </a:xfrm>
                          <a:prstGeom prst="rect">
                            <a:avLst/>
                          </a:prstGeom>
                          <a:solidFill>
                            <a:srgbClr val="81C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495"/>
                        <wps:cNvSpPr>
                          <a:spLocks noChangeArrowheads="1"/>
                        </wps:cNvSpPr>
                        <wps:spPr bwMode="auto">
                          <a:xfrm>
                            <a:off x="3749017" y="837516"/>
                            <a:ext cx="1565907" cy="7600"/>
                          </a:xfrm>
                          <a:prstGeom prst="rect">
                            <a:avLst/>
                          </a:prstGeom>
                          <a:solidFill>
                            <a:srgbClr val="80C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496"/>
                        <wps:cNvSpPr>
                          <a:spLocks noChangeArrowheads="1"/>
                        </wps:cNvSpPr>
                        <wps:spPr bwMode="auto">
                          <a:xfrm>
                            <a:off x="3749017" y="845117"/>
                            <a:ext cx="1565907" cy="7700"/>
                          </a:xfrm>
                          <a:prstGeom prst="rect">
                            <a:avLst/>
                          </a:prstGeom>
                          <a:solidFill>
                            <a:srgbClr val="7FC9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497"/>
                        <wps:cNvSpPr>
                          <a:spLocks noChangeArrowheads="1"/>
                        </wps:cNvSpPr>
                        <wps:spPr bwMode="auto">
                          <a:xfrm>
                            <a:off x="3749017" y="852817"/>
                            <a:ext cx="1565907" cy="7600"/>
                          </a:xfrm>
                          <a:prstGeom prst="rect">
                            <a:avLst/>
                          </a:prstGeom>
                          <a:solidFill>
                            <a:srgbClr val="7EC8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498"/>
                        <wps:cNvSpPr>
                          <a:spLocks noChangeArrowheads="1"/>
                        </wps:cNvSpPr>
                        <wps:spPr bwMode="auto">
                          <a:xfrm>
                            <a:off x="3749017" y="860417"/>
                            <a:ext cx="1565907" cy="8200"/>
                          </a:xfrm>
                          <a:prstGeom prst="rect">
                            <a:avLst/>
                          </a:prstGeom>
                          <a:solidFill>
                            <a:srgbClr val="7DC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499"/>
                        <wps:cNvSpPr>
                          <a:spLocks noChangeArrowheads="1"/>
                        </wps:cNvSpPr>
                        <wps:spPr bwMode="auto">
                          <a:xfrm>
                            <a:off x="3749017" y="868617"/>
                            <a:ext cx="1565907" cy="7700"/>
                          </a:xfrm>
                          <a:prstGeom prst="rect">
                            <a:avLst/>
                          </a:prstGeom>
                          <a:solidFill>
                            <a:srgbClr val="7CC4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500"/>
                        <wps:cNvSpPr>
                          <a:spLocks noChangeArrowheads="1"/>
                        </wps:cNvSpPr>
                        <wps:spPr bwMode="auto">
                          <a:xfrm>
                            <a:off x="3749017" y="876317"/>
                            <a:ext cx="1565907" cy="7600"/>
                          </a:xfrm>
                          <a:prstGeom prst="rect">
                            <a:avLst/>
                          </a:prstGeom>
                          <a:solidFill>
                            <a:srgbClr val="7BC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501"/>
                        <wps:cNvSpPr>
                          <a:spLocks noChangeArrowheads="1"/>
                        </wps:cNvSpPr>
                        <wps:spPr bwMode="auto">
                          <a:xfrm>
                            <a:off x="3749017" y="883917"/>
                            <a:ext cx="1565907" cy="7600"/>
                          </a:xfrm>
                          <a:prstGeom prst="rect">
                            <a:avLst/>
                          </a:prstGeom>
                          <a:solidFill>
                            <a:srgbClr val="7AC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502"/>
                        <wps:cNvSpPr>
                          <a:spLocks noChangeArrowheads="1"/>
                        </wps:cNvSpPr>
                        <wps:spPr bwMode="auto">
                          <a:xfrm>
                            <a:off x="3749017" y="891517"/>
                            <a:ext cx="1565907" cy="7600"/>
                          </a:xfrm>
                          <a:prstGeom prst="rect">
                            <a:avLst/>
                          </a:prstGeom>
                          <a:solidFill>
                            <a:srgbClr val="79C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503"/>
                        <wps:cNvSpPr>
                          <a:spLocks noChangeArrowheads="1"/>
                        </wps:cNvSpPr>
                        <wps:spPr bwMode="auto">
                          <a:xfrm>
                            <a:off x="3749017" y="899118"/>
                            <a:ext cx="1565907" cy="7600"/>
                          </a:xfrm>
                          <a:prstGeom prst="rect">
                            <a:avLst/>
                          </a:prstGeom>
                          <a:solidFill>
                            <a:srgbClr val="78BE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504"/>
                        <wps:cNvSpPr>
                          <a:spLocks noChangeArrowheads="1"/>
                        </wps:cNvSpPr>
                        <wps:spPr bwMode="auto">
                          <a:xfrm>
                            <a:off x="3749017" y="906718"/>
                            <a:ext cx="1565907" cy="15900"/>
                          </a:xfrm>
                          <a:prstGeom prst="rect">
                            <a:avLst/>
                          </a:prstGeom>
                          <a:solidFill>
                            <a:srgbClr val="77B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505"/>
                        <wps:cNvSpPr>
                          <a:spLocks noChangeArrowheads="1"/>
                        </wps:cNvSpPr>
                        <wps:spPr bwMode="auto">
                          <a:xfrm>
                            <a:off x="3749017" y="922618"/>
                            <a:ext cx="1565907" cy="7600"/>
                          </a:xfrm>
                          <a:prstGeom prst="rect">
                            <a:avLst/>
                          </a:prstGeom>
                          <a:solidFill>
                            <a:srgbClr val="76BA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506"/>
                        <wps:cNvSpPr>
                          <a:spLocks noChangeArrowheads="1"/>
                        </wps:cNvSpPr>
                        <wps:spPr bwMode="auto">
                          <a:xfrm>
                            <a:off x="3749017" y="930218"/>
                            <a:ext cx="1565907" cy="15300"/>
                          </a:xfrm>
                          <a:prstGeom prst="rect">
                            <a:avLst/>
                          </a:prstGeom>
                          <a:solidFill>
                            <a:srgbClr val="75B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507"/>
                        <wps:cNvSpPr>
                          <a:spLocks noChangeArrowheads="1"/>
                        </wps:cNvSpPr>
                        <wps:spPr bwMode="auto">
                          <a:xfrm>
                            <a:off x="3749017" y="945518"/>
                            <a:ext cx="1565907" cy="15200"/>
                          </a:xfrm>
                          <a:prstGeom prst="rect">
                            <a:avLst/>
                          </a:prstGeom>
                          <a:solidFill>
                            <a:srgbClr val="73B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508"/>
                        <wps:cNvSpPr>
                          <a:spLocks noChangeArrowheads="1"/>
                        </wps:cNvSpPr>
                        <wps:spPr bwMode="auto">
                          <a:xfrm>
                            <a:off x="3749017" y="960719"/>
                            <a:ext cx="1565907" cy="15900"/>
                          </a:xfrm>
                          <a:prstGeom prst="rect">
                            <a:avLst/>
                          </a:prstGeom>
                          <a:solidFill>
                            <a:srgbClr val="73B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509"/>
                        <wps:cNvSpPr>
                          <a:spLocks noChangeArrowheads="1"/>
                        </wps:cNvSpPr>
                        <wps:spPr bwMode="auto">
                          <a:xfrm>
                            <a:off x="3749017" y="976619"/>
                            <a:ext cx="1565907" cy="22800"/>
                          </a:xfrm>
                          <a:prstGeom prst="rect">
                            <a:avLst/>
                          </a:prstGeom>
                          <a:solidFill>
                            <a:srgbClr val="72B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510"/>
                        <wps:cNvSpPr>
                          <a:spLocks noChangeArrowheads="1"/>
                        </wps:cNvSpPr>
                        <wps:spPr bwMode="auto">
                          <a:xfrm>
                            <a:off x="3749017" y="999420"/>
                            <a:ext cx="1565907" cy="23500"/>
                          </a:xfrm>
                          <a:prstGeom prst="rect">
                            <a:avLst/>
                          </a:prstGeom>
                          <a:solidFill>
                            <a:srgbClr val="70B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Freeform 511"/>
                        <wps:cNvSpPr>
                          <a:spLocks/>
                        </wps:cNvSpPr>
                        <wps:spPr bwMode="auto">
                          <a:xfrm>
                            <a:off x="3749017" y="621612"/>
                            <a:ext cx="1558307" cy="401308"/>
                          </a:xfrm>
                          <a:custGeom>
                            <a:avLst/>
                            <a:gdLst>
                              <a:gd name="T0" fmla="*/ 53975 w 2454"/>
                              <a:gd name="T1" fmla="*/ 0 h 632"/>
                              <a:gd name="T2" fmla="*/ 31115 w 2454"/>
                              <a:gd name="T3" fmla="*/ 0 h 632"/>
                              <a:gd name="T4" fmla="*/ 15240 w 2454"/>
                              <a:gd name="T5" fmla="*/ 15240 h 632"/>
                              <a:gd name="T6" fmla="*/ 7620 w 2454"/>
                              <a:gd name="T7" fmla="*/ 30480 h 632"/>
                              <a:gd name="T8" fmla="*/ 0 w 2454"/>
                              <a:gd name="T9" fmla="*/ 46355 h 632"/>
                              <a:gd name="T10" fmla="*/ 0 w 2454"/>
                              <a:gd name="T11" fmla="*/ 354965 h 632"/>
                              <a:gd name="T12" fmla="*/ 7620 w 2454"/>
                              <a:gd name="T13" fmla="*/ 370205 h 632"/>
                              <a:gd name="T14" fmla="*/ 15240 w 2454"/>
                              <a:gd name="T15" fmla="*/ 385445 h 632"/>
                              <a:gd name="T16" fmla="*/ 31115 w 2454"/>
                              <a:gd name="T17" fmla="*/ 401320 h 632"/>
                              <a:gd name="T18" fmla="*/ 53975 w 2454"/>
                              <a:gd name="T19" fmla="*/ 401320 h 632"/>
                              <a:gd name="T20" fmla="*/ 1511935 w 2454"/>
                              <a:gd name="T21" fmla="*/ 401320 h 632"/>
                              <a:gd name="T22" fmla="*/ 1527175 w 2454"/>
                              <a:gd name="T23" fmla="*/ 401320 h 632"/>
                              <a:gd name="T24" fmla="*/ 1543050 w 2454"/>
                              <a:gd name="T25" fmla="*/ 385445 h 632"/>
                              <a:gd name="T26" fmla="*/ 1558290 w 2454"/>
                              <a:gd name="T27" fmla="*/ 370205 h 632"/>
                              <a:gd name="T28" fmla="*/ 1558290 w 2454"/>
                              <a:gd name="T29" fmla="*/ 354965 h 632"/>
                              <a:gd name="T30" fmla="*/ 1558290 w 2454"/>
                              <a:gd name="T31" fmla="*/ 46355 h 632"/>
                              <a:gd name="T32" fmla="*/ 1558290 w 2454"/>
                              <a:gd name="T33" fmla="*/ 30480 h 632"/>
                              <a:gd name="T34" fmla="*/ 1543050 w 2454"/>
                              <a:gd name="T35" fmla="*/ 15240 h 632"/>
                              <a:gd name="T36" fmla="*/ 1527175 w 2454"/>
                              <a:gd name="T37" fmla="*/ 0 h 632"/>
                              <a:gd name="T38" fmla="*/ 1511935 w 2454"/>
                              <a:gd name="T39" fmla="*/ 0 h 632"/>
                              <a:gd name="T40" fmla="*/ 53975 w 2454"/>
                              <a:gd name="T41" fmla="*/ 0 h 6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54" h="632">
                                <a:moveTo>
                                  <a:pt x="85" y="0"/>
                                </a:moveTo>
                                <a:lnTo>
                                  <a:pt x="49" y="0"/>
                                </a:lnTo>
                                <a:lnTo>
                                  <a:pt x="24" y="24"/>
                                </a:lnTo>
                                <a:lnTo>
                                  <a:pt x="12" y="48"/>
                                </a:lnTo>
                                <a:lnTo>
                                  <a:pt x="0" y="73"/>
                                </a:lnTo>
                                <a:lnTo>
                                  <a:pt x="0" y="559"/>
                                </a:lnTo>
                                <a:lnTo>
                                  <a:pt x="12" y="583"/>
                                </a:lnTo>
                                <a:lnTo>
                                  <a:pt x="24" y="607"/>
                                </a:lnTo>
                                <a:lnTo>
                                  <a:pt x="49" y="632"/>
                                </a:lnTo>
                                <a:lnTo>
                                  <a:pt x="85" y="632"/>
                                </a:lnTo>
                                <a:lnTo>
                                  <a:pt x="2381" y="632"/>
                                </a:lnTo>
                                <a:lnTo>
                                  <a:pt x="2405" y="632"/>
                                </a:lnTo>
                                <a:lnTo>
                                  <a:pt x="2430" y="607"/>
                                </a:lnTo>
                                <a:lnTo>
                                  <a:pt x="2454" y="583"/>
                                </a:lnTo>
                                <a:lnTo>
                                  <a:pt x="2454" y="559"/>
                                </a:lnTo>
                                <a:lnTo>
                                  <a:pt x="2454" y="73"/>
                                </a:lnTo>
                                <a:lnTo>
                                  <a:pt x="2454" y="48"/>
                                </a:lnTo>
                                <a:lnTo>
                                  <a:pt x="2430" y="24"/>
                                </a:lnTo>
                                <a:lnTo>
                                  <a:pt x="2405" y="0"/>
                                </a:lnTo>
                                <a:lnTo>
                                  <a:pt x="2381" y="0"/>
                                </a:lnTo>
                                <a:lnTo>
                                  <a:pt x="85"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512"/>
                        <wps:cNvSpPr>
                          <a:spLocks noChangeArrowheads="1"/>
                        </wps:cNvSpPr>
                        <wps:spPr bwMode="auto">
                          <a:xfrm>
                            <a:off x="3903318" y="644513"/>
                            <a:ext cx="1255406"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lang w:val="ru-RU"/>
                                </w:rPr>
                                <w:t>Навыки</w:t>
                              </w:r>
                              <w:r>
                                <w:rPr>
                                  <w:rFonts w:ascii="Calibri" w:hAnsi="Calibri" w:cs="Calibri"/>
                                  <w:color w:val="000000"/>
                                  <w:sz w:val="14"/>
                                  <w:szCs w:val="14"/>
                                </w:rPr>
                                <w:t xml:space="preserve">, связанные с конкретной </w:t>
                              </w:r>
                            </w:p>
                          </w:txbxContent>
                        </wps:txbx>
                        <wps:bodyPr rot="0" vert="horz" wrap="none" lIns="0" tIns="0" rIns="0" bIns="0" anchor="t" anchorCtr="0" upright="1">
                          <a:spAutoFit/>
                        </wps:bodyPr>
                      </wps:wsp>
                      <wps:wsp>
                        <wps:cNvPr id="1078" name="Rectangle 513"/>
                        <wps:cNvSpPr>
                          <a:spLocks noChangeArrowheads="1"/>
                        </wps:cNvSpPr>
                        <wps:spPr bwMode="auto">
                          <a:xfrm>
                            <a:off x="3888118" y="760015"/>
                            <a:ext cx="1288406"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профессией</w:t>
                              </w:r>
                              <w:proofErr w:type="gramEnd"/>
                              <w:r>
                                <w:rPr>
                                  <w:rFonts w:ascii="Calibri" w:hAnsi="Calibri" w:cs="Calibri"/>
                                  <w:color w:val="000000"/>
                                  <w:sz w:val="14"/>
                                  <w:szCs w:val="14"/>
                                </w:rPr>
                                <w:t xml:space="preserve"> (например, инженер, </w:t>
                              </w:r>
                            </w:p>
                          </w:txbxContent>
                        </wps:txbx>
                        <wps:bodyPr rot="0" vert="horz" wrap="none" lIns="0" tIns="0" rIns="0" bIns="0" anchor="t" anchorCtr="0" upright="1">
                          <a:spAutoFit/>
                        </wps:bodyPr>
                      </wps:wsp>
                      <wps:wsp>
                        <wps:cNvPr id="1079" name="Rectangle 514"/>
                        <wps:cNvSpPr>
                          <a:spLocks noChangeArrowheads="1"/>
                        </wps:cNvSpPr>
                        <wps:spPr bwMode="auto">
                          <a:xfrm>
                            <a:off x="3856918" y="875617"/>
                            <a:ext cx="877004"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экономист</w:t>
                              </w:r>
                              <w:proofErr w:type="gramEnd"/>
                              <w:r>
                                <w:rPr>
                                  <w:rFonts w:ascii="Calibri" w:hAnsi="Calibri" w:cs="Calibri"/>
                                  <w:color w:val="000000"/>
                                  <w:sz w:val="14"/>
                                  <w:szCs w:val="14"/>
                                </w:rPr>
                                <w:t>, специалист</w:t>
                              </w:r>
                            </w:p>
                          </w:txbxContent>
                        </wps:txbx>
                        <wps:bodyPr rot="0" vert="horz" wrap="none" lIns="0" tIns="0" rIns="0" bIns="0" anchor="t" anchorCtr="0" upright="1">
                          <a:spAutoFit/>
                        </wps:bodyPr>
                      </wps:wsp>
                      <wps:wsp>
                        <wps:cNvPr id="1080" name="Rectangle 515"/>
                        <wps:cNvSpPr>
                          <a:spLocks noChangeArrowheads="1"/>
                        </wps:cNvSpPr>
                        <wps:spPr bwMode="auto">
                          <a:xfrm>
                            <a:off x="4736421" y="875617"/>
                            <a:ext cx="203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081" name="Rectangle 516"/>
                        <wps:cNvSpPr>
                          <a:spLocks noChangeArrowheads="1"/>
                        </wps:cNvSpPr>
                        <wps:spPr bwMode="auto">
                          <a:xfrm>
                            <a:off x="4751722" y="875617"/>
                            <a:ext cx="93300"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по</w:t>
                              </w:r>
                              <w:proofErr w:type="gramEnd"/>
                            </w:p>
                          </w:txbxContent>
                        </wps:txbx>
                        <wps:bodyPr rot="0" vert="horz" wrap="none" lIns="0" tIns="0" rIns="0" bIns="0" anchor="t" anchorCtr="0" upright="1">
                          <a:spAutoFit/>
                        </wps:bodyPr>
                      </wps:wsp>
                      <wps:wsp>
                        <wps:cNvPr id="1082" name="Rectangle 517"/>
                        <wps:cNvSpPr>
                          <a:spLocks noChangeArrowheads="1"/>
                        </wps:cNvSpPr>
                        <wps:spPr bwMode="auto">
                          <a:xfrm>
                            <a:off x="4844422" y="875617"/>
                            <a:ext cx="203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083" name="Rectangle 518"/>
                        <wps:cNvSpPr>
                          <a:spLocks noChangeArrowheads="1"/>
                        </wps:cNvSpPr>
                        <wps:spPr bwMode="auto">
                          <a:xfrm>
                            <a:off x="4867222" y="875617"/>
                            <a:ext cx="292101"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ИТ и т.п</w:t>
                              </w:r>
                            </w:p>
                          </w:txbxContent>
                        </wps:txbx>
                        <wps:bodyPr rot="0" vert="horz" wrap="none" lIns="0" tIns="0" rIns="0" bIns="0" anchor="t" anchorCtr="0" upright="1">
                          <a:spAutoFit/>
                        </wps:bodyPr>
                      </wps:wsp>
                      <wps:wsp>
                        <wps:cNvPr id="1084" name="Rectangle 519"/>
                        <wps:cNvSpPr>
                          <a:spLocks noChangeArrowheads="1"/>
                        </wps:cNvSpPr>
                        <wps:spPr bwMode="auto">
                          <a:xfrm>
                            <a:off x="5160623" y="875617"/>
                            <a:ext cx="22900"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w:t>
                              </w:r>
                            </w:p>
                          </w:txbxContent>
                        </wps:txbx>
                        <wps:bodyPr rot="0" vert="horz" wrap="none" lIns="0" tIns="0" rIns="0" bIns="0" anchor="t" anchorCtr="0" upright="1">
                          <a:spAutoFit/>
                        </wps:bodyPr>
                      </wps:wsp>
                      <wps:wsp>
                        <wps:cNvPr id="1085" name="Rectangle 520"/>
                        <wps:cNvSpPr>
                          <a:spLocks noChangeArrowheads="1"/>
                        </wps:cNvSpPr>
                        <wps:spPr bwMode="auto">
                          <a:xfrm>
                            <a:off x="5183524" y="875617"/>
                            <a:ext cx="27300"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w:t>
                              </w:r>
                            </w:p>
                          </w:txbxContent>
                        </wps:txbx>
                        <wps:bodyPr rot="0" vert="horz" wrap="none" lIns="0" tIns="0" rIns="0" bIns="0" anchor="t" anchorCtr="0" upright="1">
                          <a:spAutoFit/>
                        </wps:bodyPr>
                      </wps:wsp>
                      <wps:wsp>
                        <wps:cNvPr id="1086" name="Rectangle 521"/>
                        <wps:cNvSpPr>
                          <a:spLocks noChangeArrowheads="1"/>
                        </wps:cNvSpPr>
                        <wps:spPr bwMode="auto">
                          <a:xfrm>
                            <a:off x="5207024" y="875617"/>
                            <a:ext cx="203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087" name="Rectangle 522"/>
                        <wps:cNvSpPr>
                          <a:spLocks noChangeArrowheads="1"/>
                        </wps:cNvSpPr>
                        <wps:spPr bwMode="auto">
                          <a:xfrm>
                            <a:off x="3996018" y="1061021"/>
                            <a:ext cx="235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088" name="Rectangle 523"/>
                        <wps:cNvSpPr>
                          <a:spLocks noChangeArrowheads="1"/>
                        </wps:cNvSpPr>
                        <wps:spPr bwMode="auto">
                          <a:xfrm>
                            <a:off x="3749017" y="127602"/>
                            <a:ext cx="1565907" cy="46301"/>
                          </a:xfrm>
                          <a:prstGeom prst="rect">
                            <a:avLst/>
                          </a:prstGeom>
                          <a:solidFill>
                            <a:srgbClr val="93E9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524"/>
                        <wps:cNvSpPr>
                          <a:spLocks noChangeArrowheads="1"/>
                        </wps:cNvSpPr>
                        <wps:spPr bwMode="auto">
                          <a:xfrm>
                            <a:off x="3749017" y="173903"/>
                            <a:ext cx="1565907" cy="30501"/>
                          </a:xfrm>
                          <a:prstGeom prst="rect">
                            <a:avLst/>
                          </a:prstGeom>
                          <a:solidFill>
                            <a:srgbClr val="92E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525"/>
                        <wps:cNvSpPr>
                          <a:spLocks noChangeArrowheads="1"/>
                        </wps:cNvSpPr>
                        <wps:spPr bwMode="auto">
                          <a:xfrm>
                            <a:off x="3749017" y="204404"/>
                            <a:ext cx="1565907" cy="31101"/>
                          </a:xfrm>
                          <a:prstGeom prst="rect">
                            <a:avLst/>
                          </a:prstGeom>
                          <a:solidFill>
                            <a:srgbClr val="91E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526"/>
                        <wps:cNvSpPr>
                          <a:spLocks noChangeArrowheads="1"/>
                        </wps:cNvSpPr>
                        <wps:spPr bwMode="auto">
                          <a:xfrm>
                            <a:off x="3749017" y="235505"/>
                            <a:ext cx="1565907" cy="15300"/>
                          </a:xfrm>
                          <a:prstGeom prst="rect">
                            <a:avLst/>
                          </a:prstGeom>
                          <a:solidFill>
                            <a:srgbClr val="8FE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527"/>
                        <wps:cNvSpPr>
                          <a:spLocks noChangeArrowheads="1"/>
                        </wps:cNvSpPr>
                        <wps:spPr bwMode="auto">
                          <a:xfrm>
                            <a:off x="3749017" y="250805"/>
                            <a:ext cx="1565907" cy="15900"/>
                          </a:xfrm>
                          <a:prstGeom prst="rect">
                            <a:avLst/>
                          </a:prstGeom>
                          <a:solidFill>
                            <a:srgbClr val="8EE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528"/>
                        <wps:cNvSpPr>
                          <a:spLocks noChangeArrowheads="1"/>
                        </wps:cNvSpPr>
                        <wps:spPr bwMode="auto">
                          <a:xfrm>
                            <a:off x="3749017" y="266705"/>
                            <a:ext cx="1565907" cy="15200"/>
                          </a:xfrm>
                          <a:prstGeom prst="rect">
                            <a:avLst/>
                          </a:prstGeom>
                          <a:solidFill>
                            <a:srgbClr val="8D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529"/>
                        <wps:cNvSpPr>
                          <a:spLocks noChangeArrowheads="1"/>
                        </wps:cNvSpPr>
                        <wps:spPr bwMode="auto">
                          <a:xfrm>
                            <a:off x="3749017" y="281906"/>
                            <a:ext cx="1565907" cy="7600"/>
                          </a:xfrm>
                          <a:prstGeom prst="rect">
                            <a:avLst/>
                          </a:prstGeom>
                          <a:solidFill>
                            <a:srgbClr val="8CD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530"/>
                        <wps:cNvSpPr>
                          <a:spLocks noChangeArrowheads="1"/>
                        </wps:cNvSpPr>
                        <wps:spPr bwMode="auto">
                          <a:xfrm>
                            <a:off x="3749017" y="289506"/>
                            <a:ext cx="1565907" cy="15300"/>
                          </a:xfrm>
                          <a:prstGeom prst="rect">
                            <a:avLst/>
                          </a:prstGeom>
                          <a:solidFill>
                            <a:srgbClr val="8BD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531"/>
                        <wps:cNvSpPr>
                          <a:spLocks noChangeArrowheads="1"/>
                        </wps:cNvSpPr>
                        <wps:spPr bwMode="auto">
                          <a:xfrm>
                            <a:off x="3749017" y="304806"/>
                            <a:ext cx="1565907" cy="7600"/>
                          </a:xfrm>
                          <a:prstGeom prst="rect">
                            <a:avLst/>
                          </a:prstGeom>
                          <a:solidFill>
                            <a:srgbClr val="8AD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532"/>
                        <wps:cNvSpPr>
                          <a:spLocks noChangeArrowheads="1"/>
                        </wps:cNvSpPr>
                        <wps:spPr bwMode="auto">
                          <a:xfrm>
                            <a:off x="3749017" y="312406"/>
                            <a:ext cx="1565907" cy="15800"/>
                          </a:xfrm>
                          <a:prstGeom prst="rect">
                            <a:avLst/>
                          </a:prstGeom>
                          <a:solidFill>
                            <a:srgbClr val="89D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533"/>
                        <wps:cNvSpPr>
                          <a:spLocks noChangeArrowheads="1"/>
                        </wps:cNvSpPr>
                        <wps:spPr bwMode="auto">
                          <a:xfrm>
                            <a:off x="3749017" y="328206"/>
                            <a:ext cx="1565907" cy="7700"/>
                          </a:xfrm>
                          <a:prstGeom prst="rect">
                            <a:avLst/>
                          </a:prstGeom>
                          <a:solidFill>
                            <a:srgbClr val="88D7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534"/>
                        <wps:cNvSpPr>
                          <a:spLocks noChangeArrowheads="1"/>
                        </wps:cNvSpPr>
                        <wps:spPr bwMode="auto">
                          <a:xfrm>
                            <a:off x="3749017" y="335907"/>
                            <a:ext cx="1565907" cy="7600"/>
                          </a:xfrm>
                          <a:prstGeom prst="rect">
                            <a:avLst/>
                          </a:prstGeom>
                          <a:solidFill>
                            <a:srgbClr val="87D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535"/>
                        <wps:cNvSpPr>
                          <a:spLocks noChangeArrowheads="1"/>
                        </wps:cNvSpPr>
                        <wps:spPr bwMode="auto">
                          <a:xfrm>
                            <a:off x="3749017" y="343507"/>
                            <a:ext cx="1565907" cy="7600"/>
                          </a:xfrm>
                          <a:prstGeom prst="rect">
                            <a:avLst/>
                          </a:prstGeom>
                          <a:solidFill>
                            <a:srgbClr val="86D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536"/>
                        <wps:cNvSpPr>
                          <a:spLocks noChangeArrowheads="1"/>
                        </wps:cNvSpPr>
                        <wps:spPr bwMode="auto">
                          <a:xfrm>
                            <a:off x="3749017" y="351107"/>
                            <a:ext cx="1565907" cy="15900"/>
                          </a:xfrm>
                          <a:prstGeom prst="rect">
                            <a:avLst/>
                          </a:prstGeom>
                          <a:solidFill>
                            <a:srgbClr val="85D2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537"/>
                        <wps:cNvSpPr>
                          <a:spLocks noChangeArrowheads="1"/>
                        </wps:cNvSpPr>
                        <wps:spPr bwMode="auto">
                          <a:xfrm>
                            <a:off x="3749017" y="367007"/>
                            <a:ext cx="1565907" cy="7600"/>
                          </a:xfrm>
                          <a:prstGeom prst="rect">
                            <a:avLst/>
                          </a:prstGeom>
                          <a:solidFill>
                            <a:srgbClr val="84D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538"/>
                        <wps:cNvSpPr>
                          <a:spLocks noChangeArrowheads="1"/>
                        </wps:cNvSpPr>
                        <wps:spPr bwMode="auto">
                          <a:xfrm>
                            <a:off x="3749017" y="374607"/>
                            <a:ext cx="1565907" cy="7600"/>
                          </a:xfrm>
                          <a:prstGeom prst="rect">
                            <a:avLst/>
                          </a:prstGeom>
                          <a:solidFill>
                            <a:srgbClr val="83C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539"/>
                        <wps:cNvSpPr>
                          <a:spLocks noChangeArrowheads="1"/>
                        </wps:cNvSpPr>
                        <wps:spPr bwMode="auto">
                          <a:xfrm>
                            <a:off x="3749017" y="382207"/>
                            <a:ext cx="1565907" cy="7600"/>
                          </a:xfrm>
                          <a:prstGeom prst="rect">
                            <a:avLst/>
                          </a:prstGeom>
                          <a:solidFill>
                            <a:srgbClr val="82C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540"/>
                        <wps:cNvSpPr>
                          <a:spLocks noChangeArrowheads="1"/>
                        </wps:cNvSpPr>
                        <wps:spPr bwMode="auto">
                          <a:xfrm>
                            <a:off x="3749017" y="389808"/>
                            <a:ext cx="1565907" cy="7700"/>
                          </a:xfrm>
                          <a:prstGeom prst="rect">
                            <a:avLst/>
                          </a:prstGeom>
                          <a:solidFill>
                            <a:srgbClr val="81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541"/>
                        <wps:cNvSpPr>
                          <a:spLocks noChangeArrowheads="1"/>
                        </wps:cNvSpPr>
                        <wps:spPr bwMode="auto">
                          <a:xfrm>
                            <a:off x="3749017" y="397508"/>
                            <a:ext cx="1565907" cy="7600"/>
                          </a:xfrm>
                          <a:prstGeom prst="rect">
                            <a:avLst/>
                          </a:prstGeom>
                          <a:solidFill>
                            <a:srgbClr val="80CA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542"/>
                        <wps:cNvSpPr>
                          <a:spLocks noChangeArrowheads="1"/>
                        </wps:cNvSpPr>
                        <wps:spPr bwMode="auto">
                          <a:xfrm>
                            <a:off x="3749017" y="405108"/>
                            <a:ext cx="1565907" cy="7600"/>
                          </a:xfrm>
                          <a:prstGeom prst="rect">
                            <a:avLst/>
                          </a:prstGeom>
                          <a:solidFill>
                            <a:srgbClr val="7EC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543"/>
                        <wps:cNvSpPr>
                          <a:spLocks noChangeArrowheads="1"/>
                        </wps:cNvSpPr>
                        <wps:spPr bwMode="auto">
                          <a:xfrm>
                            <a:off x="3749017" y="412708"/>
                            <a:ext cx="1565907" cy="8300"/>
                          </a:xfrm>
                          <a:prstGeom prst="rect">
                            <a:avLst/>
                          </a:prstGeom>
                          <a:solidFill>
                            <a:srgbClr val="7DC7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544"/>
                        <wps:cNvSpPr>
                          <a:spLocks noChangeArrowheads="1"/>
                        </wps:cNvSpPr>
                        <wps:spPr bwMode="auto">
                          <a:xfrm>
                            <a:off x="3749017" y="421008"/>
                            <a:ext cx="1565907" cy="7600"/>
                          </a:xfrm>
                          <a:prstGeom prst="rect">
                            <a:avLst/>
                          </a:prstGeom>
                          <a:solidFill>
                            <a:srgbClr val="7DC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545"/>
                        <wps:cNvSpPr>
                          <a:spLocks noChangeArrowheads="1"/>
                        </wps:cNvSpPr>
                        <wps:spPr bwMode="auto">
                          <a:xfrm>
                            <a:off x="3749017" y="428608"/>
                            <a:ext cx="1565907" cy="15200"/>
                          </a:xfrm>
                          <a:prstGeom prst="rect">
                            <a:avLst/>
                          </a:prstGeom>
                          <a:solidFill>
                            <a:srgbClr val="7CC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546"/>
                        <wps:cNvSpPr>
                          <a:spLocks noChangeArrowheads="1"/>
                        </wps:cNvSpPr>
                        <wps:spPr bwMode="auto">
                          <a:xfrm>
                            <a:off x="3749017" y="443809"/>
                            <a:ext cx="1565907" cy="7600"/>
                          </a:xfrm>
                          <a:prstGeom prst="rect">
                            <a:avLst/>
                          </a:prstGeom>
                          <a:solidFill>
                            <a:srgbClr val="7BC2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547"/>
                        <wps:cNvSpPr>
                          <a:spLocks noChangeArrowheads="1"/>
                        </wps:cNvSpPr>
                        <wps:spPr bwMode="auto">
                          <a:xfrm>
                            <a:off x="3749017" y="451409"/>
                            <a:ext cx="1565907" cy="7700"/>
                          </a:xfrm>
                          <a:prstGeom prst="rect">
                            <a:avLst/>
                          </a:prstGeom>
                          <a:solidFill>
                            <a:srgbClr val="79C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548"/>
                        <wps:cNvSpPr>
                          <a:spLocks noChangeArrowheads="1"/>
                        </wps:cNvSpPr>
                        <wps:spPr bwMode="auto">
                          <a:xfrm>
                            <a:off x="3749017" y="459109"/>
                            <a:ext cx="1565907" cy="8200"/>
                          </a:xfrm>
                          <a:prstGeom prst="rect">
                            <a:avLst/>
                          </a:prstGeom>
                          <a:solidFill>
                            <a:srgbClr val="79BF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549"/>
                        <wps:cNvSpPr>
                          <a:spLocks noChangeArrowheads="1"/>
                        </wps:cNvSpPr>
                        <wps:spPr bwMode="auto">
                          <a:xfrm>
                            <a:off x="3749017" y="467309"/>
                            <a:ext cx="1565907" cy="15300"/>
                          </a:xfrm>
                          <a:prstGeom prst="rect">
                            <a:avLst/>
                          </a:prstGeom>
                          <a:solidFill>
                            <a:srgbClr val="78B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550"/>
                        <wps:cNvSpPr>
                          <a:spLocks noChangeArrowheads="1"/>
                        </wps:cNvSpPr>
                        <wps:spPr bwMode="auto">
                          <a:xfrm>
                            <a:off x="3749017" y="482609"/>
                            <a:ext cx="1565907" cy="15200"/>
                          </a:xfrm>
                          <a:prstGeom prst="rect">
                            <a:avLst/>
                          </a:prstGeom>
                          <a:solidFill>
                            <a:srgbClr val="76B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551"/>
                        <wps:cNvSpPr>
                          <a:spLocks noChangeArrowheads="1"/>
                        </wps:cNvSpPr>
                        <wps:spPr bwMode="auto">
                          <a:xfrm>
                            <a:off x="3749017" y="497810"/>
                            <a:ext cx="1565907" cy="15900"/>
                          </a:xfrm>
                          <a:prstGeom prst="rect">
                            <a:avLst/>
                          </a:prstGeom>
                          <a:solidFill>
                            <a:srgbClr val="75B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552"/>
                        <wps:cNvSpPr>
                          <a:spLocks noChangeArrowheads="1"/>
                        </wps:cNvSpPr>
                        <wps:spPr bwMode="auto">
                          <a:xfrm>
                            <a:off x="3749017" y="513710"/>
                            <a:ext cx="1565907" cy="22800"/>
                          </a:xfrm>
                          <a:prstGeom prst="rect">
                            <a:avLst/>
                          </a:prstGeom>
                          <a:solidFill>
                            <a:srgbClr val="74B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553"/>
                        <wps:cNvSpPr>
                          <a:spLocks noChangeArrowheads="1"/>
                        </wps:cNvSpPr>
                        <wps:spPr bwMode="auto">
                          <a:xfrm>
                            <a:off x="3749017" y="536510"/>
                            <a:ext cx="1565907" cy="22900"/>
                          </a:xfrm>
                          <a:prstGeom prst="rect">
                            <a:avLst/>
                          </a:prstGeom>
                          <a:solidFill>
                            <a:srgbClr val="73B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554"/>
                        <wps:cNvSpPr>
                          <a:spLocks noChangeArrowheads="1"/>
                        </wps:cNvSpPr>
                        <wps:spPr bwMode="auto">
                          <a:xfrm>
                            <a:off x="3749017" y="559411"/>
                            <a:ext cx="1565907" cy="23500"/>
                          </a:xfrm>
                          <a:prstGeom prst="rect">
                            <a:avLst/>
                          </a:prstGeom>
                          <a:solidFill>
                            <a:srgbClr val="72B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555"/>
                        <wps:cNvSpPr>
                          <a:spLocks noChangeArrowheads="1"/>
                        </wps:cNvSpPr>
                        <wps:spPr bwMode="auto">
                          <a:xfrm>
                            <a:off x="3749017" y="582911"/>
                            <a:ext cx="1565907" cy="31101"/>
                          </a:xfrm>
                          <a:prstGeom prst="rect">
                            <a:avLst/>
                          </a:prstGeom>
                          <a:solidFill>
                            <a:srgbClr val="70B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Freeform 556"/>
                        <wps:cNvSpPr>
                          <a:spLocks/>
                        </wps:cNvSpPr>
                        <wps:spPr bwMode="auto">
                          <a:xfrm>
                            <a:off x="3749017" y="127602"/>
                            <a:ext cx="1558307" cy="486410"/>
                          </a:xfrm>
                          <a:custGeom>
                            <a:avLst/>
                            <a:gdLst>
                              <a:gd name="T0" fmla="*/ 61595 w 2454"/>
                              <a:gd name="T1" fmla="*/ 0 h 766"/>
                              <a:gd name="T2" fmla="*/ 53975 w 2454"/>
                              <a:gd name="T3" fmla="*/ 0 h 766"/>
                              <a:gd name="T4" fmla="*/ 38735 w 2454"/>
                              <a:gd name="T5" fmla="*/ 7620 h 766"/>
                              <a:gd name="T6" fmla="*/ 22860 w 2454"/>
                              <a:gd name="T7" fmla="*/ 15240 h 766"/>
                              <a:gd name="T8" fmla="*/ 7620 w 2454"/>
                              <a:gd name="T9" fmla="*/ 38735 h 766"/>
                              <a:gd name="T10" fmla="*/ 7620 w 2454"/>
                              <a:gd name="T11" fmla="*/ 46355 h 766"/>
                              <a:gd name="T12" fmla="*/ 0 w 2454"/>
                              <a:gd name="T13" fmla="*/ 61595 h 766"/>
                              <a:gd name="T14" fmla="*/ 0 w 2454"/>
                              <a:gd name="T15" fmla="*/ 424180 h 766"/>
                              <a:gd name="T16" fmla="*/ 7620 w 2454"/>
                              <a:gd name="T17" fmla="*/ 440055 h 766"/>
                              <a:gd name="T18" fmla="*/ 7620 w 2454"/>
                              <a:gd name="T19" fmla="*/ 447675 h 766"/>
                              <a:gd name="T20" fmla="*/ 22860 w 2454"/>
                              <a:gd name="T21" fmla="*/ 470535 h 766"/>
                              <a:gd name="T22" fmla="*/ 38735 w 2454"/>
                              <a:gd name="T23" fmla="*/ 478155 h 766"/>
                              <a:gd name="T24" fmla="*/ 61595 w 2454"/>
                              <a:gd name="T25" fmla="*/ 486410 h 766"/>
                              <a:gd name="T26" fmla="*/ 1496695 w 2454"/>
                              <a:gd name="T27" fmla="*/ 486410 h 766"/>
                              <a:gd name="T28" fmla="*/ 1519555 w 2454"/>
                              <a:gd name="T29" fmla="*/ 478155 h 766"/>
                              <a:gd name="T30" fmla="*/ 1543050 w 2454"/>
                              <a:gd name="T31" fmla="*/ 470535 h 766"/>
                              <a:gd name="T32" fmla="*/ 1558290 w 2454"/>
                              <a:gd name="T33" fmla="*/ 447675 h 766"/>
                              <a:gd name="T34" fmla="*/ 1558290 w 2454"/>
                              <a:gd name="T35" fmla="*/ 424180 h 766"/>
                              <a:gd name="T36" fmla="*/ 1558290 w 2454"/>
                              <a:gd name="T37" fmla="*/ 61595 h 766"/>
                              <a:gd name="T38" fmla="*/ 1558290 w 2454"/>
                              <a:gd name="T39" fmla="*/ 38735 h 766"/>
                              <a:gd name="T40" fmla="*/ 1543050 w 2454"/>
                              <a:gd name="T41" fmla="*/ 15240 h 766"/>
                              <a:gd name="T42" fmla="*/ 1519555 w 2454"/>
                              <a:gd name="T43" fmla="*/ 7620 h 766"/>
                              <a:gd name="T44" fmla="*/ 1511935 w 2454"/>
                              <a:gd name="T45" fmla="*/ 0 h 766"/>
                              <a:gd name="T46" fmla="*/ 1496695 w 2454"/>
                              <a:gd name="T47" fmla="*/ 0 h 766"/>
                              <a:gd name="T48" fmla="*/ 61595 w 2454"/>
                              <a:gd name="T49" fmla="*/ 0 h 76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54" h="766">
                                <a:moveTo>
                                  <a:pt x="97" y="0"/>
                                </a:moveTo>
                                <a:lnTo>
                                  <a:pt x="85" y="0"/>
                                </a:lnTo>
                                <a:lnTo>
                                  <a:pt x="61" y="12"/>
                                </a:lnTo>
                                <a:lnTo>
                                  <a:pt x="36" y="24"/>
                                </a:lnTo>
                                <a:lnTo>
                                  <a:pt x="12" y="61"/>
                                </a:lnTo>
                                <a:lnTo>
                                  <a:pt x="12" y="73"/>
                                </a:lnTo>
                                <a:lnTo>
                                  <a:pt x="0" y="97"/>
                                </a:lnTo>
                                <a:lnTo>
                                  <a:pt x="0" y="668"/>
                                </a:lnTo>
                                <a:lnTo>
                                  <a:pt x="12" y="693"/>
                                </a:lnTo>
                                <a:lnTo>
                                  <a:pt x="12" y="705"/>
                                </a:lnTo>
                                <a:lnTo>
                                  <a:pt x="36" y="741"/>
                                </a:lnTo>
                                <a:lnTo>
                                  <a:pt x="61" y="753"/>
                                </a:lnTo>
                                <a:lnTo>
                                  <a:pt x="97" y="766"/>
                                </a:lnTo>
                                <a:lnTo>
                                  <a:pt x="2357" y="766"/>
                                </a:lnTo>
                                <a:lnTo>
                                  <a:pt x="2393" y="753"/>
                                </a:lnTo>
                                <a:lnTo>
                                  <a:pt x="2430" y="741"/>
                                </a:lnTo>
                                <a:lnTo>
                                  <a:pt x="2454" y="705"/>
                                </a:lnTo>
                                <a:lnTo>
                                  <a:pt x="2454" y="668"/>
                                </a:lnTo>
                                <a:lnTo>
                                  <a:pt x="2454" y="97"/>
                                </a:lnTo>
                                <a:lnTo>
                                  <a:pt x="2454" y="61"/>
                                </a:lnTo>
                                <a:lnTo>
                                  <a:pt x="2430" y="24"/>
                                </a:lnTo>
                                <a:lnTo>
                                  <a:pt x="2393" y="12"/>
                                </a:lnTo>
                                <a:lnTo>
                                  <a:pt x="2381" y="0"/>
                                </a:lnTo>
                                <a:lnTo>
                                  <a:pt x="2357" y="0"/>
                                </a:lnTo>
                                <a:lnTo>
                                  <a:pt x="97"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Rectangle 557"/>
                        <wps:cNvSpPr>
                          <a:spLocks noChangeArrowheads="1"/>
                        </wps:cNvSpPr>
                        <wps:spPr bwMode="auto">
                          <a:xfrm>
                            <a:off x="3910918" y="158103"/>
                            <a:ext cx="1240806"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Технические </w:t>
                              </w:r>
                              <w:r>
                                <w:rPr>
                                  <w:rFonts w:ascii="Calibri" w:hAnsi="Calibri" w:cs="Calibri"/>
                                  <w:color w:val="000000"/>
                                  <w:sz w:val="14"/>
                                  <w:szCs w:val="14"/>
                                  <w:lang w:val="ru-RU"/>
                                </w:rPr>
                                <w:t>навыки</w:t>
                              </w:r>
                              <w:r>
                                <w:rPr>
                                  <w:rFonts w:ascii="Calibri" w:hAnsi="Calibri" w:cs="Calibri"/>
                                  <w:color w:val="000000"/>
                                  <w:sz w:val="14"/>
                                  <w:szCs w:val="14"/>
                                </w:rPr>
                                <w:t xml:space="preserve">, развитые в </w:t>
                              </w:r>
                            </w:p>
                          </w:txbxContent>
                        </wps:txbx>
                        <wps:bodyPr rot="0" vert="horz" wrap="none" lIns="0" tIns="0" rIns="0" bIns="0" anchor="t" anchorCtr="0" upright="1">
                          <a:spAutoFit/>
                        </wps:bodyPr>
                      </wps:wsp>
                      <wps:wsp>
                        <wps:cNvPr id="1123" name="Rectangle 558"/>
                        <wps:cNvSpPr>
                          <a:spLocks noChangeArrowheads="1"/>
                        </wps:cNvSpPr>
                        <wps:spPr bwMode="auto">
                          <a:xfrm>
                            <a:off x="4003618" y="273605"/>
                            <a:ext cx="1051005"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рамках</w:t>
                              </w:r>
                              <w:proofErr w:type="gramEnd"/>
                              <w:r>
                                <w:rPr>
                                  <w:rFonts w:ascii="Calibri" w:hAnsi="Calibri" w:cs="Calibri"/>
                                  <w:color w:val="000000"/>
                                  <w:sz w:val="14"/>
                                  <w:szCs w:val="14"/>
                                </w:rPr>
                                <w:t xml:space="preserve"> профессионального </w:t>
                              </w:r>
                            </w:p>
                          </w:txbxContent>
                        </wps:txbx>
                        <wps:bodyPr rot="0" vert="horz" wrap="none" lIns="0" tIns="0" rIns="0" bIns="0" anchor="t" anchorCtr="0" upright="1">
                          <a:spAutoFit/>
                        </wps:bodyPr>
                      </wps:wsp>
                      <wps:wsp>
                        <wps:cNvPr id="1124" name="Rectangle 559"/>
                        <wps:cNvSpPr>
                          <a:spLocks noChangeArrowheads="1"/>
                        </wps:cNvSpPr>
                        <wps:spPr bwMode="auto">
                          <a:xfrm>
                            <a:off x="3841717" y="389808"/>
                            <a:ext cx="1386206"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образования</w:t>
                              </w:r>
                              <w:proofErr w:type="gramEnd"/>
                              <w:r>
                                <w:rPr>
                                  <w:rFonts w:ascii="Calibri" w:hAnsi="Calibri" w:cs="Calibri"/>
                                  <w:color w:val="000000"/>
                                  <w:sz w:val="14"/>
                                  <w:szCs w:val="14"/>
                                </w:rPr>
                                <w:t xml:space="preserve"> или приобретенные на </w:t>
                              </w:r>
                            </w:p>
                          </w:txbxContent>
                        </wps:txbx>
                        <wps:bodyPr rot="0" vert="horz" wrap="none" lIns="0" tIns="0" rIns="0" bIns="0" anchor="t" anchorCtr="0" upright="1">
                          <a:spAutoFit/>
                        </wps:bodyPr>
                      </wps:wsp>
                      <wps:wsp>
                        <wps:cNvPr id="1125" name="Rectangle 560"/>
                        <wps:cNvSpPr>
                          <a:spLocks noChangeArrowheads="1"/>
                        </wps:cNvSpPr>
                        <wps:spPr bwMode="auto">
                          <a:xfrm>
                            <a:off x="4242419" y="497810"/>
                            <a:ext cx="570903"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рабочем</w:t>
                              </w:r>
                              <w:proofErr w:type="gramEnd"/>
                              <w:r>
                                <w:rPr>
                                  <w:rFonts w:ascii="Calibri" w:hAnsi="Calibri" w:cs="Calibri"/>
                                  <w:color w:val="000000"/>
                                  <w:sz w:val="14"/>
                                  <w:szCs w:val="14"/>
                                </w:rPr>
                                <w:t xml:space="preserve"> месте</w:t>
                              </w:r>
                            </w:p>
                          </w:txbxContent>
                        </wps:txbx>
                        <wps:bodyPr rot="0" vert="horz" wrap="none" lIns="0" tIns="0" rIns="0" bIns="0" anchor="t" anchorCtr="0" upright="1">
                          <a:spAutoFit/>
                        </wps:bodyPr>
                      </wps:wsp>
                      <wps:wsp>
                        <wps:cNvPr id="1126" name="Rectangle 561"/>
                        <wps:cNvSpPr>
                          <a:spLocks noChangeArrowheads="1"/>
                        </wps:cNvSpPr>
                        <wps:spPr bwMode="auto">
                          <a:xfrm>
                            <a:off x="4813322" y="497810"/>
                            <a:ext cx="203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127" name="Rectangle 562"/>
                        <wps:cNvSpPr>
                          <a:spLocks noChangeArrowheads="1"/>
                        </wps:cNvSpPr>
                        <wps:spPr bwMode="auto">
                          <a:xfrm>
                            <a:off x="4003618" y="690813"/>
                            <a:ext cx="23500" cy="18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128" name="Rectangle 563"/>
                        <wps:cNvSpPr>
                          <a:spLocks noChangeArrowheads="1"/>
                        </wps:cNvSpPr>
                        <wps:spPr bwMode="auto">
                          <a:xfrm>
                            <a:off x="3749017" y="-281305"/>
                            <a:ext cx="1565907" cy="38101"/>
                          </a:xfrm>
                          <a:prstGeom prst="rect">
                            <a:avLst/>
                          </a:prstGeom>
                          <a:solidFill>
                            <a:srgbClr val="93E9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564"/>
                        <wps:cNvSpPr>
                          <a:spLocks noChangeArrowheads="1"/>
                        </wps:cNvSpPr>
                        <wps:spPr bwMode="auto">
                          <a:xfrm>
                            <a:off x="3749017" y="-243205"/>
                            <a:ext cx="1565907" cy="31201"/>
                          </a:xfrm>
                          <a:prstGeom prst="rect">
                            <a:avLst/>
                          </a:prstGeom>
                          <a:solidFill>
                            <a:srgbClr val="92E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565"/>
                        <wps:cNvSpPr>
                          <a:spLocks noChangeArrowheads="1"/>
                        </wps:cNvSpPr>
                        <wps:spPr bwMode="auto">
                          <a:xfrm>
                            <a:off x="3749017" y="-212004"/>
                            <a:ext cx="1565907" cy="22800"/>
                          </a:xfrm>
                          <a:prstGeom prst="rect">
                            <a:avLst/>
                          </a:prstGeom>
                          <a:solidFill>
                            <a:srgbClr val="91E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566"/>
                        <wps:cNvSpPr>
                          <a:spLocks noChangeArrowheads="1"/>
                        </wps:cNvSpPr>
                        <wps:spPr bwMode="auto">
                          <a:xfrm>
                            <a:off x="3749017" y="-189204"/>
                            <a:ext cx="1565907" cy="15900"/>
                          </a:xfrm>
                          <a:prstGeom prst="rect">
                            <a:avLst/>
                          </a:prstGeom>
                          <a:solidFill>
                            <a:srgbClr val="8FE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567"/>
                        <wps:cNvSpPr>
                          <a:spLocks noChangeArrowheads="1"/>
                        </wps:cNvSpPr>
                        <wps:spPr bwMode="auto">
                          <a:xfrm>
                            <a:off x="3749017" y="-173303"/>
                            <a:ext cx="1565907" cy="7600"/>
                          </a:xfrm>
                          <a:prstGeom prst="rect">
                            <a:avLst/>
                          </a:prstGeom>
                          <a:solidFill>
                            <a:srgbClr val="8EE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568"/>
                        <wps:cNvSpPr>
                          <a:spLocks noChangeArrowheads="1"/>
                        </wps:cNvSpPr>
                        <wps:spPr bwMode="auto">
                          <a:xfrm>
                            <a:off x="3749017" y="-165703"/>
                            <a:ext cx="1565907" cy="15300"/>
                          </a:xfrm>
                          <a:prstGeom prst="rect">
                            <a:avLst/>
                          </a:prstGeom>
                          <a:solidFill>
                            <a:srgbClr val="8D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569"/>
                        <wps:cNvSpPr>
                          <a:spLocks noChangeArrowheads="1"/>
                        </wps:cNvSpPr>
                        <wps:spPr bwMode="auto">
                          <a:xfrm>
                            <a:off x="3749017" y="-150403"/>
                            <a:ext cx="1565907" cy="600"/>
                          </a:xfrm>
                          <a:prstGeom prst="rect">
                            <a:avLst/>
                          </a:prstGeom>
                          <a:solidFill>
                            <a:srgbClr val="8CD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570"/>
                        <wps:cNvSpPr>
                          <a:spLocks noChangeArrowheads="1"/>
                        </wps:cNvSpPr>
                        <wps:spPr bwMode="auto">
                          <a:xfrm>
                            <a:off x="3749017" y="-150403"/>
                            <a:ext cx="1565907" cy="15800"/>
                          </a:xfrm>
                          <a:prstGeom prst="rect">
                            <a:avLst/>
                          </a:prstGeom>
                          <a:solidFill>
                            <a:srgbClr val="8BD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571"/>
                        <wps:cNvSpPr>
                          <a:spLocks noChangeArrowheads="1"/>
                        </wps:cNvSpPr>
                        <wps:spPr bwMode="auto">
                          <a:xfrm>
                            <a:off x="3749017" y="-134603"/>
                            <a:ext cx="1565907" cy="7600"/>
                          </a:xfrm>
                          <a:prstGeom prst="rect">
                            <a:avLst/>
                          </a:prstGeom>
                          <a:solidFill>
                            <a:srgbClr val="8AD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572"/>
                        <wps:cNvSpPr>
                          <a:spLocks noChangeArrowheads="1"/>
                        </wps:cNvSpPr>
                        <wps:spPr bwMode="auto">
                          <a:xfrm>
                            <a:off x="3749017" y="-127002"/>
                            <a:ext cx="1565907" cy="7700"/>
                          </a:xfrm>
                          <a:prstGeom prst="rect">
                            <a:avLst/>
                          </a:prstGeom>
                          <a:solidFill>
                            <a:srgbClr val="89D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573"/>
                        <wps:cNvSpPr>
                          <a:spLocks noChangeArrowheads="1"/>
                        </wps:cNvSpPr>
                        <wps:spPr bwMode="auto">
                          <a:xfrm>
                            <a:off x="3749017" y="-119302"/>
                            <a:ext cx="1565907" cy="7600"/>
                          </a:xfrm>
                          <a:prstGeom prst="rect">
                            <a:avLst/>
                          </a:prstGeom>
                          <a:solidFill>
                            <a:srgbClr val="88D7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574"/>
                        <wps:cNvSpPr>
                          <a:spLocks noChangeArrowheads="1"/>
                        </wps:cNvSpPr>
                        <wps:spPr bwMode="auto">
                          <a:xfrm>
                            <a:off x="3749017" y="-111702"/>
                            <a:ext cx="1565907" cy="7600"/>
                          </a:xfrm>
                          <a:prstGeom prst="rect">
                            <a:avLst/>
                          </a:prstGeom>
                          <a:solidFill>
                            <a:srgbClr val="86D5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575"/>
                        <wps:cNvSpPr>
                          <a:spLocks noChangeArrowheads="1"/>
                        </wps:cNvSpPr>
                        <wps:spPr bwMode="auto">
                          <a:xfrm>
                            <a:off x="3749017" y="-104102"/>
                            <a:ext cx="1565907" cy="7600"/>
                          </a:xfrm>
                          <a:prstGeom prst="rect">
                            <a:avLst/>
                          </a:prstGeom>
                          <a:solidFill>
                            <a:srgbClr val="86D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576"/>
                        <wps:cNvSpPr>
                          <a:spLocks noChangeArrowheads="1"/>
                        </wps:cNvSpPr>
                        <wps:spPr bwMode="auto">
                          <a:xfrm>
                            <a:off x="3749017" y="-96502"/>
                            <a:ext cx="1565907" cy="15900"/>
                          </a:xfrm>
                          <a:prstGeom prst="rect">
                            <a:avLst/>
                          </a:prstGeom>
                          <a:solidFill>
                            <a:srgbClr val="85D2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577"/>
                        <wps:cNvSpPr>
                          <a:spLocks noChangeArrowheads="1"/>
                        </wps:cNvSpPr>
                        <wps:spPr bwMode="auto">
                          <a:xfrm>
                            <a:off x="3749017" y="-80602"/>
                            <a:ext cx="1565907" cy="7600"/>
                          </a:xfrm>
                          <a:prstGeom prst="rect">
                            <a:avLst/>
                          </a:prstGeom>
                          <a:solidFill>
                            <a:srgbClr val="83D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578"/>
                        <wps:cNvSpPr>
                          <a:spLocks noChangeArrowheads="1"/>
                        </wps:cNvSpPr>
                        <wps:spPr bwMode="auto">
                          <a:xfrm>
                            <a:off x="3749017" y="-73001"/>
                            <a:ext cx="1565907" cy="7600"/>
                          </a:xfrm>
                          <a:prstGeom prst="rect">
                            <a:avLst/>
                          </a:prstGeom>
                          <a:solidFill>
                            <a:srgbClr val="82CE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579"/>
                        <wps:cNvSpPr>
                          <a:spLocks noChangeArrowheads="1"/>
                        </wps:cNvSpPr>
                        <wps:spPr bwMode="auto">
                          <a:xfrm>
                            <a:off x="3749017" y="-65401"/>
                            <a:ext cx="1565907" cy="700"/>
                          </a:xfrm>
                          <a:prstGeom prst="rect">
                            <a:avLst/>
                          </a:prstGeom>
                          <a:solidFill>
                            <a:srgbClr val="81C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580"/>
                        <wps:cNvSpPr>
                          <a:spLocks noChangeArrowheads="1"/>
                        </wps:cNvSpPr>
                        <wps:spPr bwMode="auto">
                          <a:xfrm>
                            <a:off x="3749017" y="-65401"/>
                            <a:ext cx="1565907" cy="7700"/>
                          </a:xfrm>
                          <a:prstGeom prst="rect">
                            <a:avLst/>
                          </a:prstGeom>
                          <a:solidFill>
                            <a:srgbClr val="80C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581"/>
                        <wps:cNvSpPr>
                          <a:spLocks noChangeArrowheads="1"/>
                        </wps:cNvSpPr>
                        <wps:spPr bwMode="auto">
                          <a:xfrm>
                            <a:off x="3749017" y="-57701"/>
                            <a:ext cx="1565907" cy="15200"/>
                          </a:xfrm>
                          <a:prstGeom prst="rect">
                            <a:avLst/>
                          </a:prstGeom>
                          <a:solidFill>
                            <a:srgbClr val="7FC9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582"/>
                        <wps:cNvSpPr>
                          <a:spLocks noChangeArrowheads="1"/>
                        </wps:cNvSpPr>
                        <wps:spPr bwMode="auto">
                          <a:xfrm>
                            <a:off x="3749017" y="-42501"/>
                            <a:ext cx="1565907" cy="8300"/>
                          </a:xfrm>
                          <a:prstGeom prst="rect">
                            <a:avLst/>
                          </a:prstGeom>
                          <a:solidFill>
                            <a:srgbClr val="7DC7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583"/>
                        <wps:cNvSpPr>
                          <a:spLocks noChangeArrowheads="1"/>
                        </wps:cNvSpPr>
                        <wps:spPr bwMode="auto">
                          <a:xfrm>
                            <a:off x="3749017" y="-34201"/>
                            <a:ext cx="1565907" cy="7600"/>
                          </a:xfrm>
                          <a:prstGeom prst="rect">
                            <a:avLst/>
                          </a:prstGeom>
                          <a:solidFill>
                            <a:srgbClr val="7DC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584"/>
                        <wps:cNvSpPr>
                          <a:spLocks noChangeArrowheads="1"/>
                        </wps:cNvSpPr>
                        <wps:spPr bwMode="auto">
                          <a:xfrm>
                            <a:off x="3749017" y="-26601"/>
                            <a:ext cx="1565907" cy="7600"/>
                          </a:xfrm>
                          <a:prstGeom prst="rect">
                            <a:avLst/>
                          </a:prstGeom>
                          <a:solidFill>
                            <a:srgbClr val="7CC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585"/>
                        <wps:cNvSpPr>
                          <a:spLocks noChangeArrowheads="1"/>
                        </wps:cNvSpPr>
                        <wps:spPr bwMode="auto">
                          <a:xfrm>
                            <a:off x="3749017" y="-19000"/>
                            <a:ext cx="1565907" cy="7600"/>
                          </a:xfrm>
                          <a:prstGeom prst="rect">
                            <a:avLst/>
                          </a:prstGeom>
                          <a:solidFill>
                            <a:srgbClr val="7BC2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586"/>
                        <wps:cNvSpPr>
                          <a:spLocks noChangeArrowheads="1"/>
                        </wps:cNvSpPr>
                        <wps:spPr bwMode="auto">
                          <a:xfrm>
                            <a:off x="3749017" y="-11400"/>
                            <a:ext cx="1565907" cy="7600"/>
                          </a:xfrm>
                          <a:prstGeom prst="rect">
                            <a:avLst/>
                          </a:prstGeom>
                          <a:solidFill>
                            <a:srgbClr val="79C0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587"/>
                        <wps:cNvSpPr>
                          <a:spLocks noChangeArrowheads="1"/>
                        </wps:cNvSpPr>
                        <wps:spPr bwMode="auto">
                          <a:xfrm>
                            <a:off x="3749017" y="-3800"/>
                            <a:ext cx="1565907" cy="700"/>
                          </a:xfrm>
                          <a:prstGeom prst="rect">
                            <a:avLst/>
                          </a:prstGeom>
                          <a:solidFill>
                            <a:srgbClr val="79BF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588"/>
                        <wps:cNvSpPr>
                          <a:spLocks noChangeArrowheads="1"/>
                        </wps:cNvSpPr>
                        <wps:spPr bwMode="auto">
                          <a:xfrm>
                            <a:off x="3749017" y="-3800"/>
                            <a:ext cx="1565907" cy="15200"/>
                          </a:xfrm>
                          <a:prstGeom prst="rect">
                            <a:avLst/>
                          </a:prstGeom>
                          <a:solidFill>
                            <a:srgbClr val="78B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589"/>
                        <wps:cNvSpPr>
                          <a:spLocks noChangeArrowheads="1"/>
                        </wps:cNvSpPr>
                        <wps:spPr bwMode="auto">
                          <a:xfrm>
                            <a:off x="3749017" y="11400"/>
                            <a:ext cx="1565907" cy="15900"/>
                          </a:xfrm>
                          <a:prstGeom prst="rect">
                            <a:avLst/>
                          </a:prstGeom>
                          <a:solidFill>
                            <a:srgbClr val="76B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590"/>
                        <wps:cNvSpPr>
                          <a:spLocks noChangeArrowheads="1"/>
                        </wps:cNvSpPr>
                        <wps:spPr bwMode="auto">
                          <a:xfrm>
                            <a:off x="3749017" y="27301"/>
                            <a:ext cx="1565907" cy="7600"/>
                          </a:xfrm>
                          <a:prstGeom prst="rect">
                            <a:avLst/>
                          </a:prstGeom>
                          <a:solidFill>
                            <a:srgbClr val="75B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591"/>
                        <wps:cNvSpPr>
                          <a:spLocks noChangeArrowheads="1"/>
                        </wps:cNvSpPr>
                        <wps:spPr bwMode="auto">
                          <a:xfrm>
                            <a:off x="3749017" y="34901"/>
                            <a:ext cx="1565907" cy="22800"/>
                          </a:xfrm>
                          <a:prstGeom prst="rect">
                            <a:avLst/>
                          </a:prstGeom>
                          <a:solidFill>
                            <a:srgbClr val="74B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592"/>
                        <wps:cNvSpPr>
                          <a:spLocks noChangeArrowheads="1"/>
                        </wps:cNvSpPr>
                        <wps:spPr bwMode="auto">
                          <a:xfrm>
                            <a:off x="3749017" y="57701"/>
                            <a:ext cx="1565907" cy="15900"/>
                          </a:xfrm>
                          <a:prstGeom prst="rect">
                            <a:avLst/>
                          </a:prstGeom>
                          <a:solidFill>
                            <a:srgbClr val="73B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593"/>
                        <wps:cNvSpPr>
                          <a:spLocks noChangeArrowheads="1"/>
                        </wps:cNvSpPr>
                        <wps:spPr bwMode="auto">
                          <a:xfrm>
                            <a:off x="3749017" y="73601"/>
                            <a:ext cx="1565907" cy="22900"/>
                          </a:xfrm>
                          <a:prstGeom prst="rect">
                            <a:avLst/>
                          </a:prstGeom>
                          <a:solidFill>
                            <a:srgbClr val="72B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594"/>
                        <wps:cNvSpPr>
                          <a:spLocks noChangeArrowheads="1"/>
                        </wps:cNvSpPr>
                        <wps:spPr bwMode="auto">
                          <a:xfrm>
                            <a:off x="3749017" y="96502"/>
                            <a:ext cx="1565907" cy="31101"/>
                          </a:xfrm>
                          <a:prstGeom prst="rect">
                            <a:avLst/>
                          </a:prstGeom>
                          <a:solidFill>
                            <a:srgbClr val="70B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Freeform 595"/>
                        <wps:cNvSpPr>
                          <a:spLocks/>
                        </wps:cNvSpPr>
                        <wps:spPr bwMode="auto">
                          <a:xfrm>
                            <a:off x="3749017" y="-281305"/>
                            <a:ext cx="1558307" cy="401308"/>
                          </a:xfrm>
                          <a:custGeom>
                            <a:avLst/>
                            <a:gdLst>
                              <a:gd name="T0" fmla="*/ 53975 w 2454"/>
                              <a:gd name="T1" fmla="*/ 0 h 632"/>
                              <a:gd name="T2" fmla="*/ 31115 w 2454"/>
                              <a:gd name="T3" fmla="*/ 7620 h 632"/>
                              <a:gd name="T4" fmla="*/ 15240 w 2454"/>
                              <a:gd name="T5" fmla="*/ 15240 h 632"/>
                              <a:gd name="T6" fmla="*/ 7620 w 2454"/>
                              <a:gd name="T7" fmla="*/ 30480 h 632"/>
                              <a:gd name="T8" fmla="*/ 0 w 2454"/>
                              <a:gd name="T9" fmla="*/ 53975 h 632"/>
                              <a:gd name="T10" fmla="*/ 0 w 2454"/>
                              <a:gd name="T11" fmla="*/ 354965 h 632"/>
                              <a:gd name="T12" fmla="*/ 7620 w 2454"/>
                              <a:gd name="T13" fmla="*/ 370205 h 632"/>
                              <a:gd name="T14" fmla="*/ 15240 w 2454"/>
                              <a:gd name="T15" fmla="*/ 385445 h 632"/>
                              <a:gd name="T16" fmla="*/ 31115 w 2454"/>
                              <a:gd name="T17" fmla="*/ 401320 h 632"/>
                              <a:gd name="T18" fmla="*/ 53975 w 2454"/>
                              <a:gd name="T19" fmla="*/ 401320 h 632"/>
                              <a:gd name="T20" fmla="*/ 1511935 w 2454"/>
                              <a:gd name="T21" fmla="*/ 401320 h 632"/>
                              <a:gd name="T22" fmla="*/ 1527175 w 2454"/>
                              <a:gd name="T23" fmla="*/ 401320 h 632"/>
                              <a:gd name="T24" fmla="*/ 1543050 w 2454"/>
                              <a:gd name="T25" fmla="*/ 385445 h 632"/>
                              <a:gd name="T26" fmla="*/ 1558290 w 2454"/>
                              <a:gd name="T27" fmla="*/ 370205 h 632"/>
                              <a:gd name="T28" fmla="*/ 1558290 w 2454"/>
                              <a:gd name="T29" fmla="*/ 354965 h 632"/>
                              <a:gd name="T30" fmla="*/ 1558290 w 2454"/>
                              <a:gd name="T31" fmla="*/ 53975 h 632"/>
                              <a:gd name="T32" fmla="*/ 1558290 w 2454"/>
                              <a:gd name="T33" fmla="*/ 30480 h 632"/>
                              <a:gd name="T34" fmla="*/ 1543050 w 2454"/>
                              <a:gd name="T35" fmla="*/ 15240 h 632"/>
                              <a:gd name="T36" fmla="*/ 1527175 w 2454"/>
                              <a:gd name="T37" fmla="*/ 7620 h 632"/>
                              <a:gd name="T38" fmla="*/ 1511935 w 2454"/>
                              <a:gd name="T39" fmla="*/ 0 h 632"/>
                              <a:gd name="T40" fmla="*/ 53975 w 2454"/>
                              <a:gd name="T41" fmla="*/ 0 h 6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54" h="632">
                                <a:moveTo>
                                  <a:pt x="85" y="0"/>
                                </a:moveTo>
                                <a:lnTo>
                                  <a:pt x="49" y="12"/>
                                </a:lnTo>
                                <a:lnTo>
                                  <a:pt x="24" y="24"/>
                                </a:lnTo>
                                <a:lnTo>
                                  <a:pt x="12" y="48"/>
                                </a:lnTo>
                                <a:lnTo>
                                  <a:pt x="0" y="85"/>
                                </a:lnTo>
                                <a:lnTo>
                                  <a:pt x="0" y="559"/>
                                </a:lnTo>
                                <a:lnTo>
                                  <a:pt x="12" y="583"/>
                                </a:lnTo>
                                <a:lnTo>
                                  <a:pt x="24" y="607"/>
                                </a:lnTo>
                                <a:lnTo>
                                  <a:pt x="49" y="632"/>
                                </a:lnTo>
                                <a:lnTo>
                                  <a:pt x="85" y="632"/>
                                </a:lnTo>
                                <a:lnTo>
                                  <a:pt x="2381" y="632"/>
                                </a:lnTo>
                                <a:lnTo>
                                  <a:pt x="2405" y="632"/>
                                </a:lnTo>
                                <a:lnTo>
                                  <a:pt x="2430" y="607"/>
                                </a:lnTo>
                                <a:lnTo>
                                  <a:pt x="2454" y="583"/>
                                </a:lnTo>
                                <a:lnTo>
                                  <a:pt x="2454" y="559"/>
                                </a:lnTo>
                                <a:lnTo>
                                  <a:pt x="2454" y="85"/>
                                </a:lnTo>
                                <a:lnTo>
                                  <a:pt x="2454" y="48"/>
                                </a:lnTo>
                                <a:lnTo>
                                  <a:pt x="2430" y="24"/>
                                </a:lnTo>
                                <a:lnTo>
                                  <a:pt x="2405" y="12"/>
                                </a:lnTo>
                                <a:lnTo>
                                  <a:pt x="2381" y="0"/>
                                </a:lnTo>
                                <a:lnTo>
                                  <a:pt x="85" y="0"/>
                                </a:lnTo>
                              </a:path>
                            </a:pathLst>
                          </a:custGeom>
                          <a:noFill/>
                          <a:ln w="1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Rectangle 596"/>
                        <wps:cNvSpPr>
                          <a:spLocks noChangeArrowheads="1"/>
                        </wps:cNvSpPr>
                        <wps:spPr bwMode="auto">
                          <a:xfrm>
                            <a:off x="3879818" y="-250805"/>
                            <a:ext cx="890904"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Использование мелкой </w:t>
                              </w:r>
                            </w:p>
                          </w:txbxContent>
                        </wps:txbx>
                        <wps:bodyPr rot="0" vert="horz" wrap="none" lIns="0" tIns="0" rIns="0" bIns="0" anchor="t" anchorCtr="0" upright="1">
                          <a:spAutoFit/>
                        </wps:bodyPr>
                      </wps:wsp>
                      <wps:wsp>
                        <wps:cNvPr id="1162" name="Rectangle 597"/>
                        <wps:cNvSpPr>
                          <a:spLocks noChangeArrowheads="1"/>
                        </wps:cNvSpPr>
                        <wps:spPr bwMode="auto">
                          <a:xfrm>
                            <a:off x="4790422" y="-250805"/>
                            <a:ext cx="372702"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моторики</w:t>
                              </w:r>
                              <w:proofErr w:type="gramEnd"/>
                            </w:p>
                          </w:txbxContent>
                        </wps:txbx>
                        <wps:bodyPr rot="0" vert="horz" wrap="none" lIns="0" tIns="0" rIns="0" bIns="0" anchor="t" anchorCtr="0" upright="1">
                          <a:spAutoFit/>
                        </wps:bodyPr>
                      </wps:wsp>
                      <wps:wsp>
                        <wps:cNvPr id="1163" name="Rectangle 598"/>
                        <wps:cNvSpPr>
                          <a:spLocks noChangeArrowheads="1"/>
                        </wps:cNvSpPr>
                        <wps:spPr bwMode="auto">
                          <a:xfrm>
                            <a:off x="5160623" y="-250805"/>
                            <a:ext cx="22200"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164" name="Rectangle 599"/>
                        <wps:cNvSpPr>
                          <a:spLocks noChangeArrowheads="1"/>
                        </wps:cNvSpPr>
                        <wps:spPr bwMode="auto">
                          <a:xfrm>
                            <a:off x="3795317" y="-142803"/>
                            <a:ext cx="653503"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приемов</w:t>
                              </w:r>
                              <w:proofErr w:type="gramEnd"/>
                              <w:r>
                                <w:rPr>
                                  <w:rFonts w:ascii="Calibri" w:hAnsi="Calibri" w:cs="Calibri"/>
                                  <w:color w:val="000000"/>
                                  <w:sz w:val="14"/>
                                  <w:szCs w:val="14"/>
                                </w:rPr>
                                <w:t>, матери</w:t>
                              </w:r>
                            </w:p>
                          </w:txbxContent>
                        </wps:txbx>
                        <wps:bodyPr rot="0" vert="horz" wrap="none" lIns="0" tIns="0" rIns="0" bIns="0" anchor="t" anchorCtr="0" upright="1">
                          <a:spAutoFit/>
                        </wps:bodyPr>
                      </wps:wsp>
                      <wps:wsp>
                        <wps:cNvPr id="1165" name="Rectangle 600"/>
                        <wps:cNvSpPr>
                          <a:spLocks noChangeArrowheads="1"/>
                        </wps:cNvSpPr>
                        <wps:spPr bwMode="auto">
                          <a:xfrm>
                            <a:off x="4443020" y="-142803"/>
                            <a:ext cx="818604" cy="12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алов</w:t>
                              </w:r>
                              <w:proofErr w:type="gramEnd"/>
                              <w:r>
                                <w:rPr>
                                  <w:rFonts w:ascii="Calibri" w:hAnsi="Calibri" w:cs="Calibri"/>
                                  <w:color w:val="000000"/>
                                  <w:sz w:val="14"/>
                                  <w:szCs w:val="14"/>
                                </w:rPr>
                                <w:t xml:space="preserve">, инструментов и </w:t>
                              </w:r>
                            </w:p>
                          </w:txbxContent>
                        </wps:txbx>
                        <wps:bodyPr rot="0" vert="horz" wrap="none" lIns="0" tIns="0" rIns="0" bIns="0" anchor="t" anchorCtr="0" upright="1">
                          <a:spAutoFit/>
                        </wps:bodyPr>
                      </wps:wsp>
                      <wps:wsp>
                        <wps:cNvPr id="1166" name="Rectangle 601"/>
                        <wps:cNvSpPr>
                          <a:spLocks noChangeArrowheads="1"/>
                        </wps:cNvSpPr>
                        <wps:spPr bwMode="auto">
                          <a:xfrm>
                            <a:off x="4211919" y="-27301"/>
                            <a:ext cx="636903" cy="12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roofErr w:type="gramStart"/>
                              <w:r>
                                <w:rPr>
                                  <w:rFonts w:ascii="Calibri" w:hAnsi="Calibri" w:cs="Calibri"/>
                                  <w:color w:val="000000"/>
                                  <w:sz w:val="14"/>
                                  <w:szCs w:val="14"/>
                                </w:rPr>
                                <w:t>приспособлений</w:t>
                              </w:r>
                              <w:proofErr w:type="gramEnd"/>
                            </w:p>
                          </w:txbxContent>
                        </wps:txbx>
                        <wps:bodyPr rot="0" vert="horz" wrap="none" lIns="0" tIns="0" rIns="0" bIns="0" anchor="t" anchorCtr="0" upright="1">
                          <a:spAutoFit/>
                        </wps:bodyPr>
                      </wps:wsp>
                      <wps:wsp>
                        <wps:cNvPr id="1167" name="Rectangle 602"/>
                        <wps:cNvSpPr>
                          <a:spLocks noChangeArrowheads="1"/>
                        </wps:cNvSpPr>
                        <wps:spPr bwMode="auto">
                          <a:xfrm>
                            <a:off x="4844422" y="-27301"/>
                            <a:ext cx="20300" cy="18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168" name="Rectangle 603"/>
                        <wps:cNvSpPr>
                          <a:spLocks noChangeArrowheads="1"/>
                        </wps:cNvSpPr>
                        <wps:spPr bwMode="auto">
                          <a:xfrm>
                            <a:off x="4867222" y="-27301"/>
                            <a:ext cx="20300" cy="18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4"/>
                                  <w:szCs w:val="14"/>
                                </w:rPr>
                                <w:t xml:space="preserve"> </w:t>
                              </w:r>
                            </w:p>
                          </w:txbxContent>
                        </wps:txbx>
                        <wps:bodyPr rot="0" vert="horz" wrap="none" lIns="0" tIns="0" rIns="0" bIns="0" anchor="t" anchorCtr="0" upright="1">
                          <a:spAutoFit/>
                        </wps:bodyPr>
                      </wps:wsp>
                      <wps:wsp>
                        <wps:cNvPr id="1169" name="Rectangle 604"/>
                        <wps:cNvSpPr>
                          <a:spLocks noChangeArrowheads="1"/>
                        </wps:cNvSpPr>
                        <wps:spPr bwMode="auto">
                          <a:xfrm>
                            <a:off x="3996018" y="158103"/>
                            <a:ext cx="23500" cy="18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r>
                                <w:rPr>
                                  <w:rFonts w:ascii="Calibri" w:hAnsi="Calibri" w:cs="Calibri"/>
                                  <w:color w:val="000000"/>
                                  <w:sz w:val="16"/>
                                  <w:szCs w:val="16"/>
                                </w:rPr>
                                <w:t xml:space="preserve"> </w:t>
                              </w:r>
                            </w:p>
                          </w:txbxContent>
                        </wps:txbx>
                        <wps:bodyPr rot="0" vert="horz" wrap="none" lIns="0" tIns="0" rIns="0" bIns="0" anchor="t" anchorCtr="0" upright="1">
                          <a:spAutoFit/>
                        </wps:bodyPr>
                      </wps:wsp>
                    </wpc:wpc>
                  </a:graphicData>
                </a:graphic>
              </wp:inline>
            </w:drawing>
          </mc:Choice>
          <mc:Fallback xmlns:w15="http://schemas.microsoft.com/office/word/2012/wordml">
            <w:pict>
              <v:group id="Canvas 841" o:spid="_x0000_s1110" editas="canvas" style="width:433.75pt;height:161.2pt;mso-position-horizontal-relative:char;mso-position-vertical-relative:line" coordsize="55086,20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width:55086;height:20472;visibility:visible;mso-wrap-style:square">
                  <v:fill o:detectmouseclick="t"/>
                  <v:path o:connecttype="none"/>
                </v:shape>
                <v:group id="Group 442" o:spid="_x0000_s1112" style="position:absolute;top:-11074;width:55086;height:25196" coordorigin=",-1744" coordsize="8675,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42" o:spid="_x0000_s1113" style="position:absolute;top:-1744;width:50;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96BC3" w:rsidRDefault="00496BC3">
                          <w:r>
                            <w:rPr>
                              <w:rFonts w:ascii="Calibri" w:hAnsi="Calibri" w:cs="Calibri"/>
                              <w:color w:val="000000"/>
                            </w:rPr>
                            <w:t xml:space="preserve"> </w:t>
                          </w:r>
                        </w:p>
                      </w:txbxContent>
                    </v:textbox>
                  </v:rect>
                  <v:rect id="Rectangle 243" o:spid="_x0000_s1114" style="position:absolute;left:8625;top:1598;width:50;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496BC3" w:rsidRDefault="00496BC3">
                          <w:r>
                            <w:rPr>
                              <w:rFonts w:ascii="Calibri" w:hAnsi="Calibri" w:cs="Calibri"/>
                              <w:color w:val="000000"/>
                            </w:rPr>
                            <w:t xml:space="preserve"> </w:t>
                          </w:r>
                        </w:p>
                      </w:txbxContent>
                    </v:textbox>
                  </v:rect>
                  <v:rect id="Rectangle 244" o:spid="_x0000_s1115" style="position:absolute;top:1939;width:50;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496BC3" w:rsidRDefault="00496BC3">
                          <w:r>
                            <w:rPr>
                              <w:rFonts w:ascii="Calibri" w:hAnsi="Calibri" w:cs="Calibri"/>
                              <w:color w:val="000000"/>
                            </w:rPr>
                            <w:t xml:space="preserve"> </w:t>
                          </w:r>
                        </w:p>
                      </w:txbxContent>
                    </v:textbox>
                  </v:rect>
                  <v:shape id="Picture 245" o:spid="_x0000_s1116" type="#_x0000_t75" style="position:absolute;top:-1343;width:8625;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ayfEAAAA3AAAAA8AAABkcnMvZG93bnJldi54bWxEj0+LwjAUxO8LfofwBG/b1O2iUo0iwoqn&#10;Zf0DXl+bZ1ttXkoTtX77jSB4HGbmN8xs0Zla3Kh1lWUFwygGQZxbXXGh4LD/+ZyAcB5ZY22ZFDzI&#10;wWLe+5hhqu2dt3Tb+UIECLsUFZTeN6mULi/JoItsQxy8k20N+iDbQuoW7wFuavkVxyNpsOKwUGJD&#10;q5Lyy+5qFJz/Lvr0e3xkiYmb7JC4NW/Ga6UG/W45BeGp8+/wq73RCibJNzzPh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iayfEAAAA3AAAAA8AAAAAAAAAAAAAAAAA&#10;nwIAAGRycy9kb3ducmV2LnhtbFBLBQYAAAAABAAEAPcAAACQAwAAAAA=&#10;">
                    <v:imagedata r:id="rId38" o:title=""/>
                  </v:shape>
                  <v:rect id="Rectangle 246" o:spid="_x0000_s1117" style="position:absolute;left:741;top:-1003;width:157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EaMcA&#10;AADcAAAADwAAAGRycy9kb3ducmV2LnhtbESP0WrCQBRE3wv+w3ILfaubWjSauopYCgoW2iQfcMle&#10;k9Ds3ZjdxtSvdwWhj8PMnGGW68E0oqfO1ZYVvIwjEMSF1TWXCvLs43kOwnlkjY1lUvBHDtar0cMS&#10;E23P/E196ksRIOwSVFB53yZSuqIig25sW+LgHW1n0AfZlVJ3eA5w08hJFM2kwZrDQoUtbSsqftJf&#10;o6Dv00V+mh5PcZzuvz4X74fLLjso9fQ4bN5AeBr8f/je3mkF89cp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zhGjHAAAA3AAAAA8AAAAAAAAAAAAAAAAAmAIAAGRy&#10;cy9kb3ducmV2LnhtbFBLBQYAAAAABAAEAPUAAACMAwAAAAA=&#10;" fillcolor="#e5dfec" stroked="f"/>
                  <v:rect id="Rectangle 247" o:spid="_x0000_s1118" style="position:absolute;left:838;top:-1015;width:1383;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496BC3" w:rsidRDefault="00496BC3">
                          <w:r>
                            <w:rPr>
                              <w:rFonts w:ascii="Calibri" w:hAnsi="Calibri" w:cs="Calibri"/>
                              <w:b/>
                              <w:bCs/>
                              <w:color w:val="000000"/>
                              <w:sz w:val="24"/>
                              <w:szCs w:val="24"/>
                            </w:rPr>
                            <w:t>Когнитивные</w:t>
                          </w:r>
                        </w:p>
                      </w:txbxContent>
                    </v:textbox>
                  </v:rect>
                  <v:rect id="Rectangle 248" o:spid="_x0000_s1119" style="position:absolute;left:2223;top:-1015;width:55;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496BC3" w:rsidRDefault="00496BC3">
                          <w:r>
                            <w:rPr>
                              <w:rFonts w:ascii="Calibri" w:hAnsi="Calibri" w:cs="Calibri"/>
                              <w:b/>
                              <w:bCs/>
                              <w:color w:val="000000"/>
                              <w:sz w:val="24"/>
                              <w:szCs w:val="24"/>
                            </w:rPr>
                            <w:t xml:space="preserve"> </w:t>
                          </w:r>
                        </w:p>
                      </w:txbxContent>
                    </v:textbox>
                  </v:rect>
                  <v:rect id="Rectangle 249" o:spid="_x0000_s1120" style="position:absolute;left:1093;top:-565;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250" o:spid="_x0000_s1121" style="position:absolute;left:6426;top:-1003;width:15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ObcYA&#10;AADcAAAADwAAAGRycy9kb3ducmV2LnhtbESP0WrCQBRE3wv+w3IF3+pGpdVEV5EWwYKCRj/gkr0m&#10;wezdmF1j2q/vFgo+DjNzhlmsOlOJlhpXWlYwGkYgiDOrS84VnE+b1xkI55E1VpZJwTc5WC17LwtM&#10;tH3wkdrU5yJA2CWooPC+TqR0WUEG3dDWxMG72MagD7LJpW7wEeCmkuMoepcGSw4LBdb0UVB2Te9G&#10;Qdum8fn2drlNp+nXYR9/7n62p51Sg363noPw1Pln+L+91Qpmkxj+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6ObcYAAADcAAAADwAAAAAAAAAAAAAAAACYAgAAZHJz&#10;L2Rvd25yZXYueG1sUEsFBgAAAAAEAAQA9QAAAIsDAAAAAA==&#10;" fillcolor="#e5dfec" stroked="f"/>
                  <v:rect id="Rectangle 251" o:spid="_x0000_s1122" style="position:absolute;left:6560;top:-1015;width:1326;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496BC3" w:rsidRDefault="00496BC3">
                          <w:r>
                            <w:rPr>
                              <w:rFonts w:ascii="Calibri" w:hAnsi="Calibri" w:cs="Calibri"/>
                              <w:b/>
                              <w:bCs/>
                              <w:color w:val="000000"/>
                              <w:sz w:val="24"/>
                              <w:szCs w:val="24"/>
                            </w:rPr>
                            <w:t>Технические</w:t>
                          </w:r>
                        </w:p>
                      </w:txbxContent>
                    </v:textbox>
                  </v:rect>
                  <v:rect id="Rectangle 252" o:spid="_x0000_s1123" style="position:absolute;left:7884;top:-1015;width:55;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496BC3" w:rsidRDefault="00496BC3">
                          <w:r>
                            <w:rPr>
                              <w:rFonts w:ascii="Calibri" w:hAnsi="Calibri" w:cs="Calibri"/>
                              <w:b/>
                              <w:bCs/>
                              <w:color w:val="000000"/>
                              <w:sz w:val="24"/>
                              <w:szCs w:val="24"/>
                            </w:rPr>
                            <w:t xml:space="preserve"> </w:t>
                          </w:r>
                        </w:p>
                      </w:txbxContent>
                    </v:textbox>
                  </v:rect>
                  <v:rect id="Rectangle 253" o:spid="_x0000_s1124" style="position:absolute;left:6779;top:-565;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254" o:spid="_x0000_s1125" style="position:absolute;left:3086;top:-1051;width:244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pYsYA&#10;AADcAAAADwAAAGRycy9kb3ducmV2LnhtbESP0WrCQBRE34X+w3ILvummUo1GVykWwYIFjX7AJXtN&#10;gtm7MbvGtF/vFoQ+DjNzhlmsOlOJlhpXWlbwNoxAEGdWl5wrOB03gykI55E1VpZJwQ85WC1fegtM&#10;tL3zgdrU5yJA2CWooPC+TqR0WUEG3dDWxME728agD7LJpW7wHuCmkqMomkiDJYeFAmtaF5Rd0ptR&#10;0Lbp7HQdn69xnH7tv2efu9/tcadU/7X7mIPw1Pn/8LO91Qqm7xP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dpYsYAAADcAAAADwAAAAAAAAAAAAAAAACYAgAAZHJz&#10;L2Rvd25yZXYueG1sUEsFBgAAAAAEAAQA9QAAAIsDAAAAAA==&#10;" fillcolor="#e5dfec" stroked="f"/>
                  <v:rect id="Rectangle 255" o:spid="_x0000_s1126" style="position:absolute;left:3559;top:-1063;width:1499;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496BC3" w:rsidRDefault="00496BC3">
                          <w:r>
                            <w:rPr>
                              <w:rFonts w:ascii="Calibri" w:hAnsi="Calibri" w:cs="Calibri"/>
                              <w:b/>
                              <w:bCs/>
                              <w:color w:val="000000"/>
                              <w:sz w:val="24"/>
                              <w:szCs w:val="24"/>
                            </w:rPr>
                            <w:t xml:space="preserve">Социальные и </w:t>
                          </w:r>
                        </w:p>
                      </w:txbxContent>
                    </v:textbox>
                  </v:rect>
                  <v:rect id="Rectangle 256" o:spid="_x0000_s1127" style="position:absolute;left:3511;top:-760;width:1600;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496BC3" w:rsidRDefault="00496BC3">
                          <w:r>
                            <w:rPr>
                              <w:rFonts w:ascii="Calibri" w:hAnsi="Calibri" w:cs="Calibri"/>
                              <w:b/>
                              <w:bCs/>
                              <w:color w:val="000000"/>
                              <w:sz w:val="24"/>
                              <w:szCs w:val="24"/>
                            </w:rPr>
                            <w:t>поведенческие</w:t>
                          </w:r>
                        </w:p>
                      </w:txbxContent>
                    </v:textbox>
                  </v:rect>
                  <v:rect id="Rectangle 257" o:spid="_x0000_s1128" style="position:absolute;left:5114;top:-760;width:55;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496BC3" w:rsidRDefault="00496BC3">
                          <w:r>
                            <w:rPr>
                              <w:rFonts w:ascii="Calibri" w:hAnsi="Calibri" w:cs="Calibri"/>
                              <w:b/>
                              <w:bCs/>
                              <w:color w:val="000000"/>
                              <w:sz w:val="24"/>
                              <w:szCs w:val="24"/>
                            </w:rPr>
                            <w:t xml:space="preserve"> </w:t>
                          </w:r>
                        </w:p>
                      </w:txbxContent>
                    </v:textbox>
                  </v:rect>
                  <v:rect id="Rectangle 258" o:spid="_x0000_s1129" style="position:absolute;left:3438;top:-310;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259" o:spid="_x0000_s1130" style="position:absolute;left:267;top:-371;width:246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ny8UA&#10;AADcAAAADwAAAGRycy9kb3ducmV2LnhtbESP3YrCMBSE74V9h3AW9k5TBf+6RlmUBQUFt/oAh+bY&#10;lm1OahNr9emNIHg5zMw3zGzRmlI0VLvCsoJ+LwJBnFpdcKbgePjtTkA4j6yxtEwKbuRgMf/ozDDW&#10;9sp/1CQ+EwHCLkYFufdVLKVLczLoerYiDt7J1gZ9kHUmdY3XADelHETRSBosOCzkWNEyp/Q/uRgF&#10;TZNMj+fh6TweJ5v9brra3teHrVJfn+3PNwhPrX+HX+21VjAZ9u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2fLxQAAANwAAAAPAAAAAAAAAAAAAAAAAJgCAABkcnMv&#10;ZG93bnJldi54bWxQSwUGAAAAAAQABAD1AAAAigMAAAAA&#10;" fillcolor="#e5dfec" stroked="f"/>
                  <v:rect id="Rectangle 260" o:spid="_x0000_s1131" style="position:absolute;left:267;top:-298;width:246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apcIA&#10;AADcAAAADwAAAGRycy9kb3ducmV2LnhtbESPQWvCQBSE7wX/w/KE3uqLQkWiq6ggtPQgaqnXR/aZ&#10;Dcm+Ddmtpv++Kwgeh5n5hlmseteoK3eh8qJhPMpAsRTeVFJq+D7t3magQiQx1HhhDX8cYLUcvCwo&#10;N/4mB74eY6kSREJOGmyMbY4YCsuOwsi3LMm7+M5RTLIr0XR0S3DX4CTLpuiokrRgqeWt5aI+/joN&#10;Up/2tka0+PNFn+G8IR/3U61fh/16DipyH5/hR/vDaJi9T+B+Jh0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RqlwgAAANwAAAAPAAAAAAAAAAAAAAAAAJgCAABkcnMvZG93&#10;bnJldi54bWxQSwUGAAAAAAQABAD1AAAAhwMAAAAA&#10;" fillcolor="#e3ddea" stroked="f"/>
                  <v:rect id="Rectangle 261" o:spid="_x0000_s1132" style="position:absolute;left:267;top:-261;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ZMYA&#10;AADcAAAADwAAAGRycy9kb3ducmV2LnhtbESPzWrDMBCE74G+g9hAL6GRU6fBOFFCCRQKPoSmgVwX&#10;a2s7sVZGkn/69lWh0OMwM98wu8NkWjGQ841lBatlAoK4tLrhSsHl8+0pA+EDssbWMin4Jg+H/cNs&#10;h7m2I3/QcA6ViBD2OSqoQ+hyKX1Zk0G/tB1x9L6sMxiidJXUDscIN618TpKNNNhwXKixo2NN5f3c&#10;GwVucNf1pShOps9Ss1qc1rfyaJV6nE+vWxCBpvAf/mu/awXZSwq/Z+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C+ZMYAAADcAAAADwAAAAAAAAAAAAAAAACYAgAAZHJz&#10;L2Rvd25yZXYueG1sUEsFBgAAAAAEAAQA9QAAAIsDAAAAAA==&#10;" fillcolor="#e1dce8" stroked="f"/>
                  <v:rect id="Rectangle 262" o:spid="_x0000_s1133" style="position:absolute;left:267;top:-249;width:246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8mMQA&#10;AADcAAAADwAAAGRycy9kb3ducmV2LnhtbESPQWvCQBSE74X+h+UVvNVNixWJrlKrFm9iFPH4yL5m&#10;Q7NvQ3aN0V/vCoLHYWa+YSazzlaipcaXjhV89BMQxLnTJRcK9rvV+wiED8gaK8ek4EIeZtPXlwmm&#10;2p15S20WChEh7FNUYEKoUyl9bsii77uaOHp/rrEYomwKqRs8R7it5GeSDKXFkuOCwZp+DOX/2ckq&#10;OEiDx/n8tz65fHldDP1mdZGtUr237nsMIlAXnuFHe60VjL4GcD8Tj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9vJjEAAAA3AAAAA8AAAAAAAAAAAAAAAAAmAIAAGRycy9k&#10;b3ducmV2LnhtbFBLBQYAAAAABAAEAPUAAACJAwAAAAA=&#10;" fillcolor="#e0dae7" stroked="f"/>
                  <v:rect id="Rectangle 263" o:spid="_x0000_s1134" style="position:absolute;left:267;top:-212;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oD8cA&#10;AADcAAAADwAAAGRycy9kb3ducmV2LnhtbESPT0vDQBTE70K/w/IK3uxGoSbGbosUpR482D/i9ZF9&#10;TVLz3sbstol+elco9DjMzG+Y2WLgRp2o87UTA7eTBBRJ4WwtpYHd9uUmA+UDisXGCRn4IQ+L+ehq&#10;hrl1vazptAmlihDxORqoQmhzrX1REaOfuJYkenvXMYYou1LbDvsI50bfJcm9ZqwlLlTY0rKi4mtz&#10;ZAOrz4fjqn8+8PIje+Nf4vQ9/U6NuR4PT4+gAg3hEj63X62BbDqF/zPxCO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6A/HAAAA3AAAAA8AAAAAAAAAAAAAAAAAmAIAAGRy&#10;cy9kb3ducmV2LnhtbFBLBQYAAAAABAAEAPUAAACMAwAAAAA=&#10;" fillcolor="#ded8e5" stroked="f"/>
                  <v:rect id="Rectangle 264" o:spid="_x0000_s1135" style="position:absolute;left:267;top:-200;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JcEA&#10;AADcAAAADwAAAGRycy9kb3ducmV2LnhtbESP0WoCMRRE3wv9h3ALfavZKl3sahQrCL5W/YDL5nYT&#10;3Nwsm+wa/fpGEHwcZuYMs1wn14qR+mA9K/icFCCIa68tNwpOx93HHESIyBpbz6TgSgHWq9eXJVba&#10;X/iXxkNsRIZwqFCBibGrpAy1IYdh4jvi7P353mHMsm+k7vGS4a6V06IopUPLecFgR1tD9fkwOAWD&#10;oZBMum72YXYrzc/Nfg+jVer9LW0WICKl+Aw/2nutYP5Vwv1MP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uBSXBAAAA3AAAAA8AAAAAAAAAAAAAAAAAmAIAAGRycy9kb3du&#10;cmV2LnhtbFBLBQYAAAAABAAEAPUAAACGAwAAAAA=&#10;" fillcolor="#ddd7e3" stroked="f"/>
                  <v:rect id="Rectangle 265" o:spid="_x0000_s1136" style="position:absolute;left:267;top:-176;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qLsUA&#10;AADcAAAADwAAAGRycy9kb3ducmV2LnhtbESPQWvCQBSE7wX/w/IEb3WjYrXRVawg5OAlWmiPz+wz&#10;CWbfprurpv++KxQ8DjPzDbNcd6YRN3K+tqxgNExAEBdW11wq+DzuXucgfEDW2FgmBb/kYb3qvSwx&#10;1fbOOd0OoRQRwj5FBVUIbSqlLyoy6Ie2JY7e2TqDIUpXSu3wHuGmkeMkeZMGa44LFba0rai4HK5G&#10;wbur91+FzZOzzz++y5/TJMt2E6UG/W6zABGoC8/wfzvTCubTG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mouxQAAANwAAAAPAAAAAAAAAAAAAAAAAJgCAABkcnMv&#10;ZG93bnJldi54bWxQSwUGAAAAAAQABAD1AAAAigMAAAAA&#10;" fillcolor="#dbd5e1" stroked="f"/>
                  <v:rect id="Rectangle 266" o:spid="_x0000_s1137" style="position:absolute;left:267;top:-152;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N9MIA&#10;AADcAAAADwAAAGRycy9kb3ducmV2LnhtbERPy4rCMBTdC/MP4Q6407SKg9Mxig8EkQGxo7i9Nnfa&#10;YnNTmqj1781CcHk478msNZW4UeNKywrifgSCOLO65FzB4W/dG4NwHlljZZkUPMjBbPrRmWCi7Z33&#10;dEt9LkIIuwQVFN7XiZQuK8ig69uaOHD/tjHoA2xyqRu8h3BTyUEUfUmDJYeGAmtaFpRd0qtRsP1d&#10;PFbxcLsbnM+H71OcHv3yGivV/WznPyA8tf4tfrk3WsF4F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k30wgAAANwAAAAPAAAAAAAAAAAAAAAAAJgCAABkcnMvZG93&#10;bnJldi54bWxQSwUGAAAAAAQABAD1AAAAhwMAAAAA&#10;" fillcolor="#d9d3df" stroked="f"/>
                  <v:rect id="Rectangle 267" o:spid="_x0000_s1138" style="position:absolute;left:267;top:-140;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cDsQA&#10;AADcAAAADwAAAGRycy9kb3ducmV2LnhtbESPQWsCMRSE7wX/Q3iCt5q10KKrUaRF8GTbVUFvj81z&#10;N7h5CZvobv99Uyh4HGbmG2ax6m0j7tQG41jBZJyBIC6dNlwpOOw3z1MQISJrbByTgh8KsFoOnhaY&#10;a9fxN92LWIkE4ZCjgjpGn0sZyposhrHzxMm7uNZiTLKtpG6xS3DbyJcse5MWDaeFGj2911Rei5tV&#10;cDIbPuvd1+3oPz7D1pp14ctOqdGwX89BROrjI/zf3moF09cZ/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HA7EAAAA3AAAAA8AAAAAAAAAAAAAAAAAmAIAAGRycy9k&#10;b3ducmV2LnhtbFBLBQYAAAAABAAEAPUAAACJAwAAAAA=&#10;" fillcolor="#d7d2de" stroked="f"/>
                  <v:rect id="Rectangle 268" o:spid="_x0000_s1139" style="position:absolute;left:267;top:-127;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kfcAA&#10;AADcAAAADwAAAGRycy9kb3ducmV2LnhtbERPy4rCMBTdC/5DuII7m+pCtBplkAqiMOBj4fLS3GmK&#10;zU1tota/nywEl4fzXq47W4sntb5yrGCcpCCIC6crLhVcztvRDIQPyBprx6TgTR7Wq35viZl2Lz7S&#10;8xRKEUPYZ6jAhNBkUvrCkEWfuIY4cn+utRgibEupW3zFcFvLSZpOpcWKY4PBhjaGitvpYRXY+/w2&#10;v4Z9nv8e3pPabI11+VGp4aD7WYAI1IWv+OPeaQWzaZwf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gkfcAAAADcAAAADwAAAAAAAAAAAAAAAACYAgAAZHJzL2Rvd25y&#10;ZXYueG1sUEsFBgAAAAAEAAQA9QAAAIUDAAAAAA==&#10;" fillcolor="#d5d0dc" stroked="f"/>
                  <v:rect id="Rectangle 269" o:spid="_x0000_s1140" style="position:absolute;left:267;top:-115;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wx74A&#10;AADcAAAADwAAAGRycy9kb3ducmV2LnhtbESPzQrCMBCE74LvEFbwpqkeVKpRVBDEmz8Xb2uztsVm&#10;U5Jo69sbQfA4zMw3zGLVmkq8yPnSsoLRMAFBnFldcq7gct4NZiB8QNZYWSYFb/KwWnY7C0y1bfhI&#10;r1PIRYSwT1FBEUKdSumzggz6oa2Jo3e3zmCI0uVSO2wi3FRynCQTabDkuFBgTduCssfpaRQEbg7l&#10;dMwPeaDr0Wxql/nNTal+r13PQQRqwz/8a++1gtlkBN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SMMe+AAAA3AAAAA8AAAAAAAAAAAAAAAAAmAIAAGRycy9kb3ducmV2&#10;LnhtbFBLBQYAAAAABAAEAPUAAACDAwAAAAA=&#10;" fillcolor="#d4ceda" stroked="f"/>
                  <v:rect id="Rectangle 270" o:spid="_x0000_s1141" style="position:absolute;left:267;top:-103;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s6MQA&#10;AADcAAAADwAAAGRycy9kb3ducmV2LnhtbESPzWrCQBSF9wXfYbiCuzrRRZDoKEEMzcaFNl10d8lc&#10;k2DmTsxMTfL2TqHQ5eH8fJzdYTSteFLvGssKVssIBHFpdcOVguIze9+AcB5ZY2uZFEzk4LCfve0w&#10;0XbgCz2vvhJhhF2CCmrvu0RKV9Zk0C1tRxy8m+0N+iD7SuoehzBuWrmOolgabDgQauzoWFN5v/6Y&#10;wNUTFef71+mUTqkp8u/243HLlFrMx3QLwtPo/8N/7Vwr2MRr+D0Tj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7OjEAAAA3AAAAA8AAAAAAAAAAAAAAAAAmAIAAGRycy9k&#10;b3ducmV2LnhtbFBLBQYAAAAABAAEAPUAAACJAwAAAAA=&#10;" fillcolor="#d2cdd9" stroked="f"/>
                  <v:rect id="Rectangle 271" o:spid="_x0000_s1142" style="position:absolute;left:267;top:-91;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dQMYA&#10;AADcAAAADwAAAGRycy9kb3ducmV2LnhtbESPzW7CMBCE70i8g7VI3MBJaQEFDKoKFeXAgZ8DxyVe&#10;ktB4HcUGwtvjSpU4jmbmG8103phS3Kh2hWUFcT8CQZxaXXCm4LD/7o1BOI+ssbRMCh7kYD5rt6aY&#10;aHvnLd12PhMBwi5BBbn3VSKlS3My6Pq2Ig7e2dYGfZB1JnWN9wA3pXyLoqE0WHBYyLGir5zS393V&#10;KLisOfo4bY7Fe7rgZbx6jOJFPFKq22k+JyA8Nf4V/m//aAXj4QD+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BdQMYAAADcAAAADwAAAAAAAAAAAAAAAACYAgAAZHJz&#10;L2Rvd25yZXYueG1sUEsFBgAAAAAEAAQA9QAAAIsDAAAAAA==&#10;" fillcolor="#d0cbd7" stroked="f"/>
                  <v:rect id="Rectangle 272" o:spid="_x0000_s1143" style="position:absolute;left:267;top:-79;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VlMIA&#10;AADcAAAADwAAAGRycy9kb3ducmV2LnhtbERPTWvCQBC9F/oflil4q5tWEJO6irQKggcxCu1xmp0m&#10;qdnZkB017a93D4LHx/ueznvXqDN1ofZs4GWYgCIuvK25NHDYr54noIIgW2w8k4E/CjCfPT5MMbP+&#10;wjs651KqGMIhQwOVSJtpHYqKHIahb4kj9+M7hxJhV2rb4SWGu0a/JslYO6w5NlTY0ntFxTE/OQO/&#10;p8kBi2261N/559eK5d9t5MOYwVO/eAMl1MtdfHOvrYFRGufHM/EI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JWUwgAAANwAAAAPAAAAAAAAAAAAAAAAAJgCAABkcnMvZG93&#10;bnJldi54bWxQSwUGAAAAAAQABAD1AAAAhwMAAAAA&#10;" fillcolor="#cec9d5" stroked="f"/>
                  <v:rect id="Rectangle 273" o:spid="_x0000_s1144" style="position:absolute;left:267;top:-54;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CYMYA&#10;AADcAAAADwAAAGRycy9kb3ducmV2LnhtbESPT2vCQBTE7wW/w/KEXoputFQ0ZhUptXioB//dX7LP&#10;bDD7NmS3mvbTu4WCx2FmfsNky87W4kqtrxwrGA0TEMSF0xWXCo6H9WAKwgdkjbVjUvBDHpaL3lOG&#10;qXY33tF1H0oRIexTVGBCaFIpfWHIoh+6hjh6Z9daDFG2pdQt3iLc1nKcJBNpseK4YLChd0PFZf9t&#10;FXx1b2G8WzfT8rR6+fjcmvz3cMqVeu53qzmIQF14hP/bG63gdTaC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CYMYAAADcAAAADwAAAAAAAAAAAAAAAACYAgAAZHJz&#10;L2Rvd25yZXYueG1sUEsFBgAAAAAEAAQA9QAAAIsDAAAAAA==&#10;" fillcolor="#cdc8d3" stroked="f"/>
                  <v:rect id="Rectangle 274" o:spid="_x0000_s1145" style="position:absolute;left:267;top:-42;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3k8YA&#10;AADcAAAADwAAAGRycy9kb3ducmV2LnhtbESPS2vDMBCE74X8B7GF3hI5LpTEtRIak0J7rPOA3BZr&#10;/aDWykhK4vbXV4FAj8PMfMPk69H04kLOd5YVzGcJCOLK6o4bBfvd+3QBwgdkjb1lUvBDHtaryUOO&#10;mbZX/qJLGRoRIewzVNCGMGRS+qolg35mB+Lo1dYZDFG6RmqH1wg3vUyT5EUa7DgutDhQ0VL1XZ6N&#10;grpwm9PydNiWxbz7pc/heD5uU6WeHse3VxCBxvAfvrc/tILnZQ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3k8YAAADcAAAADwAAAAAAAAAAAAAAAACYAgAAZHJz&#10;L2Rvd25yZXYueG1sUEsFBgAAAAAEAAQA9QAAAIsDAAAAAA==&#10;" fillcolor="#cbc6d1" stroked="f"/>
                  <v:rect id="Rectangle 275" o:spid="_x0000_s1146" style="position:absolute;left:267;top:-30;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h4MQA&#10;AADcAAAADwAAAGRycy9kb3ducmV2LnhtbESPQWvCQBSE74L/YXkFb3XTisVGV5Fi1B48GIvnR/aZ&#10;DWbfhuxq4r/vFgoeh5n5hlmseluLO7W+cqzgbZyAIC6crrhU8HPKXmcgfEDWWDsmBQ/ysFoOBwtM&#10;tev4SPc8lCJC2KeowITQpFL6wpBFP3YNcfQurrUYomxLqVvsItzW8j1JPqTFiuOCwYa+DBXX/GYV&#10;ZGF6s/L7vLG7bHvQ3f56NkWi1OilX89BBOrDM/zf3msFk88J/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4eDEAAAA3AAAAA8AAAAAAAAAAAAAAAAAmAIAAGRycy9k&#10;b3ducmV2LnhtbFBLBQYAAAAABAAEAPUAAACJAwAAAAA=&#10;" fillcolor="#c9c4cf" stroked="f"/>
                  <v:rect id="Rectangle 276" o:spid="_x0000_s1147" style="position:absolute;left:267;top:-18;width:246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7w8YA&#10;AADcAAAADwAAAGRycy9kb3ducmV2LnhtbESPQWvCQBSE74L/YXkFb3XTpLYaXSUExF4q1YpeH9ln&#10;Esy+Ddmtxn/fLRQ8DjPzDbNY9aYRV+pcbVnByzgCQVxYXXOp4PC9fp6CcB5ZY2OZFNzJwWo5HCww&#10;1fbGO7rufSkChF2KCirv21RKV1Rk0I1tSxy8s+0M+iC7UuoObwFuGhlH0Zs0WHNYqLClvKLisv8x&#10;Ci679f0zP0zK6H172mQ0OW6Sr1ip0VOfzUF46v0j/N/+0AqS2S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7w8YAAADcAAAADwAAAAAAAAAAAAAAAACYAgAAZHJz&#10;L2Rvd25yZXYueG1sUEsFBgAAAAAEAAQA9QAAAIsDAAAAAA==&#10;" fillcolor="#c7c3ce" stroked="f"/>
                  <v:rect id="Rectangle 277" o:spid="_x0000_s1148" style="position:absolute;left:267;top:-18;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dxsQA&#10;AADcAAAADwAAAGRycy9kb3ducmV2LnhtbESPQWvCQBSE70L/w/IKvemmLUqNriLViBfF2hx6fGSf&#10;SWj27ZJdNf57VxA8DjPzDTOdd6YRZ2p9bVnB+yABQVxYXXOpIP/N+l8gfEDW2FgmBVfyMJ+99KaY&#10;anvhHzofQikihH2KCqoQXCqlLyoy6AfWEUfvaFuDIcq2lLrFS4SbRn4kyUgarDkuVOjou6Li/3Ay&#10;CvbZ0lC+yha5/9vu3G49Lp3RSr29dosJiEBdeIYf7Y1W8Dkewv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R3cbEAAAA3AAAAA8AAAAAAAAAAAAAAAAAmAIAAGRycy9k&#10;b3ducmV2LnhtbFBLBQYAAAAABAAEAPUAAACJAwAAAAA=&#10;" fillcolor="#c6c1cc" stroked="f"/>
                  <v:rect id="Rectangle 278" o:spid="_x0000_s1149" style="position:absolute;left:267;top:-6;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D/r4A&#10;AADcAAAADwAAAGRycy9kb3ducmV2LnhtbESPzQrCMBCE74LvEFbwpqmKotUoIgpe/buvzdoWm01p&#10;om3f3giCx2FmvmFWm8YU4k2Vyy0rGA0jEMSJ1TmnCq6Xw2AOwnlkjYVlUtCSg82621lhrG3NJ3qf&#10;fSoChF2MCjLvy1hKl2Rk0A1tSRy8h60M+iCrVOoK6wA3hRxH0UwazDksZFjSLqPkeX4ZBclUm6I9&#10;1Td/Hx8ffNjv87Z9KtXvNdslCE+N/4d/7aNWMFnM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KA/6+AAAA3AAAAA8AAAAAAAAAAAAAAAAAmAIAAGRycy9kb3ducmV2&#10;LnhtbFBLBQYAAAAABAAEAPUAAACDAwAAAAA=&#10;" fillcolor="#c4bfcb" stroked="f"/>
                  <v:rect id="Rectangle 279" o:spid="_x0000_s1150" style="position:absolute;left:267;top:6;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uosIA&#10;AADcAAAADwAAAGRycy9kb3ducmV2LnhtbESPQWvCQBSE7wX/w/IEb3VjC9pEVxFL1KtWEG+P7DMb&#10;zb4N2a3Gf+8WCh6HmfmGmS06W4sbtb5yrGA0TEAQF05XXCo4/OTvXyB8QNZYOyYFD/KwmPfeZphp&#10;d+cd3fahFBHCPkMFJoQmk9IXhiz6oWuIo3d2rcUQZVtK3eI9wm0tP5JkLC1WHBcMNrQyVFz3v1ZB&#10;U1FySceroznl6/M35Zw63ig16HfLKYhAXXiF/9tbreAzncDf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C6iwgAAANwAAAAPAAAAAAAAAAAAAAAAAJgCAABkcnMvZG93&#10;bnJldi54bWxQSwUGAAAAAAQABAD1AAAAhwMAAAAA&#10;" fillcolor="#c2bdc9" stroked="f"/>
                  <v:rect id="Rectangle 280" o:spid="_x0000_s1151" style="position:absolute;left:267;top:18;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kCcIA&#10;AADcAAAADwAAAGRycy9kb3ducmV2LnhtbERPTWsCMRC9C/6HMEJvmq0FsatRilhoL0qspddhM24W&#10;N5N1k+rqrzcHwePjfc+XnavFmdpQeVbwOspAEBfeVFwq2P98DqcgQkQ2WHsmBVcKsFz0e3PMjb+w&#10;pvMuliKFcMhRgY2xyaUMhSWHYeQb4sQdfOswJtiW0rR4SeGuluMsm0iHFacGiw2tLBXH3b9TsLrt&#10;v38Pcb2eVCf9N2Wtt3pjlXoZdB8zEJG6+BQ/3F9Gwdt7WpvOp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2QJwgAAANwAAAAPAAAAAAAAAAAAAAAAAJgCAABkcnMvZG93&#10;bnJldi54bWxQSwUGAAAAAAQABAD1AAAAhwMAAAAA&#10;" fillcolor="#c0bcc7" stroked="f"/>
                  <v:rect id="Rectangle 281" o:spid="_x0000_s1152" style="position:absolute;left:267;top:31;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Q3MYA&#10;AADcAAAADwAAAGRycy9kb3ducmV2LnhtbESPQWvCQBSE70L/w/IKvYju1oqY1FWsUBAPlaoBj6/Z&#10;1yQ0+zZktzH+e1co9DjMzDfMYtXbWnTU+sqxhuexAkGcO1NxoeF0fB/NQfiAbLB2TBqu5GG1fBgs&#10;MDXuwp/UHUIhIoR9ihrKEJpUSp+XZNGPXUMcvW/XWgxRtoU0LV4i3NZyotRMWqw4LpTY0Kak/Ofw&#10;azVk+X44VbMP3E2/zNtadds6O561fnrs168gAvXhP/zX3hoNL0kC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Q3MYAAADcAAAADwAAAAAAAAAAAAAAAACYAgAAZHJz&#10;L2Rvd25yZXYueG1sUEsFBgAAAAAEAAQA9QAAAIsDAAAAAA==&#10;" fillcolor="#bfbac5" stroked="f"/>
                  <v:rect id="Rectangle 282" o:spid="_x0000_s1153" style="position:absolute;left:267;top:55;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tqr8A&#10;AADcAAAADwAAAGRycy9kb3ducmV2LnhtbERPzYrCMBC+C75DmAVvmq6ILNUosqB4UGGtDzA0s22x&#10;mdRmbOvbm8PCHj++//V2cLXqqA2VZwOfswQUce5txYWBW7affoEKgmyx9kwGXhRguxmP1pha3/MP&#10;dVcpVAzhkKKBUqRJtQ55SQ7DzDfEkfv1rUOJsC20bbGP4a7W8yRZaocVx4YSG/ouKb9fn84A8zPs&#10;zs2pF50dLnJ/dL7ynTGTj2G3AiU0yL/4z320BhZJnB/PxCO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XG2qvwAAANwAAAAPAAAAAAAAAAAAAAAAAJgCAABkcnMvZG93bnJl&#10;di54bWxQSwUGAAAAAAQABAD1AAAAhAMAAAAA&#10;" fillcolor="#bdb8c3" stroked="f"/>
                  <v:rect id="Rectangle 283" o:spid="_x0000_s1154" style="position:absolute;left:267;top:67;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1l8MA&#10;AADcAAAADwAAAGRycy9kb3ducmV2LnhtbESPQWvCQBSE7wX/w/IEb3VjKyLRVcQieBKMqV6f2WcS&#10;3H0bsltN++tdQehxmJlvmPmys0bcqPW1YwWjYQKCuHC65lJBfti8T0H4gKzROCYFv+Rhuei9zTHV&#10;7s57umWhFBHCPkUFVQhNKqUvKrLoh64hjt7FtRZDlG0pdYv3CLdGfiTJRFqsOS5U2NC6ouKa/VgF&#10;2/wvP8nr1+f37nDMHAVzdmaj1KDfrWYgAnXhP/xqb7WCcTK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41l8MAAADcAAAADwAAAAAAAAAAAAAAAACYAgAAZHJzL2Rv&#10;d25yZXYueG1sUEsFBgAAAAAEAAQA9QAAAIgDAAAAAA==&#10;" fillcolor="#bbb7c2" stroked="f"/>
                  <v:rect id="Rectangle 284" o:spid="_x0000_s1155" style="position:absolute;left:267;top:79;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CY8YA&#10;AADcAAAADwAAAGRycy9kb3ducmV2LnhtbESPT2vCQBTE70K/w/IK3nTTVIpG11AKhZ7Ealo8PrLP&#10;JDb7Ns2u+fPtuwXB4zAzv2E26WBq0VHrKssKnuYRCOLc6ooLBdnxfbYE4TyyxtoyKRjJQbp9mGww&#10;0bbnT+oOvhABwi5BBaX3TSKly0sy6Oa2IQ7e2bYGfZBtIXWLfYCbWsZR9CINVhwWSmzoraT853A1&#10;Cmyx+jp9d7tqsR/5dzyfLn32fFFq+ji8rkF4Gvw9fGt/aAWLKI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CY8YAAADcAAAADwAAAAAAAAAAAAAAAACYAgAAZHJz&#10;L2Rvd25yZXYueG1sUEsFBgAAAAAEAAQA9QAAAIsDAAAAAA==&#10;" fillcolor="#bab6c0" stroked="f"/>
                  <v:rect id="Rectangle 285" o:spid="_x0000_s1156" style="position:absolute;left:267;top:91;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PcQA&#10;AADcAAAADwAAAGRycy9kb3ducmV2LnhtbESP0WoCMRRE3wv+Q7gF32rWKlW2RhGhKEgfqn7ANbnd&#10;LN3crJu4rn59Iwg+DjNzhpktOleJlppQelYwHGQgiLU3JRcKDvuvtymIEJENVp5JwZUCLOa9lxnm&#10;xl/4h9pdLESCcMhRgY2xzqUM2pLDMPA1cfJ+feMwJtkU0jR4SXBXyfcs+5AOS04LFmtaWdJ/u7NT&#10;0EZ3GlXfw9tRT5aHVp+O68Juleq/dstPEJG6+Aw/2hujYJyN4H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5nz3EAAAA3AAAAA8AAAAAAAAAAAAAAAAAmAIAAGRycy9k&#10;b3ducmV2LnhtbFBLBQYAAAAABAAEAPUAAACJAwAAAAA=&#10;" fillcolor="#b8b4be" stroked="f"/>
                  <v:rect id="Rectangle 286" o:spid="_x0000_s1157" style="position:absolute;left:267;top:116;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WsUA&#10;AADcAAAADwAAAGRycy9kb3ducmV2LnhtbESPQWvCQBSE7wX/w/KE3pqNRYqNrqJCaSk0kLQHj4/s&#10;Mwlm367ZVZN/3y0IPQ4z8w2z2gymE1fqfWtZwSxJQRBXVrdcK/j5fntagPABWWNnmRSM5GGznjys&#10;MNP2xgVdy1CLCGGfoYImBJdJ6auGDPrEOuLoHW1vMETZ11L3eItw08nnNH2RBluOCw062jdUncqL&#10;UfA+G+0ruq/8QJ/52RU7yeNFKvU4HbZLEIGG8B++tz+0gnk6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4daxQAAANwAAAAPAAAAAAAAAAAAAAAAAJgCAABkcnMv&#10;ZG93bnJldi54bWxQSwUGAAAAAAQABAD1AAAAigMAAAAA&#10;" fillcolor="#b6b2bc" stroked="f"/>
                  <v:rect id="Rectangle 287" o:spid="_x0000_s1158" style="position:absolute;left:267;top:128;width:246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t8cQA&#10;AADcAAAADwAAAGRycy9kb3ducmV2LnhtbESPS2sCMRSF94L/IVyhG9FMRUc7GqUVi259gNvb5Doz&#10;OLkZJlGn/fVNoeDycB4fZ7FqbSXu1PjSsYLXYQKCWDtTcq7gdPwczED4gGywckwKvsnDatntLDAz&#10;7sF7uh9CLuII+wwVFCHUmZReF2TRD11NHL2LayyGKJtcmgYfcdxWcpQkqbRYciQUWNO6IH093Gzk&#10;jq7Tbfu1SbmvjxNd9T/OP297pV567fscRKA2PMP/7Z1RME4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rfHEAAAA3AAAAA8AAAAAAAAAAAAAAAAAmAIAAGRycy9k&#10;b3ducmV2LnhtbFBLBQYAAAAABAAEAPUAAACJAwAAAAA=&#10;" fillcolor="#b4b0ba" stroked="f"/>
                  <v:rect id="Rectangle 288" o:spid="_x0000_s1159" style="position:absolute;left:267;top:164;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k/8QA&#10;AADcAAAADwAAAGRycy9kb3ducmV2LnhtbESPT2sCMRTE7wW/Q3hCbzVRZFtWs6JCQXoo1Krn5+bt&#10;H928LJvU3X77RhB6HGbmN8xyNdhG3KjztWMN04kCQZw7U3Op4fD9/vIGwgdkg41j0vBLHlbZ6GmJ&#10;qXE9f9FtH0oRIexT1FCF0KZS+rwii37iWuLoFa6zGKLsSmk67CPcNnKmVCIt1hwXKmxpW1F+3f9Y&#10;DaqQn5fzNFHhlBxejx9tmW9Mr/XzeFgvQAQawn/40d4ZDXOVwP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ZP/EAAAA3AAAAA8AAAAAAAAAAAAAAAAAmAIAAGRycy9k&#10;b3ducmV2LnhtbFBLBQYAAAAABAAEAPUAAACJAwAAAAA=&#10;" fillcolor="#b2aeb8" stroked="f"/>
                  <v:rect id="Rectangle 289" o:spid="_x0000_s1160" style="position:absolute;left:267;top:189;width:246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G3MUA&#10;AADcAAAADwAAAGRycy9kb3ducmV2LnhtbESPQUsDMRSE74L/ITzBm00UqbI2LbXQ0kMvrgoeH5vn&#10;7rKbl22Sptv+elMoeBxm5htmthhtLxL50DrW8DhRIIgrZ1quNXx9rh9eQYSIbLB3TBpOFGAxv72Z&#10;YWHckT8olbEWGcKhQA1NjEMhZagashgmbiDO3q/zFmOWvpbG4zHDbS+flJpKiy3nhQYHWjVUdeXB&#10;atifd6r73vjV8mf/nrqyTtO1TFrf343LNxCRxvgfvra3RsOzeoHLmXw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0bcxQAAANwAAAAPAAAAAAAAAAAAAAAAAJgCAABkcnMv&#10;ZG93bnJldi54bWxQSwUGAAAAAAQABAD1AAAAigMAAAAA&#10;" fillcolor="#b0acb6" stroked="f"/>
                  <v:rect id="Rectangle 290" o:spid="_x0000_s1161" style="position:absolute;left:267;top:237;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B5sAA&#10;AADcAAAADwAAAGRycy9kb3ducmV2LnhtbERPy4rCMBTdC/5DuII7TRURqUZxRMGFLnwyyzvNnbbY&#10;3NQmavXrzUJweTjvyaw2hbhT5XLLCnrdCARxYnXOqYLjYdUZgXAeWWNhmRQ8ycFs2mxMMNb2wTu6&#10;730qQgi7GBVk3pexlC7JyKDr2pI4cP+2MugDrFKpK3yEcFPIfhQNpcGcQ0OGJS0ySi77m1Hgitv8&#10;fNqY3eHXX/jv57p9rZZaqXarno9BeKr9V/xxr7WCQRTWhjPhCMj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JB5sAAAADcAAAADwAAAAAAAAAAAAAAAACYAgAAZHJzL2Rvd25y&#10;ZXYueG1sUEsFBgAAAAAEAAQA9QAAAIUDAAAAAA==&#10;" fillcolor="#aeaab4" stroked="f"/>
                  <v:shape id="Freeform 291" o:spid="_x0000_s1162" style="position:absolute;left:267;top:-371;width:2454;height:633;visibility:visible;mso-wrap-style:square;v-text-anchor:top" coordsize="245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ZEcMA&#10;AADcAAAADwAAAGRycy9kb3ducmV2LnhtbESP0YrCMBRE3xf8h3AF3zR1caVWo8iCKKssrPoB1+ba&#10;Fpub2sRa/94Iwj4OM3OGmS1aU4qGaldYVjAcRCCIU6sLzhQcD6t+DMJ5ZI2lZVLwIAeLeedjhom2&#10;d/6jZu8zESDsElSQe18lUro0J4NuYCvi4J1tbdAHWWdS13gPcFPKzygaS4MFh4UcK/rOKb3sb0ZB&#10;HLv17xXbUfX4KY/N1u3w9LVTqtdtl1MQnlr/H363N1rBKJrA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ZEcMAAADcAAAADwAAAAAAAAAAAAAAAACYAgAAZHJzL2Rv&#10;d25yZXYueG1sUEsFBgAAAAAEAAQA9QAAAIgDAAAAAA==&#10;" path="m85,l49,13,25,25,12,49,,86,,560r12,24l25,608r24,25l85,633r2296,l2406,633r24,-25l2454,584r,-24l2454,86r,-37l2430,25,2406,13,2381,,85,e" filled="f" strokecolor="#404040" strokeweight="33e-5mm">
                    <v:path arrowok="t" o:connecttype="custom" o:connectlocs="85,0;49,13;25,25;12,49;0,86;0,560;12,584;25,608;49,633;85,633;2381,633;2406,633;2430,608;2454,584;2454,560;2454,86;2454,49;2430,25;2406,13;2381,0;85,0" o:connectangles="0,0,0,0,0,0,0,0,0,0,0,0,0,0,0,0,0,0,0,0,0"/>
                  </v:shape>
                  <v:rect id="Rectangle 292" o:spid="_x0000_s1163" style="position:absolute;left:729;top:-322;width:155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Применение логического, </w:t>
                          </w:r>
                        </w:p>
                      </w:txbxContent>
                    </v:textbox>
                  </v:rect>
                  <v:rect id="Rectangle 293" o:spid="_x0000_s1164" style="position:absolute;left:328;top:-140;width:235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496BC3" w:rsidRDefault="00496BC3">
                          <w:r>
                            <w:rPr>
                              <w:rFonts w:ascii="Calibri" w:hAnsi="Calibri" w:cs="Calibri"/>
                              <w:color w:val="000000"/>
                              <w:sz w:val="14"/>
                              <w:szCs w:val="14"/>
                            </w:rPr>
                            <w:t>интуитивного и творческого мышления</w:t>
                          </w:r>
                        </w:p>
                      </w:txbxContent>
                    </v:textbox>
                  </v:rect>
                  <v:rect id="Rectangle 294" o:spid="_x0000_s1165" style="position:absolute;left:2685;top:-140;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295" o:spid="_x0000_s1166" style="position:absolute;left:668;top:140;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296" o:spid="_x0000_s1167" style="position:absolute;left:255;top:286;width:2466;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IucYA&#10;AADcAAAADwAAAGRycy9kb3ducmV2LnhtbESP3WrCQBSE7wt9h+UIvasbi1YTXaW0FBQU2ugDHLIn&#10;P5g9G7PbGH16Vyh4OczMN8xi1ZtadNS6yrKC0TACQZxZXXGh4LD/fp2BcB5ZY22ZFFzIwWr5/LTA&#10;RNsz/1KX+kIECLsEFZTeN4mULivJoBvahjh4uW0N+iDbQuoWzwFuavkWRe/SYMVhocSGPkvKjumf&#10;UdB1aXw4TfLTdJpufnbx1/a63m+Vehn0H3MQnnr/CP+311rBeDS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uIucYAAADcAAAADwAAAAAAAAAAAAAAAACYAgAAZHJz&#10;L2Rvd25yZXYueG1sUEsFBgAAAAAEAAQA9QAAAIsDAAAAAA==&#10;" fillcolor="#e5dfec" stroked="f"/>
                  <v:rect id="Rectangle 297" o:spid="_x0000_s1168" style="position:absolute;left:255;top:347;width:246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OO8MA&#10;AADcAAAADwAAAGRycy9kb3ducmV2LnhtbESPQWvCQBSE74L/YXlCb/pisVKiq2ihYOlBqkWvj+wz&#10;G5J9G7Jbjf/eLRR6HGbmG2a57l2jrtyFyouG6SQDxVJ4U0mp4fv4Pn4FFSKJocYLa7hzgPVqOFhS&#10;bvxNvvh6iKVKEAk5abAxtjliKCw7ChPfsiTv4jtHMcmuRNPRLcFdg89ZNkdHlaQFSy2/WS7qw4/T&#10;IPVxb2tEi6dP+gjnLfm4n2v9NOo3C1CR+/gf/mvvjIbZ9AV+z6Qjg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fOO8MAAADcAAAADwAAAAAAAAAAAAAAAACYAgAAZHJzL2Rv&#10;d25yZXYueG1sUEsFBgAAAAAEAAQA9QAAAIgDAAAAAA==&#10;" fillcolor="#e3ddea" stroked="f"/>
                  <v:rect id="Rectangle 298" o:spid="_x0000_s1169" style="position:absolute;left:255;top:383;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srcQA&#10;AADcAAAADwAAAGRycy9kb3ducmV2LnhtbESPT4vCMBTE7wt+h/AEL8uaqkVKNcoiLAgexD+w10fz&#10;bKvNS0lird/eLCx4HGbmN8xy3ZtGdOR8bVnBZJyAIC6srrlUcD79fGUgfEDW2FgmBU/ysF4NPpaY&#10;a/vgA3XHUIoIYZ+jgiqENpfSFxUZ9GPbEkfvYp3BEKUrpXb4iHDTyGmSzKXBmuNChS1tKipux7tR&#10;4Dr3m553u725ZzMz+dyn12JjlRoN++8FiEB9eIf/21utIJun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7K3EAAAA3AAAAA8AAAAAAAAAAAAAAAAAmAIAAGRycy9k&#10;b3ducmV2LnhtbFBLBQYAAAAABAAEAPUAAACJAwAAAAA=&#10;" fillcolor="#e1dce8" stroked="f"/>
                  <v:rect id="Rectangle 299" o:spid="_x0000_s1170" style="position:absolute;left:255;top:395;width:246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TvsQA&#10;AADcAAAADwAAAGRycy9kb3ducmV2LnhtbESPQWvCQBSE7wX/w/KE3ppNCw0SXUOjtfQmWhGPj+xr&#10;NjT7NmTXGPvru4LQ4zAz3zCLYrStGKj3jWMFz0kKgrhyuuFaweFr8zQD4QOyxtYxKbiSh2I5eVhg&#10;rt2FdzTsQy0ihH2OCkwIXS6lrwxZ9InriKP37XqLIcq+lrrHS4TbVr6kaSYtNhwXDHa0MlT97M9W&#10;wVEaPJXlR3d21fvvOvPbzVUOSj1Ox7c5iEBj+A/f259awSx7hd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077EAAAA3AAAAA8AAAAAAAAAAAAAAAAAmAIAAGRycy9k&#10;b3ducmV2LnhtbFBLBQYAAAAABAAEAPUAAACJAwAAAAA=&#10;" fillcolor="#e0dae7" stroked="f"/>
                  <v:rect id="Rectangle 300" o:spid="_x0000_s1171" style="position:absolute;left:255;top:432;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8xcYA&#10;AADcAAAADwAAAGRycy9kb3ducmV2LnhtbESPQUvDQBSE74L/YXmCt3ZjD0mM3RYpLfXgoa2K10f2&#10;mUTz3qbZbRP7611B8DjMzDfMfDlyq87U+8aJgbtpAoqkdLaRysDry2aSg/IBxWLrhAx8k4fl4vpq&#10;joV1g+zpfAiVihDxBRqoQ+gKrX1ZE6Ofuo4keh+uZwxR9pW2PQ4Rzq2eJUmqGRuJCzV2tKqp/Dqc&#10;2MD2/f60HdafvHrLn/lCnO2yY2bM7c34+AAq0Bj+w3/tJ2sgT1P4PR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8xcYAAADcAAAADwAAAAAAAAAAAAAAAACYAgAAZHJz&#10;L2Rvd25yZXYueG1sUEsFBgAAAAAEAAQA9QAAAIsDAAAAAA==&#10;" fillcolor="#ded8e5" stroked="f"/>
                  <v:rect id="Rectangle 301" o:spid="_x0000_s1172" style="position:absolute;left:255;top:444;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qA8IA&#10;AADcAAAADwAAAGRycy9kb3ducmV2LnhtbESP3WoCMRSE7wt9h3AK3tVsW1jtahRbKHjrzwMcNqeb&#10;4OZk2WTX6NMbQfBymJlvmOU6uVaM1AfrWcHHtABBXHttuVFwPPy9z0GEiKyx9UwKLhRgvXp9WWKl&#10;/Zl3NO5jIzKEQ4UKTIxdJWWoDTkMU98RZ+/f9w5jln0jdY/nDHet/CyKUjq0nBcMdvRrqD7tB6dg&#10;MBSSSZfNNnxdS/Nztd/DaJWavKXNAkSkFJ/hR3urFczLGdzP5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moDwgAAANwAAAAPAAAAAAAAAAAAAAAAAJgCAABkcnMvZG93&#10;bnJldi54bWxQSwUGAAAAAAQABAD1AAAAhwMAAAAA&#10;" fillcolor="#ddd7e3" stroked="f"/>
                  <v:rect id="Rectangle 302" o:spid="_x0000_s1173" style="position:absolute;left:255;top:468;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04cEA&#10;AADcAAAADwAAAGRycy9kb3ducmV2LnhtbERPTYvCMBC9C/sfwizszaYqiFuN4gpCD16qwnocm7Et&#10;NpNuktX6781B8Ph434tVb1pxI+cbywpGSQqCuLS64UrB8bAdzkD4gKyxtUwKHuRhtfwYLDDT9s4F&#10;3fahEjGEfYYK6hC6TEpf1mTQJ7YjjtzFOoMhQldJ7fAew00rx2k6lQYbjg01drSpqbzu/42Cb9fs&#10;fktbpBdf/Jyqv/Mkz7cTpb4++/UcRKA+vMUvd64VzKZ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NOHBAAAA3AAAAA8AAAAAAAAAAAAAAAAAmAIAAGRycy9kb3du&#10;cmV2LnhtbFBLBQYAAAAABAAEAPUAAACGAwAAAAA=&#10;" fillcolor="#dbd5e1" stroked="f"/>
                  <v:rect id="Rectangle 303" o:spid="_x0000_s1174" style="position:absolute;left:255;top:480;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i0sUA&#10;AADcAAAADwAAAGRycy9kb3ducmV2LnhtbESPQYvCMBSE78L+h/AWvGlaBdFqlF1FEFkQuy5en82z&#10;LTYvpYla/71ZEDwOM/MNM1u0phI3alxpWUHcj0AQZ1aXnCs4/K57YxDOI2usLJOCBzlYzD86M0y0&#10;vfOebqnPRYCwS1BB4X2dSOmyggy6vq2Jg3e2jUEfZJNL3eA9wE0lB1E0kgZLDgsF1rQsKLukV6Ng&#10;+/P9WMXD7W5wOh0mxzj988trrFT3s/2agvDU+nf41d5oBePRB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iLSxQAAANwAAAAPAAAAAAAAAAAAAAAAAJgCAABkcnMv&#10;ZG93bnJldi54bWxQSwUGAAAAAAQABAD1AAAAigMAAAAA&#10;" fillcolor="#d9d3df" stroked="f"/>
                  <v:rect id="Rectangle 304" o:spid="_x0000_s1175" style="position:absolute;left:255;top:492;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p88EA&#10;AADcAAAADwAAAGRycy9kb3ducmV2LnhtbERPz2vCMBS+D/Y/hDfwtqbzoNIZRRyCJ511g3l7NM82&#10;2LyEJtr63y8HwePH93u+HGwrbtQF41jBR5aDIK6cNlwr+Dlu3mcgQkTW2DomBXcKsFy8vsyx0K7n&#10;A93KWIsUwqFABU2MvpAyVA1ZDJnzxIk7u85iTLCrpe6wT+G2leM8n0iLhlNDg57WDVWX8moV/JkN&#10;n/Tu+/rrv/Zha82q9FWv1OhtWH2CiDTEp/jh3moFs2man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i6fPBAAAA3AAAAA8AAAAAAAAAAAAAAAAAmAIAAGRycy9kb3du&#10;cmV2LnhtbFBLBQYAAAAABAAEAPUAAACGAwAAAAA=&#10;" fillcolor="#d7d2de" stroked="f"/>
                  <v:rect id="Rectangle 305" o:spid="_x0000_s1176" style="position:absolute;left:255;top:517;width:246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XO8QA&#10;AADcAAAADwAAAGRycy9kb3ducmV2LnhtbESPQYvCMBSE78L+h/AW9qapHlbtGkWWCqIgWD3s8dE8&#10;m2Lz0m2i1n9vBMHjMDPfMLNFZ2txpdZXjhUMBwkI4sLpiksFx8OqPwHhA7LG2jEpuJOHxfyjN8NU&#10;uxvv6ZqHUkQI+xQVmBCaVEpfGLLoB64hjt7JtRZDlG0pdYu3CLe1HCXJt7RYcVww2NCvoeKcX6wC&#10;+z89T//CJst22/uoNitjXbZX6uuzW/6ACNSFd/jVXmsFk/E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FzvEAAAA3AAAAA8AAAAAAAAAAAAAAAAAmAIAAGRycy9k&#10;b3ducmV2LnhtbFBLBQYAAAAABAAEAPUAAACJAwAAAAA=&#10;" fillcolor="#d5d0dc" stroked="f"/>
                  <v:rect id="Rectangle 306" o:spid="_x0000_s1177" style="position:absolute;left:255;top:517;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4bcIA&#10;AADcAAAADwAAAGRycy9kb3ducmV2LnhtbESPQWuDQBSE74X8h+UVeqtrPTTBZCM1UCjeTHvJ7cV9&#10;VdF9K7tbtf++WwjkOMzMN8yhWM0oZnK+t6zgJUlBEDdW99wq+Pp8f96B8AFZ42iZFPySh+K4eThg&#10;ru3CNc3n0IoIYZ+jgi6EKZfSNx0Z9ImdiKP3bZ3BEKVrpXa4RLgZZZamr9Jgz3Ghw4lOHTXD+cco&#10;CLxU/TbjQVZ0qU05ucaXV6WeHte3PYhAa7iHb+0PrWC3zeD/TDwC8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ThtwgAAANwAAAAPAAAAAAAAAAAAAAAAAJgCAABkcnMvZG93&#10;bnJldi54bWxQSwUGAAAAAAQABAD1AAAAhwMAAAAA&#10;" fillcolor="#d4ceda" stroked="f"/>
                  <v:rect id="Rectangle 307" o:spid="_x0000_s1178" style="position:absolute;left:255;top:529;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zK8UA&#10;AADcAAAADwAAAGRycy9kb3ducmV2LnhtbESP0WrCQBRE3wv9h+UWfGs2VmxD6iolrZAnxTQfcM3e&#10;JsHs3TS7jfHvXUHo4zAzZ5jVZjKdGGlwrWUF8ygGQVxZ3XKtoPzePicgnEfW2FkmBRdysFk/Pqww&#10;1fbMBxoLX4sAYZeigsb7PpXSVQ0ZdJHtiYP3YweDPsihlnrAc4CbTr7E8as02HJYaLCnrKHqVPwZ&#10;BbvP5fJ4tL/7Mtv6Un7J/LLjXKnZ0/TxDsLT5P/D93auFSRvC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rMrxQAAANwAAAAPAAAAAAAAAAAAAAAAAJgCAABkcnMv&#10;ZG93bnJldi54bWxQSwUGAAAAAAQABAD1AAAAigMAAAAA&#10;" fillcolor="#d2ccd8" stroked="f"/>
                  <v:rect id="Rectangle 308" o:spid="_x0000_s1179" style="position:absolute;left:255;top:541;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38MA&#10;AADcAAAADwAAAGRycy9kb3ducmV2LnhtbESPQWsCMRSE7wX/Q3hCL6VmLVLXrVFEKgieqtLzI3lu&#10;lm5eliTq1l9vhEKPw8x8w8yXvWvFhUJsPCsYjwoQxNqbhmsFx8PmtQQRE7LB1jMp+KUIy8XgaY6V&#10;8Vf+oss+1SJDOFaowKbUVVJGbclhHPmOOHsnHxymLEMtTcBrhrtWvhXFu3TYcF6w2NHakv7Zn52C&#10;TX3Y6e/S7W6fNlBTmKRftjOlnof96gNEoj79h//aW6OgnE7gcS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38MAAADcAAAADwAAAAAAAAAAAAAAAACYAgAAZHJzL2Rv&#10;d25yZXYueG1sUEsFBgAAAAAEAAQA9QAAAIgDAAAAAA==&#10;" fillcolor="#d0cbd6" stroked="f"/>
                  <v:rect id="Rectangle 309" o:spid="_x0000_s1180" style="position:absolute;left:255;top:553;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oucYA&#10;AADcAAAADwAAAGRycy9kb3ducmV2LnhtbESPX0vDQBDE3wW/w7EF3+ylhdoYey2lf0DoQ2ks6OOa&#10;W5Nobi/ktm3sp/cEwcdhZn7DzBa9a9SZulB7NjAaJqCIC29rLg0cX7b3KaggyBYbz2TgmwIs5rc3&#10;M8ysv/CBzrmUKkI4ZGigEmkzrUNRkcMw9C1x9D5851Ci7EptO7xEuGv0OEketMOa40KFLa0qKr7y&#10;kzPweUqPWOwfN/o9f33bslzdTtbG3A365RMooV7+w3/tZ2sgnU7g90w8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ToucYAAADcAAAADwAAAAAAAAAAAAAAAACYAgAAZHJz&#10;L2Rvd25yZXYueG1sUEsFBgAAAAAEAAQA9QAAAIsDAAAAAA==&#10;" fillcolor="#cec9d5" stroked="f"/>
                  <v:rect id="Rectangle 310" o:spid="_x0000_s1181" style="position:absolute;left:255;top:565;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xsMQA&#10;AADcAAAADwAAAGRycy9kb3ducmV2LnhtbESPQWvCQBSE7wX/w/KE3upGKTakriKixIsWtdQeH7vP&#10;JJh9G7Krxn/vFgoeh5n5hpnMOluLK7W+cqxgOEhAEGtnKi4UfB9WbykIH5AN1o5JwZ08zKa9lwlm&#10;xt14R9d9KESEsM9QQRlCk0npdUkW/cA1xNE7udZiiLItpGnxFuG2lqMkGUuLFceFEhtalKTP+4tV&#10;4HX+fh4el/Xxt/vx6eYr32rMlXrtd/NPEIG68Az/t9dGQfoxhr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cbDEAAAA3AAAAA8AAAAAAAAAAAAAAAAAmAIAAGRycy9k&#10;b3ducmV2LnhtbFBLBQYAAAAABAAEAPUAAACJAwAAAAA=&#10;" fillcolor="#ccc7d3" stroked="f"/>
                  <v:rect id="Rectangle 311" o:spid="_x0000_s1182" style="position:absolute;left:255;top:578;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IvsUA&#10;AADcAAAADwAAAGRycy9kb3ducmV2LnhtbESPQWsCMRSE70L/Q3iF3jSr2Cpbo4jFUvDUXSk9vm6e&#10;m8XNy5KkuvXXN4LgcZiZb5jFqretOJEPjWMF41EGgrhyuuFawb7cDucgQkTW2DomBX8UYLV8GCww&#10;1+7Mn3QqYi0ShEOOCkyMXS5lqAxZDCPXESfv4LzFmKSvpfZ4TnDbykmWvUiLDacFgx1tDFXH4tcq&#10;ePOby/fF7KeFfn4fT7c7b8uvH6WeHvv1K4hIfbyHb+0PrWA+m8H1TD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i+xQAAANwAAAAPAAAAAAAAAAAAAAAAAJgCAABkcnMv&#10;ZG93bnJldi54bWxQSwUGAAAAAAQABAD1AAAAigMAAAAA&#10;" fillcolor="#cac5d1" stroked="f"/>
                  <v:rect id="Rectangle 312" o:spid="_x0000_s1183" style="position:absolute;left:255;top:590;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tJMIA&#10;AADcAAAADwAAAGRycy9kb3ducmV2LnhtbERPz2vCMBS+C/4P4Qm7aaqwWTqjDLFbd/AwNzw/mrem&#10;2LyUJLbdf78cBjt+fL93h8l2YiAfWscK1qsMBHHtdMuNgq/PcpmDCBFZY+eYFPxQgMN+Ptthod3I&#10;HzRcYiNSCIcCFZgY+0LKUBuyGFauJ07ct/MWY4K+kdrjmMJtJzdZ9iQttpwaDPZ0NFTfLneroIyP&#10;dyvfryf7Vr6e9VjdrqbOlHpYTC/PICJN8V/85660gnyb1qYz6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0kwgAAANwAAAAPAAAAAAAAAAAAAAAAAJgCAABkcnMvZG93&#10;bnJldi54bWxQSwUGAAAAAAQABAD1AAAAhwMAAAAA&#10;" fillcolor="#c9c4cf" stroked="f"/>
                  <v:rect id="Rectangle 313" o:spid="_x0000_s1184" style="position:absolute;left:255;top:602;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K6MUA&#10;AADcAAAADwAAAGRycy9kb3ducmV2LnhtbESPQWvCQBSE70L/w/IK3nRTxWqjq4gg8dJiVOr1kX1N&#10;gtm3Ibsm8d93CwWPw8x8w6w2valES40rLSt4G0cgiDOrS84VXM770QKE88gaK8uk4EEONuuXwQpj&#10;bTtOqT35XAQIuxgVFN7XsZQuK8igG9uaOHg/tjHog2xyqRvsAtxUchJF79JgyWGhwJp2BWW3090o&#10;uKX7x+fuMsuj+dc12dLsO5keJ0oNX/vtEoSn3j/D/+2DVrCYf8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wroxQAAANwAAAAPAAAAAAAAAAAAAAAAAJgCAABkcnMv&#10;ZG93bnJldi54bWxQSwUGAAAAAAQABAD1AAAAigMAAAAA&#10;" fillcolor="#c7c3ce" stroked="f"/>
                  <v:rect id="Rectangle 314" o:spid="_x0000_s1185" style="position:absolute;left:255;top:614;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QzMIA&#10;AADcAAAADwAAAGRycy9kb3ducmV2LnhtbERPPU/DMBDdK/EfrENiaxwYUAh1q6oQ1KUVDRkYT/GR&#10;RI3PVmyS9N/XQ6WOT+97tZlNL0YafGdZwXOSgiCure64UVD9FMsMhA/IGnvLpOBCHjbrh8UKc20n&#10;PtFYhkbEEPY5KmhDcLmUvm7JoE+sI47cnx0MhgiHRuoBpxhuevmSpq/SYMexoUVHu5bqc/lvFHwX&#10;H4aqz2Jb+d/D0R2/3hpntFJPj/P2HUSgOdzFN/deK8iyOD+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NDMwgAAANwAAAAPAAAAAAAAAAAAAAAAAJgCAABkcnMvZG93&#10;bnJldi54bWxQSwUGAAAAAAQABAD1AAAAhwMAAAAA&#10;" fillcolor="#c6c1cc" stroked="f"/>
                  <v:rect id="Rectangle 315" o:spid="_x0000_s1186" style="position:absolute;left:255;top:626;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1GL4A&#10;AADcAAAADwAAAGRycy9kb3ducmV2LnhtbESPzQrCMBCE74LvEFbwZlMFpVSjiCh49e++NmtbbDal&#10;ibZ9eyMIHoeZ+YZZbTpTiTc1rrSsYBrFIIgzq0vOFVwvh0kCwnlkjZVlUtCTg816OFhhqm3LJ3qf&#10;fS4ChF2KCgrv61RKlxVk0EW2Jg7ewzYGfZBNLnWDbYCbSs7ieCENlhwWCqxpV1D2PL+MgmyuTdWf&#10;2pu/z44PPuz3Zd8/lRqPuu0ShKfO/8O/9lErSJI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BNRi+AAAA3AAAAA8AAAAAAAAAAAAAAAAAmAIAAGRycy9kb3ducmV2&#10;LnhtbFBLBQYAAAAABAAEAPUAAACDAwAAAAA=&#10;" fillcolor="#c4bfcb" stroked="f"/>
                  <v:rect id="Rectangle 316" o:spid="_x0000_s1187" style="position:absolute;left:255;top:638;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jqMIA&#10;AADcAAAADwAAAGRycy9kb3ducmV2LnhtbESPT4vCMBTE78J+h/AW9mbT9SC1GkVc6u7VPyDeHs2z&#10;qTYvpYna/fZGEDwOM/MbZrbobSNu1PnasYLvJAVBXDpdc6VgvyuGGQgfkDU2jknBP3lYzD8GM8y1&#10;u/OGbttQiQhhn6MCE0KbS+lLQxZ94lri6J1cZzFE2VVSd3iPcNvIUZqOpcWa44LBllaGysv2ahW0&#10;NaXnyXh1MMdiffqhgieOf5X6+uyXUxCB+vAOv9p/WkGWjeB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SOowgAAANwAAAAPAAAAAAAAAAAAAAAAAJgCAABkcnMvZG93&#10;bnJldi54bWxQSwUGAAAAAAQABAD1AAAAhwMAAAAA&#10;" fillcolor="#c2bdc9" stroked="f"/>
                  <v:rect id="Rectangle 317" o:spid="_x0000_s1188" style="position:absolute;left:255;top:650;width:246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Y6sUA&#10;AADcAAAADwAAAGRycy9kb3ducmV2LnhtbESPT2sCMRTE7wW/Q3hCbzVrC7JsjVLEgr20xD/0+tg8&#10;N0s3L+sm6uqnbwTB4zAzv2Gm89414kRdqD0rGI8yEMSlNzVXCrabz5ccRIjIBhvPpOBCAeazwdMU&#10;C+PPrOm0jpVIEA4FKrAxtoWUobTkMIx8S5y8ve8cxiS7SpoOzwnuGvmaZRPpsOa0YLGlhaXyb310&#10;ChbX7dduH5fLSX3Qvzlr/aO/rVLPw/7jHUSkPj7C9/bKKMjzN7id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VjqxQAAANwAAAAPAAAAAAAAAAAAAAAAAJgCAABkcnMv&#10;ZG93bnJldi54bWxQSwUGAAAAAAQABAD1AAAAigMAAAAA&#10;" fillcolor="#c0bcc7" stroked="f"/>
                  <v:rect id="Rectangle 318" o:spid="_x0000_s1189" style="position:absolute;left:255;top:650;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R0MYA&#10;AADcAAAADwAAAGRycy9kb3ducmV2LnhtbESPT2vCQBTE74LfYXmFXkR3LUFC6ioqFMRDpf6BHp/Z&#10;ZxKafRuy2xi/fVcoeBxm5jfMfNnbWnTU+sqxhulEgSDOnam40HA6foxTED4gG6wdk4Y7eVguhoM5&#10;Zsbd+Iu6QyhEhLDPUEMZQpNJ6fOSLPqJa4ijd3WtxRBlW0jT4i3CbS3flJpJixXHhRIb2pSU/xx+&#10;rYZzvh8lavaJu+Ri1ivVbevz8Vvr15d+9Q4iUB+e4f/21mhI0wQ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XR0MYAAADcAAAADwAAAAAAAAAAAAAAAACYAgAAZHJz&#10;L2Rvd25yZXYueG1sUEsFBgAAAAAEAAQA9QAAAIsDAAAAAA==&#10;" fillcolor="#bfbac5" stroked="f"/>
                  <v:rect id="Rectangle 319" o:spid="_x0000_s1190" style="position:absolute;left:255;top:675;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4QsIA&#10;AADcAAAADwAAAGRycy9kb3ducmV2LnhtbESPUWvCQBCE3wX/w7FC3/RiwRKip4jQ0gcVqv6AJbcm&#10;wdxezK1J+u89odDHYWa+YVabwdWqozZUng3MZwko4tzbigsDl/PnNAUVBNli7ZkM/FKAzXo8WmFm&#10;fc8/1J2kUBHCIUMDpUiTaR3ykhyGmW+Io3f1rUOJsi20bbGPcFfr9yT50A4rjgslNrQrKb+dHs4A&#10;8yNsD82+F33+Osrt3vnKd8a8TYbtEpTQIP/hv/a3NZCmC3idiUd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ThCwgAAANwAAAAPAAAAAAAAAAAAAAAAAJgCAABkcnMvZG93&#10;bnJldi54bWxQSwUGAAAAAAQABAD1AAAAhwMAAAAA&#10;" fillcolor="#bdb8c3" stroked="f"/>
                  <v:rect id="Rectangle 320" o:spid="_x0000_s1191" style="position:absolute;left:255;top:687;width:246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bk8QA&#10;AADcAAAADwAAAGRycy9kb3ducmV2LnhtbESPQWvCQBSE7wX/w/IEb83GFiREVxFF8FRojHp9Zp9J&#10;cPdtyG419td3C4Ueh5n5hlmsBmvEnXrfOlYwTVIQxJXTLdcKysPuNQPhA7JG45gUPMnDajl6WWCu&#10;3YM/6V6EWkQI+xwVNCF0uZS+asiiT1xHHL2r6y2GKPta6h4fEW6NfEvTmbTYclxosKNNQ9Wt+LIK&#10;9uV3eZa37fvx43AqHAVzcWan1GQ8rOcgAg3hP/zX3msFWTaD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W5PEAAAA3AAAAA8AAAAAAAAAAAAAAAAAmAIAAGRycy9k&#10;b3ducmV2LnhtbFBLBQYAAAAABAAEAPUAAACJAwAAAAA=&#10;" fillcolor="#bbb7c2" stroked="f"/>
                  <v:rect id="Rectangle 321" o:spid="_x0000_s1192" style="position:absolute;left:255;top:687;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Xi8YA&#10;AADcAAAADwAAAGRycy9kb3ducmV2LnhtbESPT2vCQBTE74V+h+UJ3upGLW2aukoRBE/Falo8PrLP&#10;JDb7NmbX/Pn2bkHocZiZ3zCLVW8q0VLjSssKppMIBHFmdcm5gvSweYpBOI+ssbJMCgZysFo+Piww&#10;0bbjL2r3PhcBwi5BBYX3dSKlywoy6Ca2Jg7eyTYGfZBNLnWDXYCbSs6i6EUaLDksFFjTuqDsd381&#10;Cmz+9n38aT/L593Al+F0PHfp/KzUeNR/vIPw1Pv/8L291Qri+BX+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ZXi8YAAADcAAAADwAAAAAAAAAAAAAAAACYAgAAZHJz&#10;L2Rvd25yZXYueG1sUEsFBgAAAAAEAAQA9QAAAIsDAAAAAA==&#10;" fillcolor="#bab6c0" stroked="f"/>
                  <v:rect id="Rectangle 322" o:spid="_x0000_s1193" style="position:absolute;left:255;top:711;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PMIA&#10;AADcAAAADwAAAGRycy9kb3ducmV2LnhtbERP3WrCMBS+H/gO4Qi7m6kbzFKNpQzGBmMX0z7AMTk2&#10;xeakNlntfHpzMfDy4/vflJPrxEhDaD0rWC4yEMTam5YbBfX+/SkHESKywc4zKfijAOV29rDBwvgL&#10;/9C4i41IIRwKVGBj7Aspg7bkMCx8T5y4ox8cxgSHRpoBLyncdfI5y16lw5ZTg8We3izp0+7XKRij&#10;O79038vrQa+qetTnw0djv5R6nE/VGkSkKd7F/+5PoyDP09p0Jh0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s8wgAAANwAAAAPAAAAAAAAAAAAAAAAAJgCAABkcnMvZG93&#10;bnJldi54bWxQSwUGAAAAAAQABAD1AAAAhwMAAAAA&#10;" fillcolor="#b8b4be" stroked="f"/>
                  <v:rect id="Rectangle 323" o:spid="_x0000_s1194" style="position:absolute;left:255;top:723;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etMQA&#10;AADcAAAADwAAAGRycy9kb3ducmV2LnhtbESPS2vDMBCE74X+B7GF3ho5ORTHjRLaQmgJxJDHocfF&#10;2tgm1kq15Ne/jwKFHoeZ+YZZbUbTiJ5aX1tWMJ8lIIgLq2suFZxP25cUhA/IGhvLpGAiD5v148MK&#10;M20HPlB/DKWIEPYZKqhCcJmUvqjIoJ9ZRxy9i20NhijbUuoWhwg3jVwkyas0WHNcqNDRZ0XF9dgZ&#10;BV/zyS7R7fMf2uW/7vAheeqkUs9P4/sbiEBj+A//tb+1gjRdwv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3rTEAAAA3AAAAA8AAAAAAAAAAAAAAAAAmAIAAGRycy9k&#10;b3ducmV2LnhtbFBLBQYAAAAABAAEAPUAAACJAwAAAAA=&#10;" fillcolor="#b6b2bc" stroked="f"/>
                  <v:rect id="Rectangle 324" o:spid="_x0000_s1195" style="position:absolute;left:255;top:748;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uxMIA&#10;AADcAAAADwAAAGRycy9kb3ducmV2LnhtbERPS2sCMRC+F/wPYQQvolmFWt0aRaXFXn1Ar9Nkuru4&#10;mSybqNv++s5B6PHjey/Xna/VjdpYBTYwGWegiG1wFRcGzqf30RxUTMgO68Bk4IcirFe9pyXmLtz5&#10;QLdjKpSEcMzRQJlSk2sdbUke4zg0xMJ9h9ZjEtgW2rV4l3Bf62mWzbTHiqWhxIZ2JdnL8eqld3p5&#10;2XdfbzMe2tOzrYfbz9/FwZhBv9u8gkrUpX/xw/3hDMwXMl/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7EwgAAANwAAAAPAAAAAAAAAAAAAAAAAJgCAABkcnMvZG93&#10;bnJldi54bWxQSwUGAAAAAAQABAD1AAAAhwMAAAAA&#10;" fillcolor="#b4b0ba" stroked="f"/>
                  <v:rect id="Rectangle 325" o:spid="_x0000_s1196" style="position:absolute;left:255;top:772;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cJsUA&#10;AADcAAAADwAAAGRycy9kb3ducmV2LnhtbESPQWvCQBSE74X+h+UVvOluekhtdBPaQkE8CFXr+Zl9&#10;JrHZtyG7mvjvuwWhx2FmvmGWxWhbcaXeN441JDMFgrh0puFKw373OZ2D8AHZYOuYNNzIQ5E/Piwx&#10;M27gL7puQyUihH2GGuoQukxKX9Zk0c9cRxy9k+sthij7Spoehwi3rXxWKpUWG44LNXb0UVP5s71Y&#10;DeokN+djkqpwSPcv3+uuKt/NoPXkaXxbgAg0hv/wvb0yGuavC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5wmxQAAANwAAAAPAAAAAAAAAAAAAAAAAJgCAABkcnMv&#10;ZG93bnJldi54bWxQSwUGAAAAAAQABAD1AAAAigMAAAAA&#10;" fillcolor="#b2aeb8" stroked="f"/>
                  <v:rect id="Rectangle 326" o:spid="_x0000_s1197" style="position:absolute;left:255;top:796;width:246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6cYA&#10;AADcAAAADwAAAGRycy9kb3ducmV2LnhtbESPQWvCQBSE70L/w/IKvZmNHkRTV1HB0kMvjRZ6fGRf&#10;k5Ds27i7XVN/vVso9DjMzDfMejuaXkRyvrWsYJblIIgrq1uuFZxPx+kShA/IGnvLpOCHPGw3D5M1&#10;Ftpe+Z1iGWqRIOwLVNCEMBRS+qohgz6zA3HyvqwzGJJ0tdQOrwluejnP84U02HJaaHCgQ0NVV34b&#10;BZfbW959vLjD7vOyj11Zx8VRRqWeHsfdM4hAY/gP/7VftYLlag6/Z9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6cYAAADcAAAADwAAAAAAAAAAAAAAAACYAgAAZHJz&#10;L2Rvd25yZXYueG1sUEsFBgAAAAAEAAQA9QAAAIsDAAAAAA==&#10;" fillcolor="#b0acb6" stroked="f"/>
                  <v:rect id="Rectangle 327" o:spid="_x0000_s1198" style="position:absolute;left:255;top:845;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zOsUA&#10;AADcAAAADwAAAGRycy9kb3ducmV2LnhtbESPT4vCMBTE74LfITzBm6YqLFqNorLCHtaDf/H4bJ5t&#10;sXnpNlG7fnqzIOxxmJnfMJNZbQpxp8rllhX0uhEI4sTqnFMF+92qMwThPLLGwjIp+CUHs2mzMcFY&#10;2wdv6L71qQgQdjEqyLwvYyldkpFB17UlcfAutjLog6xSqSt8BLgpZD+KPqTBnMNChiUtM0qu25tR&#10;4Irb/Hj4NpvdyV/5vPhZP1efWql2q56PQXiq/X/43f7SCoajAfyd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bM6xQAAANwAAAAPAAAAAAAAAAAAAAAAAJgCAABkcnMv&#10;ZG93bnJldi54bWxQSwUGAAAAAAQABAD1AAAAigMAAAAA&#10;" fillcolor="#aeaab4" stroked="f"/>
                  <v:shape id="Freeform 328" o:spid="_x0000_s1199" style="position:absolute;left:267;top:286;width:2442;height:583;visibility:visible;mso-wrap-style:square;v-text-anchor:top" coordsize="244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GpMUA&#10;AADcAAAADwAAAGRycy9kb3ducmV2LnhtbESPQWsCMRSE74L/ITzBW81abLFbo9iC4kmpFvT43Lxu&#10;Vjcv203Urb/eFASPw8x8w4wmjS3FmWpfOFbQ7yUgiDOnC84VfG9mT0MQPiBrLB2Tgj/yMBm3WyNM&#10;tbvwF53XIRcRwj5FBSaEKpXSZ4Ys+p6riKP342qLIco6l7rGS4TbUj4nyau0WHBcMFjRp6HsuD5Z&#10;BR+H1XR3PbzQr5vb7T6Uy/3ALJXqdprpO4hATXiE7+2FVjB8G8D/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akxQAAANwAAAAPAAAAAAAAAAAAAAAAAJgCAABkcnMv&#10;ZG93bnJldi54bWxQSwUGAAAAAAQABAD1AAAAigMAAAAA&#10;" path="m73,l37,12,12,24,,48,,73,,510r,25l12,559r25,12l73,583r2296,l2406,571r24,-12l2442,535r,-25l2442,73r,-25l2430,24,2406,12,2369,,73,e" filled="f" strokecolor="#404040" strokeweight="33e-5mm">
                    <v:path arrowok="t" o:connecttype="custom" o:connectlocs="73,0;37,12;12,24;0,48;0,73;0,510;0,535;12,559;37,571;73,583;2369,583;2406,571;2430,559;2442,535;2442,510;2442,73;2442,48;2430,24;2406,12;2369,0;73,0" o:connectangles="0,0,0,0,0,0,0,0,0,0,0,0,0,0,0,0,0,0,0,0,0"/>
                  </v:shape>
                  <v:rect id="Rectangle 329" o:spid="_x0000_s1200" style="position:absolute;left:413;top:334;width:8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Н</w:t>
                          </w:r>
                        </w:p>
                      </w:txbxContent>
                    </v:textbox>
                  </v:rect>
                  <v:rect id="Rectangle 330" o:spid="_x0000_s1201" style="position:absolute;left:498;top:334;width:60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еразвитая </w:t>
                          </w:r>
                        </w:p>
                      </w:txbxContent>
                    </v:textbox>
                  </v:rect>
                  <v:rect id="Rectangle 331" o:spid="_x0000_s1202" style="position:absolute;left:1130;top:334;width:1437;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способность к решению </w:t>
                          </w:r>
                        </w:p>
                      </w:txbxContent>
                    </v:textbox>
                  </v:rect>
                  <v:rect id="Rectangle 332" o:spid="_x0000_s1203" style="position:absolute;left:389;top:504;width:108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496BC3" w:rsidRDefault="00496BC3">
                          <w:r>
                            <w:rPr>
                              <w:rFonts w:ascii="Calibri" w:hAnsi="Calibri" w:cs="Calibri"/>
                              <w:color w:val="000000"/>
                              <w:sz w:val="14"/>
                              <w:szCs w:val="14"/>
                            </w:rPr>
                            <w:t>задач или знание,</w:t>
                          </w:r>
                        </w:p>
                      </w:txbxContent>
                    </v:textbox>
                  </v:rect>
                  <v:rect id="Rectangle 333" o:spid="_x0000_s1204" style="position:absolute;left:1470;top:504;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334" o:spid="_x0000_s1205" style="position:absolute;left:1494;top:504;width:6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496BC3" w:rsidRDefault="00496BC3">
                          <w:r>
                            <w:rPr>
                              <w:rFonts w:ascii="Calibri" w:hAnsi="Calibri" w:cs="Calibri"/>
                              <w:color w:val="000000"/>
                              <w:sz w:val="14"/>
                              <w:szCs w:val="14"/>
                            </w:rPr>
                            <w:t>к</w:t>
                          </w:r>
                        </w:p>
                      </w:txbxContent>
                    </v:textbox>
                  </v:rect>
                  <v:rect id="Rectangle 335" o:spid="_x0000_s1206" style="position:absolute;left:1567;top:504;width:133;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ак </w:t>
                          </w:r>
                        </w:p>
                      </w:txbxContent>
                    </v:textbox>
                  </v:rect>
                  <v:rect id="Rectangle 336" o:spid="_x0000_s1207" style="position:absolute;left:1725;top:504;width:433;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решать</w:t>
                          </w:r>
                        </w:p>
                      </w:txbxContent>
                    </v:textbox>
                  </v:rect>
                  <v:rect id="Rectangle 337" o:spid="_x0000_s1208" style="position:absolute;left:2162;top:504;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338" o:spid="_x0000_s1209" style="position:absolute;left:2187;top:504;width:413;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задачи</w:t>
                          </w:r>
                        </w:p>
                      </w:txbxContent>
                    </v:textbox>
                  </v:rect>
                  <v:rect id="Rectangle 339" o:spid="_x0000_s1210" style="position:absolute;left:2600;top:504;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340" o:spid="_x0000_s1211" style="position:absolute;left:644;top:796;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341" o:spid="_x0000_s1212" style="position:absolute;left:255;top:869;width:246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6pMUA&#10;AADcAAAADwAAAGRycy9kb3ducmV2LnhtbESP0WrCQBRE3wv+w3KFvtWNBY2JriIVQcGCRj/gkr0m&#10;wezdmF1j2q/vFgp9HGbmDLNY9aYWHbWusqxgPIpAEOdWV1wouJy3bzMQziNrrC2Tgi9ysFoOXhaY&#10;avvkE3WZL0SAsEtRQel9k0rp8pIMupFtiIN3ta1BH2RbSN3iM8BNLd+jaCoNVhwWSmzoo6T8lj2M&#10;gq7Lkst9cr3HcbY/fiabw/fufFDqddiv5yA89f4//NfeaQVJFMP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HqkxQAAANwAAAAPAAAAAAAAAAAAAAAAAJgCAABkcnMv&#10;ZG93bnJldi54bWxQSwUGAAAAAAQABAD1AAAAigMAAAAA&#10;" fillcolor="#e5dfec" stroked="f"/>
                  <v:rect id="Rectangle 342" o:spid="_x0000_s1213" style="position:absolute;left:255;top:954;width:246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8Nz78A&#10;AADcAAAADwAAAGRycy9kb3ducmV2LnhtbERPTWvCQBC9F/wPywje6sQexKau0goFxYPUiF6H7DQb&#10;kp0N2VXjv3cPhR4f73u5HlyrbtyH2ouG2TQDxVJ6U0ul4VR8vy5AhUhiqPXCGh4cYL0avSwpN/4u&#10;P3w7xkqlEAk5abAxdjliKC07ClPfsSTu1/eOYoJ9haanewp3Lb5l2Rwd1ZIaLHW8sVw2x6vTIE1x&#10;sA2ixfOeduHyRT4e5lpPxsPnB6jIQ/wX/7m3RsN7ltamM+kI4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vw3PvwAAANwAAAAPAAAAAAAAAAAAAAAAAJgCAABkcnMvZG93bnJl&#10;di54bWxQSwUGAAAAAAQABAD1AAAAhAMAAAAA&#10;" fillcolor="#e3ddea" stroked="f"/>
                  <v:rect id="Rectangle 343" o:spid="_x0000_s1214" style="position:absolute;left:255;top:1003;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pDsYA&#10;AADcAAAADwAAAGRycy9kb3ducmV2LnhtbESPzWrDMBCE74W+g9hCLqWR80NJHMuhBAoBH0LdQK+L&#10;tbHdWisjKbbz9lGh0OMwM98w2X4ynRjI+daygsU8AUFcWd1yreD8+f6yAeEDssbOMim4kYd9/viQ&#10;YartyB80lKEWEcI+RQVNCH0qpa8aMujntieO3sU6gyFKV0vtcIxw08llkrxKgy3HhQZ7OjRU/ZRX&#10;o8AN7mt9LoqTuW5WZvF8Wn9XB6vU7Gl624EINIX/8F/7qBVsky3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qpDsYAAADcAAAADwAAAAAAAAAAAAAAAACYAgAAZHJz&#10;L2Rvd25yZXYueG1sUEsFBgAAAAAEAAQA9QAAAIsDAAAAAA==&#10;" fillcolor="#e1dce8" stroked="f"/>
                  <v:rect id="Rectangle 344" o:spid="_x0000_s1215" style="position:absolute;left:255;top:1027;width:246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MxsAA&#10;AADcAAAADwAAAGRycy9kb3ducmV2LnhtbERPTYvCMBC9L/gfwgje1tQ9iFuNoq6KN1kV8Tg0Y1Ns&#10;JqWJtfrrzUHw+Hjfk1lrS9FQ7QvHCgb9BARx5nTBuYLjYf09AuEDssbSMSl4kIfZtPM1wVS7O/9T&#10;sw+5iCHsU1RgQqhSKX1myKLvu4o4chdXWwwR1rnUNd5juC3lT5IMpcWCY4PBipaGsuv+ZhWcpMHz&#10;YrGpbi5bPf+Gfrd+yEapXredj0EEasNH/HZvtYLfQZwfz8Qj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0MxsAAAADcAAAADwAAAAAAAAAAAAAAAACYAgAAZHJzL2Rvd25y&#10;ZXYueG1sUEsFBgAAAAAEAAQA9QAAAIUDAAAAAA==&#10;" fillcolor="#e0dae7" stroked="f"/>
                  <v:rect id="Rectangle 345" o:spid="_x0000_s1216" style="position:absolute;left:255;top:1064;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YUcYA&#10;AADcAAAADwAAAGRycy9kb3ducmV2LnhtbESPQUvDQBSE74L/YXmCN7uJB9Om3QQpSj140Kr0+si+&#10;Jql5b2N220R/vSsUPA4z8w2zKifu1IkG3zoxkM4SUCSVs63UBt7fHm/moHxAsdg5IQPf5KEsLi9W&#10;mFs3yiudtqFWESI+RwNNCH2uta8aYvQz15NEb+8GxhDlUGs74Bjh3OnbJLnTjK3EhQZ7WjdUfW6P&#10;bGCzWxw348OB1x/zZ/4hzl6yr8yY66vpfgkq0BT+w+f2kzWwSFP4OxOP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lYUcYAAADcAAAADwAAAAAAAAAAAAAAAACYAgAAZHJz&#10;L2Rvd25yZXYueG1sUEsFBgAAAAAEAAQA9QAAAIsDAAAAAA==&#10;" fillcolor="#ded8e5" stroked="f"/>
                  <v:rect id="Rectangle 346" o:spid="_x0000_s1217" style="position:absolute;left:255;top:1088;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1e8EA&#10;AADcAAAADwAAAGRycy9kb3ducmV2LnhtbESP3YrCMBSE7xd8h3AWvFtTXRDtGkUFwVt/HuDQnG3C&#10;NielSWv06TeC4OUwM98wq01yjRioC9azgumkAEFceW25VnC9HL4WIEJE1th4JgV3CrBZjz5WWGp/&#10;4xMN51iLDOFQogITY1tKGSpDDsPEt8TZ+/Wdw5hlV0vd4S3DXSNnRTGXDi3nBYMt7Q1Vf+feKegN&#10;hWTSfXsM34+52T3ssh+sUuPPtP0BESnFd/jVPmoFy+kMnmfy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etXvBAAAA3AAAAA8AAAAAAAAAAAAAAAAAmAIAAGRycy9kb3du&#10;cmV2LnhtbFBLBQYAAAAABAAEAPUAAACGAwAAAAA=&#10;" fillcolor="#ddd7e3" stroked="f"/>
                  <v:rect id="Rectangle 347" o:spid="_x0000_s1218" style="position:absolute;left:255;top:1112;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acMQA&#10;AADcAAAADwAAAGRycy9kb3ducmV2LnhtbESPQWvCQBSE7wX/w/IEb3VjA6VGN0ELQg5eYgU9PrPP&#10;JJh9m+5uNf333UKhx2Hmm2HWxWh6cSfnO8sKFvMEBHFtdceNguPH7vkNhA/IGnvLpOCbPBT55GmN&#10;mbYPruh+CI2IJewzVNCGMGRS+rolg35uB+LoXa0zGKJ0jdQOH7Hc9PIlSV6lwY7jQosDvbdU3w5f&#10;RsHSdftTbavk6qvtufm8pGW5S5WaTcfNCkSgMfyH/+hSR26R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2nDEAAAA3AAAAA8AAAAAAAAAAAAAAAAAmAIAAGRycy9k&#10;b3ducmV2LnhtbFBLBQYAAAAABAAEAPUAAACJAwAAAAA=&#10;" fillcolor="#dbd5e1" stroked="f"/>
                  <v:rect id="Rectangle 348" o:spid="_x0000_s1219" style="position:absolute;left:255;top:1137;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xrMYA&#10;AADcAAAADwAAAGRycy9kb3ducmV2LnhtbESPQWvCQBSE7wX/w/KE3upmbSkaXaW1FIoIYlS8PrPP&#10;JJh9G7Krxn/vFgo9DjPzDTOdd7YWV2p95ViDGiQgiHNnKi407LbfLyMQPiAbrB2Thjt5mM96T1NM&#10;jbvxhq5ZKESEsE9RQxlCk0rp85Is+oFriKN3cq3FEGVbSNPiLcJtLYdJ8i4tVhwXSmxoUVJ+zi5W&#10;w3L1ef9Sr8v18HjcjQ8q24fFRWn93O8+JiACdeE//Nf+MRrG6g1+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DxrMYAAADcAAAADwAAAAAAAAAAAAAAAACYAgAAZHJz&#10;L2Rvd25yZXYueG1sUEsFBgAAAAAEAAQA9QAAAIsDAAAAAA==&#10;" fillcolor="#d9d3df" stroked="f"/>
                  <v:rect id="Rectangle 349" o:spid="_x0000_s1220" style="position:absolute;left:255;top:1161;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gVsQA&#10;AADcAAAADwAAAGRycy9kb3ducmV2LnhtbESPQWsCMRSE7wX/Q3hCbzVroaWuRhGL4Mm2q4LeHpvn&#10;bnDzEjbRXf99Uyh4HGbmG2a26G0jbtQG41jBeJSBIC6dNlwp2O/WLx8gQkTW2DgmBXcKsJgPnmaY&#10;a9fxD92KWIkE4ZCjgjpGn0sZyposhpHzxMk7u9ZiTLKtpG6xS3DbyNcse5cWDaeFGj2taiovxdUq&#10;OJo1n/T2+3rwn19hY82y8GWn1POwX05BROrjI/zf3mgFk/Eb/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FbEAAAA3AAAAA8AAAAAAAAAAAAAAAAAmAIAAGRycy9k&#10;b3ducmV2LnhtbFBLBQYAAAAABAAEAPUAAACJAwAAAAA=&#10;" fillcolor="#d7d2de" stroked="f"/>
                  <v:rect id="Rectangle 350" o:spid="_x0000_s1221" style="position:absolute;left:255;top:1173;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csUA&#10;AADcAAAADwAAAGRycy9kb3ducmV2LnhtbESPQWvCQBSE74X+h+UVvNWNHkITXaWUCKVCIerB4yP7&#10;zAazb2N2Ncm/7xYKPQ4z8w2z3o62FQ/qfeNYwWKegCCunG64VnA67l7fQPiArLF1TAom8rDdPD+t&#10;Mddu4JIeh1CLCGGfowITQpdL6StDFv3cdcTRu7jeYoiyr6XucYhw28plkqTSYsNxwWBHH4aq6+Fu&#10;Fdhbds3O4asovvfTsjU7Y11RKjV7Gd9XIAKN4T/81/7UCrJF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VyxQAAANwAAAAPAAAAAAAAAAAAAAAAAJgCAABkcnMv&#10;ZG93bnJldi54bWxQSwUGAAAAAAQABAD1AAAAigMAAAAA&#10;" fillcolor="#d5d0dc" stroked="f"/>
                  <v:rect id="Rectangle 351" o:spid="_x0000_s1222" style="position:absolute;left:255;top:1197;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xyMAA&#10;AADcAAAADwAAAGRycy9kb3ducmV2LnhtbESPS6vCMBSE9xf8D+EI7q6pLnxUo6ggiDsfG3fH5tgW&#10;m5OSRFv/vREEl8PMfMPMl62pxJOcLy0rGPQTEMSZ1SXnCs6n7f8EhA/IGivLpOBFHpaLzt8cU20b&#10;PtDzGHIRIexTVFCEUKdS+qwgg75va+Lo3awzGKJ0udQOmwg3lRwmyUgaLDkuFFjTpqDsfnwYBYGb&#10;fTke8l3u6XIw69plfn1VqtdtVzMQgdrwC3/bO61gOhjD50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BxyMAAAADcAAAADwAAAAAAAAAAAAAAAACYAgAAZHJzL2Rvd25y&#10;ZXYueG1sUEsFBgAAAAAEAAQA9QAAAIUDAAAAAA==&#10;" fillcolor="#d4ceda" stroked="f"/>
                  <v:rect id="Rectangle 352" o:spid="_x0000_s1223" style="position:absolute;left:255;top:1210;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4sEA&#10;AADcAAAADwAAAGRycy9kb3ducmV2LnhtbERPPW/CMBDdK/U/WFeJrTgwoJJiUFSBysJQCAPbKT6S&#10;iPgcYheSf88NSIxP73ux6l2jbtSF2rOByTgBRVx4W3NpID9sPr9AhYhssfFMBgYKsFq+vy0wtf7O&#10;f3Tbx1JJCIcUDVQxtqnWoajIYRj7lli4s+8cRoFdqW2Hdwl3jZ4myUw7rFkaKmzpp6Lisv930msH&#10;yneX43qdDZnLt6fm93reGDP66LNvUJH6+BI/3VtrYD6RtXJGjo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p+LBAAAA3AAAAA8AAAAAAAAAAAAAAAAAmAIAAGRycy9kb3du&#10;cmV2LnhtbFBLBQYAAAAABAAEAPUAAACGAwAAAAA=&#10;" fillcolor="#d2cdd9" stroked="f"/>
                  <v:rect id="Rectangle 353" o:spid="_x0000_s1224" style="position:absolute;left:255;top:1222;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eoMIA&#10;AADcAAAADwAAAGRycy9kb3ducmV2LnhtbESPQYvCMBSE74L/ITzBm6Z6kLYaSxFEr+qysLe3zbMt&#10;Ni+libb6642wsMdhZr5hNtlgGvGgztWWFSzmEQjiwuqaSwVfl/0sBuE8ssbGMil4koNsOx5tMNW2&#10;5xM9zr4UAcIuRQWV920qpSsqMujmtiUO3tV2Bn2QXSl1h32Am0Yuo2glDdYcFipsaVdRcTvfjYL4&#10;YPGy+3m+vjn+5bq/x8kyL5SaToZ8DcLT4P/Df+2jVpAsEvicCU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p6gwgAAANwAAAAPAAAAAAAAAAAAAAAAAJgCAABkcnMvZG93&#10;bnJldi54bWxQSwUGAAAAAAQABAD1AAAAhwMAAAAA&#10;" fillcolor="#d1ccd7" stroked="f"/>
                  <v:rect id="Rectangle 354" o:spid="_x0000_s1225" style="position:absolute;left:255;top:1234;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MEA&#10;AADcAAAADwAAAGRycy9kb3ducmV2LnhtbERPz2vCMBS+D/wfwhN2m6kyhq1NRRTB69y64e3RPNNi&#10;81KSWLv/fjkMdvz4fpfbyfZiJB86xwqWiwwEceN0x0bB58fxZQ0iRGSNvWNS8EMBttXsqcRCuwe/&#10;03iORqQQDgUqaGMcCilD05LFsHADceKuzluMCXojtcdHCre9XGXZm7TYcWpocaB9S83tfLcKnKzr&#10;e23GS56vD1/fh+7VBX9S6nk+7TYgIk3xX/znPmkF+SrNT2fSEZ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qPkTBAAAA3AAAAA8AAAAAAAAAAAAAAAAAmAIAAGRycy9kb3du&#10;cmV2LnhtbFBLBQYAAAAABAAEAPUAAACGAwAAAAA=&#10;" fillcolor="#cfcad6" stroked="f"/>
                  <v:rect id="Rectangle 355" o:spid="_x0000_s1226" style="position:absolute;left:255;top:1258;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gLsUA&#10;AADcAAAADwAAAGRycy9kb3ducmV2LnhtbESPT4vCMBTE78J+h/AWvCyaqrCs1SiL4J+TYFcRb8/m&#10;2ZZtXkoTtfrpjSB4HGbmN8x42phSXKh2hWUFvW4Egji1uuBMwfZv3vkB4TyyxtIyKbiRg+nkozXG&#10;WNsrb+iS+EwECLsYFeTeV7GULs3JoOvaijh4J1sb9EHWmdQ1XgPclLIfRd/SYMFhIceKZjml/8nZ&#10;KNid0rtc08Dvk9UyWjRcHb9uB6Xan83vCISnxr/Dr/ZKKxj2e/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GAuxQAAANwAAAAPAAAAAAAAAAAAAAAAAJgCAABkcnMv&#10;ZG93bnJldi54bWxQSwUGAAAAAAQABAD1AAAAigMAAAAA&#10;" fillcolor="#cdc8d4" stroked="f"/>
                  <v:rect id="Rectangle 356" o:spid="_x0000_s1227" style="position:absolute;left:255;top:1270;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hf8YA&#10;AADcAAAADwAAAGRycy9kb3ducmV2LnhtbESPT2vCQBTE7wW/w/IEL6VuDK3Y6Cr+oehFxFR6fmaf&#10;STD7NmS3uv32bqHQ4zAzv2Fmi2AacaPO1ZYVjIYJCOLC6ppLBafPj5cJCOeRNTaWScEPOVjMe08z&#10;zLS985FuuS9FhLDLUEHlfZtJ6YqKDLqhbYmjd7GdQR9lV0rd4T3CTSPTJBlLgzXHhQpbWldUXPNv&#10;o+BNryf5YZv43Wt52oT91+r8vAlKDfphOQXhKfj/8F97pxW8py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hf8YAAADcAAAADwAAAAAAAAAAAAAAAACYAgAAZHJz&#10;L2Rvd25yZXYueG1sUEsFBgAAAAAEAAQA9QAAAIsDAAAAAA==&#10;" fillcolor="#ccc7d2" stroked="f"/>
                  <v:rect id="Rectangle 357" o:spid="_x0000_s1228" style="position:absolute;left:255;top:1283;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PcYA&#10;AADcAAAADwAAAGRycy9kb3ducmV2LnhtbESPT2sCMRTE7wW/Q3iF3mrWPy11axRRLEJPriIen5vX&#10;zdLNy5KkuvXTm0LB4zAzv2Gm88424kw+1I4VDPoZCOLS6ZorBfvd+vkNRIjIGhvHpOCXAsxnvYcp&#10;5tpdeEvnIlYiQTjkqMDE2OZShtKQxdB3LXHyvpy3GJP0ldQeLwluGznMsldpsea0YLClpaHyu/ix&#10;ClZ+eT1ezX5c6JePwXj96e3ucFLq6bFbvIOI1MV7+L+90QomwxH8nU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uPcYAAADcAAAADwAAAAAAAAAAAAAAAACYAgAAZHJz&#10;L2Rvd25yZXYueG1sUEsFBgAAAAAEAAQA9QAAAIsDAAAAAA==&#10;" fillcolor="#cac5d1" stroked="f"/>
                  <v:rect id="Rectangle 358" o:spid="_x0000_s1229" style="position:absolute;left:255;top:1295;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HocQA&#10;AADcAAAADwAAAGRycy9kb3ducmV2LnhtbESPQWvCQBSE74X+h+UJvelGaaXGbKSIafXQQ614fmSf&#10;2WD2bciuJv33riD0OMzMN0y2GmwjrtT52rGC6SQBQVw6XXOl4PBbjN9B+ICssXFMCv7Iwyp/fsow&#10;1a7nH7ruQyUihH2KCkwIbSqlLw1Z9BPXEkfv5DqLIcqukrrDPsJtI2dJMpcWa44LBltaGyrP+4tV&#10;UIS3i5W748Z+FZ/fut+ej6ZMlHoZDR9LEIGG8B9+tLdawWL2C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h6HEAAAA3AAAAA8AAAAAAAAAAAAAAAAAmAIAAGRycy9k&#10;b3ducmV2LnhtbFBLBQYAAAAABAAEAPUAAACJAwAAAAA=&#10;" fillcolor="#c9c4cf" stroked="f"/>
                  <v:rect id="Rectangle 359" o:spid="_x0000_s1230" style="position:absolute;left:255;top:1307;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gbcYA&#10;AADcAAAADwAAAGRycy9kb3ducmV2LnhtbESPQWvCQBSE70L/w/IKvZlNU9Jq6ioihPTSojbo9ZF9&#10;TYLZtyG71fjvuwXB4zAz3zCL1Wg6cabBtZYVPEcxCOLK6pZrBeV3Pp2BcB5ZY2eZFFzJwWr5MFlg&#10;pu2Fd3Te+1oECLsMFTTe95mUrmrIoItsTxy8HzsY9EEOtdQDXgLcdDKJ41dpsOWw0GBPm4aq0/7X&#10;KDjt8uvnpkzr+O3rWKwpPRQv20Spp8dx/Q7C0+jv4Vv7QyuYJy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gbcYAAADcAAAADwAAAAAAAAAAAAAAAACYAgAAZHJz&#10;L2Rvd25yZXYueG1sUEsFBgAAAAAEAAQA9QAAAIsDAAAAAA==&#10;" fillcolor="#c7c3ce" stroked="f"/>
                  <v:rect id="Rectangle 360" o:spid="_x0000_s1231" style="position:absolute;left:255;top:1319;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9hMUA&#10;AADcAAAADwAAAGRycy9kb3ducmV2LnhtbESPQWvCQBSE7wX/w/KE3urGHEJNXUXUlF4qrc2hx0f2&#10;mQSzb5fsNon/3i0Uehxm5htmvZ1MJwbqfWtZwXKRgCCurG65VlB+FU/PIHxA1thZJgU38rDdzB7W&#10;mGs78icN51CLCGGfo4ImBJdL6auGDPqFdcTRu9jeYIiyr6XucYxw08k0STJpsOW40KCjfUPV9fxj&#10;FHwUB0PlsdiV/vv95E6vq9oZrdTjfNq9gAg0hf/wX/tNK1il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r2ExQAAANwAAAAPAAAAAAAAAAAAAAAAAJgCAABkcnMv&#10;ZG93bnJldi54bWxQSwUGAAAAAAQABAD1AAAAigMAAAAA&#10;" fillcolor="#c6c1cc" stroked="f"/>
                  <v:rect id="Rectangle 361" o:spid="_x0000_s1232" style="position:absolute;left:255;top:1343;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YUMIA&#10;AADcAAAADwAAAGRycy9kb3ducmV2LnhtbESPQWvCQBSE7wX/w/IEb3XTgK2mrkEkQq6xen9mn0kw&#10;+zZkV5P8e7dQ6HGYmW+YbTqaVjypd41lBR/LCARxaXXDlYLzz/F9DcJ5ZI2tZVIwkYN0N3vbYqLt&#10;wAU9T74SAcIuQQW1910ipStrMuiWtiMO3s32Bn2QfSV1j0OAm1bGUfQpDTYcFmrs6FBTeT89jIJy&#10;pU07FcPFX+P8xscsa6bprtRiPu6/QXga/X/4r51rBZv4C37Ph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1hQwgAAANwAAAAPAAAAAAAAAAAAAAAAAJgCAABkcnMvZG93&#10;bnJldi54bWxQSwUGAAAAAAQABAD1AAAAhwMAAAAA&#10;" fillcolor="#c4bfcb" stroked="f"/>
                  <v:rect id="Rectangle 362" o:spid="_x0000_s1233" style="position:absolute;left:255;top:1355;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PXMEA&#10;AADcAAAADwAAAGRycy9kb3ducmV2LnhtbERPy4rCMBTdD/gP4QqzG1O7EO0YpQrCLITBx2Z21+aa&#10;FpubkmRs+/eTxYDLw3mvt4NtxZN8aBwrmM8yEMSV0w0bBdfL4WMJIkRkja1jUjBSgO1m8rbGQrue&#10;T/Q8RyNSCIcCFdQxdoWUoarJYpi5jjhxd+ctxgS9kdpjn8JtK/MsW0iLDaeGGjva11Q9zr9WQbO7&#10;3cbxWh2/S5PvyZS7/seflHqfDuUniEhDfIn/3V9awSpPa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T1zBAAAA3AAAAA8AAAAAAAAAAAAAAAAAmAIAAGRycy9kb3du&#10;cmV2LnhtbFBLBQYAAAAABAAEAPUAAACGAwAAAAA=&#10;" fillcolor="#c3bec9" stroked="f"/>
                  <v:rect id="Rectangle 363" o:spid="_x0000_s1234" style="position:absolute;left:255;top:1368;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FsAA&#10;AADcAAAADwAAAGRycy9kb3ducmV2LnhtbESP3YrCMBSE74V9h3AW9k7TFla0GkWEXbz15wGOzbEJ&#10;Nie1ibW+/WZB8HKYmW+Y5XpwjeipC9azgnySgSCuvLZcKzgdf8YzECEia2w8k4InBVivPkZLLLV/&#10;8J76Q6xFgnAoUYGJsS2lDJUhh2HiW+LkXXznMCbZ1VJ3+Ehw18giy6bSoeW0YLClraHqerg7BaT5&#10;u7+x4999kYezsfaeb61SX5/DZgEi0hDf4Vd7pxXMizn8n0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FsAAAADcAAAADwAAAAAAAAAAAAAAAACYAgAAZHJzL2Rvd25y&#10;ZXYueG1sUEsFBgAAAAAEAAQA9QAAAIUDAAAAAA==&#10;" fillcolor="#c1bdc8" stroked="f"/>
                  <v:rect id="Rectangle 364" o:spid="_x0000_s1235" style="position:absolute;left:255;top:1380;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rQcAA&#10;AADcAAAADwAAAGRycy9kb3ducmV2LnhtbERPTYvCMBC9C/sfwgh701RXRKtRFmEXEUSqC3sdmrEt&#10;NjOliVr/vTkIHh/ve7nuXK1u1PpK2MBomIAizsVWXBj4O/0MZqB8QLZYC5OBB3lYrz56S0yt3Dmj&#10;2zEUKoawT9FAGUKTau3zkhz6oTTEkTtL6zBE2BbatniP4a7W4ySZaocVx4YSG9qUlF+OV2eg2R30&#10;5DLfZyO9/z3/T68ieSHGfPa77wWoQF14i1/urTUw/4rz45l4BP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drQcAAAADcAAAADwAAAAAAAAAAAAAAAACYAgAAZHJzL2Rvd25y&#10;ZXYueG1sUEsFBgAAAAAEAAQA9QAAAIUDAAAAAA==&#10;" fillcolor="#c0bbc6" stroked="f"/>
                  <v:rect id="Rectangle 365" o:spid="_x0000_s1236" style="position:absolute;left:255;top:1392;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N0scA&#10;AADcAAAADwAAAGRycy9kb3ducmV2LnhtbESPUUvDMBSF34X9h3AHvohLq2y4btkYwkBQEDvB7e3S&#10;3DXdkpvaxLX+eyMIPh7OOd/hLNeDs+JCXWg8K8gnGQjiyuuGawXvu+3tA4gQkTVaz6TgmwKsV6Or&#10;JRba9/xGlzLWIkE4FKjAxNgWUobKkMMw8S1x8o6+cxiT7GqpO+wT3Fl5l2Uz6bDhtGCwpUdD1bn8&#10;cgqqvTQfr2W+vemfX/LpqTzYTztV6no8bBYgIg3xP/zXftIK5vc5/J5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KDdLHAAAA3AAAAA8AAAAAAAAAAAAAAAAAmAIAAGRy&#10;cy9kb3ducmV2LnhtbFBLBQYAAAAABAAEAPUAAACMAwAAAAA=&#10;" fillcolor="#beb9c4" stroked="f"/>
                  <v:rect id="Rectangle 366" o:spid="_x0000_s1237" style="position:absolute;left:255;top:1416;width:24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8UcYA&#10;AADcAAAADwAAAGRycy9kb3ducmV2LnhtbESPQWvCQBSE70L/w/IEb2ZjFGlTV5FAbMGCNC2U3l6z&#10;r0lo9m3Irhr/fVcQPA4z8w2z2gymFSfqXWNZwSyKQRCXVjdcKfj8yKePIJxH1thaJgUXcrBZP4xW&#10;mGp75nc6Fb4SAcIuRQW1910qpStrMugi2xEH79f2Bn2QfSV1j+cAN61M4ngpDTYcFmrsKKup/CuO&#10;RsHbfjHPu+xy4O9dtivxq2pffrZKTcbD9hmEp8Hfw7f2q1bwNE/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t8UcYAAADcAAAADwAAAAAAAAAAAAAAAACYAgAAZHJz&#10;L2Rvd25yZXYueG1sUEsFBgAAAAAEAAQA9QAAAIsDAAAAAA==&#10;" fillcolor="#bcb8c3" stroked="f"/>
                  <v:rect id="Rectangle 367" o:spid="_x0000_s1238" style="position:absolute;left:255;top:1428;width:246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IHsMA&#10;AADcAAAADwAAAGRycy9kb3ducmV2LnhtbESPQYvCMBSE74L/IbyFvWlaRXGrUYqgrEerwh6fzdu2&#10;2LyUJmp3f70RBI/DzHzDLFadqcWNWldZVhAPIxDEudUVFwqOh81gBsJ5ZI21ZVLwRw5Wy35vgYm2&#10;d97TLfOFCBB2CSoovW8SKV1ekkE3tA1x8H5ta9AH2RZSt3gPcFPLURRNpcGKw0KJDa1Lyi/Z1ShI&#10;d9lk5LabbDb9ic9HLc3l9G+U+vzo0jkIT51/h1/tb63gaz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6IHsMAAADcAAAADwAAAAAAAAAAAAAAAACYAgAAZHJzL2Rv&#10;d25yZXYueG1sUEsFBgAAAAAEAAQA9QAAAIgDAAAAAA==&#10;" fillcolor="#bbb7c1" stroked="f"/>
                  <v:rect id="Rectangle 368" o:spid="_x0000_s1239" style="position:absolute;left:255;top:1441;width:246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fWcUA&#10;AADcAAAADwAAAGRycy9kb3ducmV2LnhtbESPQWvCQBSE7wX/w/IEb3WjaUMbXUVKhdJDxVjo9ZF9&#10;ZoPZt0t2Nem/7xYKPQ4z8w2z3o62EzfqQ+tYwWKegSCunW65UfB52t8/gQgRWWPnmBR8U4DtZnK3&#10;xlK7gY90q2IjEoRDiQpMjL6UMtSGLIa588TJO7veYkyyb6TucUhw28lllhXSYstpwaCnF0P1pbpa&#10;BfnBFy7kj+ad8+L6NXy03rxWSs2m424FItIY/8N/7Tet4Dl/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19ZxQAAANwAAAAPAAAAAAAAAAAAAAAAAJgCAABkcnMv&#10;ZG93bnJldi54bWxQSwUGAAAAAAQABAD1AAAAigMAAAAA&#10;" fillcolor="#b9b5bf" stroked="f"/>
                  <v:rect id="Rectangle 369" o:spid="_x0000_s1240" style="position:absolute;left:255;top:1477;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Vq8cA&#10;AADcAAAADwAAAGRycy9kb3ducmV2LnhtbESPW2sCMRSE34X+h3CEvtWs1XrZGqUoStFC8fLSt8Pm&#10;uLt0c7Ikqa7+elMQfBxm5htmMmtMJU7kfGlZQbeTgCDOrC45V3DYL19GIHxA1lhZJgUX8jCbPrUm&#10;mGp75i2ddiEXEcI+RQVFCHUqpc8KMug7tiaO3tE6gyFKl0vt8BzhppKvSTKQBkuOCwXWNC8o+939&#10;GQX91XpzaH6+9pvrpWsXi+Dq7+tQqed28/EOIlATHuF7+1MrGPfe4P9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1avHAAAA3AAAAA8AAAAAAAAAAAAAAAAAmAIAAGRy&#10;cy9kb3ducmV2LnhtbFBLBQYAAAAABAAEAPUAAACMAwAAAAA=&#10;" fillcolor="#b7b3bd" stroked="f"/>
                  <v:rect id="Rectangle 370" o:spid="_x0000_s1241" style="position:absolute;left:255;top:1501;width:246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m8cQA&#10;AADcAAAADwAAAGRycy9kb3ducmV2LnhtbESPQWvCQBSE74X+h+UJvdWNVaSmrlIKgZ4UY/H8yD6T&#10;2OzbkH2Nqb/eFQSPw8x8wyzXg2tUT12oPRuYjBNQxIW3NZcGfvbZ6zuoIMgWG89k4J8CrFfPT0tM&#10;rT/zjvpcShUhHFI0UIm0qdahqMhhGPuWOHpH3zmUKLtS2w7PEe4a/ZYkc+2w5rhQYUtfFRW/+Z8z&#10;cJntt9mmXwx4OmaHqT3JLD+IMS+j4fMDlNAgj/C9/W0NLKZzuJ2JR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ZvHEAAAA3AAAAA8AAAAAAAAAAAAAAAAAmAIAAGRycy9k&#10;b3ducmV2LnhtbFBLBQYAAAAABAAEAPUAAACJAwAAAAA=&#10;" fillcolor="#b5b1bb" stroked="f"/>
                  <v:rect id="Rectangle 371" o:spid="_x0000_s1242" style="position:absolute;left:255;top:1526;width:246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9u8UA&#10;AADcAAAADwAAAGRycy9kb3ducmV2LnhtbESP3WrCQBSE74W+w3IE7+rGBqpNXaVIi8UL8e8BDtlj&#10;EsyejbtbE316Vyh4OczMN8x03plaXMj5yrKC0TABQZxbXXGh4LD/eZ2A8AFZY22ZFFzJw3z20pti&#10;pm3LW7rsQiEihH2GCsoQmkxKn5dk0A9tQxy9o3UGQ5SukNphG+Gmlm9J8i4NVhwXSmxoUVJ+2v0Z&#10;BcVpfTi7pWvHt1V6TDe3ifxeeqUG/e7rE0SgLjzD/+1freAjH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727xQAAANwAAAAPAAAAAAAAAAAAAAAAAJgCAABkcnMv&#10;ZG93bnJldi54bWxQSwUGAAAAAAQABAD1AAAAigMAAAAA&#10;" fillcolor="#b4afba" stroked="f"/>
                  <v:rect id="Rectangle 372" o:spid="_x0000_s1243" style="position:absolute;left:255;top:1550;width:246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lHMEA&#10;AADcAAAADwAAAGRycy9kb3ducmV2LnhtbERPz2vCMBS+C/4P4Qm7aaJCp9UoKghjh8Gcen42z7ba&#10;vJQms/W/N4fBjh/f7+W6s5V4UONLxxrGIwWCOHOm5FzD8Wc/nIHwAdlg5Zg0PMnDetXvLTE1ruVv&#10;ehxCLmII+xQ1FCHUqZQ+K8iiH7maOHJX11gMETa5NA22MdxWcqJUIi2WHBsKrGlXUHY//FoN6iq/&#10;bpdxosI5Ob6fPus825pW67dBt1mACNSFf/Gf+8NomE/j2n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ZRzBAAAA3AAAAA8AAAAAAAAAAAAAAAAAmAIAAGRycy9kb3du&#10;cmV2LnhtbFBLBQYAAAAABAAEAPUAAACGAwAAAAA=&#10;" fillcolor="#b2aeb8" stroked="f"/>
                  <v:rect id="Rectangle 373" o:spid="_x0000_s1244" style="position:absolute;left:255;top:1586;width:2466;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HP8YA&#10;AADcAAAADwAAAGRycy9kb3ducmV2LnhtbESPQWsCMRSE74X+h/AK3mrWClK3RrGCxUMvri30+Ng8&#10;d5fdvKxJGtf+eiMIPQ4z8w2zWA2mE5GcbywrmIwzEMSl1Q1XCr4O2+dXED4ga+wsk4ILeVgtHx8W&#10;mGt75j3FIlQiQdjnqKAOoc+l9GVNBv3Y9sTJO1pnMCTpKqkdnhPcdPIly2bSYMNpocaeNjWVbfFr&#10;FJz+PrP2+8Nt1j+n99gWVZxtZVRq9DSs30AEGsJ/+N7eaQXz6R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xHP8YAAADcAAAADwAAAAAAAAAAAAAAAACYAgAAZHJz&#10;L2Rvd25yZXYueG1sUEsFBgAAAAAEAAQA9QAAAIsDAAAAAA==&#10;" fillcolor="#b0acb6" stroked="f"/>
                  <v:rect id="Rectangle 374" o:spid="_x0000_s1245" style="position:absolute;left:255;top:1647;width:246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Ol8QA&#10;AADcAAAADwAAAGRycy9kb3ducmV2LnhtbERPy2rCQBTdC/7DcIXudKIUqWkmQaWCC7vw0dLlNXNN&#10;QjJ30syosV/fWRS6PJx3kvWmETfqXGVZwXQSgSDOra64UHA6bsYvIJxH1thYJgUPcpClw0GCsbZ3&#10;3tPt4AsRQtjFqKD0vo2ldHlJBt3EtsSBu9jOoA+wK6Tu8B7CTSNnUTSXBisODSW2tC4prw9Xo8A1&#10;1+Xnx87sj1++5vPq+/1n86aVehr1y1cQnnr/L/5zb7WCxXO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DpfEAAAA3AAAAA8AAAAAAAAAAAAAAAAAmAIAAGRycy9k&#10;b3ducmV2LnhtbFBLBQYAAAAABAAEAPUAAACJAwAAAAA=&#10;" fillcolor="#aeaab4" stroked="f"/>
                  <v:shape id="Freeform 375" o:spid="_x0000_s1246" style="position:absolute;left:267;top:869;width:2442;height:815;visibility:visible;mso-wrap-style:square;v-text-anchor:top" coordsize="244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IUscA&#10;AADcAAAADwAAAGRycy9kb3ducmV2LnhtbESP3WrCQBSE7wu+w3KE3tWNIlajq4S2glRE/AH17pA9&#10;JsHs2ZDdxvj2bqHQy2FmvmFmi9aUoqHaFZYV9HsRCOLU6oIzBcfD8m0MwnlkjaVlUvAgB4t552WG&#10;sbZ33lGz95kIEHYxKsi9r2IpXZqTQdezFXHwrrY26IOsM6lrvAe4KeUgikbSYMFhIceKPnJKb/sf&#10;o+D0NdoUuF1/Tr6TZbJq3oeXx+Cs1Gu3TaYgPLX+P/zXXmkFk2Ef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oCFLHAAAA3AAAAA8AAAAAAAAAAAAAAAAAmAIAAGRy&#10;cy9kb3ducmV2LnhtbFBLBQYAAAAABAAEAPUAAACMAwAAAAA=&#10;" path="m97,l73,,61,,25,25,,61,,73,,98,,705r,25l,754r25,24l61,802r12,13l97,815r2248,l2369,815r12,-13l2418,778r24,-24l2442,730r,-25l2442,98r,-25l2442,61,2418,25,2381,r-12,l2345,,97,e" filled="f" strokecolor="#404040" strokeweight="33e-5mm">
                    <v:path arrowok="t" o:connecttype="custom" o:connectlocs="97,0;73,0;61,0;25,25;0,61;0,73;0,98;0,705;0,730;0,754;25,778;61,802;73,815;97,815;2345,815;2369,815;2381,802;2418,778;2442,754;2442,730;2442,705;2442,98;2442,73;2442,61;2418,25;2381,0;2369,0;2345,0;97,0" o:connectangles="0,0,0,0,0,0,0,0,0,0,0,0,0,0,0,0,0,0,0,0,0,0,0,0,0,0,0,0,0"/>
                  </v:shape>
                  <v:rect id="Rectangle 376" o:spid="_x0000_s1247" style="position:absolute;left:535;top:917;width:1903;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Речевые способности, числовая </w:t>
                          </w:r>
                        </w:p>
                      </w:txbxContent>
                    </v:textbox>
                  </v:rect>
                  <v:rect id="Rectangle 377" o:spid="_x0000_s1248" style="position:absolute;left:389;top:1100;width:2198;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грамотность, решение задач, память </w:t>
                          </w:r>
                        </w:p>
                      </w:txbxContent>
                    </v:textbox>
                  </v:rect>
                  <v:rect id="Rectangle 378" o:spid="_x0000_s1249" style="position:absolute;left:352;top:1270;width:2284;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(кратковременная и долговременная) </w:t>
                          </w:r>
                        </w:p>
                      </w:txbxContent>
                    </v:textbox>
                  </v:rect>
                  <v:rect id="Rectangle 379" o:spid="_x0000_s1250" style="position:absolute;left:826;top:1452;width:7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и</w:t>
                          </w:r>
                        </w:p>
                      </w:txbxContent>
                    </v:textbox>
                  </v:rect>
                  <v:rect id="Rectangle 380" o:spid="_x0000_s1251" style="position:absolute;left:899;top:1452;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381" o:spid="_x0000_s1252" style="position:absolute;left:935;top:1452;width:123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быстрота мышления</w:t>
                          </w:r>
                        </w:p>
                      </w:txbxContent>
                    </v:textbox>
                  </v:rect>
                  <v:rect id="Rectangle 382" o:spid="_x0000_s1253" style="position:absolute;left:2162;top:1452;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383" o:spid="_x0000_s1254" style="position:absolute;left:656;top:1744;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384" o:spid="_x0000_s1255" style="position:absolute;left:3086;top:1064;width:2454;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xu8EA&#10;AADcAAAADwAAAGRycy9kb3ducmV2LnhtbERPy4rCMBTdD/gP4Q64GcZUcTraMYoIijArqxt3l+b2&#10;QZub0kStfr1ZCC4P571Y9aYRV+pcZVnBeBSBIM6srrhQcDpuv2cgnEfW2FgmBXdysFoOPhaYaHvj&#10;A11TX4gQwi5BBaX3bSKly0oy6Ea2JQ5cbjuDPsCukLrDWwg3jZxEUSwNVhwaSmxpU1JWpxej4IK5&#10;nz/6r/91/JvvsD3XaT6tlRp+9us/EJ56/xa/3HutYP4T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IcbvBAAAA3AAAAA8AAAAAAAAAAAAAAAAAmAIAAGRycy9kb3du&#10;cmV2LnhtbFBLBQYAAAAABAAEAPUAAACGAwAAAAA=&#10;" fillcolor="#dbe5f1" stroked="f"/>
                  <v:rect id="Rectangle 385" o:spid="_x0000_s1256" style="position:absolute;left:3086;top:1137;width:245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S8YA&#10;AADcAAAADwAAAGRycy9kb3ducmV2LnhtbESP0WrCQBRE34X+w3ILvpS6SamlTd2ISoUKvhj7AbfZ&#10;axKSvRt3V41/7xYKPg4zc4aZzQfTiTM531hWkE4SEMSl1Q1XCn726+d3ED4ga+wsk4IreZjnD6MZ&#10;ZtpeeEfnIlQiQthnqKAOoc+k9GVNBv3E9sTRO1hnMETpKqkdXiLcdPIlSd6kwYbjQo09rWoq2+Jk&#10;FCw3XeuWx6/1Kv19sq+Ho28W+61S48dh8Qki0BDu4f/2t1bwM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S8YAAADcAAAADwAAAAAAAAAAAAAAAACYAgAAZHJz&#10;L2Rvd25yZXYueG1sUEsFBgAAAAAEAAQA9QAAAIsDAAAAAA==&#10;" fillcolor="#dae3ef" stroked="f"/>
                  <v:rect id="Rectangle 386" o:spid="_x0000_s1257" style="position:absolute;left:3086;top:1173;width:245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HRsUA&#10;AADcAAAADwAAAGRycy9kb3ducmV2LnhtbESPQWvCQBSE7wX/w/KE3nTTgNJGNyGIFgsFrYpeH9ln&#10;Epp9G7KrSf99tyD0OMzMN8wyG0wj7tS52rKCl2kEgriwuuZSwem4mbyCcB5ZY2OZFPyQgywdPS0x&#10;0bbnL7offCkChF2CCirv20RKV1Rk0E1tSxy8q+0M+iC7UuoO+wA3jYyjaC4N1hwWKmxpVVHxfbgZ&#10;BZfjKvf9NY7Xnx/7erebvZ/nuVHqeTzkCxCeBv8ffrS3WsHbL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MdGxQAAANwAAAAPAAAAAAAAAAAAAAAAAJgCAABkcnMv&#10;ZG93bnJldi54bWxQSwUGAAAAAAQABAD1AAAAigMAAAAA&#10;" fillcolor="#d8e2ee" stroked="f"/>
                  <v:rect id="Rectangle 387" o:spid="_x0000_s1258" style="position:absolute;left:3086;top:1210;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5l8UA&#10;AADcAAAADwAAAGRycy9kb3ducmV2LnhtbESPQWsCMRSE74L/ITzBm2ar1tqtUWRRkNpLtSDeHpvX&#10;3cXkZdlEXf+9KRQ8DjPzDTNfttaIKzW+cqzgZZiAIM6drrhQ8HPYDGYgfEDWaByTgjt5WC66nTmm&#10;2t34m677UIgIYZ+igjKEOpXS5yVZ9ENXE0fv1zUWQ5RNIXWDtwi3Ro6SZCotVhwXSqwpKyk/7y9W&#10;wcHOjtNLNskrXpvs9Pn2dd8Zr1S/164+QARqwzP8395qBe+vY/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DmXxQAAANwAAAAPAAAAAAAAAAAAAAAAAJgCAABkcnMv&#10;ZG93bnJldi54bWxQSwUGAAAAAAQABAD1AAAAigMAAAAA&#10;" fillcolor="#d7e1ec" stroked="f"/>
                  <v:rect id="Rectangle 388" o:spid="_x0000_s1259" style="position:absolute;left:3086;top:1234;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S7sMA&#10;AADcAAAADwAAAGRycy9kb3ducmV2LnhtbESPQUsDMRSE74L/ITzBm00sVtpt02ILBY+6Fnt9bF53&#10;F/e9rEm6Xf+9KQgeh5n5hlltRu7UQCG2Xiw8Tgwoksq7VmoLh4/9wxxUTCgOOy9k4YcibNa3Nyss&#10;nL/IOw1lqlWGSCzQQpNSX2gdq4YY48T3JNk7+cCYsgy1dgEvGc6dnhrzrBlbyQsN9rRrqPoqz2zh&#10;O32aisN0y3E7nEcuzfz4drD2/m58WYJKNKb/8F/71VlYzJ7geiYf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lS7sMAAADcAAAADwAAAAAAAAAAAAAAAACYAgAAZHJzL2Rv&#10;d25yZXYueG1sUEsFBgAAAAAEAAQA9QAAAIgDAAAAAA==&#10;" fillcolor="#d6dfeb" stroked="f"/>
                  <v:rect id="Rectangle 389" o:spid="_x0000_s1260" style="position:absolute;left:3086;top:1258;width:24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3ecUA&#10;AADcAAAADwAAAGRycy9kb3ducmV2LnhtbESP0WrCQBRE3wv9h+UWfKsbBbWNrtKKolChNPoB1+w1&#10;WczeDdk1Rr++KxT6OMzMGWa26GwlWmq8caxg0E9AEOdOGy4UHPbr1zcQPiBrrByTght5WMyfn2aY&#10;anflH2qzUIgIYZ+igjKEOpXS5yVZ9H1XE0fv5BqLIcqmkLrBa4TbSg6TZCwtGo4LJda0LCk/Zxer&#10;wJjv8e6zuk9Oq0Qe20321R3sUaneS/cxBRGoC//hv/ZWK3gfjeBx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vd5xQAAANwAAAAPAAAAAAAAAAAAAAAAAJgCAABkcnMv&#10;ZG93bnJldi54bWxQSwUGAAAAAAQABAD1AAAAigMAAAAA&#10;" fillcolor="#d4deea" stroked="f"/>
                  <v:rect id="Rectangle 390" o:spid="_x0000_s1261" style="position:absolute;left:3086;top:1270;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l0cQA&#10;AADcAAAADwAAAGRycy9kb3ducmV2LnhtbESPQWsCMRSE7wX/Q3iCl6LZCkq7GqUtKHpca8Hjc/O6&#10;u3TzEpKo6783guBxmJlvmPmyM604kw+NZQVvowwEcWl1w5WC/c9q+A4iRGSNrWVScKUAy0XvZY65&#10;thcu6LyLlUgQDjkqqGN0uZShrMlgGFlHnLw/6w3GJH0ltcdLgptWjrNsKg02nBZqdPRdU/m/OxkF&#10;69+TP35dq/02vLrsUPA2FGOn1KDffc5AROriM/xob7SCj8kU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ZdHEAAAA3AAAAA8AAAAAAAAAAAAAAAAAmAIAAGRycy9k&#10;b3ducmV2LnhtbFBLBQYAAAAABAAEAPUAAACJAwAAAAA=&#10;" fillcolor="#d3dde8" stroked="f"/>
                  <v:rect id="Rectangle 391" o:spid="_x0000_s1262" style="position:absolute;left:3086;top:1295;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5aMMA&#10;AADcAAAADwAAAGRycy9kb3ducmV2LnhtbESPS6vCMBSE94L/IRzBjWiqF1/VKCJcuIILX7g+Nse2&#10;2JyUJmrvvzeC4HKYmW+Y+bI2hXhQ5XLLCvq9CARxYnXOqYLT8bc7AeE8ssbCMin4JwfLRbMxx1jb&#10;J+/pcfCpCBB2MSrIvC9jKV2SkUHXsyVx8K62MuiDrFKpK3wGuCnkIIpG0mDOYSHDktYZJbfD3Sjo&#10;MF46l2LYt+fj6kcOxm632W2Varfq1QyEp9p/w5/2n1YwHY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5aMMAAADcAAAADwAAAAAAAAAAAAAAAACYAgAAZHJzL2Rv&#10;d25yZXYueG1sUEsFBgAAAAAEAAQA9QAAAIgDAAAAAA==&#10;" fillcolor="#d2dbe7" stroked="f"/>
                  <v:rect id="Rectangle 392" o:spid="_x0000_s1263" style="position:absolute;left:3086;top:1319;width:24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UVsEA&#10;AADcAAAADwAAAGRycy9kb3ducmV2LnhtbERPTYvCMBC9C/6HMII3TV2wuNUoIivobdf1oLexGdti&#10;M6lJtPXfbw4LHh/ve7HqTC2e5HxlWcFknIAgzq2uuFBw/N2OZiB8QNZYWyYFL/KwWvZ7C8y0bfmH&#10;nodQiBjCPkMFZQhNJqXPSzLox7YhjtzVOoMhQldI7bCN4aaWH0mSSoMVx4YSG9qUlN8OD6Nge0zP&#10;zdcuvZzaB93233d34dQpNRx06zmIQF14i//dO63gcxrXxj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sVFbBAAAA3AAAAA8AAAAAAAAAAAAAAAAAmAIAAGRycy9kb3du&#10;cmV2LnhtbFBLBQYAAAAABAAEAPUAAACGAwAAAAA=&#10;" fillcolor="#d0dae5" stroked="f"/>
                  <v:rect id="Rectangle 393" o:spid="_x0000_s1264" style="position:absolute;left:3086;top:1331;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mQcQA&#10;AADcAAAADwAAAGRycy9kb3ducmV2LnhtbESPQWvCQBSE70L/w/IKvdWNLRGNrhIKpQWrYhTPj+xr&#10;Epp9G3a3Mf57t1DwOMzMN8xyPZhW9OR8Y1nBZJyAIC6tbrhScDq+P89A+ICssbVMCq7kYb16GC0x&#10;0/bCB+qLUIkIYZ+hgjqELpPSlzUZ9GPbEUfv2zqDIUpXSe3wEuGmlS9JMpUGG44LNXb0VlP5U/wa&#10;Bemu+PrIJ32zGbQ8O3p1W73fKPX0OOQLEIGGcA//tz+1gnk6h7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pkHEAAAA3AAAAA8AAAAAAAAAAAAAAAAAmAIAAGRycy9k&#10;b3ducmV2LnhtbFBLBQYAAAAABAAEAPUAAACJAwAAAAA=&#10;" fillcolor="#ced8e3" stroked="f"/>
                  <v:rect id="Rectangle 394" o:spid="_x0000_s1265" style="position:absolute;left:3086;top:1355;width:245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OMEA&#10;AADcAAAADwAAAGRycy9kb3ducmV2LnhtbERPy4rCMBTdC/MP4Q7MRjR1wFc1FREcdOlrYHaX5vZB&#10;m5vSxNr5e7MQXB7Oe73pTS06al1pWcFkHIEgTq0uOVdwvexHCxDOI2usLZOCf3KwST4Ga4y1ffCJ&#10;urPPRQhhF6OCwvsmltKlBRl0Y9sQBy6zrUEfYJtL3eIjhJtafkfRTBosOTQU2NCuoLQ6342Cn1tX&#10;zSf13zD7vfTZ1tA0Pe2PSn199tsVCE+9f4tf7oNWsJy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PfjjBAAAA3AAAAA8AAAAAAAAAAAAAAAAAmAIAAGRycy9kb3du&#10;cmV2LnhtbFBLBQYAAAAABAAEAPUAAACGAwAAAAA=&#10;" fillcolor="#ccd6e1" stroked="f"/>
                  <v:rect id="Rectangle 395" o:spid="_x0000_s1266" style="position:absolute;left:3086;top:1368;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Vb8cA&#10;AADcAAAADwAAAGRycy9kb3ducmV2LnhtbESPQWvCQBSE74L/YXmF3nSjFrGpq2hbpZVCMFa8PrOv&#10;STD7NmRXjf++Wyh4HGbmG2Y6b00lLtS40rKCQT8CQZxZXXKu4Hu36k1AOI+ssbJMCm7kYD7rdqYY&#10;a3vlLV1Sn4sAYRejgsL7OpbSZQUZdH1bEwfvxzYGfZBNLnWD1wA3lRxG0VgaLDksFFjTa0HZKT0b&#10;Bfy1fvvcbJLjU1of5WiRrA7vy71Sjw/t4gWEp9bfw//tD63ge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FW/HAAAA3AAAAA8AAAAAAAAAAAAAAAAAmAIAAGRy&#10;cy9kb3ducmV2LnhtbFBLBQYAAAAABAAEAPUAAACMAwAAAAA=&#10;" fillcolor="#cad4df" stroked="f"/>
                  <v:rect id="Rectangle 396" o:spid="_x0000_s1267" style="position:absolute;left:3086;top:1392;width:24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cMA&#10;AADcAAAADwAAAGRycy9kb3ducmV2LnhtbESPT4vCMBTE7wt+h/CEva2pPUhbjVIXFhY8LNY/50fz&#10;bIvNS0myWr/9ZkHwOMzMb5jVZjS9uJHznWUF81kCgri2uuNGwfHw9ZGB8AFZY2+ZFDzIw2Y9eVth&#10;oe2d93SrQiMihH2BCtoQhkJKX7dk0M/sQBy9i3UGQ5SukdrhPcJNL9MkWUiDHceFFgf6bKm+Vr9G&#10;AeeU7cpLcnLn8/bHduweWb1T6n06lksQgcbwCj/b31pBvkj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cMAAADcAAAADwAAAAAAAAAAAAAAAACYAgAAZHJzL2Rv&#10;d25yZXYueG1sUEsFBgAAAAAEAAQA9QAAAIgDAAAAAA==&#10;" fillcolor="#c9d2dd" stroked="f"/>
                  <v:rect id="Rectangle 397" o:spid="_x0000_s1268" style="position:absolute;left:3086;top:1404;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rW8cA&#10;AADcAAAADwAAAGRycy9kb3ducmV2LnhtbESP3WrCQBSE74W+w3IK3ohutCCauooKQiktGH+gvTtk&#10;T7Nps2dDdmvSt3eFgpfDzHzDLFadrcSFGl86VjAeJSCIc6dLLhScjrvhDIQPyBorx6Tgjzyslg+9&#10;BabatZzR5RAKESHsU1RgQqhTKX1uyKIfuZo4el+usRiibAqpG2wj3FZykiRTabHkuGCwpq2h/Ofw&#10;axUMPmm+eRsX5+yjTtz7Pnv9Ni0q1X/s1s8gAnXhHv5vv2gF8+kT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1vHAAAA3AAAAA8AAAAAAAAAAAAAAAAAmAIAAGRy&#10;cy9kb3ducmV2LnhtbFBLBQYAAAAABAAEAPUAAACMAwAAAAA=&#10;" fillcolor="#c7d0db" stroked="f"/>
                  <v:rect id="Rectangle 398" o:spid="_x0000_s1269" style="position:absolute;left:3086;top:1428;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rS8YA&#10;AADcAAAADwAAAGRycy9kb3ducmV2LnhtbESPS2vDMBCE74H8B7GBXkIjNxTjulFMCBRy6KF1nset&#10;tX4Qa2UsxXH/fVUo9DjMzDfMKhtNKwbqXWNZwdMiAkFcWN1wpeCwf3tMQDiPrLG1TAq+yUG2nk5W&#10;mGp7508acl+JAGGXooLa+y6V0hU1GXQL2xEHr7S9QR9kX0nd4z3ATSuXURRLgw2HhRo72tZUXPOb&#10;URBfz1/83h1KM784Tk638rj/KJV6mI2bVxCeRv8f/mvvtIKX+B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9rS8YAAADcAAAADwAAAAAAAAAAAAAAAACYAgAAZHJz&#10;L2Rvd25yZXYueG1sUEsFBgAAAAAEAAQA9QAAAIsDAAAAAA==&#10;" fillcolor="#c5ced9" stroked="f"/>
                  <v:rect id="Rectangle 399" o:spid="_x0000_s1270" style="position:absolute;left:3086;top:1453;width:24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V8IA&#10;AADcAAAADwAAAGRycy9kb3ducmV2LnhtbESP0WqDQBRE3wP5h+UG+hbXlFYS6yrBUtrH1uQDLu6t&#10;iu5dcdfE/H23EMjjMDNnmKxYzCAuNLnOsoJdFIMgrq3uuFFwPn1s9yCcR9Y4WCYFN3JQ5OtVhqm2&#10;V/6hS+UbESDsUlTQej+mUrq6JYMusiNx8H7tZNAHOTVST3gNcDPI5zhOpMGOw0KLI5Ut1X01GwVV&#10;X5afWjbmfa8Tj3J+uX07q9TTZjm+gfC0+Ef43v7SCg7JK/yfC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G1XwgAAANwAAAAPAAAAAAAAAAAAAAAAAJgCAABkcnMvZG93&#10;bnJldi54bWxQSwUGAAAAAAQABAD1AAAAhwMAAAAA&#10;" fillcolor="#c3ccd7" stroked="f"/>
                  <v:rect id="Rectangle 400" o:spid="_x0000_s1271" style="position:absolute;left:3086;top:1465;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fmcQA&#10;AADcAAAADwAAAGRycy9kb3ducmV2LnhtbESPQWvCQBSE7wX/w/IEb3VjhVCjq4hQ8CDaRvH8zD6z&#10;wezbmF01/vtuoeBxmJlvmNmis7W4U+srxwpGwwQEceF0xaWCw/7r/ROED8gaa8ek4EkeFvPe2wwz&#10;7R78Q/c8lCJC2GeowITQZFL6wpBFP3QNcfTOrrUYomxLqVt8RLit5UeSpNJixXHBYEMrQ8Ulv1kF&#10;43Wdb783Z/M8npbX7W6yGQX0Sg363XIKIlAXXuH/9lormKQp/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X5nEAAAA3AAAAA8AAAAAAAAAAAAAAAAAmAIAAGRycy9k&#10;b3ducmV2LnhtbFBLBQYAAAAABAAEAPUAAACJAwAAAAA=&#10;" fillcolor="#c1cad5" stroked="f"/>
                  <v:rect id="Rectangle 401" o:spid="_x0000_s1272" style="position:absolute;left:3086;top:1489;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DVsQA&#10;AADcAAAADwAAAGRycy9kb3ducmV2LnhtbESPS4sCMRCE78L+h9AL3jSjiI/RKCIIK4j4WPbcTNrJ&#10;4KQzJFkd/70RFvZYVNVX1GLV2lrcyYfKsYJBPwNBXDhdcang+7LtTUGEiKyxdkwKnhRgtfzoLDDX&#10;7sEnup9jKRKEQ44KTIxNLmUoDFkMfdcQJ+/qvMWYpC+l9vhIcFvLYZaNpcWK04LBhjaGitv51yo4&#10;3kZhOGirfTHamXo9O0x3Pz4o1f1s13MQkdr4H/5rf2kFs/EE3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Q1bEAAAA3AAAAA8AAAAAAAAAAAAAAAAAmAIAAGRycy9k&#10;b3ducmV2LnhtbFBLBQYAAAAABAAEAPUAAACJAwAAAAA=&#10;" fillcolor="#bfc9d3" stroked="f"/>
                  <v:rect id="Rectangle 402" o:spid="_x0000_s1273" style="position:absolute;left:3086;top:1513;width:245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icEA&#10;AADcAAAADwAAAGRycy9kb3ducmV2LnhtbERPy4rCMBTdD/gP4QruNFVQnGoqogizEayj6PLS3D60&#10;uek0UevfTxYDszyc93LVmVo8qXWVZQXjUQSCOLO64kLB6Xs3nINwHlljbZkUvMnBKul9LDHW9sUp&#10;PY++ECGEXYwKSu+bWEqXlWTQjWxDHLjctgZ9gG0hdYuvEG5qOYmimTRYcWgosaFNSdn9+DAK0slp&#10;e/05X6byll4OvLf1Ok93Sg363XoBwlPn/8V/7i+t4HMW1oYz4Qj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onBAAAA3AAAAA8AAAAAAAAAAAAAAAAAmAIAAGRycy9kb3du&#10;cmV2LnhtbFBLBQYAAAAABAAEAPUAAACGAwAAAAA=&#10;" fillcolor="#bec7d2" stroked="f"/>
                  <v:rect id="Rectangle 403" o:spid="_x0000_s1274" style="position:absolute;left:3086;top:1526;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j6sUA&#10;AADcAAAADwAAAGRycy9kb3ducmV2LnhtbESPT2vCQBTE7wW/w/IEb7qxBTGpq6hQ6MGLf6Dp7TX7&#10;mk3Nvg3ZNcZv7wpCj8PM/IZZrHpbi45aXzlWMJ0kIIgLpysuFZyOH+M5CB+QNdaOScGNPKyWg5cF&#10;ZtpdeU/dIZQiQthnqMCE0GRS+sKQRT9xDXH0fl1rMUTZllK3eI1wW8vXJJlJixXHBYMNbQ0V58PF&#10;Kug2mO+n5u97nic/b4YvKX3ttFKjYb9+BxGoD//hZ/tTK0hn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yPqxQAAANwAAAAPAAAAAAAAAAAAAAAAAJgCAABkcnMv&#10;ZG93bnJldi54bWxQSwUGAAAAAAQABAD1AAAAigMAAAAA&#10;" fillcolor="#bcc6d0" stroked="f"/>
                  <v:rect id="Rectangle 404" o:spid="_x0000_s1275" style="position:absolute;left:3086;top:1550;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sJ8IA&#10;AADcAAAADwAAAGRycy9kb3ducmV2LnhtbERPy4rCMBTdD/gP4QqzG1MFR61GEUGRYRbja39pbpti&#10;c1OaWFu/frIYmOXhvFebzlaipcaXjhWMRwkI4szpkgsF18v+Yw7CB2SNlWNS0JOHzXrwtsJUuyef&#10;qD2HQsQQ9ikqMCHUqZQ+M2TRj1xNHLncNRZDhE0hdYPPGG4rOUmST2mx5NhgsKadoex+flgFX9s+&#10;n11eP07fpm1+nB6+zavPlHofdtsliEBd+Bf/uY9awWIW58c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KwnwgAAANwAAAAPAAAAAAAAAAAAAAAAAJgCAABkcnMvZG93&#10;bnJldi54bWxQSwUGAAAAAAQABAD1AAAAhwMAAAAA&#10;" fillcolor="#bbc4cf" stroked="f"/>
                  <v:rect id="Rectangle 405" o:spid="_x0000_s1276" style="position:absolute;left:3086;top:1574;width:245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ExMMA&#10;AADcAAAADwAAAGRycy9kb3ducmV2LnhtbESP3YrCMBSE7xd8h3AE79ZUL/yppkUUQa/WdfcBDs2x&#10;LTYnJYm2+vQbQdjLYWa+YdZ5bxpxJ+drywom4wQEcWF1zaWC35/95wKED8gaG8uk4EEe8mzwscZU&#10;246/6X4OpYgQ9ikqqEJoUyl9UZFBP7YtcfQu1hkMUbpSaoddhJtGTpNkJg3WHBcqbGlbUXE934yC&#10;W9FMZ7U7oey/Fs+l2ba77nlUajTsNysQgfrwH363D1rBcj6B1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ExMMAAADcAAAADwAAAAAAAAAAAAAAAACYAgAAZHJzL2Rv&#10;d25yZXYueG1sUEsFBgAAAAAEAAQA9QAAAIgDAAAAAA==&#10;" fillcolor="#bac3cd" stroked="f"/>
                  <v:rect id="Rectangle 406" o:spid="_x0000_s1277" style="position:absolute;left:3086;top:1611;width:245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RCccA&#10;AADcAAAADwAAAGRycy9kb3ducmV2LnhtbESPQWvCQBSE74X+h+UVems29WBMdBUp2AqBirZQvD2y&#10;zySYfZtmVxP99W5B6HGYmW+Y2WIwjThT52rLCl6jGARxYXXNpYLvr9XLBITzyBoby6TgQg4W88eH&#10;GWba9ryl886XIkDYZaig8r7NpHRFRQZdZFvi4B1sZ9AH2ZVSd9gHuGnkKI7H0mDNYaHClt4qKo67&#10;k1GQ/+zT/aTUy9U2wc/3Q/67+biOlXp+GpZTEJ4G/x++t9daQZqM4O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EQnHAAAA3AAAAA8AAAAAAAAAAAAAAAAAmAIAAGRy&#10;cy9kb3ducmV2LnhtbFBLBQYAAAAABAAEAPUAAACMAwAAAAA=&#10;" fillcolor="#b8c1cb" stroked="f"/>
                  <v:rect id="Rectangle 407" o:spid="_x0000_s1278" style="position:absolute;left:3086;top:1671;width:245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u2cUA&#10;AADcAAAADwAAAGRycy9kb3ducmV2LnhtbESPT2sCMRTE7wW/Q3hCb5rUUm23RtFCYb35p4f29rp5&#10;3SzdvCxJquu3N4LQ4zAzv2Hmy9614kghNp41PIwVCOLKm4ZrDR+H99EziJiQDbaeScOZIiwXg7s5&#10;FsafeEfHfapFhnAsUINNqSukjJUlh3HsO+Ls/fjgMGUZamkCnjLctXKi1FQ6bDgvWOzozVL1u/9z&#10;GtTX5/r7bNsw6ey2Lze8UWX9pPX9sF+9gkjUp//wrV0aDS+zR7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C7ZxQAAANwAAAAPAAAAAAAAAAAAAAAAAJgCAABkcnMv&#10;ZG93bnJldi54bWxQSwUGAAAAAAQABAD1AAAAigMAAAAA&#10;" fillcolor="#b6bfc9" stroked="f"/>
                  <v:shape id="Freeform 408" o:spid="_x0000_s1279" style="position:absolute;left:3086;top:1064;width:2441;height:644;visibility:visible;mso-wrap-style:square;v-text-anchor:top" coordsize="244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KcUA&#10;AADcAAAADwAAAGRycy9kb3ducmV2LnhtbESP0WrCQBRE3wv9h+UW+lY3lTZqdJVasIigYvQDLtnb&#10;bGj2bsxuNfl7Vyj0cZiZM8xs0dlaXKj1lWMFr4MEBHHhdMWlgtNx9TIG4QOyxtoxKejJw2L++DDD&#10;TLsrH+iSh1JECPsMFZgQmkxKXxiy6AeuIY7et2sthijbUuoWrxFuazlMklRarDguGGzo01Dxk/9a&#10;BelyZ8/v569N2q+2puv3TOOclXp+6j6mIAJ14T/8115rBZPRG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gpxQAAANwAAAAPAAAAAAAAAAAAAAAAAJgCAABkcnMv&#10;ZG93bnJldi54bWxQSwUGAAAAAAQABAD1AAAAigMAAAAA&#10;" path="m72,l48,12,24,24,,48,,85,,559r,36l24,620r24,12l72,644r2296,l2393,632r36,-12l2441,595r,-36l2441,85r,-37l2429,24,2393,12,2368,,72,e" filled="f" strokecolor="#404040" strokeweight="33e-5mm">
                    <v:path arrowok="t" o:connecttype="custom" o:connectlocs="72,0;48,12;24,24;0,48;0,85;0,559;0,595;24,620;48,632;72,644;2368,644;2393,632;2429,620;2441,595;2441,559;2441,85;2441,48;2429,24;2393,12;2368,0;72,0" o:connectangles="0,0,0,0,0,0,0,0,0,0,0,0,0,0,0,0,0,0,0,0,0"/>
                  </v:shape>
                  <v:rect id="Rectangle 409" o:spid="_x0000_s1280" style="position:absolute;left:3219;top:1112;width:2182;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Саморегулирование, настойчивость, </w:t>
                          </w:r>
                        </w:p>
                      </w:txbxContent>
                    </v:textbox>
                  </v:rect>
                  <v:rect id="Rectangle 410" o:spid="_x0000_s1281" style="position:absolute;left:3219;top:1294;width:2176;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принятие решений, межличностные </w:t>
                          </w:r>
                        </w:p>
                      </w:txbxContent>
                    </v:textbox>
                  </v:rect>
                  <v:rect id="Rectangle 411" o:spid="_x0000_s1282" style="position:absolute;left:4118;top:1477;width:443;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496BC3" w:rsidRPr="00194393" w:rsidRDefault="00496BC3">
                          <w:pPr>
                            <w:rPr>
                              <w:rFonts w:asciiTheme="majorHAnsi" w:hAnsiTheme="majorHAnsi"/>
                              <w:sz w:val="14"/>
                              <w:szCs w:val="14"/>
                              <w:lang w:val="ru-RU"/>
                            </w:rPr>
                          </w:pPr>
                          <w:r w:rsidRPr="00194393">
                            <w:rPr>
                              <w:rFonts w:asciiTheme="majorHAnsi" w:hAnsiTheme="majorHAnsi"/>
                              <w:sz w:val="14"/>
                              <w:szCs w:val="14"/>
                              <w:lang w:val="ru-RU"/>
                            </w:rPr>
                            <w:t>навыки</w:t>
                          </w:r>
                        </w:p>
                      </w:txbxContent>
                    </v:textbox>
                  </v:rect>
                  <v:rect id="Rectangle 412" o:spid="_x0000_s1283" style="position:absolute;left:4531;top:1477;width:32;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413" o:spid="_x0000_s1284" style="position:absolute;left:3462;top:1769;width:37;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414" o:spid="_x0000_s1285" style="position:absolute;left:3086;top:322;width:245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d/MIA&#10;AADcAAAADwAAAGRycy9kb3ducmV2LnhtbERPy2rCQBTdF/yH4QpuSp0oxWp0EkRQCl01dtPdJXPz&#10;IJk7ITMm0a93FoUuD+d9SCfTioF6V1tWsFpGIIhzq2suFfxcz29bEM4ja2wtk4I7OUiT2csBY21H&#10;/qYh86UIIexiVFB538VSurwig25pO+LAFbY36APsS6l7HEO4aeU6ijbSYM2hocKOThXlTXYzCm5Y&#10;+N1jev06bj6KC3a/TVa8N0ot5tNxD8LT5P/Ff+5PrWC3DfPDmXAE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F38wgAAANwAAAAPAAAAAAAAAAAAAAAAAJgCAABkcnMvZG93&#10;bnJldi54bWxQSwUGAAAAAAQABAD1AAAAhwMAAAAA&#10;" fillcolor="#dbe5f1" stroked="f"/>
                  <v:rect id="Rectangle 415" o:spid="_x0000_s1286" style="position:absolute;left:3086;top:420;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PDMQA&#10;AADcAAAADwAAAGRycy9kb3ducmV2LnhtbESP0YrCMBRE34X9h3AFX0TTLiJuNYrKCi74ou4HXJtr&#10;W2xuapLV+vcbQfBxmJkzzGzRmlrcyPnKsoJ0mIAgzq2uuFDwe9wMJiB8QNZYWyYFD/KwmH90Zphp&#10;e+c93Q6hEBHCPkMFZQhNJqXPSzLoh7Yhjt7ZOoMhSldI7fAe4aaWn0kylgYrjgslNrQuKb8c/oyC&#10;1U99cavr92adnvp2dL76anncKdXrtsspiEBteIdf7a1W8DVJ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DwzEAAAA3AAAAA8AAAAAAAAAAAAAAAAAmAIAAGRycy9k&#10;b3ducmV2LnhtbFBLBQYAAAAABAAEAPUAAACJAwAAAAA=&#10;" fillcolor="#dae3ef" stroked="f"/>
                  <v:rect id="Rectangle 416" o:spid="_x0000_s1287" style="position:absolute;left:3086;top:444;width:245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rAcUA&#10;AADcAAAADwAAAGRycy9kb3ducmV2LnhtbESP3WrCQBSE74W+w3IKvaubBioa3YQgWhQK/qK3h+wx&#10;Cc2eDdmtSd++Wyh4OczMN8wiG0wj7tS52rKCt3EEgriwuuZSwfm0fp2CcB5ZY2OZFPyQgyx9Gi0w&#10;0bbnA92PvhQBwi5BBZX3bSKlKyoy6Ma2JQ7ezXYGfZBdKXWHfYCbRsZRNJEGaw4LFba0rKj4On4b&#10;BdfTMvf9LY5Xn9t9vdu9f1wmuVHq5XnI5yA8Df4R/m9vtILZN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OsBxQAAANwAAAAPAAAAAAAAAAAAAAAAAJgCAABkcnMv&#10;ZG93bnJldi54bWxQSwUGAAAAAAQABAD1AAAAigMAAAAA&#10;" fillcolor="#d8e2ee" stroked="f"/>
                  <v:rect id="Rectangle 417" o:spid="_x0000_s1288" style="position:absolute;left:3086;top:492;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0MUA&#10;AADcAAAADwAAAGRycy9kb3ducmV2LnhtbESPQWvCQBSE70L/w/IK3nRjFZumrlKCgqiXaqH09si+&#10;JsHdtyG7avz3riB4HGbmG2a26KwRZ2p97VjBaJiAIC6crrlU8HNYDVIQPiBrNI5JwZU8LOYvvRlm&#10;2l34m877UIoIYZ+hgiqEJpPSFxVZ9EPXEEfv37UWQ5RtKXWLlwi3Rr4lyVRarDkuVNhQXlFx3J+s&#10;goNNf6enfFLUvDT53+Z9d90ar1T/tfv6BBGoC8/wo73WCj7SM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XQxQAAANwAAAAPAAAAAAAAAAAAAAAAAJgCAABkcnMv&#10;ZG93bnJldi54bWxQSwUGAAAAAAQABAD1AAAAigMAAAAA&#10;" fillcolor="#d7e1ec" stroked="f"/>
                  <v:rect id="Rectangle 418" o:spid="_x0000_s1289" style="position:absolute;left:3086;top:517;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qcMA&#10;AADcAAAADwAAAGRycy9kb3ducmV2LnhtbESPQUvDQBSE70L/w/IK3uxui0iM3ZZWEDxqLPX6yD6T&#10;0Ly36e42jf/eFQSPw8x8w6y3E/dqpBA7LxaWCwOKpPauk8bC4ePlrgAVE4rD3gtZ+KYI283sZo2l&#10;81d5p7FKjcoQiSVaaFMaSq1j3RJjXPiBJHtfPjCmLEOjXcBrhnOvV8Y8aMZO8kKLAz23VJ+qC1s4&#10;p6OpOaz2HPfjZeLKFJ9vB2tv59PuCVSiKf2H/9qvzsJjcQ+/Z/I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qcMAAADcAAAADwAAAAAAAAAAAAAAAACYAgAAZHJzL2Rv&#10;d25yZXYueG1sUEsFBgAAAAAEAAQA9QAAAIgDAAAAAA==&#10;" fillcolor="#d6dfeb" stroked="f"/>
                  <v:rect id="Rectangle 419" o:spid="_x0000_s1290" style="position:absolute;left:3086;top:541;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bPsYA&#10;AADcAAAADwAAAGRycy9kb3ducmV2LnhtbESP3WrCQBSE7wt9h+UUvKubCv40dZVWFAWF0tQHOGaP&#10;ydLs2ZBdY/TpXUHo5TAz3zDTeWcr0VLjjWMFb/0EBHHutOFCwf539ToB4QOyxsoxKbiQh/ns+WmK&#10;qXZn/qE2C4WIEPYpKihDqFMpfV6SRd93NXH0jq6xGKJsCqkbPEe4reQgSUbSouG4UGJNi5Lyv+xk&#10;FRjzPdp9VdfxcZnIQ7vOtt3eHpTqvXSfHyACdeE//GhvtIL3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bPsYAAADcAAAADwAAAAAAAAAAAAAAAACYAgAAZHJz&#10;L2Rvd25yZXYueG1sUEsFBgAAAAAEAAQA9QAAAIsDAAAAAA==&#10;" fillcolor="#d4deea" stroked="f"/>
                  <v:rect id="Rectangle 420" o:spid="_x0000_s1291" style="position:absolute;left:3086;top:565;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JlsQA&#10;AADcAAAADwAAAGRycy9kb3ducmV2LnhtbESPT2sCMRTE74LfITzBi9RsPYiuRtFCix7XP9Djc/O6&#10;u3TzEpKo67dvCoLHYWZ+wyzXnWnFjXxoLCt4H2cgiEurG64UnI6fbzMQISJrbC2TggcFWK/6vSXm&#10;2t65oNshViJBOOSooI7R5VKGsiaDYWwdcfJ+rDcYk/SV1B7vCW5aOcmyqTTYcFqo0dFHTeXv4WoU&#10;fJ2v/rJ9VKd9GLnsu+B9KCZOqeGg2yxAROriK/xs77SC+WwK/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SZbEAAAA3AAAAA8AAAAAAAAAAAAAAAAAmAIAAGRycy9k&#10;b3ducmV2LnhtbFBLBQYAAAAABAAEAPUAAACJAwAAAAA=&#10;" fillcolor="#d3dde8" stroked="f"/>
                  <v:rect id="Rectangle 421" o:spid="_x0000_s1292" style="position:absolute;left:3086;top:590;width:245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VL8UA&#10;AADcAAAADwAAAGRycy9kb3ducmV2LnhtbESPT2vCQBTE7wW/w/IEL6IbU+qf6CpBKFTowap4fmaf&#10;STD7NmS3Sfrtu0Khx2FmfsNsdr2pREuNKy0rmE0jEMSZ1SXnCi7n98kShPPIGivLpOCHHOy2g5cN&#10;Jtp2/EXtyeciQNglqKDwvk6kdFlBBt3U1sTBu9vGoA+yyaVusAtwU8k4iubSYMlhocCa9gVlj9O3&#10;UTBmvI1v1dvMXs/pq4wX7ng4fio1GvbpGoSn3v+H/9ofWsFquYDn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hUvxQAAANwAAAAPAAAAAAAAAAAAAAAAAJgCAABkcnMv&#10;ZG93bnJldi54bWxQSwUGAAAAAAQABAD1AAAAigMAAAAA&#10;" fillcolor="#d2dbe7" stroked="f"/>
                  <v:rect id="Rectangle 422" o:spid="_x0000_s1293" style="position:absolute;left:3086;top:602;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4EcEA&#10;AADcAAAADwAAAGRycy9kb3ducmV2LnhtbERPu27CMBTdkfoP1q3UDZwyRJBiEEJFohuPDLBd4tsk&#10;Ir4OtiHh7/GAxHh03rNFbxpxJ+drywq+RwkI4sLqmksF+WE9nIDwAVljY5kUPMjDYv4xmGGmbcc7&#10;uu9DKWII+wwVVCG0mZS+qMigH9mWOHL/1hkMEbpSaoddDDeNHCdJKg3WHBsqbGlVUXHZ34yCdZ6e&#10;2t9Nej52N7r8ba/uzKlT6uuzX/6ACNSHt/jl3mgF00lcG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eBHBAAAA3AAAAA8AAAAAAAAAAAAAAAAAmAIAAGRycy9kb3du&#10;cmV2LnhtbFBLBQYAAAAABAAEAPUAAACGAwAAAAA=&#10;" fillcolor="#d0dae5" stroked="f"/>
                  <v:rect id="Rectangle 423" o:spid="_x0000_s1294" style="position:absolute;left:3086;top:626;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KBsQA&#10;AADcAAAADwAAAGRycy9kb3ducmV2LnhtbESPQWvCQBSE74X+h+UJvelGS0VTN0EK0oK1xSieH9nX&#10;JJh9G3a3Mf57tyD0OMzMN8wqH0wrenK+saxgOklAEJdWN1wpOB424wUIH5A1tpZJwZU85NnjwwpT&#10;bS+8p74IlYgQ9ikqqEPoUil9WZNBP7EdcfR+rDMYonSV1A4vEW5aOUuSuTTYcFyosaO3mspz8WsU&#10;vHwVn+/rad9sBy1Pjp7dTn9vlXoaDetXEIGG8B++tz+0guV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igbEAAAA3AAAAA8AAAAAAAAAAAAAAAAAmAIAAGRycy9k&#10;b3ducmV2LnhtbFBLBQYAAAAABAAEAPUAAACJAwAAAAA=&#10;" fillcolor="#ced8e3" stroked="f"/>
                  <v:rect id="Rectangle 424" o:spid="_x0000_s1295" style="position:absolute;left:3086;top:650;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OH8EA&#10;AADcAAAADwAAAGRycy9kb3ducmV2LnhtbERPy4rCMBTdD/gP4QpuBk0dcNTaKCIoztInuLs0tw/a&#10;3JQmU+vfm8XALA/nnWx6U4uOWldaVjCdRCCIU6tLzhVcL/vxAoTzyBpry6TgRQ4268FHgrG2Tz5R&#10;d/a5CCHsYlRQeN/EUrq0IINuYhviwGW2NegDbHOpW3yGcFPLryj6lgZLDg0FNrQrKK3Ov0bB4dZV&#10;82n9+Mzulz7bGpqlp/2PUqNhv12B8NT7f/Gf+6gVLJdhfjg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aDh/BAAAA3AAAAA8AAAAAAAAAAAAAAAAAmAIAAGRycy9kb3du&#10;cmV2LnhtbFBLBQYAAAAABAAEAPUAAACGAwAAAAA=&#10;" fillcolor="#ccd6e1" stroked="f"/>
                  <v:rect id="Rectangle 425" o:spid="_x0000_s1296" style="position:absolute;left:3086;top:675;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SMcA&#10;AADcAAAADwAAAGRycy9kb3ducmV2LnhtbESPQWvCQBSE74X+h+UVvNWNrUiNrmJbFRUhGC29PrOv&#10;SWj2bciumv57Vyh4HGbmG2Y8bU0lztS40rKCXjcCQZxZXXKu4LBfPL+BcB5ZY2WZFPyRg+nk8WGM&#10;sbYX3tE59bkIEHYxKii8r2MpXVaQQde1NXHwfmxj0AfZ5FI3eAlwU8mXKBpIgyWHhQJr+igo+01P&#10;RgFvl5/rzSY59tP6KF9nyeJ7/v6lVOepnY1AeGr9PfzfXmkFw2EPbm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PZUjHAAAA3AAAAA8AAAAAAAAAAAAAAAAAmAIAAGRy&#10;cy9kb3ducmV2LnhtbFBLBQYAAAAABAAEAPUAAACMAwAAAAA=&#10;" fillcolor="#cad4df" stroked="f"/>
                  <v:rect id="Rectangle 426" o:spid="_x0000_s1297" style="position:absolute;left:3086;top:699;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OnsMA&#10;AADcAAAADwAAAGRycy9kb3ducmV2LnhtbESPT2vCQBTE7wW/w/KE3upGD5KkrmKFgpCDVK3nR/aZ&#10;hGbfht1t/nz7rlDwOMzMb5jNbjSt6Mn5xrKC5SIBQVxa3XCl4Hr5fEtB+ICssbVMCibysNvOXjaY&#10;azvwF/XnUIkIYZ+jgjqELpfSlzUZ9AvbEUfvbp3BEKWrpHY4RLhp5SpJ1tJgw3Ghxo4ONZU/51+j&#10;gDNKi/09+Xa328fJNuymtCyUep2P+3cQgcbwDP+3j1pBlq3gcS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qOnsMAAADcAAAADwAAAAAAAAAAAAAAAACYAgAAZHJzL2Rv&#10;d25yZXYueG1sUEsFBgAAAAAEAAQA9QAAAIgDAAAAAA==&#10;" fillcolor="#c9d2dd" stroked="f"/>
                  <v:rect id="Rectangle 427" o:spid="_x0000_s1298" style="position:absolute;left:3086;top:723;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bfMYA&#10;AADcAAAADwAAAGRycy9kb3ducmV2LnhtbESPQUvDQBSE7wX/w/IEL6XdVEFM7CZUQRCxYGIL9fbI&#10;PrOx2bchuzbx37sFweMwM98w62KynTjR4FvHClbLBARx7XTLjYLd+9PiDoQPyBo7x6TghzwU+cVs&#10;jZl2I5d0qkIjIoR9hgpMCH0mpa8NWfRL1xNH79MNFkOUQyP1gGOE205eJ8mttNhyXDDY06Oh+lh9&#10;WwXzD0ofXlfNvjz0idu+lS9fZkSlri6nzT2IQFP4D/+1n7WCNL2B8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ZbfMYAAADcAAAADwAAAAAAAAAAAAAAAACYAgAAZHJz&#10;L2Rvd25yZXYueG1sUEsFBgAAAAAEAAQA9QAAAIsDAAAAAA==&#10;" fillcolor="#c7d0db" stroked="f"/>
                  <v:rect id="Rectangle 428" o:spid="_x0000_s1299" style="position:absolute;left:3086;top:748;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bbMQA&#10;AADcAAAADwAAAGRycy9kb3ducmV2LnhtbESPS4sCMRCE74L/IbSwF9GMsoiORhFB8LCHXd/HdtLz&#10;wElnmEQd/71ZEDwWVfUVNVs0phR3ql1hWcGgH4EgTqwuOFOw3617YxDOI2ssLZOCJzlYzNutGcba&#10;PviP7lufiQBhF6OC3PsqltIlORl0fVsRBy+1tUEfZJ1JXeMjwE0ph1E0kgYLDgs5VrTKKblub0bB&#10;6Hq68E+1T0337Hh8vKWH3W+q1FenWU5BeGr8J/xub7SCyeQb/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G2zEAAAA3AAAAA8AAAAAAAAAAAAAAAAAmAIAAGRycy9k&#10;b3ducmV2LnhtbFBLBQYAAAAABAAEAPUAAACJAwAAAAA=&#10;" fillcolor="#c5ced9" stroked="f"/>
                  <v:rect id="Rectangle 429" o:spid="_x0000_s1300" style="position:absolute;left:3086;top:772;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dcL4A&#10;AADcAAAADwAAAGRycy9kb3ducmV2LnhtbESPwQrCMBBE74L/EFbwpqmiotUoUhE9avUDlmZti82m&#10;NFHr3xtB8DjMzBtmtWlNJZ7UuNKygtEwAkGcWV1yruB62Q/mIJxH1lhZJgVvcrBZdzsrjLV98Zme&#10;qc9FgLCLUUHhfR1L6bKCDLqhrYmDd7ONQR9kk0vd4CvATSXHUTSTBksOCwXWlBSU3dOHUZDek+Sg&#10;ZW52cz3zKB+T98lZpfq9drsE4an1//CvfdQKFos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RHXC+AAAA3AAAAA8AAAAAAAAAAAAAAAAAmAIAAGRycy9kb3ducmV2&#10;LnhtbFBLBQYAAAAABAAEAPUAAACDAwAAAAA=&#10;" fillcolor="#c3ccd7" stroked="f"/>
                  <v:rect id="Rectangle 430" o:spid="_x0000_s1301" style="position:absolute;left:3086;top:796;width:245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vvsQA&#10;AADcAAAADwAAAGRycy9kb3ducmV2LnhtbESPQWvCQBSE7wX/w/IEb3VjBWmiq4hQ8CDaRvH8zD6z&#10;wezbmF01/vtuoeBxmJlvmNmis7W4U+srxwpGwwQEceF0xaWCw/7r/ROED8gaa8ek4EkeFvPe2wwz&#10;7R78Q/c8lCJC2GeowITQZFL6wpBFP3QNcfTOrrUYomxLqVt8RLit5UeSTKTFiuOCwYZWhopLfrMK&#10;xus6335vzuZ5PC2v2126GQX0Sg363XIKIlAXXuH/9lorSNMJ/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L77EAAAA3AAAAA8AAAAAAAAAAAAAAAAAmAIAAGRycy9k&#10;b3ducmV2LnhtbFBLBQYAAAAABAAEAPUAAACJAwAAAAA=&#10;" fillcolor="#c1cad5" stroked="f"/>
                  <v:rect id="Rectangle 431" o:spid="_x0000_s1302" style="position:absolute;left:3086;top:809;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zccQA&#10;AADcAAAADwAAAGRycy9kb3ducmV2LnhtbESPUWvCMBSF3wf+h3AF32ZakWk7oxRBUBhD3djzpbk2&#10;xeamJFG7f78MBns8nHO+w1ltBtuJO/nQOlaQTzMQxLXTLTcKPj92z0sQISJr7ByTgm8KsFmPnlZY&#10;avfgE93PsREJwqFEBSbGvpQy1IYshqnriZN3cd5iTNI3Unt8JLjt5CzLXqTFltOCwZ62hurr+WYV&#10;HK/zMMuH9q2eH0xXFe/Lw5cPSk3GQ/UKItIQ/8N/7b1WUBQ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M3HEAAAA3AAAAA8AAAAAAAAAAAAAAAAAmAIAAGRycy9k&#10;b3ducmV2LnhtbFBLBQYAAAAABAAEAPUAAACJAwAAAAA=&#10;" fillcolor="#bfc9d3" stroked="f"/>
                  <v:rect id="Rectangle 432" o:spid="_x0000_s1303" style="position:absolute;left:3086;top:833;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OrsIA&#10;AADcAAAADwAAAGRycy9kb3ducmV2LnhtbERPTWvCQBC9C/6HZYTedNNAi0ZXESXgpdCoxR6H7JjE&#10;Zmdjdpuk/757EDw+3vdqM5hadNS6yrKC11kEgji3uuJCwfmUTucgnEfWWFsmBX/kYLMej1aYaNtz&#10;Rt3RFyKEsEtQQel9k0jp8pIMupltiAN3ta1BH2BbSN1iH8JNLeMoepcGKw4NJTa0Kyn/Of4aBVl8&#10;3n/fvy5v8pZdPvnD1ttrlir1Mhm2SxCeBv8UP9wHrWCxCGv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Y6uwgAAANwAAAAPAAAAAAAAAAAAAAAAAJgCAABkcnMvZG93&#10;bnJldi54bWxQSwUGAAAAAAQABAD1AAAAhwMAAAAA&#10;" fillcolor="#bec7d2" stroked="f"/>
                  <v:rect id="Rectangle 433" o:spid="_x0000_s1304" style="position:absolute;left:3086;top:857;width:245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TzcQA&#10;AADcAAAADwAAAGRycy9kb3ducmV2LnhtbESPQWvCQBSE7wX/w/IEb3VjhWKiq2hB8NCLVlBvz+wz&#10;G82+Ddk1pv++Kwg9DjPzDTNbdLYSLTW+dKxgNExAEOdOl1wo2P+s3ycgfEDWWDkmBb/kYTHvvc0w&#10;0+7BW2p3oRARwj5DBSaEOpPS54Ys+qGriaN3cY3FEGVTSN3gI8JtJT+S5FNaLDkuGKzpy1B+292t&#10;gnaFx+3IXE+TY3IeG76ndPjWSg363XIKIlAX/sOv9kYrSNMU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U83EAAAA3AAAAA8AAAAAAAAAAAAAAAAAmAIAAGRycy9k&#10;b3ducmV2LnhtbFBLBQYAAAAABAAEAPUAAACJAwAAAAA=&#10;" fillcolor="#bcc6d0" stroked="f"/>
                  <v:rect id="Rectangle 434" o:spid="_x0000_s1305" style="position:absolute;left:3086;top:881;width:245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wesYA&#10;AADdAAAADwAAAGRycy9kb3ducmV2LnhtbESPQUvDQBCF70L/wzKCN7urUC2x21IKSpEetNX7kJ1k&#10;g9nZkF3TpL++cxC8zfDevPfNajOGVg3UpyayhYe5AUVcRtdwbeHr9Hq/BJUyssM2MlmYKMFmPbtZ&#10;YeHimT9pOOZaSQinAi34nLtC61R6CpjmsSMWrYp9wCxrX2vX41nCQ6sfjXnSARuWBo8d7TyVP8ff&#10;YOF9O1XPp8tHdN+Lodov3g7+MpXW3t2O2xdQmcb8b/673jvBN0b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AwesYAAADdAAAADwAAAAAAAAAAAAAAAACYAgAAZHJz&#10;L2Rvd25yZXYueG1sUEsFBgAAAAAEAAQA9QAAAIsDAAAAAA==&#10;" fillcolor="#bbc4cf" stroked="f"/>
                  <v:rect id="Rectangle 435" o:spid="_x0000_s1306" style="position:absolute;left:3086;top:906;width:245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H8IA&#10;AADdAAAADwAAAGRycy9kb3ducmV2LnhtbERPzWrCQBC+F3yHZQRvdVcPIY2uUhShnmzTPsCQHZPQ&#10;7GzYXU2ap3cLhd7m4/ud7X60nbiTD61jDaulAkFcOdNyreHr8/ScgwgR2WDnmDT8UID9bva0xcK4&#10;gT/oXsZapBAOBWpoYuwLKUPVkMWwdD1x4q7OW4wJ+loaj0MKt51cK5VJiy2nhgZ7OjRUfZc3q+FW&#10;deus9e8ox0s+vdhDfxyms9aL+fi6ARFpjP/iP/ebSfOVWsHvN+k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jkfwgAAAN0AAAAPAAAAAAAAAAAAAAAAAJgCAABkcnMvZG93&#10;bnJldi54bWxQSwUGAAAAAAQABAD1AAAAhwMAAAAA&#10;" fillcolor="#bac3cd" stroked="f"/>
                  <v:rect id="Rectangle 436" o:spid="_x0000_s1307" style="position:absolute;left:3086;top:954;width:2454;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cc8UA&#10;AADdAAAADwAAAGRycy9kb3ducmV2LnhtbERPS2sCMRC+C/0PYQre3KQefGyNIgUfIFS0heJt2Iy7&#10;SzeT7Sbq6q83BcHbfHzPmcxaW4kzNb50rOEtUSCIM2dKzjV8fy16IxA+IBusHJOGK3mYTV86E0yN&#10;u/COzvuQixjCPkUNRQh1KqXPCrLoE1cTR+7oGoshwiaXpsFLDLeV7Cs1kBZLjg0F1vRRUPa7P1kN&#10;m5/D+DDKzXyxG+Ln8rj5265uA627r+38HUSgNjzFD/faxPlK9eH/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hxzxQAAAN0AAAAPAAAAAAAAAAAAAAAAAJgCAABkcnMv&#10;ZG93bnJldi54bWxQSwUGAAAAAAQABAD1AAAAigMAAAAA&#10;" fillcolor="#b8c1cb" stroked="f"/>
                  <v:rect id="Rectangle 437" o:spid="_x0000_s1308" style="position:absolute;left:3086;top:1015;width:2454;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dx8EA&#10;AADdAAAADwAAAGRycy9kb3ducmV2LnhtbERPTWsCMRC9F/wPYQRvNVFpkdUoKhTWm1UP7W3cTDdL&#10;N5MlSXX996ZQ6G0e73OW69614kohNp41TMYKBHHlTcO1hvPp7XkOIiZkg61n0nCnCOvV4GmJhfE3&#10;fqfrMdUih3AsUINNqSukjJUlh3HsO+LMffngMGUYamkC3nK4a+VUqVfpsOHcYLGjnaXq+/jjNKjP&#10;j+3lbtsw7eyhL/e8V2X9ovVo2G8WIBL16V/85y5Nnq/UDH6/y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8ncfBAAAA3QAAAA8AAAAAAAAAAAAAAAAAmAIAAGRycy9kb3du&#10;cmV2LnhtbFBLBQYAAAAABAAEAPUAAACGAwAAAAA=&#10;" fillcolor="#b6bfc9" stroked="f"/>
                  <v:shape id="Freeform 438" o:spid="_x0000_s1309" style="position:absolute;left:3086;top:334;width:2441;height:730;visibility:visible;mso-wrap-style:square;v-text-anchor:top" coordsize="244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fm8EA&#10;AADdAAAADwAAAGRycy9kb3ducmV2LnhtbERPS0sDMRC+C/6HMII3m2iLtGvTUpSK1z6g12Ez3Szd&#10;TJZk3G7/vREEb/PxPWe5HkOnBkq5jWzheWJAEdfRtdxYOB62T3NQWZAddpHJwo0yrFf3d0usXLzy&#10;joa9NKqEcK7QghfpK61z7SlgnsSeuHDnmAJKganRLuG1hIdOvxjzqgO2XBo89vTuqb7sv4OF1A9+&#10;OtstcBDZHE4f59vlc95a+/gwbt5ACY3yL/5zf7ky35gZ/H5TT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rH5vBAAAA3QAAAA8AAAAAAAAAAAAAAAAAmAIAAGRycy9kb3du&#10;cmV2LnhtbFBLBQYAAAAABAAEAPUAAACGAwAAAAA=&#10;" path="m85,l48,,24,25,,49,,86,,633r,36l24,693r24,25l85,730r2271,l2393,718r24,-25l2441,669r,-36l2441,86r,-37l2417,25,2393,r-37,l85,e" filled="f" strokecolor="#404040" strokeweight="33e-5mm">
                    <v:path arrowok="t" o:connecttype="custom" o:connectlocs="85,0;48,0;24,25;0,49;0,86;0,633;0,669;24,693;48,718;85,730;2356,730;2393,718;2417,693;2441,669;2441,633;2441,86;2441,49;2417,25;2393,0;2356,0;85,0" o:connectangles="0,0,0,0,0,0,0,0,0,0,0,0,0,0,0,0,0,0,0,0,0"/>
                  </v:shape>
                  <v:rect id="Rectangle 439" o:spid="_x0000_s1310" style="position:absolute;left:3414;top:383;width:1805;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Открытость для нового опыта, </w:t>
                          </w:r>
                        </w:p>
                      </w:txbxContent>
                    </v:textbox>
                  </v:rect>
                  <v:rect id="Rectangle 440" o:spid="_x0000_s1311" style="position:absolute;left:3316;top:553;width:1979;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496BC3" w:rsidRDefault="00496BC3">
                          <w:r>
                            <w:rPr>
                              <w:rFonts w:ascii="Calibri" w:hAnsi="Calibri" w:cs="Calibri"/>
                              <w:color w:val="000000"/>
                              <w:sz w:val="14"/>
                              <w:szCs w:val="14"/>
                            </w:rPr>
                            <w:t xml:space="preserve">добросовестность, экстраверсия, </w:t>
                          </w:r>
                        </w:p>
                      </w:txbxContent>
                    </v:textbox>
                  </v:rect>
                  <v:rect id="Rectangle 441" o:spid="_x0000_s1312" style="position:absolute;left:3122;top:735;width:2360;height: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приятность в общении, эмоциональная </w:t>
                          </w:r>
                        </w:p>
                      </w:txbxContent>
                    </v:textbox>
                  </v:rect>
                </v:group>
                <v:rect id="Rectangle 443" o:spid="_x0000_s1313" style="position:absolute;left:24841;top:5822;width:5054;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496BC3" w:rsidRDefault="00496BC3">
                        <w:r>
                          <w:rPr>
                            <w:rFonts w:ascii="Calibri" w:hAnsi="Calibri" w:cs="Calibri"/>
                            <w:color w:val="000000"/>
                            <w:sz w:val="14"/>
                            <w:szCs w:val="14"/>
                          </w:rPr>
                          <w:t>стабильность</w:t>
                        </w:r>
                      </w:p>
                    </w:txbxContent>
                  </v:textbox>
                </v:rect>
                <v:rect id="Rectangle 444" o:spid="_x0000_s1314" style="position:absolute;left:29851;top:5822;width:203;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445" o:spid="_x0000_s1315" style="position:absolute;left:22059;top:7677;width:235;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446" o:spid="_x0000_s1316" style="position:absolute;left:19596;top:-2813;width:155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OQsQA&#10;AADdAAAADwAAAGRycy9kb3ducmV2LnhtbERPS2vCQBC+F/oflhG8FLNJEVtjVgmFloKnxl56G7KT&#10;B8nOhuxGY399VxB6m4/vOdlhNr040+haywqSKAZBXFrdcq3g+/S+egXhPLLG3jIpuJKDw/7xIcNU&#10;2wt/0bnwtQgh7FJU0Hg/pFK6siGDLrIDceAqOxr0AY611CNeQrjp5XMcb6TBlkNDgwO9NVR2xWQU&#10;TFj57e/8dMw3L9UHDj9dUa07pZaLOd+B8DT7f/Hd/anD/DhJ4PZ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TkLEAAAA3QAAAA8AAAAAAAAAAAAAAAAAmAIAAGRycy9k&#10;b3ducmV2LnhtbFBLBQYAAAAABAAEAPUAAACJAwAAAAA=&#10;" fillcolor="#dbe5f1" stroked="f"/>
                <v:rect id="Rectangle 447" o:spid="_x0000_s1317" style="position:absolute;left:19596;top:-2273;width:1558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JeMQA&#10;AADdAAAADwAAAGRycy9kb3ducmV2LnhtbERPzWrCQBC+C32HZQq9SLOJFJHUNUSp0EIvJn2AaXZM&#10;gtnZuLvV9O27BcHbfHy/sy4mM4gLOd9bVpAlKQjixuqeWwVf9f55BcIHZI2DZVLwSx6KzcNsjbm2&#10;Vz7QpQqtiCHsc1TQhTDmUvqmI4M+sSNx5I7WGQwRulZqh9cYbga5SNOlNNhzbOhwpF1Hzan6MQq2&#10;H8PJbc9v+132Pbcvx7Pvy/pTqafHqXwFEWgKd/HN/a7j/DRbwP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CXjEAAAA3QAAAA8AAAAAAAAAAAAAAAAAmAIAAGRycy9k&#10;b3ducmV2LnhtbFBLBQYAAAAABAAEAPUAAACJAwAAAAA=&#10;" fillcolor="#dae3ef" stroked="f"/>
                <v:rect id="Rectangle 448" o:spid="_x0000_s1318" style="position:absolute;left:19596;top:-2044;width:1558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BIcMA&#10;AADdAAAADwAAAGRycy9kb3ducmV2LnhtbERPTWvCQBC9C/6HZYTedGOKUqKrBLFFoaBV0euQHZNg&#10;djZkV5P++25B8DaP9znzZWcq8aDGlZYVjEcRCOLM6pJzBafj5/ADhPPIGivLpOCXHCwX/d4cE21b&#10;/qHHwecihLBLUEHhfZ1I6bKCDLqRrYkDd7WNQR9gk0vdYBvCTSXjKJpKgyWHhgJrWhWU3Q53o+By&#10;XKW+vcbx+nu7L3e7ydd5mhql3gZdOgPhqfMv8dO90WF+NH6H/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BIcMAAADdAAAADwAAAAAAAAAAAAAAAACYAgAAZHJzL2Rv&#10;d25yZXYueG1sUEsFBgAAAAAEAAQA9QAAAIgDAAAAAA==&#10;" fillcolor="#d8e2ee" stroked="f"/>
                <v:rect id="Rectangle 449" o:spid="_x0000_s1319" style="position:absolute;left:19596;top:-1733;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C+8MA&#10;AADdAAAADwAAAGRycy9kb3ducmV2LnhtbERPTWvCQBC9F/wPywi91U2KWImuUkIFab1UBfE2ZMck&#10;dHc2ZDcm+fddodDbPN7nrLeDNeJOra8dK0hnCQjiwumaSwXn0+5lCcIHZI3GMSkYycN2M3laY6Zd&#10;z990P4ZSxBD2GSqoQmgyKX1RkUU/cw1x5G6utRgibEupW+xjuDXyNUkW0mLNsaHChvKKip9jZxWc&#10;7PKy6PJ5UfOHya+fb4fxy3ilnqfD+wpEoCH8i//cex3nJ+kcHt/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0C+8MAAADdAAAADwAAAAAAAAAAAAAAAACYAgAAZHJzL2Rv&#10;d25yZXYueG1sUEsFBgAAAAAEAAQA9QAAAIgDAAAAAA==&#10;" fillcolor="#d7e1ec" stroked="f"/>
                <v:rect id="Rectangle 450" o:spid="_x0000_s1320" style="position:absolute;left:19596;top:-1581;width:1558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j88EA&#10;AADdAAAADwAAAGRycy9kb3ducmV2LnhtbERPTWsCMRC9F/ofwhR6q4lCRbZGqYVCj3UVex02092l&#10;O5NtEtf13xtB8DaP9znL9cidGijE1ouF6cSAIqm8a6W2sN99vixAxYTisPNCFs4UYb16fFhi4fxJ&#10;tjSUqVY5RGKBFpqU+kLrWDXEGCe+J8ncrw+MKcNQaxfwlMO50zNj5pqxldzQYE8fDVV/5ZEt/KeD&#10;qTjMNhw3w3Hk0ix+vvfWPj+N72+gEo3pLr65v1yeb6avcP0mn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No/PBAAAA3QAAAA8AAAAAAAAAAAAAAAAAmAIAAGRycy9kb3du&#10;cmV2LnhtbFBLBQYAAAAABAAEAPUAAACGAwAAAAA=&#10;" fillcolor="#d6dfeb" stroked="f"/>
                <v:rect id="Rectangle 451" o:spid="_x0000_s1321" style="position:absolute;left:19596;top:-1428;width:15583;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KX8MA&#10;AADdAAAADwAAAGRycy9kb3ducmV2LnhtbERP3WrCMBS+H/gO4Qi7m4le1NEZZRPFgYNh9QGOzbEN&#10;a05KE2u3p18GA+/Ox/d7FqvBNaKnLljPGqYTBYK49MZypeF03D49gwgR2WDjmTR8U4DVcvSwwNz4&#10;Gx+oL2IlUgiHHDXUMba5lKGsyWGY+JY4cRffOYwJdpU0Hd5SuGvkTKlMOrScGmpsaV1T+VVcnQZr&#10;P7OPt+Znftkoee53xX44ubPWj+Ph9QVEpCHexf/ud5Pmq2k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KX8MAAADdAAAADwAAAAAAAAAAAAAAAACYAgAAZHJzL2Rv&#10;d25yZXYueG1sUEsFBgAAAAAEAAQA9QAAAIgDAAAAAA==&#10;" fillcolor="#d4deea" stroked="f"/>
                <v:rect id="Rectangle 452" o:spid="_x0000_s1322" style="position:absolute;left:19596;top:-1270;width:1558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6bsIA&#10;AADdAAAADwAAAGRycy9kb3ducmV2LnhtbERPTWsCMRC9C/6HMIIXqYke2rI1ii206HHtFnqcbqa7&#10;i5tJSKKu/74RhN7m8T5ntRlsL84UYudYw2KuQBDXznTcaKg+3x+eQcSEbLB3TBquFGGzHo9WWBh3&#10;4ZLOh9SIHMKxQA1tSr6QMtYtWYxz54kz9+uCxZRhaKQJeMnhtpdLpR6lxY5zQ4ue3lqqj4eT1fDx&#10;dQo/r9em2seZV98l72O59FpPJ8P2BUSiIf2L7+6dyfPV4glu3+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vpuwgAAAN0AAAAPAAAAAAAAAAAAAAAAAJgCAABkcnMvZG93&#10;bnJldi54bWxQSwUGAAAAAAQABAD1AAAAhwMAAAAA&#10;" fillcolor="#d3dde8" stroked="f"/>
                <v:rect id="Rectangle 453" o:spid="_x0000_s1323" style="position:absolute;left:19596;top:-1117;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wusYA&#10;AADdAAAADwAAAGRycy9kb3ducmV2LnhtbESPQWvCQBCF70L/wzKFXqRuomhL6iZIoVDBg8bS85id&#10;JqHZ2ZDdavrvnYPgbYb35r1v1sXoOnWmIbSeDaSzBBRx5W3LtYGv48fzK6gQkS12nsnAPwUo8ofJ&#10;GjPrL3ygcxlrJSEcMjTQxNhnWoeqIYdh5nti0X784DDKOtTaDniRcNfpeZKstMOWpaHBnt4bqn7L&#10;P2dgynianrpl6r+Pm4Wev4T9dr8z5ulx3LyBijTGu/l2/WkFP0kFV76REX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wusYAAADdAAAADwAAAAAAAAAAAAAAAACYAgAAZHJz&#10;L2Rvd25yZXYueG1sUEsFBgAAAAAEAAQA9QAAAIsDAAAAAA==&#10;" fillcolor="#d2dbe7" stroked="f"/>
                <v:rect id="Rectangle 454" o:spid="_x0000_s1324" style="position:absolute;left:19596;top:-965;width:1558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6zcIA&#10;AADdAAAADwAAAGRycy9kb3ducmV2LnhtbERPS4vCMBC+C/sfwgh701QPRbtGEVnBva2Pg3sbm7Et&#10;NpOaRNv990YQvM3H95zZojO1uJPzlWUFo2ECgji3uuJCwWG/HkxA+ICssbZMCv7Jw2L+0Zthpm3L&#10;W7rvQiFiCPsMFZQhNJmUPi/JoB/ahjhyZ+sMhghdIbXDNoabWo6TJJUGK44NJTa0Kim/7G5GwfqQ&#10;/jXfm/R0bG90+fm9uhOnTqnPfrf8AhGoC2/xy73RcX4ym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HrNwgAAAN0AAAAPAAAAAAAAAAAAAAAAAJgCAABkcnMvZG93&#10;bnJldi54bWxQSwUGAAAAAAQABAD1AAAAhwMAAAAA&#10;" fillcolor="#d0dae5" stroked="f"/>
                <v:rect id="Rectangle 455" o:spid="_x0000_s1325" style="position:absolute;left:19596;top:-806;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hMUA&#10;AADdAAAADwAAAGRycy9kb3ducmV2LnhtbESPQWvCQBCF7wX/wzKCt7rRYimpq4ggLaiVpqXnITtN&#10;QrOzYXcb4793DoK3Gd6b975ZrgfXqp5CbDwbmE0zUMSltw1XBr6/do8voGJCtth6JgMXirBejR6W&#10;mFt/5k/qi1QpCeGYo4E6pS7XOpY1OYxT3xGL9uuDwyRrqLQNeJZw1+p5lj1rhw1LQ40dbWsq/4p/&#10;Z2DxURzeNrO+2Q9W/wR6Ckd72hszGQ+bV1CJhnQ3367freBn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OExQAAAN0AAAAPAAAAAAAAAAAAAAAAAJgCAABkcnMv&#10;ZG93bnJldi54bWxQSwUGAAAAAAQABAD1AAAAigMAAAAA&#10;" fillcolor="#ced8e3" stroked="f"/>
                <v:rect id="Rectangle 456" o:spid="_x0000_s1326" style="position:absolute;left:19596;top:-654;width:1558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dXcIA&#10;AADdAAAADwAAAGRycy9kb3ducmV2LnhtbERPS4vCMBC+C/sfwgh7EU0r6Eo1iiwo61HrCt6GZvrA&#10;ZlKaWLv/fiMI3ubje85q05tadNS6yrKCeBKBIM6srrhQcE534wUI55E11pZJwR852Kw/BitMtH3w&#10;kbqTL0QIYZeggtL7JpHSZSUZdBPbEAcut61BH2BbSN3iI4SbWk6jaC4NVhwaSmzou6TsdrobBfvf&#10;7vYV19dRfkn7fGtolh13B6U+h/12CcJT79/il/tHh/nRNIb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1dwgAAAN0AAAAPAAAAAAAAAAAAAAAAAJgCAABkcnMvZG93&#10;bnJldi54bWxQSwUGAAAAAAQABAD1AAAAhwMAAAAA&#10;" fillcolor="#ccd6e1" stroked="f"/>
                <v:rect id="Rectangle 457" o:spid="_x0000_s1327" style="position:absolute;left:19596;top:-501;width:1558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8dsUA&#10;AADdAAAADwAAAGRycy9kb3ducmV2LnhtbERPTWvCQBC9F/wPywi9NZumRSS6ira1VBGkqeJ1zE6T&#10;YHY2ZLea/ntXELzN433OeNqZWpyodZVlBc9RDII4t7riQsH2Z/E0BOE8ssbaMin4JwfTSe9hjKm2&#10;Z/6mU+YLEULYpaig9L5JpXR5SQZdZBviwP3a1qAPsC2kbvEcwk0tkzgeSIMVh4YSG3orKT9mf0YB&#10;rz/fl6vV5vCaNQf5Mtss9h/znVKP/W42AuGp83fxzf2lw/w4SeD6TThB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jx2xQAAAN0AAAAPAAAAAAAAAAAAAAAAAJgCAABkcnMv&#10;ZG93bnJldi54bWxQSwUGAAAAAAQABAD1AAAAigMAAAAA&#10;" fillcolor="#cad4df" stroked="f"/>
                <v:rect id="Rectangle 458" o:spid="_x0000_s1328" style="position:absolute;left:19596;top:-342;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j6cAA&#10;AADdAAAADwAAAGRycy9kb3ducmV2LnhtbERPS4vCMBC+L/gfwgje1kSFpVajqLAgeFjW13loxrbY&#10;TEqS1frvjSDsbT6+58yXnW3EjXyoHWsYDRUI4sKZmksNx8P3ZwYiRGSDjWPS8KAAy0XvY465cXf+&#10;pds+liKFcMhRQxVjm0sZiooshqFriRN3cd5iTNCX0ni8p3DbyLFSX9JizamhwpY2FRXX/Z/VwFPK&#10;dquLOvnzef3javaPrNhpPeh3qxmISF38F7/dW5Pmq/EEXt+k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nj6cAAAADdAAAADwAAAAAAAAAAAAAAAACYAgAAZHJzL2Rvd25y&#10;ZXYueG1sUEsFBgAAAAAEAAQA9QAAAIUDAAAAAA==&#10;" fillcolor="#c9d2dd" stroked="f"/>
                <v:rect id="Rectangle 459" o:spid="_x0000_s1329" style="position:absolute;left:19596;top:-190;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lMMUA&#10;AADdAAAADwAAAGRycy9kb3ducmV2LnhtbERP20oDMRB9F/yHMEJfpE1aRNq1aWkFoYiC2wu0b8Nm&#10;3KxuJssmdrd/3wiCb3M415kve1eLM7Wh8qxhPFIgiAtvKi417HcvwymIEJEN1p5Jw4UCLBe3N3PM&#10;jO84p/M2liKFcMhQg42xyaQMhSWHYeQb4sR9+tZhTLAtpWmxS+GulhOlHqXDilODxYaeLRXf2x+n&#10;4f5Es/XbuDzkx0b594/89ct2qPXgrl89gYjUx3/xn3tj0nw1eYDf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GUwxQAAAN0AAAAPAAAAAAAAAAAAAAAAAJgCAABkcnMv&#10;ZG93bnJldi54bWxQSwUGAAAAAAQABAD1AAAAigMAAAAA&#10;" fillcolor="#c7d0db" stroked="f"/>
                <v:rect id="Rectangle 460" o:spid="_x0000_s1330" style="position:absolute;left:19596;top:-38;width:155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nl8EA&#10;AADdAAAADwAAAGRycy9kb3ducmV2LnhtbERPy6rCMBDdC/5DGMGNaKqgSDWKCIILF17fy7GZPrCZ&#10;lCZq79+bCxfczeE8Z75sTCleVLvCsoLhIAJBnFhdcKbgdNz0pyCcR9ZYWiYFv+RguWi35hhr++Yf&#10;eh18JkIIuxgV5N5XsZQuycmgG9iKOHCprQ36AOtM6hrfIdyUchRFE2mw4NCQY0XrnJLH4WkUTB7X&#10;O++qU2p6N8fTyzM9H/epUt1Os5qB8NT4r/jfvdVhfjQaw9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Ip5fBAAAA3QAAAA8AAAAAAAAAAAAAAAAAmAIAAGRycy9kb3du&#10;cmV2LnhtbFBLBQYAAAAABAAEAPUAAACGAwAAAAA=&#10;" fillcolor="#c5ced9" stroked="f"/>
                <v:rect id="Rectangle 461" o:spid="_x0000_s1331" style="position:absolute;left:19596;top:38;width:15583;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VgbwA&#10;AADdAAAADwAAAGRycy9kb3ducmV2LnhtbERPSwrCMBDdC94hjODOpooUqUaRiuhSqwcYmrEtNpPS&#10;RK23N4Lgbh7vO6tNbxrxpM7VlhVMoxgEcWF1zaWC62U/WYBwHlljY5kUvMnBZj0crDDV9sVneua+&#10;FCGEXYoKKu/bVEpXVGTQRbYlDtzNdgZ9gF0pdYevEG4aOYvjRBqsOTRU2FJWUXHPH0ZBfs+yg5al&#10;2S104lE+5u+Ts0qNR/12CcJT7//in/uow/x4lsD3m3CC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htWBvAAAAN0AAAAPAAAAAAAAAAAAAAAAAJgCAABkcnMvZG93bnJldi54&#10;bWxQSwUGAAAAAAQABAD1AAAAgQMAAAAA&#10;" fillcolor="#c3ccd7" stroked="f"/>
                <v:rect id="Rectangle 462" o:spid="_x0000_s1332" style="position:absolute;left:19596;top:196;width:1558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fycQA&#10;AADdAAAADwAAAGRycy9kb3ducmV2LnhtbERPTWvCQBC9F/wPywi9mY0WWk3diAgFD2JrlJ6n2Uk2&#10;NDsbs1uN/75bEHqbx/uc5WqwrbhQ7xvHCqZJCoK4dLrhWsHp+DaZg/ABWWPrmBTcyMMqHz0sMdPu&#10;yge6FKEWMYR9hgpMCF0mpS8NWfSJ64gjV7neYoiwr6Xu8RrDbStnafosLTYcGwx2tDFUfhc/VsHT&#10;ti32H7vK3D6/1uf9+2I3DeiVehwP61cQgYbwL767tzrOT2cv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H8nEAAAA3QAAAA8AAAAAAAAAAAAAAAAAmAIAAGRycy9k&#10;b3ducmV2LnhtbFBLBQYAAAAABAAEAPUAAACJAwAAAAA=&#10;" fillcolor="#c1cad5" stroked="f"/>
                <v:rect id="Rectangle 463" o:spid="_x0000_s1333" style="position:absolute;left:19596;top:349;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ch8UA&#10;AADdAAAADwAAAGRycy9kb3ducmV2LnhtbESPQWsCMRCF7wX/Qxiht5p1kWJXo0ihUKEUteJ52Iyb&#10;xc1kSVLd/vvOQfA2w3vz3jfL9eA7daWY2sAGppMCFHEdbMuNgePPx8scVMrIFrvAZOCPEqxXo6cl&#10;VjbceE/XQ26UhHCq0IDLua+0TrUjj2kSemLRziF6zLLGRtuINwn3nS6L4lV7bFkaHPb07qi+HH69&#10;gd1llsrp0H7Vs63rNm/f8+0pJmOex8NmASrTkB/m+/WnFfyiFF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NyHxQAAAN0AAAAPAAAAAAAAAAAAAAAAAJgCAABkcnMv&#10;ZG93bnJldi54bWxQSwUGAAAAAAQABAD1AAAAigMAAAAA&#10;" fillcolor="#bfc9d3" stroked="f"/>
                <v:rect id="Rectangle 464" o:spid="_x0000_s1334" style="position:absolute;left:19596;top:501;width:1558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mUcMA&#10;AADdAAAADwAAAGRycy9kb3ducmV2LnhtbERPS4vCMBC+L/gfwgje1tSCi1ajiCJ4Wdj6QI9DM7bV&#10;ZlKbrNZ/b4SFvc3H95zpvDWVuFPjSssKBv0IBHFmdcm5gv1u/TkC4TyyxsoyKXiSg/ms8zHFRNsH&#10;p3Tf+lyEEHYJKii8rxMpXVaQQde3NXHgzrYx6ANscqkbfIRwU8k4ir6kwZJDQ4E1LQvKrttfoyCN&#10;96vT7XAcykt6/OFvWy3O6VqpXrddTEB4av2/+M+90WF+FI/h/U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RmUcMAAADdAAAADwAAAAAAAAAAAAAAAACYAgAAZHJzL2Rv&#10;d25yZXYueG1sUEsFBgAAAAAEAAQA9QAAAIgDAAAAAA==&#10;" fillcolor="#bec7d2" stroked="f"/>
                <v:rect id="Rectangle 465" o:spid="_x0000_s1335" style="position:absolute;left:19596;top:660;width:155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iJ8YA&#10;AADdAAAADwAAAGRycy9kb3ducmV2LnhtbESPT0/DMAzF70h8h8hI3FiyTZpGWTbBJCQOXPZHotxM&#10;Y5pC41RN1nXfHh+QdrP1nt/7ebUZQ6sG6lMT2cJ0YkARV9E1XFs4Hl4flqBSRnbYRiYLF0qwWd/e&#10;rLBw8cw7Gva5VhLCqUALPueu0DpVngKmSeyIRfuOfcAsa19r1+NZwkOrZ8YsdMCGpcFjR1tP1e/+&#10;FCwML1jupv7nc1mar7nn0yN9vDtr7+/G5ydQmcZ8Nf9fvznBN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iJ8YAAADdAAAADwAAAAAAAAAAAAAAAACYAgAAZHJz&#10;L2Rvd25yZXYueG1sUEsFBgAAAAAEAAQA9QAAAIsDAAAAAA==&#10;" fillcolor="#bcc6d0" stroked="f"/>
                <v:rect id="Rectangle 466" o:spid="_x0000_s1336" style="position:absolute;left:19596;top:812;width:1558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fXMMA&#10;AADdAAAADwAAAGRycy9kb3ducmV2LnhtbERPS2vCQBC+F/wPywi91Y0WW4muIoIi0kPr4z5kJ9lg&#10;djZk15j4691Cobf5+J6zWHW2Ei01vnSsYDxKQBBnTpdcKDiftm8zED4ga6wck4KePKyWg5cFptrd&#10;+YfaYyhEDGGfogITQp1K6TNDFv3I1cSRy11jMUTYFFI3eI/htpKTJPmQFkuODQZr2hjKrsebVXBY&#10;9/nn6fHt9GXa5vvp7ss8+kyp12G3noMI1IV/8Z97r+P85H0M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BfXMMAAADdAAAADwAAAAAAAAAAAAAAAACYAgAAZHJzL2Rv&#10;d25yZXYueG1sUEsFBgAAAAAEAAQA9QAAAIgDAAAAAA==&#10;" fillcolor="#bbc4cf" stroked="f"/>
                <v:rect id="Rectangle 467" o:spid="_x0000_s1337" style="position:absolute;left:19596;top:965;width:1558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1cEA&#10;AADdAAAADwAAAGRycy9kb3ducmV2LnhtbERPzYrCMBC+C75DGMGbptsF0a5RFkVYT651H2BoxrbY&#10;TEoSbfXpjbDgbT6+31mue9OIGzlfW1bwMU1AEBdW11wq+DvtJnMQPiBrbCyTgjt5WK+GgyVm2nZ8&#10;pFseShFD2GeooAqhzaT0RUUG/dS2xJE7W2cwROhKqR12Mdw0Mk2SmTRYc2yosKVNRcUlvxoF16JJ&#10;Z7X7Rdkf5o+F2bTb7rFXajzqv79ABOrDW/zv/tFxfvKZwuu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bdXBAAAA3QAAAA8AAAAAAAAAAAAAAAAAmAIAAGRycy9kb3du&#10;cmV2LnhtbFBLBQYAAAAABAAEAPUAAACGAwAAAAA=&#10;" fillcolor="#bac3cd" stroked="f"/>
                <v:rect id="Rectangle 468" o:spid="_x0000_s1338" style="position:absolute;left:19596;top:1276;width:1558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zVcYA&#10;AADdAAAADwAAAGRycy9kb3ducmV2LnhtbERPTWvCQBC9C/6HZYTedFMFTVM3QQRtQVBiC8XbkB2T&#10;0OxszG417a/vFoTe5vE+Z5n1phFX6lxtWcHjJAJBXFhdc6ng/W0zjkE4j6yxsUwKvslBlg4HS0y0&#10;vXFO16MvRQhhl6CCyvs2kdIVFRl0E9sSB+5sO4M+wK6UusNbCDeNnEbRXBqsOTRU2NK6ouLz+GUU&#10;7D5OT6e41KtNvsD99ry7HF5+5ko9jPrVMwhPvf8X392vOsyPZjP4+ya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zVcYAAADdAAAADwAAAAAAAAAAAAAAAACYAgAAZHJz&#10;L2Rvd25yZXYueG1sUEsFBgAAAAAEAAQA9QAAAIsDAAAAAA==&#10;" fillcolor="#b8c1cb" stroked="f"/>
                <v:rect id="Rectangle 469" o:spid="_x0000_s1339" style="position:absolute;left:19596;top:1663;width:1558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PDsIA&#10;AADdAAAADwAAAGRycy9kb3ducmV2LnhtbERPS2sCMRC+F/wPYYTealL7QFajaKGw3lrtQW/jZtws&#10;3UyWJNX13zeC4G0+vufMFr1rxYlCbDxreB4pEMSVNw3XGn62n08TEDEhG2w9k4YLRVjMBw8zLIw/&#10;8zedNqkWOYRjgRpsSl0hZawsOYwj3xFn7uiDw5RhqKUJeM7hrpVjpd6lw4Zzg8WOPixVv5s/p0Ht&#10;d6vDxbZh3NmvvlzzWpX1m9aPw345BZGoT3fxzV2aPF+9vML1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c8OwgAAAN0AAAAPAAAAAAAAAAAAAAAAAJgCAABkcnMvZG93&#10;bnJldi54bWxQSwUGAAAAAAQABAD1AAAAhwMAAAAA&#10;" fillcolor="#b6bfc9" stroked="f"/>
                <v:shape id="Freeform 470" o:spid="_x0000_s1340" style="position:absolute;left:19596;top:-2813;width:15500;height:4781;visibility:visible;mso-wrap-style:square;v-text-anchor:top" coordsize="244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6RcMA&#10;AADdAAAADwAAAGRycy9kb3ducmV2LnhtbERPTWvCQBC9C/0PyxS8NZsYtDV1DUUQvRQxrXgds9Mk&#10;NDsbsmtM/323UPA2j/c5q3w0rRiod41lBUkUgyAurW64UvD5sX16AeE8ssbWMin4IQf5+mGywkzb&#10;Gx9pKHwlQgi7DBXU3neZlK6syaCLbEccuC/bG/QB9pXUPd5CuGnlLI4X0mDDoaHGjjY1ld/F1Sjo&#10;nrcXt7PL87x8Tw6FSZOB5Ump6eP49grC0+jv4n/3Xof5cTqHv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F6RcMAAADdAAAADwAAAAAAAAAAAAAAAACYAgAAZHJzL2Rv&#10;d25yZXYueG1sUEsFBgAAAAAEAAQA9QAAAIgDAAAAAA==&#10;" path="m85,l48,12,24,24,,60,,97,,656r,36l24,729r24,12l85,753r2271,l2393,741r24,-12l2441,692r,-36l2441,97r,-37l2417,24,2393,12,2356,,85,e" filled="f" strokecolor="#404040" strokeweight="33e-5mm">
                  <v:path arrowok="t" o:connecttype="custom" o:connectlocs="34273506,0;19354450,4838235;9677225,9676469;0,24191173;0,39109062;0,264490153;0,279004856;9677225,293922746;19354450,298760980;34273506,303599215;949980939,303599215;964899995,298760980;974577220,293922746;984254445,279004856;984254445,264490153;984254445,39109062;984254445,24191173;974577220,9676469;964899995,4838235;949980939,0;34273506,0" o:connectangles="0,0,0,0,0,0,0,0,0,0,0,0,0,0,0,0,0,0,0,0,0"/>
                </v:shape>
                <v:rect id="Rectangle 471" o:spid="_x0000_s1341" style="position:absolute;left:21907;top:-2508;width:10960;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Социальные </w:t>
                        </w:r>
                        <w:r>
                          <w:rPr>
                            <w:rFonts w:ascii="Calibri" w:hAnsi="Calibri" w:cs="Calibri"/>
                            <w:color w:val="000000"/>
                            <w:sz w:val="14"/>
                            <w:szCs w:val="14"/>
                            <w:lang w:val="ru-RU"/>
                          </w:rPr>
                          <w:t>навыки</w:t>
                        </w:r>
                        <w:r>
                          <w:rPr>
                            <w:rFonts w:ascii="Calibri" w:hAnsi="Calibri" w:cs="Calibri"/>
                            <w:color w:val="000000"/>
                            <w:sz w:val="14"/>
                            <w:szCs w:val="14"/>
                          </w:rPr>
                          <w:t xml:space="preserve">, </w:t>
                        </w:r>
                        <w:r>
                          <w:rPr>
                            <w:rFonts w:ascii="Calibri" w:hAnsi="Calibri" w:cs="Calibri"/>
                            <w:color w:val="000000"/>
                            <w:sz w:val="14"/>
                            <w:szCs w:val="14"/>
                            <w:lang w:val="ru-RU"/>
                          </w:rPr>
                          <w:t>навыки</w:t>
                        </w:r>
                        <w:r>
                          <w:rPr>
                            <w:rFonts w:ascii="Calibri" w:hAnsi="Calibri" w:cs="Calibri"/>
                            <w:color w:val="000000"/>
                            <w:sz w:val="14"/>
                            <w:szCs w:val="14"/>
                          </w:rPr>
                          <w:t xml:space="preserve"> </w:t>
                        </w:r>
                      </w:p>
                    </w:txbxContent>
                  </v:textbox>
                </v:rect>
                <v:rect id="Rectangle 472" o:spid="_x0000_s1342" style="position:absolute;left:20751;top:-1352;width:13259;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межличностного общения, навыки </w:t>
                        </w:r>
                      </w:p>
                    </w:txbxContent>
                  </v:textbox>
                </v:rect>
                <v:rect id="Rectangle 473" o:spid="_x0000_s1343" style="position:absolute;left:21139;top:-273;width:12427;height:1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496BC3" w:rsidRDefault="00496BC3">
                        <w:r>
                          <w:rPr>
                            <w:rFonts w:ascii="Calibri" w:hAnsi="Calibri" w:cs="Calibri"/>
                            <w:color w:val="000000"/>
                            <w:sz w:val="14"/>
                            <w:szCs w:val="14"/>
                          </w:rPr>
                          <w:t xml:space="preserve">безопасной жизнедеятельности, </w:t>
                        </w:r>
                      </w:p>
                    </w:txbxContent>
                  </v:textbox>
                </v:rect>
                <v:rect id="Rectangle 474" o:spid="_x0000_s1344" style="position:absolute;left:23374;top:889;width:5569;height:1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личностные ка</w:t>
                        </w:r>
                      </w:p>
                    </w:txbxContent>
                  </v:textbox>
                </v:rect>
                <v:rect id="Rectangle 475" o:spid="_x0000_s1345" style="position:absolute;left:28930;top:889;width:2432;height:1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496BC3" w:rsidRDefault="00496BC3">
                        <w:r>
                          <w:rPr>
                            <w:rFonts w:ascii="Calibri" w:hAnsi="Calibri" w:cs="Calibri"/>
                            <w:color w:val="000000"/>
                            <w:sz w:val="14"/>
                            <w:szCs w:val="14"/>
                          </w:rPr>
                          <w:t>чества</w:t>
                        </w:r>
                      </w:p>
                    </w:txbxContent>
                  </v:textbox>
                </v:rect>
                <v:rect id="Rectangle 476" o:spid="_x0000_s1346" style="position:absolute;left:31394;top:889;width:203;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477" o:spid="_x0000_s1347" style="position:absolute;left:22059;top:2743;width:235;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478" o:spid="_x0000_s1348" style="position:absolute;left:37490;top:6216;width:1565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DD8IA&#10;AADdAAAADwAAAGRycy9kb3ducmV2LnhtbERPTWsCMRC9F/wPYQq91aRaqt0aRYXCXoRqe/E2bKab&#10;pclk2UTd+uuNIHibx/uc2aL3Thypi01gDS9DBYK4CqbhWsPP9+fzFERMyAZdYNLwTxEW88HDDAsT&#10;Tryl4y7VIodwLFCDTaktpIyVJY9xGFrizP2GzmPKsKul6fCUw72TI6XepMeGc4PFltaWqr/dwWuY&#10;lLgZOXve2vdz2KsvV64qDFo/PfbLDxCJ+nQX39ylyfPV6xiu3+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4MPwgAAAN0AAAAPAAAAAAAAAAAAAAAAAJgCAABkcnMvZG93&#10;bnJldi54bWxQSwUGAAAAAAQABAD1AAAAhwMAAAAA&#10;" fillcolor="#93e9e5" stroked="f"/>
                <v:rect id="Rectangle 479" o:spid="_x0000_s1349" style="position:absolute;left:37490;top:6597;width:1565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8RsIA&#10;AADdAAAADwAAAGRycy9kb3ducmV2LnhtbERP3WrCMBS+H/gO4Qjerem0bFKNsglCKciY+gCH5rQp&#10;a05KE2v39stg4N35+H7Pdj/ZTow0+NaxgpckBUFcOd1yo+B6OT6vQfiArLFzTAp+yMN+N3vaYq7d&#10;nb9oPIdGxBD2OSowIfS5lL4yZNEnrieOXO0GiyHCoZF6wHsMt51cpumrtNhybDDY08FQ9X2+WQVd&#10;L4/1rfx4a5CLVVmYz5PFUanFfHrfgAg0hYf4313oOD/NMvj7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rxGwgAAAN0AAAAPAAAAAAAAAAAAAAAAAJgCAABkcnMvZG93&#10;bnJldi54bWxQSwUGAAAAAAQABAD1AAAAhwMAAAAA&#10;" fillcolor="#92e7e3" stroked="f"/>
                <v:rect id="Rectangle 480" o:spid="_x0000_s1350" style="position:absolute;left:37490;top:6832;width:1565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9t8IA&#10;AADdAAAADwAAAGRycy9kb3ducmV2LnhtbERPS4vCMBC+L/gfwgje1lRxVapRlgVB8LD4wPPQjGmx&#10;mdQmttVfb4SFvc3H95zlurOlaKj2hWMFo2ECgjhzumCj4HTcfM5B+ICssXRMCh7kYb3qfSwx1a7l&#10;PTWHYEQMYZ+igjyEKpXSZzlZ9ENXEUfu4mqLIcLaSF1jG8NtKcdJMpUWC44NOVb0k1N2PdytAjtt&#10;bmfz9JW5zsyundnR0/1ulBr0u+8FiEBd+Bf/ubc6zk8mX/D+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X23wgAAAN0AAAAPAAAAAAAAAAAAAAAAAJgCAABkcnMvZG93&#10;bnJldi54bWxQSwUGAAAAAAQABAD1AAAAhwMAAAAA&#10;" fillcolor="#91e5e1" stroked="f"/>
                <v:rect id="Rectangle 481" o:spid="_x0000_s1351" style="position:absolute;left:37490;top:7143;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PdMIA&#10;AADdAAAADwAAAGRycy9kb3ducmV2LnhtbERPTWuDQBC9F/oflin01qxNSwgmGymFkuQk0dDz1J2o&#10;6M6quxrz77uBQm/zeJ+zTWbTiokGV1tW8LqIQBAXVtdcKjjnXy9rEM4ja2wtk4IbOUh2jw9bjLW9&#10;8ommzJcihLCLUUHlfRdL6YqKDLqF7YgDd7GDQR/gUEo94DWEm1Yuo2glDdYcGirs6LOioslGoyDv&#10;D0d7Tuf0bfz+afbcy96TVOr5af7YgPA0+3/xn/ugw/zofQX3b8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90wgAAAN0AAAAPAAAAAAAAAAAAAAAAAJgCAABkcnMvZG93&#10;bnJldi54bWxQSwUGAAAAAAQABAD1AAAAhwMAAAAA&#10;" fillcolor="#8fe3df" stroked="f"/>
                <v:rect id="Rectangle 482" o:spid="_x0000_s1352" style="position:absolute;left:37490;top:7219;width:156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5YcIA&#10;AADdAAAADwAAAGRycy9kb3ducmV2LnhtbERPS0vDQBC+C/0Pywje7K4P+ojdFhEET4ppodchO02C&#10;2dl0d5rEf+8Kgrf5+J6z2U2+UwPF1Aa2cDc3oIir4FquLRz2r7crUEmQHXaBycI3JdhtZ1cbLFwY&#10;+ZOGUmqVQzgVaKER6QutU9WQxzQPPXHmTiF6lAxjrV3EMYf7Tt8bs9AeW84NDfb00lD1VV68Bf+x&#10;GI+mHKq4Gi8PTGdZL9/F2pvr6fkJlNAk/+I/95vL883j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7lhwgAAAN0AAAAPAAAAAAAAAAAAAAAAAJgCAABkcnMvZG93&#10;bnJldi54bWxQSwUGAAAAAAQABAD1AAAAhwMAAAAA&#10;" fillcolor="#8ee1dd" stroked="f"/>
                <v:rect id="Rectangle 483" o:spid="_x0000_s1353" style="position:absolute;left:37490;top:7372;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PSMcA&#10;AADdAAAADwAAAGRycy9kb3ducmV2LnhtbESPQWvCQBCF7wX/wzJCL6VuLFYldZVSWvAQQWN/wJAd&#10;k9TsbMhuY+qvdw5CbzO8N+99s9oMrlE9daH2bGA6SUARF97WXBr4Pn49L0GFiGyx8UwG/ijAZj16&#10;WGFq/YUP1OexVBLCIUUDVYxtqnUoKnIYJr4lFu3kO4dR1q7UtsOLhLtGvyTJXDusWRoqbOmjouKc&#10;/zoD12L61C5es9ki+8x2uD/3P3qnjXkcD+9voCIN8d98v95awU9mgivfyAh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j0jHAAAA3QAAAA8AAAAAAAAAAAAAAAAAmAIAAGRy&#10;cy9kb3ducmV2LnhtbFBLBQYAAAAABAAEAPUAAACMAwAAAAA=&#10;" fillcolor="#8ddfdc" stroked="f"/>
                <v:rect id="Rectangle 484" o:spid="_x0000_s1354" style="position:absolute;left:37490;top:7524;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QM8QA&#10;AADdAAAADwAAAGRycy9kb3ducmV2LnhtbERPS2sCMRC+F/wPYQq9FM3aquhqlNJW6bWu+LgNm+nu&#10;YjJZklS3/74RCr3Nx/ecxaqzRlzIh8axguEgA0FcOt1wpWBXrPtTECEiazSOScEPBVgte3cLzLW7&#10;8iddtrESKYRDjgrqGNtcylDWZDEMXEucuC/nLcYEfSW1x2sKt0Y+ZdlEWmw4NdTY0mtN5Xn7bRXs&#10;34+bzWyN4+dHfuOiOJmDHxqlHu67lzmISF38F/+5P3San41mc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EDPEAAAA3QAAAA8AAAAAAAAAAAAAAAAAmAIAAGRycy9k&#10;b3ducmV2LnhtbFBLBQYAAAAABAAEAPUAAACJAwAAAAA=&#10;" fillcolor="#8cddda" stroked="f"/>
                <v:rect id="Rectangle 485" o:spid="_x0000_s1355" style="position:absolute;left:37490;top:7600;width:1565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DscA&#10;AADdAAAADwAAAGRycy9kb3ducmV2LnhtbESPQWvCQBCF74X+h2WEXopuWrBKdJVSKC2UHmr0PmbH&#10;JJqd3WZXE/9951DwNsN78943y/XgWnWhLjaeDTxNMlDEpbcNVwa2xft4DiomZIutZzJwpQjr1f3d&#10;EnPre/6hyyZVSkI45migTinkWseyJodx4gOxaAffOUyydpW2HfYS7lr9nGUv2mHD0lBjoLeaytPm&#10;7Ax8fO2KY5g+fv9uZ9fG9We9D4U25mE0vC5AJRrSzfx//WkFP5s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frQ7HAAAA3QAAAA8AAAAAAAAAAAAAAAAAmAIAAGRy&#10;cy9kb3ducmV2LnhtbFBLBQYAAAAABAAEAPUAAACMAwAAAAA=&#10;" fillcolor="#8bdcd8" stroked="f"/>
                <v:rect id="Rectangle 486" o:spid="_x0000_s1356" style="position:absolute;left:37490;top:7683;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XsQA&#10;AADdAAAADwAAAGRycy9kb3ducmV2LnhtbERPTWvCQBC9F/wPywje6q5Fi6SuokIwCkWiPfQ4ZMck&#10;NDubZldN/323UPA2j/c5i1VvG3GjzteONUzGCgRx4UzNpYaPc/o8B+EDssHGMWn4IQ+r5eBpgYlx&#10;d87pdgqliCHsE9RQhdAmUvqiIot+7FriyF1cZzFE2JXSdHiP4baRL0q9Sos1x4YKW9pWVHydrlbD&#10;NA3f2SHb7HfHTf6u0sPnJZ9nWo+G/foNRKA+PMT/7szE+Wo2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6F7EAAAA3QAAAA8AAAAAAAAAAAAAAAAAmAIAAGRycy9k&#10;b3ducmV2LnhtbFBLBQYAAAAABAAEAPUAAACJAwAAAAA=&#10;" fillcolor="#8adad6" stroked="f"/>
                <v:rect id="Rectangle 487" o:spid="_x0000_s1357" style="position:absolute;left:37490;top:7835;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GiMMA&#10;AADdAAAADwAAAGRycy9kb3ducmV2LnhtbERP3WrCMBS+H+wdwhnsZthkwlSqUcRN2MAL2/oAh+bY&#10;FpuTkmTavf0yGHh3Pr7fs9qMthdX8qFzrOE1UyCIa2c6bjScqv1kASJEZIO9Y9LwQwE268eHFebG&#10;3bigaxkbkUI45KihjXHIpQx1SxZD5gbixJ2dtxgT9I00Hm8p3PZyqtRMWuw4NbQ40K6l+lJ+Ww3n&#10;yn6wLI5cvH/NXyQeDh73tdbPT+N2CSLSGO/if/enSfPV2xT+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GiMMAAADdAAAADwAAAAAAAAAAAAAAAACYAgAAZHJzL2Rv&#10;d25yZXYueG1sUEsFBgAAAAAEAAQA9QAAAIgDAAAAAA==&#10;" fillcolor="#88d8d4" stroked="f"/>
                <v:rect id="Rectangle 488" o:spid="_x0000_s1358" style="position:absolute;left:37490;top:7912;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RTsQA&#10;AADdAAAADwAAAGRycy9kb3ducmV2LnhtbERPTWvCQBC9F/wPywje6sbaio2uIgXBSwVTbT1Os+Mm&#10;mJ0N2TXGf+8Khd7m8T5nvuxsJVpqfOlYwWiYgCDOnS7ZKNh/rZ+nIHxA1lg5JgU38rBc9J7mmGp3&#10;5R21WTAihrBPUUERQp1K6fOCLPqhq4kjd3KNxRBhY6Ru8BrDbSVfkmQiLZYcGwqs6aOg/JxdrALz&#10;PTXZ/nD83W2271i2r+H0c/xUatDvVjMQgbrwL/5zb3Scn7yN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9UU7EAAAA3QAAAA8AAAAAAAAAAAAAAAAAmAIAAGRycy9k&#10;b3ducmV2LnhtbFBLBQYAAAAABAAEAPUAAACJAwAAAAA=&#10;" fillcolor="#87d6d3" stroked="f"/>
                <v:rect id="Rectangle 489" o:spid="_x0000_s1359" style="position:absolute;left:37490;top:7988;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rFcEA&#10;AADdAAAADwAAAGRycy9kb3ducmV2LnhtbERPS4vCMBC+C/6HMAt703TFx1KNIi5CwYtW2fPQTB/Y&#10;TEqTbbv/3giCt/n4nrPZDaYWHbWusqzgaxqBIM6srrhQcLseJ98gnEfWWFsmBf/kYLcdjzYYa9vz&#10;hbrUFyKEsItRQel9E0vpspIMuqltiAOX29agD7AtpG6xD+GmlrMoWkqDFYeGEhs6lJTd0z+joD4l&#10;PSU/89XxhOehy2V+/l1KpT4/hv0ahKfBv8Uvd6LD/Ggxh+c34QS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GaxXBAAAA3QAAAA8AAAAAAAAAAAAAAAAAmAIAAGRycy9kb3du&#10;cmV2LnhtbFBLBQYAAAAABAAEAPUAAACGAwAAAAA=&#10;" fillcolor="#86d5d1" stroked="f"/>
                <v:rect id="Rectangle 490" o:spid="_x0000_s1360" style="position:absolute;left:37490;top:8064;width:1565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ufsMA&#10;AADdAAAADwAAAGRycy9kb3ducmV2LnhtbERPS0vDQBC+C/0PyxS82Y1CNcZuiy0Iggfpg56H7DQb&#10;zMyG3TWJ/npXELzNx/ec1WbiTg0UYuvFwO2iAEVSe9tKY+B0fLkpQcWEYrHzQga+KMJmPbtaYWX9&#10;KHsaDqlROURihQZcSn2ldawdMcaF70kyd/GBMWUYGm0DjjmcO31XFPeasZXc4LCnnaP64/DJBniI&#10;fOHteH7flU14dNuH7335Zsz1fHp+ApVoSv/iP/erzfOL5RJ+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mufsMAAADdAAAADwAAAAAAAAAAAAAAAACYAgAAZHJzL2Rv&#10;d25yZXYueG1sUEsFBgAAAAAEAAQA9QAAAIgDAAAAAA==&#10;" fillcolor="#86d3cf" stroked="f"/>
                <v:rect id="Rectangle 491" o:spid="_x0000_s1361" style="position:absolute;left:37490;top:8147;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8QA&#10;AADdAAAADwAAAGRycy9kb3ducmV2LnhtbERPTWvCQBC9F/oflhF6KWZXQZHoRqQqtPVkFPE4zU6T&#10;YHY2ZLcx/ffdQqG3ebzPWa0H24ieOl871jBJFAjiwpmaSw3n0368AOEDssHGMWn4Jg/r7PFhhalx&#10;dz5Sn4dSxBD2KWqoQmhTKX1RkUWfuJY4cp+usxgi7EppOrzHcNvIqVJzabHm2FBhSy8VFbf8y2o4&#10;WLv7cP2tvLw9u20/ez8drmqr9dNo2CxBBBrCv/jP/WrifDWbw+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AP/EAAAA3QAAAA8AAAAAAAAAAAAAAAAAmAIAAGRycy9k&#10;b3ducmV2LnhtbFBLBQYAAAAABAAEAPUAAACJAwAAAAA=&#10;" fillcolor="#84d1cd" stroked="f"/>
                <v:rect id="Rectangle 492" o:spid="_x0000_s1362" style="position:absolute;left:37490;top:8223;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kMsUA&#10;AADdAAAADwAAAGRycy9kb3ducmV2LnhtbESPQW/CMAyF75P4D5GRdhvphga0kFYTCG1XynbgZhrT&#10;VGucqgnQ/fsFCYmbrff8vudVMdhWXKj3jWMFr5MEBHHldMO1gu/99mUBwgdkja1jUvBHHop89LTC&#10;TLsr7+hShlrEEPYZKjAhdJmUvjJk0U9cRxy1k+sthrj2tdQ9XmO4beVbksykxYYjwWBHa0PVb3m2&#10;EfKZpvPDj0vl0Ww3026/aEtdKfU8Hj6WIAIN4WG+X3/pWD95n8Ptmz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SQyxQAAAN0AAAAPAAAAAAAAAAAAAAAAAJgCAABkcnMv&#10;ZG93bnJldi54bWxQSwUGAAAAAAQABAD1AAAAigMAAAAA&#10;" fillcolor="#83cfcc" stroked="f"/>
                <v:rect id="Rectangle 493" o:spid="_x0000_s1363" style="position:absolute;left:37490;top:8299;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RsQA&#10;AADdAAAADwAAAGRycy9kb3ducmV2LnhtbESPQWvCQBCF7wX/wzKCt7prwGJTVwmFQi8Fje19yI5J&#10;2uxszK4a/33nIHib4b1575v1dvSdutAQ28AWFnMDirgKruXawvfh43kFKiZkh11gsnCjCNvN5GmN&#10;uQtX3tOlTLWSEI45WmhS6nOtY9WQxzgPPbFoxzB4TLIOtXYDXiXcdzoz5kV7bFkaGuzpvaHqrzx7&#10;C7tTVrRn84oF1mafHUv99fOrrZ1Nx+INVKIxPcz3608n+GYpuPKNj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xkbEAAAA3QAAAA8AAAAAAAAAAAAAAAAAmAIAAGRycy9k&#10;b3ducmV2LnhtbFBLBQYAAAAABAAEAPUAAACJAwAAAAA=&#10;" fillcolor="#82ceca" stroked="f"/>
                <v:rect id="Rectangle 494" o:spid="_x0000_s1364" style="position:absolute;left:37490;top:8375;width:1565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QZMIA&#10;AADdAAAADwAAAGRycy9kb3ducmV2LnhtbERP32vCMBB+H+x/CCf4NpMWHLMzShkMxt50Mra3oznb&#10;YnIpSVbrf28Ggm/38f289XZyVowUYu9ZQ7FQIIgbb3puNRy+3p9eQMSEbNB6Jg0XirDdPD6ssTL+&#10;zDsa96kVOYRjhRq6lIZKyth05DAu/ECcuaMPDlOGoZUm4DmHOytLpZ6lw55zQ4cDvXXUnPZ/TsNK&#10;4o8Mu7os4ufh+/cYorWq0Xo+m+pXEImmdBff3B8mz1fLFfx/k0+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BBkwgAAAN0AAAAPAAAAAAAAAAAAAAAAAJgCAABkcnMvZG93&#10;bnJldi54bWxQSwUGAAAAAAQABAD1AAAAhwMAAAAA&#10;" fillcolor="#81ccc9" stroked="f"/>
                <v:rect id="Rectangle 495" o:spid="_x0000_s1365" style="position:absolute;left:37490;top:8375;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478cA&#10;AADdAAAADwAAAGRycy9kb3ducmV2LnhtbESPQUsDMRCF74L/IYzgRWyih6Vsm5ZWKLQgUqvQ67AZ&#10;d1c3k7BJt2t/vXMoeJvhvXnvm/ly9J0aqE9tYAtPEwOKuAqu5drC58fmcQoqZWSHXWCy8EsJlovb&#10;mzmWLpz5nYZDrpWEcCrRQpNzLLVOVUMe0yREYtG+Qu8xy9rX2vV4lnDf6WdjCu2xZWloMNJLQ9XP&#10;4eQtDMP+uLsUr3Fj0nT9cIrfnN4u1t7fjasZqExj/jdfr7dO8E0h/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b+O/HAAAA3QAAAA8AAAAAAAAAAAAAAAAAmAIAAGRy&#10;cy9kb3ducmV2LnhtbFBLBQYAAAAABAAEAPUAAACMAwAAAAA=&#10;" fillcolor="#80cbc7" stroked="f"/>
                <v:rect id="Rectangle 496" o:spid="_x0000_s1366" style="position:absolute;left:37490;top:8451;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5l8UA&#10;AADdAAAADwAAAGRycy9kb3ducmV2LnhtbERPTWvCQBC9F/wPywi91Y2laIiuIpZCC6Vo9OJtyI5J&#10;MDsbd7cm9de7BcHbPN7nzJe9acSFnK8tKxiPEhDEhdU1lwr2u4+XFIQPyBoby6TgjzwsF4OnOWba&#10;drylSx5KEUPYZ6igCqHNpPRFRQb9yLbEkTtaZzBE6EqpHXYx3DTyNUkm0mDNsaHCltYVFaf81yho&#10;1ucv/ZOn1++37WGfut3mfXrslHoe9qsZiEB9eIjv7k8d5yeTMfx/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3mXxQAAAN0AAAAPAAAAAAAAAAAAAAAAAJgCAABkcnMv&#10;ZG93bnJldi54bWxQSwUGAAAAAAQABAD1AAAAigMAAAAA&#10;" fillcolor="#7fc9c6" stroked="f"/>
                <v:rect id="Rectangle 497" o:spid="_x0000_s1367" style="position:absolute;left:37490;top:8528;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0gsIA&#10;AADdAAAADwAAAGRycy9kb3ducmV2LnhtbERPS2vCQBC+C/0PyxS8SN01B5HUVUIf4MUWrfQ8ZMck&#10;mJ0N2VHjv3cLBW/z8T1nuR58qy7UxyawhdnUgCIug2u4snD4+XxZgIqC7LANTBZuFGG9ehotMXfh&#10;yju67KVSKYRjjhZqkS7XOpY1eYzT0BEn7hh6j5JgX2nX4zWF+1Znxsy1x4ZTQ40dvdVUnvZnb+Fd&#10;BimKxddM8znb3uT7w0x+D9aOn4fiFZTQIA/xv3vj0nwzz+Dvm3SC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jSCwgAAAN0AAAAPAAAAAAAAAAAAAAAAAJgCAABkcnMvZG93&#10;bnJldi54bWxQSwUGAAAAAAQABAD1AAAAhwMAAAAA&#10;" fillcolor="#7ec8c4" stroked="f"/>
                <v:rect id="Rectangle 498" o:spid="_x0000_s1368" style="position:absolute;left:37490;top:8604;width:156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yHsQA&#10;AADdAAAADwAAAGRycy9kb3ducmV2LnhtbERPS2vCQBC+C/6HZQq96aa12BLdBFuQ9lBEo4LHITt5&#10;YHY2zW5j+u+7guBtPr7nLNPBNKKnztWWFTxNIxDEudU1lwoO+/XkDYTzyBoby6TgjxykyXi0xFjb&#10;C++oz3wpQgi7GBVU3rexlC6vyKCb2pY4cIXtDPoAu1LqDi8h3DTyOYrm0mDNoaHClj4qys/Zr1FA&#10;/fcpO71+DsV7QfvN9uh+Xkqn1OPDsFqA8DT4u/jm/tJhfjSfwfWbcIJ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ch7EAAAA3QAAAA8AAAAAAAAAAAAAAAAAmAIAAGRycy9k&#10;b3ducmV2LnhtbFBLBQYAAAAABAAEAPUAAACJAwAAAAA=&#10;" fillcolor="#7dc6c2" stroked="f"/>
                <v:rect id="Rectangle 499" o:spid="_x0000_s1369" style="position:absolute;left:37490;top:8686;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vBcIA&#10;AADdAAAADwAAAGRycy9kb3ducmV2LnhtbERPS2sCMRC+C/0PYQq9adaiS1mNIi0FL5X6gF6HzbhZ&#10;3UyWJOrqrzcFwdt8fM+ZzjvbiDP5UDtWMBxkIIhLp2uuFOy23/0PECEia2wck4IrBZjPXnpTLLS7&#10;8JrOm1iJFMKhQAUmxraQMpSGLIaBa4kTt3feYkzQV1J7vKRw28j3LMulxZpTg8GWPg2Vx83JKvgr&#10;T+N890W37nA7NOb3Z2X8kJR6e+0WExCRuvgUP9xLneZn+Qj+v0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i8FwgAAAN0AAAAPAAAAAAAAAAAAAAAAAJgCAABkcnMvZG93&#10;bnJldi54bWxQSwUGAAAAAAQABAD1AAAAhwMAAAAA&#10;" fillcolor="#7cc4c1" stroked="f"/>
                <v:rect id="Rectangle 500" o:spid="_x0000_s1370" style="position:absolute;left:37490;top:8763;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l8sQA&#10;AADdAAAADwAAAGRycy9kb3ducmV2LnhtbERPS2sCMRC+C/6HMEJvNWuLi6xGEemTHkrVg8dhM+4G&#10;k8l2k+quv74pFLzNx/ecxapzVpypDcazgsk4A0Fcem24UrDfPd/PQISIrNF6JgU9BVgth4MFFtpf&#10;+IvO21iJFMKhQAV1jE0hZShrchjGviFO3NG3DmOCbSV1i5cU7qx8yLJcOjScGmpsaFNTedr+OAW5&#10;feRr/2lejLGv3++Hj836KfZK3Y269RxEpC7exP/uN53mZ/kU/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pfLEAAAA3QAAAA8AAAAAAAAAAAAAAAAAmAIAAGRycy9k&#10;b3ducmV2LnhtbFBLBQYAAAAABAAEAPUAAACJAwAAAAA=&#10;" fillcolor="#7bc3bf" stroked="f"/>
                <v:rect id="Rectangle 501" o:spid="_x0000_s1371" style="position:absolute;left:37490;top:8839;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7cMA&#10;AADdAAAADwAAAGRycy9kb3ducmV2LnhtbERPTUsDMRC9C/6HMII3m7XIItumpQiKXiythXqcbqa7&#10;SzeTJRnb6K9vCkJv83ifM50n16sjhdh5NvA4KkAR19523BjYfL0+PIOKgmyx90wGfinCfHZ7M8XK&#10;+hOv6LiWRuUQjhUaaEWGSutYt+QwjvxAnLm9Dw4lw9BoG/CUw12vx0VRaocd54YWB3ppqT6sf5yB&#10;kP4+nlKzTLJ9k934c7vR3ffBmPu7tJiAEkpyFf+7322eX5QlXL7JJ+jZ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i7cMAAADdAAAADwAAAAAAAAAAAAAAAACYAgAAZHJzL2Rv&#10;d25yZXYueG1sUEsFBgAAAAAEAAQA9QAAAIgDAAAAAA==&#10;" fillcolor="#7ac1be" stroked="f"/>
                <v:rect id="Rectangle 502" o:spid="_x0000_s1372" style="position:absolute;left:37490;top:8915;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1n8EA&#10;AADdAAAADwAAAGRycy9kb3ducmV2LnhtbERPTYvCMBC9C/6HMAt702RdrFKNIsrCsgehVe9DM7bF&#10;ZlKaqPXfbwTB2zze5yzXvW3EjTpfO9bwNVYgiAtnai41HA8/ozkIH5ANNo5Jw4M8rFfDwRJT4+6c&#10;0S0PpYgh7FPUUIXQplL6oiKLfuxa4sidXWcxRNiV0nR4j+G2kROlEmmx5thQYUvbiopLfrUa5ll/&#10;ynaPff23MYWafu99nly91p8f/WYBIlAf3uKX+9fE+SqZwf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NZ/BAAAA3QAAAA8AAAAAAAAAAAAAAAAAmAIAAGRycy9kb3du&#10;cmV2LnhtbFBLBQYAAAAABAAEAPUAAACGAwAAAAA=&#10;" fillcolor="#79c0bc" stroked="f"/>
                <v:rect id="Rectangle 503" o:spid="_x0000_s1373" style="position:absolute;left:37490;top:8991;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g8QA&#10;AADdAAAADwAAAGRycy9kb3ducmV2LnhtbESPQWsCMRCF70L/Q5hCb5qtUF1Wo0hB6KEXrT9gSMbd&#10;1c1km6Qa/33nUOhthvfmvW/W2+IHdaOY+sAGXmcVKGIbXM+tgdPXflqDShnZ4RCYDDwowXbzNFlj&#10;48KdD3Q75lZJCKcGDXQ5j43WyXbkMc3CSCzaOUSPWdbYahfxLuF+0POqWmiPPUtDhyO9d2Svxx9v&#10;YHkoZxc/rXWP+rL7dsXay1ttzMtz2a1AZSr53/x3/eEEv1oIrn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4PEAAAA3QAAAA8AAAAAAAAAAAAAAAAAmAIAAGRycy9k&#10;b3ducmV2LnhtbFBLBQYAAAAABAAEAPUAAACJAwAAAAA=&#10;" fillcolor="#78beba" stroked="f"/>
                <v:rect id="Rectangle 504" o:spid="_x0000_s1374" style="position:absolute;left:37490;top:9067;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MMA&#10;AADdAAAADwAAAGRycy9kb3ducmV2LnhtbERPTWsCMRC9F/ofwhR6EU0qVHQ1ylIQPdRDVfA6bqab&#10;pZvJkkRd/30jFHqbx/ucxap3rbhSiI1nDW8jBYK48qbhWsPxsB5OQcSEbLD1TBruFGG1fH5aYGH8&#10;jb/ouk+1yCEcC9RgU+oKKWNlyWEc+Y44c98+OEwZhlqagLcc7lo5VmoiHTacGyx29GGp+tlfnIbd&#10;+TRobXl8D/eZHGy2qvos3VTr15e+nINI1Kd/8Z97a/J8NZnB45t8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MMAAADdAAAADwAAAAAAAAAAAAAAAACYAgAAZHJzL2Rv&#10;d25yZXYueG1sUEsFBgAAAAAEAAQA9QAAAIgDAAAAAA==&#10;" fillcolor="#77bcb9" stroked="f"/>
                <v:rect id="Rectangle 505" o:spid="_x0000_s1375" style="position:absolute;left:37490;top:9226;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RmsYA&#10;AADdAAAADwAAAGRycy9kb3ducmV2LnhtbESPQW/CMAyF75P2HyJP2m2k2wFGIaBpE+o0sU0UfoDV&#10;mLaicaoko92/xwckbrbe83ufl+vRdepMIbaeDTxPMlDElbct1wYO+83TK6iYkC12nsnAP0VYr+7v&#10;lphbP/COzmWqlYRwzNFAk1Kfax2rhhzGie+JRTv64DDJGmptAw4S7jr9kmVT7bBlaWiwp/eGqlP5&#10;5wxsS5oPs6LHMP35+v0odnYTi29jHh/GtwWoRGO6ma/Xn1bws5nwyzcygl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8RmsYAAADdAAAADwAAAAAAAAAAAAAAAACYAgAAZHJz&#10;L2Rvd25yZXYueG1sUEsFBgAAAAAEAAQA9QAAAIsDAAAAAA==&#10;" fillcolor="#76bab7" stroked="f"/>
                <v:rect id="Rectangle 506" o:spid="_x0000_s1376" style="position:absolute;left:37490;top:9302;width:156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TosQA&#10;AADdAAAADwAAAGRycy9kb3ducmV2LnhtbERP22rCQBB9L/Qflin0rW4i2JboGkKhIgURL0V8G7Jj&#10;NpidDdlVU7/eFQq+zeFcZ5L3thFn6nztWEE6SEAQl07XXCnYbr7fPkH4gKyxcUwK/shDPn1+mmCm&#10;3YVXdF6HSsQQ9hkqMCG0mZS+NGTRD1xLHLmD6yyGCLtK6g4vMdw2cpgk79JizbHBYEtfhsrj+mQV&#10;bPj3x9WL0Wy5SLfmtCz2uyvulXp96YsxiEB9eIj/3XMd5ycfK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U6LEAAAA3QAAAA8AAAAAAAAAAAAAAAAAmAIAAGRycy9k&#10;b3ducmV2LnhtbFBLBQYAAAAABAAEAPUAAACJAwAAAAA=&#10;" fillcolor="#75b8b5" stroked="f"/>
                <v:rect id="Rectangle 507" o:spid="_x0000_s1377" style="position:absolute;left:37490;top:9455;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NcsIA&#10;AADdAAAADwAAAGRycy9kb3ducmV2LnhtbERPS2sCMRC+F/wPYQRvNasHLVujtAuK9iBo7X1IZh80&#10;mSybrK7/3hSE3ubje85qMzgrrtSFxrOC2TQDQay9abhScPnevr6BCBHZoPVMCu4UYLMevawwN/7G&#10;J7qeYyVSCIccFdQxtrmUQdfkMEx9S5y40ncOY4JdJU2HtxTurJxn2UI6bDg11NhSUZP+PfdOQVn2&#10;P1/a6uKyPNmdLT+LQ3+8KzUZDx/vICIN8V/8dO9Nmp8t5/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o1ywgAAAN0AAAAPAAAAAAAAAAAAAAAAAJgCAABkcnMvZG93&#10;bnJldi54bWxQSwUGAAAAAAQABAD1AAAAhwMAAAAA&#10;" fillcolor="#73b7b4" stroked="f"/>
                <v:rect id="Rectangle 508" o:spid="_x0000_s1378" style="position:absolute;left:37490;top:9607;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IicUA&#10;AADdAAAADwAAAGRycy9kb3ducmV2LnhtbERPS2vCQBC+F/wPywi9iG6iYEuajfigIN5qheJtmp0m&#10;odnZsLtq9Ne7hYK3+fieky9604ozOd9YVpBOEhDEpdUNVwoOn+/jVxA+IGtsLZOCK3lYFIOnHDNt&#10;L/xB532oRAxhn6GCOoQuk9KXNRn0E9sRR+7HOoMhQldJ7fASw00rp0kylwYbjg01drSuqfzdn4wC&#10;d0hH3ze5S+df11W1O5pRt9mclHoe9ss3EIH68BD/u7c6zk9eZvD3TT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0iJxQAAAN0AAAAPAAAAAAAAAAAAAAAAAJgCAABkcnMv&#10;ZG93bnJldi54bWxQSwUGAAAAAAQABAD1AAAAigMAAAAA&#10;" fillcolor="#73b5b2" stroked="f"/>
                <v:rect id="Rectangle 509" o:spid="_x0000_s1379" style="position:absolute;left:37490;top:9766;width:1565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zMEA&#10;AADdAAAADwAAAGRycy9kb3ducmV2LnhtbERPS2sCMRC+F/wPYQQvRbNKqbIaRQWht+ID1NuwGXeD&#10;m8myiXH775uC0Nt8fM9ZrDpbi0itN44VjEcZCOLCacOlgtNxN5yB8AFZY+2YFPyQh9Wy97bAXLsn&#10;7ykeQilSCPscFVQhNLmUvqjIoh+5hjhxN9daDAm2pdQtPlO4reUkyz6lRcOpocKGthUV98PDKmB7&#10;ji7e3q8bg9PrBU3stvSt1KDfrecgAnXhX/xyf+k0P5t+wN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LMzBAAAA3QAAAA8AAAAAAAAAAAAAAAAAmAIAAGRycy9kb3du&#10;cmV2LnhtbFBLBQYAAAAABAAEAPUAAACGAwAAAAA=&#10;" fillcolor="#72b4b0" stroked="f"/>
                <v:rect id="Rectangle 510" o:spid="_x0000_s1380" style="position:absolute;left:37490;top:9994;width:1565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HsMQA&#10;AADdAAAADwAAAGRycy9kb3ducmV2LnhtbERPTWvCQBC9C/6HZYRepG4sqCVmI6UgFU9qc+ltyE6y&#10;wexsyK4x7a/vCoXe5vE+J9uNthUD9b5xrGC5SEAQl043XCsoPvfPryB8QNbYOiYF3+Rhl08nGaba&#10;3flMwyXUIoawT1GBCaFLpfSlIYt+4TriyFWutxgi7Gupe7zHcNvKlyRZS4sNxwaDHb0bKq+Xm1Xw&#10;sbmNRYGHU1Edh/3Pl5kvq4aUepqNb1sQgcbwL/5zH3Scn2xW8Pg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x7DEAAAA3QAAAA8AAAAAAAAAAAAAAAAAmAIAAGRycy9k&#10;b3ducmV2LnhtbFBLBQYAAAAABAAEAPUAAACJAwAAAAA=&#10;" fillcolor="#70b1ae" stroked="f"/>
                <v:shape id="Freeform 511" o:spid="_x0000_s1381" style="position:absolute;left:37490;top:6216;width:15583;height:4013;visibility:visible;mso-wrap-style:square;v-text-anchor:top" coordsize="245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L+8EA&#10;AADdAAAADwAAAGRycy9kb3ducmV2LnhtbERPS4vCMBC+C/sfwix403Q9WOmaiiwIXgRXxb0OzfSh&#10;zaQksdZ/vxEEb/PxPWe5GkwrenK+sazga5qAIC6sbrhScDpuJgsQPiBrbC2Tggd5WOUfoyVm2t75&#10;l/pDqEQMYZ+hgjqELpPSFzUZ9FPbEUeutM5giNBVUju8x3DTylmSzKXBhmNDjR391FRcDzejoHJp&#10;2p2bS/FX9sfd5op+PxsWSo0/h/U3iEBDeItf7q2O85N0Ds9v4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y/vBAAAA3QAAAA8AAAAAAAAAAAAAAAAAmAIAAGRycy9kb3du&#10;cmV2LnhtbFBLBQYAAAAABAAEAPUAAACGAwAAAAA=&#10;" path="m85,l49,,24,24,12,48,,73,,559r12,24l24,607r25,25l85,632r2296,l2405,632r25,-25l2454,583r,-24l2454,73r,-25l2430,24,2405,r-24,l85,e" filled="f" strokecolor="#404040" strokeweight="33e-5mm">
                  <v:path arrowok="t" o:connecttype="custom" o:connectlocs="34274499,0;19758241,0;9677506,9677111;4838753,19354221;0,29434545;0,225396035;4838753,235073146;9677506,244750256;19758241,254830580;34274499,254830580;960089199,254830580;969766704,254830580;979847439,244750256;989524945,235073146;989524945,225396035;989524945,29434545;989524945,19354221;979847439,9677111;969766704,0;960089199,0;34274499,0" o:connectangles="0,0,0,0,0,0,0,0,0,0,0,0,0,0,0,0,0,0,0,0,0"/>
                </v:shape>
                <v:rect id="Rectangle 512" o:spid="_x0000_s1382" style="position:absolute;left:39033;top:6445;width:12554;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lang w:val="ru-RU"/>
                          </w:rPr>
                          <w:t>Навыки</w:t>
                        </w:r>
                        <w:r>
                          <w:rPr>
                            <w:rFonts w:ascii="Calibri" w:hAnsi="Calibri" w:cs="Calibri"/>
                            <w:color w:val="000000"/>
                            <w:sz w:val="14"/>
                            <w:szCs w:val="14"/>
                          </w:rPr>
                          <w:t xml:space="preserve">, связанные с конкретной </w:t>
                        </w:r>
                      </w:p>
                    </w:txbxContent>
                  </v:textbox>
                </v:rect>
                <v:rect id="Rectangle 513" o:spid="_x0000_s1383" style="position:absolute;left:38881;top:7600;width:12884;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496BC3" w:rsidRDefault="00496BC3">
                        <w:r>
                          <w:rPr>
                            <w:rFonts w:ascii="Calibri" w:hAnsi="Calibri" w:cs="Calibri"/>
                            <w:color w:val="000000"/>
                            <w:sz w:val="14"/>
                            <w:szCs w:val="14"/>
                          </w:rPr>
                          <w:t xml:space="preserve">профессией (например, инженер, </w:t>
                        </w:r>
                      </w:p>
                    </w:txbxContent>
                  </v:textbox>
                </v:rect>
                <v:rect id="Rectangle 514" o:spid="_x0000_s1384" style="position:absolute;left:38569;top:8756;width:8770;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экономист, специалист</w:t>
                        </w:r>
                      </w:p>
                    </w:txbxContent>
                  </v:textbox>
                </v:rect>
                <v:rect id="Rectangle 515" o:spid="_x0000_s1385" style="position:absolute;left:47364;top:8756;width:203;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516" o:spid="_x0000_s1386" style="position:absolute;left:47517;top:8756;width:933;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по</w:t>
                        </w:r>
                      </w:p>
                    </w:txbxContent>
                  </v:textbox>
                </v:rect>
                <v:rect id="Rectangle 517" o:spid="_x0000_s1387" style="position:absolute;left:48444;top:8756;width:203;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518" o:spid="_x0000_s1388" style="position:absolute;left:48672;top:8756;width:2921;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ИТ и т.п</w:t>
                        </w:r>
                      </w:p>
                    </w:txbxContent>
                  </v:textbox>
                </v:rect>
                <v:rect id="Rectangle 519" o:spid="_x0000_s1389" style="position:absolute;left:51606;top:8756;width:229;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w:t>
                        </w:r>
                      </w:p>
                    </w:txbxContent>
                  </v:textbox>
                </v:rect>
                <v:rect id="Rectangle 520" o:spid="_x0000_s1390" style="position:absolute;left:51835;top:8756;width:273;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w:t>
                        </w:r>
                      </w:p>
                    </w:txbxContent>
                  </v:textbox>
                </v:rect>
                <v:rect id="Rectangle 521" o:spid="_x0000_s1391" style="position:absolute;left:52070;top:8756;width:203;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522" o:spid="_x0000_s1392" style="position:absolute;left:39960;top:10610;width:235;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523" o:spid="_x0000_s1393" style="position:absolute;left:37490;top:1276;width:1565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r5MUA&#10;AADdAAAADwAAAGRycy9kb3ducmV2LnhtbESPT0sDMRDF7wW/QxihtzaxB1vXpkUFYS9C/128DZtx&#10;s5hMlk1st/30zkHwNsN7895v1tsxBnWmIXeJLTzMDSjiJrmOWwun4/tsBSoXZIchMVm4Uobt5m6y&#10;xsqlC+/pfCitkhDOFVrwpfSV1rnxFDHPU08s2lcaIhZZh1a7AS8SHoNeGPOoI3YsDR57evPUfB9+&#10;ooVljR+L4G97/3RLn2YX6tcGk7XT+/HlGVShsfyb/65rJ/hmJ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qvkxQAAAN0AAAAPAAAAAAAAAAAAAAAAAJgCAABkcnMv&#10;ZG93bnJldi54bWxQSwUGAAAAAAQABAD1AAAAigMAAAAA&#10;" fillcolor="#93e9e5" stroked="f"/>
                <v:rect id="Rectangle 524" o:spid="_x0000_s1394" style="position:absolute;left:37490;top:1739;width:1565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QsEA&#10;AADdAAAADwAAAGRycy9kb3ducmV2LnhtbERP24rCMBB9X/Afwgi+rakuuLUaRReEIsiyrh8wNGNT&#10;bCalibX+vREE3+ZwrrNc97YWHbW+cqxgMk5AEBdOV1wqOP3vPlMQPiBrrB2Tgjt5WK8GH0vMtLvx&#10;H3XHUIoYwj5DBSaEJpPSF4Ys+rFriCN3dq3FEGFbSt3iLYbbWk6TZCYtVhwbDDb0Y6i4HK9WQd3I&#10;3fm6336XyPnXPje/B4udUqNhv1mACNSHt/jlznWcn6Rz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uqULBAAAA3QAAAA8AAAAAAAAAAAAAAAAAmAIAAGRycy9kb3du&#10;cmV2LnhtbFBLBQYAAAAABAAEAPUAAACGAwAAAAA=&#10;" fillcolor="#92e7e3" stroked="f"/>
                <v:rect id="Rectangle 525" o:spid="_x0000_s1395" style="position:absolute;left:37490;top:2044;width:1565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yaMUA&#10;AADdAAAADwAAAGRycy9kb3ducmV2LnhtbESPT2vCQBDF7wW/wzIFb3WjB/+krlIEQfBQquJ5yE43&#10;wexszK5J6qfvHAq9zfDevPeb9XbwteqojVVgA9NJBoq4CLZiZ+By3r8tQcWEbLEOTAZ+KMJ2M3pZ&#10;Y25Dz1/UnZJTEsIxRwNlSk2udSxK8hgnoSEW7Tu0HpOsrdO2xV7Cfa1nWTbXHiuWhhIb2pVU3E4P&#10;b8DPu/vVPWPjbgt37Bd++gyfe2PGr8PHO6hEQ/o3/10frOBnK+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vJoxQAAAN0AAAAPAAAAAAAAAAAAAAAAAJgCAABkcnMv&#10;ZG93bnJldi54bWxQSwUGAAAAAAQABAD1AAAAigMAAAAA&#10;" fillcolor="#91e5e1" stroked="f"/>
                <v:rect id="Rectangle 526" o:spid="_x0000_s1396" style="position:absolute;left:37490;top:2355;width:156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7R8AA&#10;AADdAAAADwAAAGRycy9kb3ducmV2LnhtbERPTYvCMBC9C/6HMII3TXVBtBqLCLJ6klXxPDZjW9pM&#10;2iZq999vhAVv83ifs0o6U4knta6wrGAyjkAQp1YXnCm4nHejOQjnkTVWlknBLzlI1v3eCmNtX/xD&#10;z5PPRAhhF6OC3Ps6ltKlORl0Y1sTB+5uW4M+wDaTusVXCDeVnEbRTBosODTkWNM2p7Q8PYyCc7M/&#10;2MuxO349rrfymxvZeJJKDQfdZgnCU+c/4n/3Xof50WIC72/C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i7R8AAAADdAAAADwAAAAAAAAAAAAAAAACYAgAAZHJzL2Rvd25y&#10;ZXYueG1sUEsFBgAAAAAEAAQA9QAAAIUDAAAAAA==&#10;" fillcolor="#8fe3df" stroked="f"/>
                <v:rect id="Rectangle 527" o:spid="_x0000_s1397" style="position:absolute;left:37490;top:2508;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vsEA&#10;AADdAAAADwAAAGRycy9kb3ducmV2LnhtbERPTUvDQBC9C/6HZQRvdrcVahu7LUUQPCmmhV6H7JiE&#10;ZmfT3WkS/70rCN7m8T5ns5t8pwaKqQ1sYT4zoIir4FquLRwPrw8rUEmQHXaBycI3Jdhtb282WLgw&#10;8icNpdQqh3Aq0EIj0hdap6ohj2kWeuLMfYXoUTKMtXYRxxzuO70wZqk9tpwbGuzppaHqXF69Bf+x&#10;HE+mHKq4Gq+PTBdZP72Ltfd30/4ZlNAk/+I/95vL8816Ab/f5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gNr7BAAAA3QAAAA8AAAAAAAAAAAAAAAAAmAIAAGRycy9kb3du&#10;cmV2LnhtbFBLBQYAAAAABAAEAPUAAACGAwAAAAA=&#10;" fillcolor="#8ee1dd" stroked="f"/>
                <v:rect id="Rectangle 528" o:spid="_x0000_s1398" style="position:absolute;left:37490;top:2667;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xfsQA&#10;AADdAAAADwAAAGRycy9kb3ducmV2LnhtbERPzWrCQBC+C77DMkIvohu11RpdRUqFHiJU7QMM2TGJ&#10;ZmdDdhujT98VCt7m4/ud5bo1pWiodoVlBaNhBII4tbrgTMHPcTt4B+E8ssbSMim4kYP1qttZYqzt&#10;lffUHHwmQgi7GBXk3lexlC7NyaAb2oo4cCdbG/QB1pnUNV5DuCnlOIqm0mDBoSHHij5ySi+HX6Pg&#10;no761ewteZ0ln8kOvy/NWe6kUi+9drMA4an1T/G/+0uH+dF8Ao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MX7EAAAA3QAAAA8AAAAAAAAAAAAAAAAAmAIAAGRycy9k&#10;b3ducmV2LnhtbFBLBQYAAAAABAAEAPUAAACJAwAAAAA=&#10;" fillcolor="#8ddfdc" stroked="f"/>
                <v:rect id="Rectangle 529" o:spid="_x0000_s1399" style="position:absolute;left:37490;top:2819;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hKcIA&#10;AADdAAAADwAAAGRycy9kb3ducmV2LnhtbERP24rCMBB9X/Afwgi+LJoqi2g1ShUEwWXB2g8YmrEt&#10;NpPSRNv+vVlY2Lc5nOts972pxYtaV1lWMJ9FIIhzqysuFGS303QFwnlkjbVlUjCQg/1u9LHFWNuO&#10;r/RKfSFCCLsYFZTeN7GULi/JoJvZhjhwd9sa9AG2hdQtdiHc1HIRRUtpsOLQUGJDx5LyR/o0Cu6D&#10;zb6fB5cMyyr1zc8lkfTZKTUZ98kGhKfe/4v/3Gcd5kfrL/j9Jpw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yEpwgAAAN0AAAAPAAAAAAAAAAAAAAAAAJgCAABkcnMvZG93&#10;bnJldi54bWxQSwUGAAAAAAQABAD1AAAAhwMAAAAA&#10;" fillcolor="#8cdeda" stroked="f"/>
                <v:rect id="Rectangle 530" o:spid="_x0000_s1400" style="position:absolute;left:37490;top:2895;width:156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hgcIA&#10;AADdAAAADwAAAGRycy9kb3ducmV2LnhtbERPzWrCQBC+F/oOyxR6Ed1YMNWYjWip4M3W+gBDdkxC&#10;M7Npdqvp27uC0Nt8fL+TrwZu1Zl63zgxMJ0koEhKZxupDBy/tuM5KB9QLLZOyMAfeVgVjw85ZtZd&#10;5JPOh1CpGCI+QwN1CF2mtS9rYvQT15FE7uR6xhBhX2nb4yWGc6tfkiTVjI3Ehho7equp/D78soH0&#10;w/KcX0elOwa7YfzR6/R9b8zz07Beggo0hH/x3b2zcX6ymMHtm3iC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OGBwgAAAN0AAAAPAAAAAAAAAAAAAAAAAJgCAABkcnMvZG93&#10;bnJldi54bWxQSwUGAAAAAAQABAD1AAAAhwMAAAAA&#10;" fillcolor="#8bdcd9" stroked="f"/>
                <v:rect id="Rectangle 531" o:spid="_x0000_s1401" style="position:absolute;left:37490;top:3048;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BEMMA&#10;AADdAAAADwAAAGRycy9kb3ducmV2LnhtbERPzWrCQBC+C32HZQq96a4WgqauYi0BC17UPsCQHZNo&#10;djbNbk3q07uC4G0+vt+ZL3tbiwu1vnKsYTxSIIhzZyouNPwcsuEUhA/IBmvHpOGfPCwXL4M5psZ1&#10;vKPLPhQihrBPUUMZQpNK6fOSLPqRa4gjd3StxRBhW0jTYhfDbS0nSiXSYsWxocSG1iXl5/2f1aCy&#10;U95128/fhM5fm/drdgj4fdX67bVffYAI1Ien+OHemDhfzRK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BEMMAAADdAAAADwAAAAAAAAAAAAAAAACYAgAAZHJzL2Rv&#10;d25yZXYueG1sUEsFBgAAAAAEAAQA9QAAAIgDAAAAAA==&#10;" fillcolor="#8adbd7" stroked="f"/>
                <v:rect id="Rectangle 532" o:spid="_x0000_s1402" style="position:absolute;left:37490;top:3124;width:1565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XIsUA&#10;AADdAAAADwAAAGRycy9kb3ducmV2LnhtbERP32vCMBB+H+x/CCfsRTTRweo6owxBEAbi7AQfb82t&#10;rTaX0mRa/euNMNjbfXw/bzrvbC1O1PrKsYbRUIEgzp2puNDwlS0HExA+IBusHZOGC3mYzx4fppga&#10;d+ZPOm1DIWII+xQ1lCE0qZQ+L8miH7qGOHI/rrUYImwLaVo8x3Bby7FSL9JixbGhxIYWJeXH7a/V&#10;kCSHdf3d9Ptq97HJs+djtqfVVeunXvf+BiJQF/7Ff+6VifPVaw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RcixQAAAN0AAAAPAAAAAAAAAAAAAAAAAJgCAABkcnMv&#10;ZG93bnJldi54bWxQSwUGAAAAAAQABAD1AAAAigMAAAAA&#10;" fillcolor="#89d9d5" stroked="f"/>
                <v:rect id="Rectangle 533" o:spid="_x0000_s1403" style="position:absolute;left:37490;top:3282;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18cA&#10;AADdAAAADwAAAGRycy9kb3ducmV2LnhtbESPQU/DMAyF70j7D5GRuEwsgcPEyrKpQ0LisAsdQtrN&#10;ary2o3FKErrCr8cHJG623vN7n9fbyfdqpJi6wBbuFgYUcR1cx42Ft8Pz7QOolJEd9oHJwjcl2G5m&#10;V2ssXLjwK41VbpSEcCrQQpvzUGid6pY8pkUYiEU7hegxyxob7SJeJNz3+t6YpfbYsTS0ONBTS/VH&#10;9eUtnN93435+KOflMXxGrH7S3ixra2+up/IRVKYp/5v/rl+c4JuV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J9fHAAAA3QAAAA8AAAAAAAAAAAAAAAAAmAIAAGRy&#10;cy9kb3ducmV2LnhtbFBLBQYAAAAABAAEAPUAAACMAwAAAAA=&#10;" fillcolor="#88d7d4" stroked="f"/>
                <v:rect id="Rectangle 534" o:spid="_x0000_s1404" style="position:absolute;left:37490;top:3359;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RAsMA&#10;AADdAAAADwAAAGRycy9kb3ducmV2LnhtbERPS0sDMRC+C/0PYQQvYhNFpLttWqq4YA8e+vA+bKab&#10;tZvJshnb9d8bQfA2H99zFqsxdOpMQ2ojW7ifGlDEdXQtNxYO++puBioJssMuMln4pgSr5eRqgaWL&#10;F97SeSeNyiGcSrTgRfpS61R7CpimsSfO3DEOASXDodFuwEsOD51+MOZJB2w5N3js6cVTfdp9BQvv&#10;z7efJ2qr18OjaL8xlXzwprD25npcz0EJjfIv/nO/uTzfFAX8fpN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ORAsMAAADdAAAADwAAAAAAAAAAAAAAAACYAgAAZHJzL2Rv&#10;d25yZXYueG1sUEsFBgAAAAAEAAQA9QAAAIgDAAAAAA==&#10;" fillcolor="#87d6d2" stroked="f"/>
                <v:rect id="Rectangle 535" o:spid="_x0000_s1405" style="position:absolute;left:37490;top:3435;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cMUA&#10;AADdAAAADwAAAGRycy9kb3ducmV2LnhtbESPT2/CMAzF75P2HSIj7TZSdthQISDENG3aafw5cLQa&#10;05Q2TtUE2n77+YDEzdZ7fu/n5XrwjbpRF6vABmbTDBRxEWzFpYHj4et1DiomZItNYDIwUoT16vlp&#10;ibkNPe/otk+lkhCOORpwKbW51rFw5DFOQ0ss2jl0HpOsXalth72E+0a/Zdm79lixNDhsaeuoqPdX&#10;byC1I439Xx2udTj17ny5/H5/fBrzMhk2C1CJhvQw369/rODPM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p1wxQAAAN0AAAAPAAAAAAAAAAAAAAAAAJgCAABkcnMv&#10;ZG93bnJldi54bWxQSwUGAAAAAAQABAD1AAAAigMAAAAA&#10;" fillcolor="#86d4d0" stroked="f"/>
                <v:rect id="Rectangle 536" o:spid="_x0000_s1406" style="position:absolute;left:37490;top:3511;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P1cMA&#10;AADdAAAADwAAAGRycy9kb3ducmV2LnhtbERPS4vCMBC+C/sfwix407RFRaqxyC6CFw8+DnobmrEt&#10;NpNuk7XVX28WFrzNx/ecZdabWtypdZVlBfE4AkGcW11xoeB03IzmIJxH1lhbJgUPcpCtPgZLTLXt&#10;eE/3gy9ECGGXooLS+yaV0uUlGXRj2xAH7mpbgz7AtpC6xS6Em1omUTSTBisODSU29FVSfjv8GgXH&#10;ZHL+Jjm1/Nxd6mZe2f1PN1Fq+NmvFyA89f4t/ndvdZgfRzH8fRNO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OP1cMAAADdAAAADwAAAAAAAAAAAAAAAACYAgAAZHJzL2Rv&#10;d25yZXYueG1sUEsFBgAAAAAEAAQA9QAAAIgDAAAAAA==&#10;" fillcolor="#85d2ce" stroked="f"/>
                <v:rect id="Rectangle 537" o:spid="_x0000_s1407" style="position:absolute;left:37490;top:3670;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EcMQA&#10;AADdAAAADwAAAGRycy9kb3ducmV2LnhtbERPTWsCMRC9F/ofwhR6q4kipaxG0UJFLBS04nocNuNm&#10;cTPZJlG3/74pFHqbx/uc6bx3rbhSiI1nDcOBAkFcedNwrWH/+fb0AiImZIOtZ9LwTRHms/u7KRbG&#10;33hL112qRQ7hWKAGm1JXSBkrSw7jwHfEmTv54DBlGGppAt5yuGvlSKln6bDh3GCxo1dL1Xl3cRr8&#10;Wm3TqmzH9lC+h+XXZlyuPo5aPz70iwmIRH36F/+51ybPH6oR/H6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xHDEAAAA3QAAAA8AAAAAAAAAAAAAAAAAmAIAAGRycy9k&#10;b3ducmV2LnhtbFBLBQYAAAAABAAEAPUAAACJAwAAAAA=&#10;" fillcolor="#84d0cd" stroked="f"/>
                <v:rect id="Rectangle 538" o:spid="_x0000_s1408" style="position:absolute;left:37490;top:3746;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2e8MA&#10;AADdAAAADwAAAGRycy9kb3ducmV2LnhtbERPS2vCQBC+F/oflin0VnetIDXNGqJQ9GAPjXqfZicP&#10;zM6G7Brjv+8WCr3Nx/ecNJtsJ0YafOtYw3ymQBCXzrRcazgdP17eQPiAbLBzTBru5CFbPz6kmBh3&#10;4y8ai1CLGMI+QQ1NCH0ipS8bsuhnrieOXOUGiyHCoZZmwFsMt518VWopLbYcGxrsadtQeSmuVsO4&#10;2S3O3zQe1Oq+/6wutuX8WGj9/DTl7yACTeFf/Ofemzh/rh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92e8MAAADdAAAADwAAAAAAAAAAAAAAAACYAgAAZHJzL2Rv&#10;d25yZXYueG1sUEsFBgAAAAAEAAQA9QAAAIgDAAAAAA==&#10;" fillcolor="#83cfcb" stroked="f"/>
                <v:rect id="Rectangle 539" o:spid="_x0000_s1409" style="position:absolute;left:37490;top:3822;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EsIA&#10;AADdAAAADwAAAGRycy9kb3ducmV2LnhtbERPTWvCQBC9F/oflin0VncVKSZ1FS2IPRTEVDwP2TEJ&#10;ZmfT7JrEf+8Kgrd5vM+ZLwdbi45aXznWMB4pEMS5MxUXGg5/m48ZCB+QDdaOScOVPCwXry9zTI3r&#10;eU9dFgoRQ9inqKEMoUml9HlJFv3INcSRO7nWYoiwLaRpsY/htpYTpT6lxYpjQ4kNfZeUn7OL1TCt&#10;1/n2N/n36xOH5njkRO0ORuv3t2H1BSLQEJ7ih/vHxPljNY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RUSwgAAAN0AAAAPAAAAAAAAAAAAAAAAAJgCAABkcnMvZG93&#10;bnJldi54bWxQSwUGAAAAAAQABAD1AAAAhwMAAAAA&#10;" fillcolor="#82cdca" stroked="f"/>
                <v:rect id="Rectangle 540" o:spid="_x0000_s1410" style="position:absolute;left:37490;top:3898;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IT8UA&#10;AADdAAAADwAAAGRycy9kb3ducmV2LnhtbERPTWsCMRC9C/6HMII3TRTa2q1RFqUghRa0aq/DZrrZ&#10;upksm6hbf31TKPQ2j/c582XnanGhNlSeNUzGCgRx4U3FpYb9+/NoBiJEZIO1Z9LwTQGWi35vjpnx&#10;V97SZRdLkUI4ZKjBxthkUobCksMw9g1x4j596zAm2JbStHhN4a6WU6XupcOKU4PFhlaWitPu7DS8&#10;PMwOX+fT/lbZ18ePtXrL17djrvVw0OVPICJ18V/8596YNH+i7uD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UhPxQAAAN0AAAAPAAAAAAAAAAAAAAAAAJgCAABkcnMv&#10;ZG93bnJldi54bWxQSwUGAAAAAAQABAD1AAAAigMAAAAA&#10;" fillcolor="#81ccc8" stroked="f"/>
                <v:rect id="Rectangle 541" o:spid="_x0000_s1411" style="position:absolute;left:37490;top:3975;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pe8AA&#10;AADdAAAADwAAAGRycy9kb3ducmV2LnhtbERPTWsCMRC9F/ofwhR6q1mL2LI1igiFoiistvdhM24W&#10;N5NlM9X03xtB6G0e73Nmi+Q7daYhtoENjEcFKOI62JYbA9+Hz5d3UFGQLXaBycAfRVjMHx9mWNpw&#10;4YrOe2lUDuFYogEn0pdax9qRxzgKPXHmjmHwKBkOjbYDXnK47/RrUUy1x5Zzg8OeVo7q0/7XG1jp&#10;TXKWdjjZyvLnrXIVriUZ8/yUlh+ghJL8i+/uL5vnj4sp3L7JJ+j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Rpe8AAAADdAAAADwAAAAAAAAAAAAAAAACYAgAAZHJzL2Rvd25y&#10;ZXYueG1sUEsFBgAAAAAEAAQA9QAAAIUDAAAAAA==&#10;" fillcolor="#80cac7" stroked="f"/>
                <v:rect id="Rectangle 542" o:spid="_x0000_s1412" style="position:absolute;left:37490;top:4051;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JsMQA&#10;AADdAAAADwAAAGRycy9kb3ducmV2LnhtbERPTWvCQBC9F/wPywi9iG4UUYmuEoRAhUJr9OJtyI5J&#10;MDsbsmsS/323UOhtHu9zdofB1KKj1lWWFcxnEQji3OqKCwXXSzrdgHAeWWNtmRS8yMFhP3rbYaxt&#10;z2fqMl+IEMIuRgWl900spctLMuhmtiEO3N22Bn2AbSF1i30IN7VcRNFKGqw4NJTY0LGk/JE9jYL+&#10;q0nT5eeiWGXL0zPpzPdkckuUeh8PyRaEp8H/i//cHzrMn0dr+P0mn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ibDEAAAA3QAAAA8AAAAAAAAAAAAAAAAAmAIAAGRycy9k&#10;b3ducmV2LnhtbFBLBQYAAAAABAAEAPUAAACJAwAAAAA=&#10;" fillcolor="#7ec8c5" stroked="f"/>
                <v:rect id="Rectangle 543" o:spid="_x0000_s1413" style="position:absolute;left:37490;top:4127;width:1565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mWcYA&#10;AADdAAAADwAAAGRycy9kb3ducmV2LnhtbESPQUsDMRCF70L/QxjBS7FJeyiyNi1itRQEwVbxOmzG&#10;zeJmsiZxd/33zkHwNsN78943m90UOjVQym1kC8uFAUVcR9dyY+H1/Hh9AyoXZIddZLLwQxl229nF&#10;BisXR36h4VQaJSGcK7TgS+krrXPtKWBexJ5YtI+YAhZZU6NdwlHCQ6dXxqx1wJalwWNP957qz9N3&#10;sHCYj/PhbV/8e3P+ejbpCR+G49raq8vp7hZUoan8m/+uj07wl0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mWcYAAADdAAAADwAAAAAAAAAAAAAAAACYAgAAZHJz&#10;L2Rvd25yZXYueG1sUEsFBgAAAAAEAAQA9QAAAIsDAAAAAA==&#10;" fillcolor="#7dc7c3" stroked="f"/>
                <v:rect id="Rectangle 544" o:spid="_x0000_s1414" style="position:absolute;left:37490;top:4210;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K7MIA&#10;AADdAAAADwAAAGRycy9kb3ducmV2LnhtbERPTYvCMBC9L/gfwgje1lQP4lajSFEQRKjdPehtaMa2&#10;2kxKE7X+eyMIe5vH+5z5sjO1uFPrKssKRsMIBHFudcWFgr/fzfcUhPPIGmvLpOBJDpaL3tccY20f&#10;fKB75gsRQtjFqKD0vomldHlJBt3QNsSBO9vWoA+wLaRu8RHCTS3HUTSRBisODSU2lJSUX7ObUdDs&#10;jzbbXSbJdM1Jen4mpzTdnJQa9LvVDISnzv+LP+6tDvNH0Q+8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ErswgAAAN0AAAAPAAAAAAAAAAAAAAAAAJgCAABkcnMvZG93&#10;bnJldi54bWxQSwUGAAAAAAQABAD1AAAAhwMAAAAA&#10;" fillcolor="#7dc5c2" stroked="f"/>
                <v:rect id="Rectangle 545" o:spid="_x0000_s1415" style="position:absolute;left:37490;top:4286;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TyMQA&#10;AADdAAAADwAAAGRycy9kb3ducmV2LnhtbESPQWvCQBCF74L/YRnBm27Sg5TUVaRaEIWC0R8wZKdJ&#10;6O5szK4a/71zKPQ2w3vz3jfL9eCdulMf28AG8nkGirgKtuXawOX8NXsHFROyRReYDDwpwno1Hi2x&#10;sOHBJ7qXqVYSwrFAA01KXaF1rBryGOehIxbtJ/Qek6x9rW2PDwn3Tr9l2UJ7bFkaGuzos6Hqt7x5&#10;A1t3ct/H6vDkbDPwzpXnA1+3xkwnw+YDVKIh/Zv/rvdW8PNc+OUbGUG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08jEAAAA3QAAAA8AAAAAAAAAAAAAAAAAmAIAAGRycy9k&#10;b3ducmV2LnhtbFBLBQYAAAAABAAEAPUAAACJAwAAAAA=&#10;" fillcolor="#7cc4c0" stroked="f"/>
                <v:rect id="Rectangle 546" o:spid="_x0000_s1416" style="position:absolute;left:37490;top:4438;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DEMQA&#10;AADdAAAADwAAAGRycy9kb3ducmV2LnhtbESPQWsCQQyF7wX/wxChtzprKaWsjqJCQW9WvXiLO3F3&#10;dSezzoy69tc3hUJzeuG9fEnG08416kYh1p4NDAcZKOLC25pLA7vt58sHqJiQLTaeycCDIkwnvacx&#10;5tbf+Ytum1QqgXDM0UCVUptrHYuKHMaBb4nFO/rgMEkbSm0D3gXuGv2aZe/aYc2yocKWFhUV583V&#10;CeWwWrvFJbw9snX5refxtC+uW2Oe+91sBCpRl/7Df9NLK+dLwe83IkF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gxDEAAAA3QAAAA8AAAAAAAAAAAAAAAAAmAIAAGRycy9k&#10;b3ducmV2LnhtbFBLBQYAAAAABAAEAPUAAACJAwAAAAA=&#10;" fillcolor="#7bc2bf" stroked="f"/>
                <v:rect id="Rectangle 547" o:spid="_x0000_s1417" style="position:absolute;left:37490;top:4514;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3UMMA&#10;AADdAAAADwAAAGRycy9kb3ducmV2LnhtbERPS2vCQBC+C/0PyxR6001CEU1dQ+kDPAhFDXidZsdk&#10;MTsbdrca/71bKPQ2H99zVtVoe3EhH4xjBfksA0HcOG24VVAfPqcLECEia+wdk4IbBajWD5MVltpd&#10;eUeXfWxFCuFQooIuxqGUMjQdWQwzNxAn7uS8xZigb6X2eE3htpdFls2lRcOpocOB3jpqzvsfq8Au&#10;3Ze5eXP8brZ1PY/P9eY9fCj19Di+voCINMZ/8Z97o9P8PC/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3UMMAAADdAAAADwAAAAAAAAAAAAAAAACYAgAAZHJzL2Rv&#10;d25yZXYueG1sUEsFBgAAAAAEAAQA9QAAAIgDAAAAAA==&#10;" fillcolor="#79c0bd" stroked="f"/>
                <v:rect id="Rectangle 548" o:spid="_x0000_s1418" style="position:absolute;left:37490;top:4591;width:156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3hcEA&#10;AADdAAAADwAAAGRycy9kb3ducmV2LnhtbERPyWrDMBC9F/oPYgK9NbJrKMWNEoKh0B7tGnKdWFPb&#10;iTUykrz076tAoLd5vHV2h9UMYibne8sK0m0CgrixuudWQf398fwGwgdkjYNlUvBLHg77x4cd5tou&#10;XNJchVbEEPY5KuhCGHMpfdORQb+1I3HkfqwzGCJ0rdQOlxhuBvmSJK/SYM+xocORio6aazUZBeX5&#10;uNB6qU/y2kz6VLik/spqpZ426/EdRKA1/Ivv7k8d56dpBrdv4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94XBAAAA3QAAAA8AAAAAAAAAAAAAAAAAmAIAAGRycy9kb3du&#10;cmV2LnhtbFBLBQYAAAAABAAEAPUAAACGAwAAAAA=&#10;" fillcolor="#79bfbb" stroked="f"/>
                <v:rect id="Rectangle 549" o:spid="_x0000_s1419" style="position:absolute;left:37490;top:4673;width:156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q6sQA&#10;AADdAAAADwAAAGRycy9kb3ducmV2LnhtbERPTWvCQBC9F/oflin0VjeRIiW6CVIotlBQ0/Q+Zsck&#10;mJ2N2a2J/npXKHibx/ucRTaaVpyod41lBfEkAkFcWt1wpaD4+Xh5A+E8ssbWMik4k4MsfXxYYKLt&#10;wFs65b4SIYRdggpq77tESlfWZNBNbEccuL3tDfoA+0rqHocQblo5jaKZNNhwaKixo/eaykP+ZxQs&#10;i+P6d/c1rDbfRXQsL5t17iqp1PPTuJyD8DT6u/jf/anD/Dh+hd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aurEAAAA3QAAAA8AAAAAAAAAAAAAAAAAmAIAAGRycy9k&#10;b3ducmV2LnhtbFBLBQYAAAAABAAEAPUAAACJAwAAAAA=&#10;" fillcolor="#78bdba" stroked="f"/>
                <v:rect id="Rectangle 550" o:spid="_x0000_s1420" style="position:absolute;left:37490;top:4826;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JcQA&#10;AADdAAAADwAAAGRycy9kb3ducmV2LnhtbERPTWvCQBC9F/wPywi96Sa2FU1dRcTW3sQo2N6m2TEJ&#10;ZmdDdpvEf98tCL3N433OYtWbSrTUuNKygngcgSDOrC45V3A6vo1mIJxH1lhZJgU3crBaDh4WmGjb&#10;8YHa1OcihLBLUEHhfZ1I6bKCDLqxrYkDd7GNQR9gk0vdYBfCTSUnUTSVBksODQXWtCkou6Y/RsH3&#10;89dWb7uz3l3L9vP91j7t536n1OOwX7+C8NT7f/Hd/aHD/Dh+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zyXEAAAA3QAAAA8AAAAAAAAAAAAAAAAAmAIAAGRycy9k&#10;b3ducmV2LnhtbFBLBQYAAAAABAAEAPUAAACJAwAAAAA=&#10;" fillcolor="#76bbb8" stroked="f"/>
                <v:rect id="Rectangle 551" o:spid="_x0000_s1421" style="position:absolute;left:37490;top:4978;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ze8IA&#10;AADdAAAADwAAAGRycy9kb3ducmV2LnhtbERPTWsCMRC9C/0PYQq9aXYtyrI1ighKT6K20B6HZLq7&#10;7WayJKmm/74RBG/zeJ+zWCXbizP50DlWUE4KEMTamY4bBe9v23EFIkRkg71jUvBHAVbLh9ECa+Mu&#10;fKTzKTYih3CoUUEb41BLGXRLFsPEDcSZ+3LeYszQN9J4vORw28tpUcylxY5zQ4sDbVrSP6dfq+Cw&#10;3mld+S1/fH4nO01pPyue90o9Pab1C4hIKd7FN/eryfPLcg7X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N7wgAAAN0AAAAPAAAAAAAAAAAAAAAAAJgCAABkcnMvZG93&#10;bnJldi54bWxQSwUGAAAAAAQABAD1AAAAhwMAAAAA&#10;" fillcolor="#75b9b6" stroked="f"/>
                <v:rect id="Rectangle 552" o:spid="_x0000_s1422" style="position:absolute;left:37490;top:5137;width:1565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zx8IA&#10;AADdAAAADwAAAGRycy9kb3ducmV2LnhtbERPS2vCQBC+F/wPywi91U3EtiG6iooNHqsVz0N2TILZ&#10;2ZDdPPrvuwXB23x8z1ltRlOLnlpXWVYQzyIQxLnVFRcKLj9fbwkI55E11pZJwS852KwnLytMtR34&#10;RP3ZFyKEsEtRQel9k0rp8pIMupltiAN3s61BH2BbSN3iEMJNLedR9CENVhwaSmxoX1J+P3dGweKU&#10;ZbrrjvdD8n2Vu+Hd9EmXKfU6HbdLEJ5G/xQ/3Ecd5sfxJ/x/E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7PHwgAAAN0AAAAPAAAAAAAAAAAAAAAAAJgCAABkcnMvZG93&#10;bnJldi54bWxQSwUGAAAAAAQABAD1AAAAhwMAAAAA&#10;" fillcolor="#74b7b4" stroked="f"/>
                <v:rect id="Rectangle 553" o:spid="_x0000_s1423" style="position:absolute;left:37490;top:5365;width:1565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xcYA&#10;AADdAAAADwAAAGRycy9kb3ducmV2LnhtbESPQWsCMRCF74X+hzAFL1Kz8SBlaxRbKRRvtYJ4Gzfj&#10;7uJmsiRR1/76zqHQ2wzvzXvfzJeD79SVYmoDWzCTAhRxFVzLtYXd98fzC6iUkR12gcnCnRIsF48P&#10;cyxduPEXXbe5VhLCqUQLTc59qXWqGvKYJqEnFu0Uoscsa6y1i3iTcN/paVHMtMeWpaHBnt4bqs7b&#10;i7cQd2Z8/NEbM9vf3+rNwY/79fpi7ehpWL2CyjTkf/Pf9acTfGM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wxcYAAADdAAAADwAAAAAAAAAAAAAAAACYAgAAZHJz&#10;L2Rvd25yZXYueG1sUEsFBgAAAAAEAAQA9QAAAIsDAAAAAA==&#10;" fillcolor="#73b5b2" stroked="f"/>
                <v:rect id="Rectangle 554" o:spid="_x0000_s1424" style="position:absolute;left:37490;top:5594;width:1565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pb8IA&#10;AADdAAAADwAAAGRycy9kb3ducmV2LnhtbERPTWvCQBC9F/oflin0UuomPVQbs4oKhd6kKqi3ITtJ&#10;FrOzIbtd03/vFgre5vE+p1yOthORBm8cK8gnGQjiymnDjYLD/vN1BsIHZI2dY1LwSx6Wi8eHEgvt&#10;rvxNcRcakULYF6igDaEvpPRVSxb9xPXEiavdYDEkODRSD3hN4baTb1n2Li0aTg0t9rRpqbrsfqwC&#10;tsfoYv1yXhucnk9o4rihrVLPT+NqDiLQGO7if/eXTvPz/AP+vk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lvwgAAAN0AAAAPAAAAAAAAAAAAAAAAAJgCAABkcnMvZG93&#10;bnJldi54bWxQSwUGAAAAAAQABAD1AAAAhwMAAAAA&#10;" fillcolor="#72b4b0" stroked="f"/>
                <v:rect id="Rectangle 555" o:spid="_x0000_s1425" style="position:absolute;left:37490;top:5829;width:1565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EqMYA&#10;AADdAAAADwAAAGRycy9kb3ducmV2LnhtbESPQWvDMAyF74P9B6PCLmN10kM70rqlDMrKTm2Xy24i&#10;VuLQWA6xm2b79dNhsJvEe3rv02Y3+U6NNMQ2sIF8noEiroJtuTFQfh5eXkHFhGyxC0wGvinCbvv4&#10;sMHChjufabykRkkIxwINuJT6QutYOfIY56EnFq0Og8ck69BoO+Bdwn2nF1m21B5blgaHPb05qq6X&#10;mzfwvrpNZYnHU1l/jIefL/ec1y0Z8zSb9mtQiab0b/67PlrBzxf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EqMYAAADdAAAADwAAAAAAAAAAAAAAAACYAgAAZHJz&#10;L2Rvd25yZXYueG1sUEsFBgAAAAAEAAQA9QAAAIsDAAAAAA==&#10;" fillcolor="#70b1ae" stroked="f"/>
                <v:shape id="Freeform 556" o:spid="_x0000_s1426" style="position:absolute;left:37490;top:1276;width:15583;height:4864;visibility:visible;mso-wrap-style:square;v-text-anchor:top" coordsize="245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QcIA&#10;AADdAAAADwAAAGRycy9kb3ducmV2LnhtbERPTWvCQBC9F/wPywi91UlErERXEalYL4VGDx6H7JgE&#10;s7Mxu9X4791Cobd5vM9ZrHrbqBt3vnaiIR0loFgKZ2opNRwP27cZKB9IDDVOWMODPayWg5cFZcbd&#10;5ZtveShVDBGfkYYqhDZD9EXFlvzItSyRO7vOUoiwK9F0dI/htsFxkkzRUi2xoaKWNxUXl/zHanj3&#10;9ssemm1O2OPjitPJ/mN30vp12K/noAL34V/85/40cX46TuH3m3g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5BwgAAAN0AAAAPAAAAAAAAAAAAAAAAAJgCAABkcnMvZG93&#10;bnJldi54bWxQSwUGAAAAAAQABAD1AAAAhwMAAAAA&#10;" path="m97,l85,,61,12,36,24,12,61r,12l,97,,668r12,25l12,705r24,36l61,753r36,13l2357,766r36,-13l2430,741r24,-36l2454,668r,-571l2454,61,2430,24,2393,12,2381,r-24,l97,e" filled="f" strokecolor="#404040" strokeweight="33e-5mm">
                  <v:path arrowok="t" o:connecttype="custom" o:connectlocs="39113252,0;34274499,0;24596993,4838700;14516258,9677400;4838753,24596725;4838753,29435425;0,39112825;0,269354300;4838753,279434925;4838753,284273625;14516258,298789725;24596993,303628425;39113252,308870350;950411693,308870350;964927952,303628425;979847439,298789725;989524945,284273625;989524945,269354300;989524945,39112825;989524945,24596725;979847439,9677400;964927952,4838700;960089199,0;950411693,0;39113252,0" o:connectangles="0,0,0,0,0,0,0,0,0,0,0,0,0,0,0,0,0,0,0,0,0,0,0,0,0"/>
                </v:shape>
                <v:rect id="Rectangle 557" o:spid="_x0000_s1427" style="position:absolute;left:39109;top:1581;width:12408;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Технические </w:t>
                        </w:r>
                        <w:r>
                          <w:rPr>
                            <w:rFonts w:ascii="Calibri" w:hAnsi="Calibri" w:cs="Calibri"/>
                            <w:color w:val="000000"/>
                            <w:sz w:val="14"/>
                            <w:szCs w:val="14"/>
                            <w:lang w:val="ru-RU"/>
                          </w:rPr>
                          <w:t>навыки</w:t>
                        </w:r>
                        <w:r>
                          <w:rPr>
                            <w:rFonts w:ascii="Calibri" w:hAnsi="Calibri" w:cs="Calibri"/>
                            <w:color w:val="000000"/>
                            <w:sz w:val="14"/>
                            <w:szCs w:val="14"/>
                          </w:rPr>
                          <w:t xml:space="preserve">, развитые в </w:t>
                        </w:r>
                      </w:p>
                    </w:txbxContent>
                  </v:textbox>
                </v:rect>
                <v:rect id="Rectangle 558" o:spid="_x0000_s1428" style="position:absolute;left:40036;top:2736;width:10510;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рамках профессионального </w:t>
                        </w:r>
                      </w:p>
                    </w:txbxContent>
                  </v:textbox>
                </v:rect>
                <v:rect id="Rectangle 559" o:spid="_x0000_s1429" style="position:absolute;left:38417;top:3898;width:13862;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образования или приобретенные на </w:t>
                        </w:r>
                      </w:p>
                    </w:txbxContent>
                  </v:textbox>
                </v:rect>
                <v:rect id="Rectangle 560" o:spid="_x0000_s1430" style="position:absolute;left:42424;top:4978;width:5709;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рабочем месте</w:t>
                        </w:r>
                      </w:p>
                    </w:txbxContent>
                  </v:textbox>
                </v:rect>
                <v:rect id="Rectangle 561" o:spid="_x0000_s1431" style="position:absolute;left:48133;top:4978;width:203;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562" o:spid="_x0000_s1432" style="position:absolute;left:40036;top:6908;width:235;height:1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v:rect id="Rectangle 563" o:spid="_x0000_s1433" style="position:absolute;left:37490;top:-2813;width:1565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7Q8UA&#10;AADdAAAADwAAAGRycy9kb3ducmV2LnhtbESPT2vDMAzF74N9B6PBbqvTHLY2rVu6wSCXwfrn0puI&#10;1TjUlkPstVk//XQY9Cbxnt77abkeg1cXGlIX2cB0UoAibqLtuDVw2H++zECljGzRRyYDv5RgvXp8&#10;WGJl45W3dNnlVkkIpwoNuJz7SuvUOAqYJrEnFu0Uh4BZ1qHVdsCrhAevy6J41QE7lgaHPX04as67&#10;n2Dgrcav0rvb1s1v8Vh8+/q9wWjM89O4WYDKNOa7+f+6toI/LQVX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ftDxQAAAN0AAAAPAAAAAAAAAAAAAAAAAJgCAABkcnMv&#10;ZG93bnJldi54bWxQSwUGAAAAAAQABAD1AAAAigMAAAAA&#10;" fillcolor="#93e9e5" stroked="f"/>
                <v:rect id="Rectangle 564" o:spid="_x0000_s1434" style="position:absolute;left:37490;top:-2432;width:1565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55cAA&#10;AADdAAAADwAAAGRycy9kb3ducmV2LnhtbERP24rCMBB9X/Afwgi+rakueKlG0QWhCCJePmBoxqbY&#10;TEoTa/17s7Dg2xzOdZbrzlaipcaXjhWMhgkI4tzpkgsF18vuewbCB2SNlWNS8CIP61Xva4mpdk8+&#10;UXsOhYgh7FNUYEKoUyl9bsiiH7qaOHI311gMETaF1A0+Y7it5DhJJtJiybHBYE2/hvL7+WEVVLXc&#10;3R777bRAzn72mTkeLLZKDfrdZgEiUBc+4n93puP80XgOf9/EE+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n55cAAAADdAAAADwAAAAAAAAAAAAAAAACYAgAAZHJzL2Rvd25y&#10;ZXYueG1sUEsFBgAAAAAEAAQA9QAAAIUDAAAAAA==&#10;" fillcolor="#92e7e3" stroked="f"/>
                <v:rect id="Rectangle 565" o:spid="_x0000_s1435" style="position:absolute;left:37490;top:-2120;width:1565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iz8UA&#10;AADdAAAADwAAAGRycy9kb3ducmV2LnhtbESPQWvDMAyF74P9B6NCb4uTDtqR1S2lUCjsMNaVnUWs&#10;OaGxnMVukvbXT4fBbhLv6b1P6+3kWzVQH5vABoosB0VcBduwM3D+PDy9gIoJ2WIbmAzcKMJ28/iw&#10;xtKGkT9oOCWnJIRjiQbqlLpS61jV5DFmoSMW7Tv0HpOsvdO2x1HCfasXeb7UHhuWhho72tdUXU5X&#10;b8Avh58vd4+du6zc27jyxT28H4yZz6bdK6hEU/o3/10freAXz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aLPxQAAAN0AAAAPAAAAAAAAAAAAAAAAAJgCAABkcnMv&#10;ZG93bnJldi54bWxQSwUGAAAAAAQABAD1AAAAigMAAAAA&#10;" fillcolor="#91e5e1" stroked="f"/>
                <v:rect id="Rectangle 566" o:spid="_x0000_s1436" style="position:absolute;left:37490;top:-1892;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4MAA&#10;AADdAAAADwAAAGRycy9kb3ducmV2LnhtbERPS4vCMBC+C/6HMAveNO0KItVYlgVZPYkPPI/NbFva&#10;TNomav33RhC8zcf3nGXam1rcqHOlZQXxJAJBnFldcq7gdFyP5yCcR9ZYWyYFD3KQroaDJSba3nlP&#10;t4PPRQhhl6CCwvsmkdJlBRl0E9sQB+7fdgZ9gF0udYf3EG5q+R1FM2mw5NBQYEO/BWXV4WoUHNvN&#10;1p52/W56PV+qP25l60kqNfrqfxYgPPX+I367NzrMj6cxvL4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r4MAAAADdAAAADwAAAAAAAAAAAAAAAACYAgAAZHJzL2Rvd25y&#10;ZXYueG1sUEsFBgAAAAAEAAQA9QAAAIUDAAAAAA==&#10;" fillcolor="#8fe3df" stroked="f"/>
                <v:rect id="Rectangle 567" o:spid="_x0000_s1437" style="position:absolute;left:37490;top:-1733;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mGcIA&#10;AADdAAAADwAAAGRycy9kb3ducmV2LnhtbERPTWvCQBC9F/oflin0VjcqqI2uIoLgydK00OuQHZPQ&#10;7Gy6Oybpv3cLBW/zeJ+z2Y2uVT2F2Hg2MJ1koIhLbxuuDHx+HF9WoKIgW2w9k4FfirDbPj5sMLd+&#10;4HfqC6lUCuGYo4FapMu1jmVNDuPEd8SJu/jgUBIMlbYBhxTuWj3LsoV22HBqqLGjQ03ld3F1Btzb&#10;YvjKir4Mq+E6Z/qR1+VZjHl+GvdrUEKj3MX/7pNN86fzGfx9k07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2YZwgAAAN0AAAAPAAAAAAAAAAAAAAAAAJgCAABkcnMvZG93&#10;bnJldi54bWxQSwUGAAAAAAQABAD1AAAAhwMAAAAA&#10;" fillcolor="#8ee1dd" stroked="f"/>
                <v:rect id="Rectangle 568" o:spid="_x0000_s1438" style="position:absolute;left:37490;top:-1657;width:156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h2cQA&#10;AADdAAAADwAAAGRycy9kb3ducmV2LnhtbERPzWrCQBC+C32HZQpeRDdRq5K6SikWPESw6gMM2TFJ&#10;zc6G7BpTn75bELzNx/c7y3VnKtFS40rLCuJRBII4s7rkXMHp+DVcgHAeWWNlmRT8koP16qW3xETb&#10;G39Te/C5CCHsElRQeF8nUrqsIINuZGviwJ1tY9AH2ORSN3gL4aaS4yiaSYMlh4YCa/osKLscrkbB&#10;PYsH9fwtnc7TTbrD/aX9kTupVP+1+3gH4anzT/HDvdVhfjyZ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YdnEAAAA3QAAAA8AAAAAAAAAAAAAAAAAmAIAAGRycy9k&#10;b3ducmV2LnhtbFBLBQYAAAAABAAEAPUAAACJAwAAAAA=&#10;" fillcolor="#8ddfdc" stroked="f"/>
                <v:rect id="Rectangle 569" o:spid="_x0000_s1439" style="position:absolute;left:37490;top:-1504;width:1565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xjsMA&#10;AADdAAAADwAAAGRycy9kb3ducmV2LnhtbERP22qDQBB9L+QflgnkpcQ1aQnBZBVTKBRaCjF+wOBO&#10;VOLOiruJ+vfdQqFvczjXOWaT6cSDBtdaVrCJYhDEldUt1wrKy/t6D8J5ZI2dZVIwk4MsXTwdMdF2&#10;5DM9Cl+LEMIuQQWN930ipasaMugi2xMH7moHgz7AoZZ6wDGEm05u43gnDbYcGhrs6a2h6lbcjYLr&#10;bMuv+8nl864tfP/9mUt6HpVaLaf8AMLT5P/Ff+4PHeZvXl7h95tw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hxjsMAAADdAAAADwAAAAAAAAAAAAAAAACYAgAAZHJzL2Rv&#10;d25yZXYueG1sUEsFBgAAAAAEAAQA9QAAAIgDAAAAAA==&#10;" fillcolor="#8cdeda" stroked="f"/>
                <v:rect id="Rectangle 570" o:spid="_x0000_s1440" style="position:absolute;left:37490;top:-1504;width:1565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xJsEA&#10;AADdAAAADwAAAGRycy9kb3ducmV2LnhtbERP22rCQBB9L/gPywi+FN1oaZToKlYU+lZvHzBkxySY&#10;mY3Zrca/7xYKfZvDuc5i1XGt7tT6yomB8SgBRZI7W0lh4HzaDWegfECxWDshA0/ysFr2XhaYWfeQ&#10;A92PoVAxRHyGBsoQmkxrn5fE6EeuIYncxbWMIcK20LbFRwznWk+SJNWMlcSGEhvalJRfj99sIN1b&#10;nvH0NXfnYD8Yb3qdbr+MGfS79RxUoC78i//cnzbOH7+9w+838QS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sSbBAAAA3QAAAA8AAAAAAAAAAAAAAAAAmAIAAGRycy9kb3du&#10;cmV2LnhtbFBLBQYAAAAABAAEAPUAAACGAwAAAAA=&#10;" fillcolor="#8bdcd9" stroked="f"/>
                <v:rect id="Rectangle 571" o:spid="_x0000_s1441" style="position:absolute;left:37490;top:-1346;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Rt8MA&#10;AADdAAAADwAAAGRycy9kb3ducmV2LnhtbERPzWrCQBC+F3yHZQRvdZMKoURX0ZZACr1UfYAhOyYx&#10;2dmY3ZqYp+8WCr3Nx/c7m91oWnGn3tWWFcTLCARxYXXNpYLzKXt+BeE8ssbWMil4kIPddva0wVTb&#10;gb/ofvSlCCHsUlRQed+lUrqiIoNuaTviwF1sb9AH2JdS9ziEcNPKlyhKpMGaQ0OFHb1VVDTHb6Mg&#10;yq7FMHwebgk17/lqyk4ePyalFvNxvwbhafT/4j93rsP8eJX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Rt8MAAADdAAAADwAAAAAAAAAAAAAAAACYAgAAZHJzL2Rv&#10;d25yZXYueG1sUEsFBgAAAAAEAAQA9QAAAIgDAAAAAA==&#10;" fillcolor="#8adbd7" stroked="f"/>
                <v:rect id="Rectangle 572" o:spid="_x0000_s1442" style="position:absolute;left:37490;top:-1270;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HhcQA&#10;AADdAAAADwAAAGRycy9kb3ducmV2LnhtbERPTWvCQBC9C/6HZQQvohsVTImuIoIgCGJNCx7H7DRJ&#10;zc6G7Kppf31XEHqbx/ucxao1lbhT40rLCsajCARxZnXJuYKPdDt8A+E8ssbKMin4IQerZbezwETb&#10;B7/T/eRzEULYJaig8L5OpHRZQQbdyNbEgfuyjUEfYJNL3eAjhJtKTqJoJg2WHBoKrGlTUHY93YyC&#10;OP4+VJd6MIg+98csnV7TM+1+ler32vUchKfW/4tf7p0O88fTGJ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R4XEAAAA3QAAAA8AAAAAAAAAAAAAAAAAmAIAAGRycy9k&#10;b3ducmV2LnhtbFBLBQYAAAAABAAEAPUAAACJAwAAAAA=&#10;" fillcolor="#89d9d5" stroked="f"/>
                <v:rect id="Rectangle 573" o:spid="_x0000_s1443" style="position:absolute;left:37490;top:-1193;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3cMcA&#10;AADdAAAADwAAAGRycy9kb3ducmV2LnhtbESPQWvCQBCF70L/wzIFL1I3WpCSukpaKHjw0iiF3obs&#10;NEmbnU1315j21zsHwdsM781736y3o+vUQCG2ng0s5hko4srblmsDx8PbwxOomJAtdp7JwB9F2G7u&#10;JmvMrT/zOw1lqpWEcMzRQJNSn2sdq4YcxrnviUX78sFhkjXU2gY8S7jr9DLLVtphy9LQYE+vDVU/&#10;5ckZ+P54GfazQzErPv1vwPI/7rNVZcz0fiyeQSUa0818vd5ZwV88Cq58IyPoz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9d3DHAAAA3QAAAA8AAAAAAAAAAAAAAAAAmAIAAGRy&#10;cy9kb3ducmV2LnhtbFBLBQYAAAAABAAEAPUAAACMAwAAAAA=&#10;" fillcolor="#88d7d4" stroked="f"/>
                <v:rect id="Rectangle 574" o:spid="_x0000_s1444" style="position:absolute;left:37490;top:-1117;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EsYA&#10;AADdAAAADwAAAGRycy9kb3ducmV2LnhtbESP0WoCMRBF34X+Q5iCL1KzWml1a5QiKIIvdvUDxs24&#10;u20yWTdRt39vBMG3Ge49d+5M56014kKNrxwrGPQTEMS50xUXCva75dsYhA/IGo1jUvBPHuazl84U&#10;U+2u/EOXLBQihrBPUUEZQp1K6fOSLPq+q4mjdnSNxRDXppC6wWsMt0YOk+RDWqw4XiixpkVJ+V92&#10;trHGp/w9jlbbsa9Ove1kczIHvzNKdV/b7y8QgdrwND/otY7c4H0C92/iCH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rEsYAAADdAAAADwAAAAAAAAAAAAAAAACYAgAAZHJz&#10;L2Rvd25yZXYueG1sUEsFBgAAAAAEAAQA9QAAAIsDAAAAAA==&#10;" fillcolor="#86d5d2" stroked="f"/>
                <v:rect id="Rectangle 575" o:spid="_x0000_s1445" style="position:absolute;left:37490;top:-1041;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sMUA&#10;AADdAAAADwAAAGRycy9kb3ducmV2LnhtbESPQW/CMAyF75P2HyJP4jZSpomhQkBo0zS0E4MddrQa&#10;05Q2TtUE2v77+YDEzdZ7fu/zajP4Rl2pi1VgA7NpBoq4CLbi0sDv8fN5ASomZItNYDIwUoTN+vFh&#10;hbkNPf/Q9ZBKJSEcczTgUmpzrWPhyGOchpZYtFPoPCZZu1LbDnsJ941+ybK59lixNDhs6d1RUR8u&#10;3kBqRxr7fR0udfjr3el8/v56+zBm8jRsl6ASDeluvl3vrODPXo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SwxQAAAN0AAAAPAAAAAAAAAAAAAAAAAJgCAABkcnMv&#10;ZG93bnJldi54bWxQSwUGAAAAAAQABAD1AAAAigMAAAAA&#10;" fillcolor="#86d4d0" stroked="f"/>
                <v:rect id="Rectangle 576" o:spid="_x0000_s1446" style="position:absolute;left:37490;top:-965;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FcQA&#10;AADdAAAADwAAAGRycy9kb3ducmV2LnhtbERPTWuDQBC9B/Iflgn0lqyKKWKzCSWl0EsPmhza2+BO&#10;VerOGnertr8+Gwj0No/3ObvDbDox0uBaywriTQSCuLK65VrB+fS6zkA4j6yxs0wKfsnBYb9c7DDX&#10;duKCxtLXIoSwy1FB432fS+mqhgy6je2JA/dlB4M+wKGWesAphJtOJlH0KA22HBoa7OnYUPVd/hgF&#10;pyT9eCG5tfz3/tn1WWuLy5Qq9bCan59AeJr9v/juftNhfpzGcPsmn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5NhXEAAAA3QAAAA8AAAAAAAAAAAAAAAAAmAIAAGRycy9k&#10;b3ducmV2LnhtbFBLBQYAAAAABAAEAPUAAACJAwAAAAA=&#10;" fillcolor="#85d2ce" stroked="f"/>
                <v:rect id="Rectangle 577" o:spid="_x0000_s1447" style="position:absolute;left:37490;top:-806;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bwsIA&#10;AADdAAAADwAAAGRycy9kb3ducmV2LnhtbERPTWvDMAy9F/YfjAa7tU6zMNq0bgkbG4Gc0qZ3Eatx&#10;WCyH2Guzfz8PBrvp8T61P852EDeafO9YwXqVgCBune65U9Cc35cbED4gaxwck4Jv8nA8PCz2mGt3&#10;55pup9CJGMI+RwUmhDGX0reGLPqVG4kjd3WTxRDh1Ek94T2G20GmSfIiLfYcGwyO9Gqo/Tx9WQV1&#10;PX90FRZl5czzZWzastm+ZUo9Pc7FDkSgOfyL/9yljvPXWQq/38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vCwgAAAN0AAAAPAAAAAAAAAAAAAAAAAJgCAABkcnMvZG93&#10;bnJldi54bWxQSwUGAAAAAAQABAD1AAAAhwMAAAAA&#10;" fillcolor="#83d0cc" stroked="f"/>
                <v:rect id="Rectangle 578" o:spid="_x0000_s1448" style="position:absolute;left:37490;top:-730;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Nd8IA&#10;AADdAAAADwAAAGRycy9kb3ducmV2LnhtbERPTWvCQBC9F/wPywje6m7SUjS6kVAo9CLUqPchOybR&#10;7GzMrpr++26h0Ns83uesN6PtxJ0G3zrWkMwVCOLKmZZrDYf9x/MChA/IBjvHpOGbPGzyydMaM+Me&#10;vKN7GWoRQ9hnqKEJoc+k9FVDFv3c9cSRO7nBYohwqKUZ8BHDbSdTpd6kxZZjQ4M9vTdUXcqb1fB1&#10;TYv2ppZYYK126amU2+NZaj2bjsUKRKAx/Iv/3J8mzk9eX+D3m3i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813wgAAAN0AAAAPAAAAAAAAAAAAAAAAAJgCAABkcnMvZG93&#10;bnJldi54bWxQSwUGAAAAAAQABAD1AAAAhwMAAAAA&#10;" fillcolor="#82ceca" stroked="f"/>
                <v:rect id="Rectangle 579" o:spid="_x0000_s1449" style="position:absolute;left:37490;top:-654;width:1565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musIA&#10;AADdAAAADwAAAGRycy9kb3ducmV2LnhtbERPTWvDMAy9F/YfjAa7NU5KKFtWt5TBYOyWLJTuJmI1&#10;CbPlYHtt9u/nQqE3Pd6nNrvZGnEmH0bHCoosB0HcOT1yr6D9el8+gwgRWaNxTAr+KMBu+7DYYKXd&#10;hWs6N7EXKYRDhQqGGKdKytANZDFkbiJO3Ml5izFB30vt8ZLCrZGrPF9LiyOnhgEnehuo+2l+rYIX&#10;iUfp6/2qCJ/t4fvkgzF5p9TT47x/BRFpjnfxzf2h0/yiLOH6TT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Sa6wgAAAN0AAAAPAAAAAAAAAAAAAAAAAJgCAABkcnMvZG93&#10;bnJldi54bWxQSwUGAAAAAAQABAD1AAAAhwMAAAAA&#10;" fillcolor="#81ccc9" stroked="f"/>
                <v:rect id="Rectangle 580" o:spid="_x0000_s1450" style="position:absolute;left:37490;top:-654;width:156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IisQA&#10;AADdAAAADwAAAGRycy9kb3ducmV2LnhtbERP22oCMRB9L/gPYYS+lJq1qMhqFFsQFErxUvB12Iy7&#10;q5tJ2MR19eubguDbHM51pvPWVKKh2peWFfR7CQjizOqScwW/++X7GIQPyBory6TgRh7ms87LFFNt&#10;r7ylZhdyEUPYp6igCMGlUvqsIIO+Zx1x5I62NhgirHOpa7zGcFPJjyQZSYMlx4YCHX0VlJ13F6Og&#10;aTaH9X307ZaJH3++XdyJ/c9dqdduu5iACNSGp/jhXuk4vz8Y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4CIrEAAAA3QAAAA8AAAAAAAAAAAAAAAAAmAIAAGRycy9k&#10;b3ducmV2LnhtbFBLBQYAAAAABAAEAPUAAACJAwAAAAA=&#10;" fillcolor="#80cbc7" stroked="f"/>
                <v:rect id="Rectangle 581" o:spid="_x0000_s1451" style="position:absolute;left:37490;top:-577;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6yHsUA&#10;AADdAAAADwAAAGRycy9kb3ducmV2LnhtbERPTWvCQBC9F/wPywi91Y0iNkRXKYrQQpEavXgbsmMS&#10;mp2Nu1uT+utdodDbPN7nLFa9acSVnK8tKxiPEhDEhdU1lwqOh+1LCsIHZI2NZVLwSx5Wy8HTAjNt&#10;O97TNQ+liCHsM1RQhdBmUvqiIoN+ZFviyJ2tMxgidKXUDrsYbho5SZKZNFhzbKiwpXVFxXf+YxQ0&#10;68uH3uXp7XO6Px1Td/javJ47pZ6H/dscRKA+/Iv/3O86zh9PZ/D4Jp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rIexQAAAN0AAAAPAAAAAAAAAAAAAAAAAJgCAABkcnMv&#10;ZG93bnJldi54bWxQSwUGAAAAAAQABAD1AAAAigMAAAAA&#10;" fillcolor="#7fc9c6" stroked="f"/>
                <v:rect id="Rectangle 582" o:spid="_x0000_s1452" style="position:absolute;left:37490;top:-425;width:1565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K58UA&#10;AADdAAAADwAAAGRycy9kb3ducmV2LnhtbERPS2vCQBC+F/oflin0IrpJEZXUjZSUUhEPvvA8ZqdJ&#10;SHY2zW5N/PfdgtDbfHzPWa4G04grda6yrCCeRCCIc6srLhScjh/jBQjnkTU2lknBjRys0seHJSba&#10;9ryn68EXIoSwS1BB6X2bSOnykgy6iW2JA/dlO4M+wK6QusM+hJtGvkTRTBqsODSU2FJWUl4ffoyC&#10;7P2zPrWbi/8+z0bb+OZ2NM13Sj0/DW+vIDwN/l98d691mB9P5/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ornxQAAAN0AAAAPAAAAAAAAAAAAAAAAAJgCAABkcnMv&#10;ZG93bnJldi54bWxQSwUGAAAAAAQABAD1AAAAigMAAAAA&#10;" fillcolor="#7dc7c4" stroked="f"/>
                <v:rect id="Rectangle 583" o:spid="_x0000_s1453" style="position:absolute;left:37490;top:-342;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Wt8YA&#10;AADdAAAADwAAAGRycy9kb3ducmV2LnhtbESPQWvCQBCF70L/wzKF3nRjKSLRVSRUEEohjR70NmTH&#10;JJqdDdlV47/vHAq9zfDevPfNcj24Vt2pD41nA9NJAoq49LbhysBhvx3PQYWIbLH1TAaeFGC9ehkt&#10;MbX+wT90L2KlJIRDigbqGLtU61DW5DBMfEcs2tn3DqOsfaVtjw8Jd61+T5KZdtiwNNTYUVZTeS1u&#10;zkD3ffTF12WWzT85y8/P7JTn25Mxb6/DZgEq0hD/zX/XOyv40w/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Wt8YAAADdAAAADwAAAAAAAAAAAAAAAACYAgAAZHJz&#10;L2Rvd25yZXYueG1sUEsFBgAAAAAEAAQA9QAAAIsDAAAAAA==&#10;" fillcolor="#7dc5c2" stroked="f"/>
                <v:rect id="Rectangle 584" o:spid="_x0000_s1454" style="position:absolute;left:37490;top:-266;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SMMA&#10;AADdAAAADwAAAGRycy9kb3ducmV2LnhtbERPS2rDMBDdF3IHMYHuajkllNaJEkI+UFwo2O4BBmti&#10;m0gj11IS+/ZVodDdPN531tvRGnGjwXeOFSySFARx7XTHjYKv6vT0CsIHZI3GMSmYyMN2M3tYY6bd&#10;nQu6laERMYR9hgraEPpMSl+3ZNEnrieO3NkNFkOEQyP1gPcYbo18TtMXabHj2NBiT/uW6kt5tQoO&#10;pjCfH3U+cbob+WjKKufvg1KP83G3AhFoDP/iP/e7jvMXyzf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VSMMAAADdAAAADwAAAAAAAAAAAAAAAACYAgAAZHJzL2Rv&#10;d25yZXYueG1sUEsFBgAAAAAEAAQA9QAAAIgDAAAAAA==&#10;" fillcolor="#7cc4c0" stroked="f"/>
                <v:rect id="Rectangle 585" o:spid="_x0000_s1455" style="position:absolute;left:37490;top:-190;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S8UA&#10;AADdAAAADwAAAGRycy9kb3ducmV2LnhtbESPQW/CMAyF75P4D5GRdhsp05hQISBAmrTdGOzCzTSm&#10;LTROSQIUfv18mLTbs/z8+b3pvHONulKItWcDw0EGirjwtubSwM/242UMKiZki41nMnCnCPNZ72mK&#10;ufU3/qbrJpVKIBxzNFCl1OZax6Iih3HgW2LZHXxwmGQMpbYBbwJ3jX7NsnftsGb5UGFLq4qK0+bi&#10;hLL/WrvVObzds3X50Mt43BWXrTHP/W4xAZWoS//mv+tPK/GHI8kvbUSC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59LxQAAAN0AAAAPAAAAAAAAAAAAAAAAAJgCAABkcnMv&#10;ZG93bnJldi54bWxQSwUGAAAAAAQABAD1AAAAigMAAAAA&#10;" fillcolor="#7bc2bf" stroked="f"/>
                <v:rect id="Rectangle 586" o:spid="_x0000_s1456" style="position:absolute;left:37490;top:-114;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Q58MA&#10;AADdAAAADwAAAGRycy9kb3ducmV2LnhtbERPTWsCMRC9C/6HMEJvNbulFV2NIrYFD4WiLngdN+Nu&#10;cDNZklTXf98UCt7m8T5nseptK67kg3GsIB9nIIgrpw3XCsrD5/MURIjIGlvHpOBOAVbL4WCBhXY3&#10;3tF1H2uRQjgUqKCJsSukDFVDFsPYdcSJOztvMSboa6k93lK4beVLlk2kRcOpocGONg1Vl/2PVWBn&#10;7tvcvTmeqq+ynMTXcvsePpR6GvXrOYhIfXyI/91bnebnbz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Q58MAAADdAAAADwAAAAAAAAAAAAAAAACYAgAAZHJzL2Rv&#10;d25yZXYueG1sUEsFBgAAAAAEAAQA9QAAAIgDAAAAAA==&#10;" fillcolor="#79c0bd" stroked="f"/>
                <v:rect id="Rectangle 587" o:spid="_x0000_s1457" style="position:absolute;left:37490;top:-38;width:1565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r3sEA&#10;AADdAAAADwAAAGRycy9kb3ducmV2LnhtbERPS2vCQBC+F/wPywjemo1KpURXEUFoj2og12l2TKLZ&#10;2bC7efTfdwuF3ubje87uMJlWDOR8Y1nBMklBEJdWN1wpyG/n13cQPiBrbC2Tgm/ycNjPXnaYaTvy&#10;hYZrqEQMYZ+hgjqELpPSlzUZ9IntiCN3t85giNBVUjscY7hp5SpNN9Jgw7Ghxo5ONZXPa28UXL6O&#10;I02PvJDPstfFyaX55zpXajGfjlsQgabwL/5zf+g4f/m2gt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697BAAAA3QAAAA8AAAAAAAAAAAAAAAAAmAIAAGRycy9kb3du&#10;cmV2LnhtbFBLBQYAAAAABAAEAPUAAACGAwAAAAA=&#10;" fillcolor="#79bfbb" stroked="f"/>
                <v:rect id="Rectangle 588" o:spid="_x0000_s1458" style="position:absolute;left:37490;top:-38;width:1565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LXsQA&#10;AADdAAAADwAAAGRycy9kb3ducmV2LnhtbERPTWvCQBC9C/0PyxR6040WpaRughSkFQQ1Te9jdkxC&#10;s7Mxu5q0v75bELzN433OMh1MI67UudqygukkAkFcWF1zqSD/XI9fQDiPrLGxTAp+yEGaPIyWGGvb&#10;84GumS9FCGEXo4LK+zaW0hUVGXQT2xIH7mQ7gz7ArpS6wz6Em0bOomghDdYcGips6a2i4ju7GAWr&#10;/Lz7Om769/02j87F736XuVIq9fQ4rF5BeBr8XXxzf+gwfzp/hv9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S17EAAAA3QAAAA8AAAAAAAAAAAAAAAAAmAIAAGRycy9k&#10;b3ducmV2LnhtbFBLBQYAAAAABAAEAPUAAACJAwAAAAA=&#10;" fillcolor="#78bdba" stroked="f"/>
                <v:rect id="Rectangle 589" o:spid="_x0000_s1459" style="position:absolute;left:37490;top:114;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TfsQA&#10;AADdAAAADwAAAGRycy9kb3ducmV2LnhtbERPS2vCQBC+C/0PyxS86SbVljbNKkV83aRWsL1Ns9Mk&#10;mJ0N2TWJ/94tCN7m43tOOu9NJVpqXGlZQTyOQBBnVpecKzh8rUavIJxH1lhZJgUXcjCfPQxSTLTt&#10;+JPavc9FCGGXoILC+zqR0mUFGXRjWxMH7s82Bn2ATS51g10IN5V8iqIXabDk0FBgTYuCstP+bBT8&#10;Tn+Wetkd9eZUtt/rSzvZvfmNUsPH/uMdhKfe38U391aH+fHzFP6/C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037EAAAA3QAAAA8AAAAAAAAAAAAAAAAAmAIAAGRycy9k&#10;b3ducmV2LnhtbFBLBQYAAAAABAAEAPUAAACJAwAAAAA=&#10;" fillcolor="#76bbb8" stroked="f"/>
                <v:rect id="Rectangle 590" o:spid="_x0000_s1460" style="position:absolute;left:37490;top:273;width:156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UzMIA&#10;AADdAAAADwAAAGRycy9kb3ducmV2LnhtbERPS2sCMRC+F/ofwhR6q1ktW2Q1ighKT1If0B6HZNxd&#10;3UyWJNX4701B6G0+vudM58l24kI+tI4VDAcFCGLtTMu1gsN+9TYGESKywc4xKbhRgPns+WmKlXFX&#10;3tJlF2uRQzhUqKCJsa+kDLohi2HgeuLMHZ23GDP0tTQerzncdnJUFB/SYsu5ocGelg3p8+7XKvha&#10;rLUe+xV//5ySHaW0KYv3jVKvL2kxAREpxX/xw/1p8vxhWcLf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9TMwgAAAN0AAAAPAAAAAAAAAAAAAAAAAJgCAABkcnMvZG93&#10;bnJldi54bWxQSwUGAAAAAAQABAD1AAAAhwMAAAAA&#10;" fillcolor="#75b9b6" stroked="f"/>
                <v:rect id="Rectangle 591" o:spid="_x0000_s1461" style="position:absolute;left:37490;top:349;width:1565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vnMEA&#10;AADdAAAADwAAAGRycy9kb3ducmV2LnhtbERPS4vCMBC+L+x/CCN4W1NFpXSN4ooWj+sDz0Mz2xab&#10;SWnSh//eCMLe5uN7zmozmEp01LjSsoLpJAJBnFldcq7gejl8xSCcR9ZYWSYFD3KwWX9+rDDRtucT&#10;dWefixDCLkEFhfd1IqXLCjLoJrYmDtyfbQz6AJtc6gb7EG4qOYuipTRYcmgosKZdQdn93BoF81Oa&#10;6rY93vfx703+9AvTxW2q1Hg0bL9BeBr8v/jtPuowf7pYwuubc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9r5zBAAAA3QAAAA8AAAAAAAAAAAAAAAAAmAIAAGRycy9kb3du&#10;cmV2LnhtbFBLBQYAAAAABAAEAPUAAACGAwAAAAA=&#10;" fillcolor="#74b7b4" stroked="f"/>
                <v:rect id="Rectangle 592" o:spid="_x0000_s1462" style="position:absolute;left:37490;top:577;width:1565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d8QA&#10;AADdAAAADwAAAGRycy9kb3ducmV2LnhtbERPTWvCQBC9C/6HZYRepG5S0JY0G9FKQbxphdLbNDsm&#10;wexs2F01+uvdQsHbPN7n5PPetOJMzjeWFaSTBARxaXXDlYL91+fzGwgfkDW2lknBlTzMi+Egx0zb&#10;C2/pvAuViCHsM1RQh9BlUvqyJoN+YjviyB2sMxgidJXUDi8x3LTyJUlm0mDDsaHGjj5qKo+7k1Hg&#10;9un49yY36ez7uqw2P2bcrVYnpZ5G/eIdRKA+PMT/7rWO89PpK/x9E0+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HXfEAAAA3QAAAA8AAAAAAAAAAAAAAAAAmAIAAGRycy9k&#10;b3ducmV2LnhtbFBLBQYAAAAABAAEAPUAAACJAwAAAAA=&#10;" fillcolor="#73b5b2" stroked="f"/>
                <v:rect id="Rectangle 593" o:spid="_x0000_s1463" style="position:absolute;left:37490;top:736;width:1565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1NMUA&#10;AADdAAAADwAAAGRycy9kb3ducmV2LnhtbESPQWsCMRCF7wX/Q5hCL6VmLWjL1igqFHoTbaH1NmzG&#10;3dDNZNnEuP575yB4m+G9ee+b+XLwrcrURxfYwGRcgCKugnVcG/j5/nx5BxUTssU2MBm4UITlYvQw&#10;x9KGM+8o71OtJIRjiQaalLpS61g15DGOQ0cs2jH0HpOsfa1tj2cJ961+LYqZ9uhYGhrsaNNQ9b8/&#10;eQPsf3PIx+fD2uHb4Q9dHja0NebpcVh9gEo0pLv5dv1lBX8yFVz5Rkb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3U0xQAAAN0AAAAPAAAAAAAAAAAAAAAAAJgCAABkcnMv&#10;ZG93bnJldi54bWxQSwUGAAAAAAQABAD1AAAAigMAAAAA&#10;" fillcolor="#72b4b0" stroked="f"/>
                <v:rect id="Rectangle 594" o:spid="_x0000_s1464" style="position:absolute;left:37490;top:965;width:1565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eSMQA&#10;AADdAAAADwAAAGRycy9kb3ducmV2LnhtbERPTWvCQBC9C/6HZQq9FN2kYGtTV5GCVDxZzcXbkJ1k&#10;Q7OzIbvGtL/eFQRv83ifs1gNthE9db52rCCdJiCIC6drrhTkx81kDsIHZI2NY1LwRx5Wy/FogZl2&#10;F/6h/hAqEUPYZ6jAhNBmUvrCkEU/dS1x5ErXWQwRdpXUHV5iuG3ka5K8SYs1xwaDLX0ZKn4PZ6vg&#10;+/085Dlu93m56zf/J/OSljUp9fw0rD9BBBrCQ3x3b3Wcn84+4P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nkjEAAAA3QAAAA8AAAAAAAAAAAAAAAAAmAIAAGRycy9k&#10;b3ducmV2LnhtbFBLBQYAAAAABAAEAPUAAACJAwAAAAA=&#10;" fillcolor="#70b1ae" stroked="f"/>
                <v:shape id="Freeform 595" o:spid="_x0000_s1465" style="position:absolute;left:37490;top:-2813;width:15583;height:4013;visibility:visible;mso-wrap-style:square;v-text-anchor:top" coordsize="245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vVMQA&#10;AADdAAAADwAAAGRycy9kb3ducmV2LnhtbESPT4vCMBDF7wv7HcII3tZUDypdoyyCsBfBf7jXoRnb&#10;rs2kJLHWb+8cBG8zvDfv/Wax6l2jOgqx9mxgPMpAERfe1lwaOB03X3NQMSFbbDyTgQdFWC0/PxaY&#10;W3/nPXWHVCoJ4ZijgSqlNtc6FhU5jCPfEot28cFhkjWU2ga8S7hr9CTLptphzdJQYUvriorr4eYM&#10;lGE2a8/1f/F36Y7bzRXjbtLPjRkO+p9vUIn69Da/rn+t4I+n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3b1TEAAAA3QAAAA8AAAAAAAAAAAAAAAAAmAIAAGRycy9k&#10;b3ducmV2LnhtbFBLBQYAAAAABAAEAPUAAACJAwAAAAA=&#10;" path="m85,l49,12,24,24,12,48,,85,,559r12,24l24,607r25,25l85,632r2296,l2405,632r25,-25l2454,583r,-24l2454,85r,-37l2430,24,2405,12,2381,,85,e" filled="f" strokecolor="#404040" strokeweight="33e-5mm">
                  <v:path arrowok="t" o:connecttype="custom" o:connectlocs="34274499,0;19758241,4838555;9677506,9677111;4838753,19354221;0,34273100;0,225396035;4838753,235073146;9677506,244750256;19758241,254830580;34274499,254830580;960089199,254830580;969766704,254830580;979847439,244750256;989524945,235073146;989524945,225396035;989524945,34273100;989524945,19354221;979847439,9677111;969766704,4838555;960089199,0;34274499,0" o:connectangles="0,0,0,0,0,0,0,0,0,0,0,0,0,0,0,0,0,0,0,0,0"/>
                </v:shape>
                <v:rect id="Rectangle 596" o:spid="_x0000_s1466" style="position:absolute;left:38798;top:-2508;width:8909;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Использование мелкой </w:t>
                        </w:r>
                      </w:p>
                    </w:txbxContent>
                  </v:textbox>
                </v:rect>
                <v:rect id="Rectangle 597" o:spid="_x0000_s1467" style="position:absolute;left:47904;top:-2508;width:3727;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496BC3" w:rsidRDefault="00496BC3">
                        <w:r>
                          <w:rPr>
                            <w:rFonts w:ascii="Calibri" w:hAnsi="Calibri" w:cs="Calibri"/>
                            <w:color w:val="000000"/>
                            <w:sz w:val="14"/>
                            <w:szCs w:val="14"/>
                          </w:rPr>
                          <w:t>моторики</w:t>
                        </w:r>
                      </w:p>
                    </w:txbxContent>
                  </v:textbox>
                </v:rect>
                <v:rect id="Rectangle 598" o:spid="_x0000_s1468" style="position:absolute;left:51606;top:-2508;width:222;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599" o:spid="_x0000_s1469" style="position:absolute;left:37953;top:-1428;width:6535;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496BC3" w:rsidRDefault="00496BC3">
                        <w:r>
                          <w:rPr>
                            <w:rFonts w:ascii="Calibri" w:hAnsi="Calibri" w:cs="Calibri"/>
                            <w:color w:val="000000"/>
                            <w:sz w:val="14"/>
                            <w:szCs w:val="14"/>
                          </w:rPr>
                          <w:t>приемов, матери</w:t>
                        </w:r>
                      </w:p>
                    </w:txbxContent>
                  </v:textbox>
                </v:rect>
                <v:rect id="Rectangle 600" o:spid="_x0000_s1470" style="position:absolute;left:44430;top:-1428;width:8186;height:1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496BC3" w:rsidRDefault="00496BC3">
                        <w:r>
                          <w:rPr>
                            <w:rFonts w:ascii="Calibri" w:hAnsi="Calibri" w:cs="Calibri"/>
                            <w:color w:val="000000"/>
                            <w:sz w:val="14"/>
                            <w:szCs w:val="14"/>
                          </w:rPr>
                          <w:t xml:space="preserve">алов, инструментов и </w:t>
                        </w:r>
                      </w:p>
                    </w:txbxContent>
                  </v:textbox>
                </v:rect>
                <v:rect id="Rectangle 601" o:spid="_x0000_s1471" style="position:absolute;left:42119;top:-273;width:6369;height:1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496BC3" w:rsidRDefault="00496BC3">
                        <w:r>
                          <w:rPr>
                            <w:rFonts w:ascii="Calibri" w:hAnsi="Calibri" w:cs="Calibri"/>
                            <w:color w:val="000000"/>
                            <w:sz w:val="14"/>
                            <w:szCs w:val="14"/>
                          </w:rPr>
                          <w:t>приспособлений</w:t>
                        </w:r>
                      </w:p>
                    </w:txbxContent>
                  </v:textbox>
                </v:rect>
                <v:rect id="Rectangle 602" o:spid="_x0000_s1472" style="position:absolute;left:48444;top:-273;width:203;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603" o:spid="_x0000_s1473" style="position:absolute;left:48672;top:-273;width:203;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496BC3" w:rsidRDefault="00496BC3">
                        <w:r>
                          <w:rPr>
                            <w:rFonts w:ascii="Calibri" w:hAnsi="Calibri" w:cs="Calibri"/>
                            <w:color w:val="000000"/>
                            <w:sz w:val="14"/>
                            <w:szCs w:val="14"/>
                          </w:rPr>
                          <w:t xml:space="preserve"> </w:t>
                        </w:r>
                      </w:p>
                    </w:txbxContent>
                  </v:textbox>
                </v:rect>
                <v:rect id="Rectangle 604" o:spid="_x0000_s1474" style="position:absolute;left:39960;top:1581;width:235;height:18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496BC3" w:rsidRDefault="00496BC3">
                        <w:r>
                          <w:rPr>
                            <w:rFonts w:ascii="Calibri" w:hAnsi="Calibri" w:cs="Calibri"/>
                            <w:color w:val="000000"/>
                            <w:sz w:val="16"/>
                            <w:szCs w:val="16"/>
                          </w:rPr>
                          <w:t xml:space="preserve"> </w:t>
                        </w:r>
                      </w:p>
                    </w:txbxContent>
                  </v:textbox>
                </v:rect>
                <w10:anchorlock/>
              </v:group>
            </w:pict>
          </mc:Fallback>
        </mc:AlternateContent>
      </w:r>
    </w:p>
    <w:p w:rsidR="007A2509" w:rsidRPr="0096243B" w:rsidRDefault="00AF59B6" w:rsidP="007A2509">
      <w:pPr>
        <w:pBdr>
          <w:top w:val="single" w:sz="4" w:space="1" w:color="auto"/>
          <w:left w:val="single" w:sz="4" w:space="4" w:color="auto"/>
          <w:bottom w:val="single" w:sz="4" w:space="1" w:color="auto"/>
          <w:right w:val="single" w:sz="4" w:space="4" w:color="auto"/>
        </w:pBdr>
        <w:shd w:val="clear" w:color="auto" w:fill="DDD9C3"/>
        <w:jc w:val="both"/>
        <w:rPr>
          <w:rFonts w:cs="Calibri"/>
          <w:bCs/>
        </w:rPr>
      </w:pPr>
      <w:r w:rsidRPr="002E5B37">
        <w:rPr>
          <w:rFonts w:cs="Calibri"/>
          <w:i/>
          <w:sz w:val="20"/>
          <w:szCs w:val="20"/>
          <w:lang w:val="ru-RU"/>
        </w:rPr>
        <w:t>Источник</w:t>
      </w:r>
      <w:r w:rsidR="001706EC" w:rsidRPr="001706EC">
        <w:rPr>
          <w:rFonts w:cs="Calibri"/>
          <w:i/>
          <w:sz w:val="20"/>
          <w:szCs w:val="20"/>
        </w:rPr>
        <w:t>:</w:t>
      </w:r>
      <w:r w:rsidR="001706EC" w:rsidRPr="001706EC">
        <w:rPr>
          <w:rFonts w:cs="Calibri"/>
          <w:sz w:val="20"/>
          <w:szCs w:val="20"/>
        </w:rPr>
        <w:t xml:space="preserve"> Pierre et al. (</w:t>
      </w:r>
      <w:proofErr w:type="gramStart"/>
      <w:r w:rsidR="00870D53" w:rsidRPr="002E5B37">
        <w:rPr>
          <w:rFonts w:cs="Calibri"/>
          <w:sz w:val="20"/>
          <w:szCs w:val="20"/>
          <w:lang w:val="ru-RU"/>
        </w:rPr>
        <w:t>готовится</w:t>
      </w:r>
      <w:proofErr w:type="gramEnd"/>
      <w:r w:rsidR="001706EC" w:rsidRPr="001706EC">
        <w:rPr>
          <w:rFonts w:cs="Calibri"/>
          <w:sz w:val="20"/>
          <w:szCs w:val="20"/>
        </w:rPr>
        <w:t xml:space="preserve"> </w:t>
      </w:r>
      <w:r w:rsidR="00870D53" w:rsidRPr="002E5B37">
        <w:rPr>
          <w:rFonts w:cs="Calibri"/>
          <w:sz w:val="20"/>
          <w:szCs w:val="20"/>
          <w:lang w:val="ru-RU"/>
        </w:rPr>
        <w:t>к</w:t>
      </w:r>
      <w:r w:rsidR="001706EC" w:rsidRPr="001706EC">
        <w:rPr>
          <w:rFonts w:cs="Calibri"/>
          <w:sz w:val="20"/>
          <w:szCs w:val="20"/>
        </w:rPr>
        <w:t xml:space="preserve"> </w:t>
      </w:r>
      <w:r w:rsidR="00870D53" w:rsidRPr="002E5B37">
        <w:rPr>
          <w:rFonts w:cs="Calibri"/>
          <w:sz w:val="20"/>
          <w:szCs w:val="20"/>
          <w:lang w:val="ru-RU"/>
        </w:rPr>
        <w:t>печати</w:t>
      </w:r>
      <w:r w:rsidR="001706EC" w:rsidRPr="001706EC">
        <w:rPr>
          <w:rFonts w:cs="Calibri"/>
          <w:sz w:val="20"/>
          <w:szCs w:val="20"/>
        </w:rPr>
        <w:t>); “</w:t>
      </w:r>
      <w:r w:rsidR="007A2509" w:rsidRPr="004B5F94">
        <w:rPr>
          <w:rFonts w:cs="Calibri"/>
          <w:sz w:val="20"/>
          <w:szCs w:val="20"/>
        </w:rPr>
        <w:t xml:space="preserve">STEP Skills Measurement Surveys: Innovative Tools for Assessing Skills,” </w:t>
      </w:r>
      <w:r w:rsidR="002639D6" w:rsidRPr="004B5F94">
        <w:rPr>
          <w:rFonts w:cs="Calibri"/>
          <w:sz w:val="20"/>
          <w:szCs w:val="20"/>
          <w:lang w:val="ru-RU"/>
        </w:rPr>
        <w:t>приводится</w:t>
      </w:r>
      <w:r w:rsidR="001706EC" w:rsidRPr="001706EC">
        <w:rPr>
          <w:rFonts w:cs="Calibri"/>
          <w:sz w:val="20"/>
          <w:szCs w:val="20"/>
        </w:rPr>
        <w:t xml:space="preserve"> </w:t>
      </w:r>
      <w:r w:rsidR="002639D6" w:rsidRPr="004B5F94">
        <w:rPr>
          <w:rFonts w:cs="Calibri"/>
          <w:sz w:val="20"/>
          <w:szCs w:val="20"/>
          <w:lang w:val="ru-RU"/>
        </w:rPr>
        <w:t>в</w:t>
      </w:r>
      <w:r w:rsidR="001706EC" w:rsidRPr="001706EC">
        <w:rPr>
          <w:rFonts w:cs="Calibri"/>
          <w:sz w:val="20"/>
          <w:szCs w:val="20"/>
        </w:rPr>
        <w:t xml:space="preserve"> </w:t>
      </w:r>
      <w:r w:rsidR="002639D6" w:rsidRPr="004B5F94">
        <w:rPr>
          <w:rFonts w:cs="Calibri"/>
          <w:sz w:val="20"/>
          <w:szCs w:val="20"/>
          <w:lang w:val="ru-RU"/>
        </w:rPr>
        <w:t>публикации</w:t>
      </w:r>
      <w:r w:rsidR="002639D6" w:rsidRPr="004B5F94">
        <w:rPr>
          <w:rFonts w:cs="Calibri"/>
          <w:sz w:val="20"/>
          <w:szCs w:val="20"/>
        </w:rPr>
        <w:t>:</w:t>
      </w:r>
      <w:r w:rsidR="007A2509" w:rsidRPr="004B5F94">
        <w:rPr>
          <w:rFonts w:cs="Calibri"/>
          <w:sz w:val="20"/>
          <w:szCs w:val="20"/>
        </w:rPr>
        <w:t xml:space="preserve"> World Bank (2013b).</w:t>
      </w:r>
    </w:p>
    <w:p w:rsidR="007A2509" w:rsidRPr="0096243B" w:rsidRDefault="007A2509" w:rsidP="007A2509">
      <w:pPr>
        <w:pBdr>
          <w:top w:val="single" w:sz="4" w:space="1" w:color="auto"/>
          <w:left w:val="single" w:sz="4" w:space="4" w:color="auto"/>
          <w:bottom w:val="single" w:sz="4" w:space="1" w:color="auto"/>
          <w:right w:val="single" w:sz="4" w:space="4" w:color="auto"/>
        </w:pBdr>
        <w:shd w:val="clear" w:color="auto" w:fill="DDD9C3"/>
        <w:jc w:val="both"/>
        <w:rPr>
          <w:rFonts w:cs="Calibri"/>
          <w:b/>
          <w:bCs/>
        </w:rPr>
      </w:pPr>
    </w:p>
    <w:p w:rsidR="00D8710B" w:rsidRPr="002E5B37" w:rsidRDefault="00996ED5" w:rsidP="007A2509">
      <w:pPr>
        <w:pBdr>
          <w:top w:val="single" w:sz="4" w:space="1" w:color="auto"/>
          <w:left w:val="single" w:sz="4" w:space="4" w:color="auto"/>
          <w:bottom w:val="single" w:sz="4" w:space="1" w:color="auto"/>
          <w:right w:val="single" w:sz="4" w:space="4" w:color="auto"/>
        </w:pBdr>
        <w:shd w:val="clear" w:color="auto" w:fill="DDD9C3"/>
        <w:jc w:val="both"/>
        <w:rPr>
          <w:rFonts w:cs="Calibri"/>
          <w:color w:val="1A1A1A"/>
          <w:lang w:val="ru-RU" w:eastAsia="ja-JP"/>
        </w:rPr>
      </w:pPr>
      <w:r w:rsidRPr="002E5B37">
        <w:rPr>
          <w:rFonts w:cs="Calibri"/>
          <w:b/>
          <w:color w:val="1A1A1A"/>
          <w:lang w:val="ru-RU" w:eastAsia="ja-JP"/>
        </w:rPr>
        <w:t xml:space="preserve">Три когнитивных </w:t>
      </w:r>
      <w:r w:rsidR="00382DE1">
        <w:rPr>
          <w:rFonts w:cs="Calibri"/>
          <w:b/>
          <w:color w:val="1A1A1A"/>
          <w:lang w:val="ru-RU" w:eastAsia="ja-JP"/>
        </w:rPr>
        <w:t>навыков</w:t>
      </w:r>
      <w:r w:rsidRPr="002E5B37">
        <w:rPr>
          <w:rFonts w:cs="Calibri"/>
          <w:b/>
          <w:color w:val="1A1A1A"/>
          <w:lang w:val="ru-RU" w:eastAsia="ja-JP"/>
        </w:rPr>
        <w:t>, измеряемые в рамках данного исследования, включают память</w:t>
      </w:r>
      <w:r w:rsidR="00D8710B" w:rsidRPr="002E5B37">
        <w:rPr>
          <w:rFonts w:cs="Calibri"/>
          <w:b/>
          <w:color w:val="1A1A1A"/>
          <w:lang w:val="ru-RU" w:eastAsia="ja-JP"/>
        </w:rPr>
        <w:t xml:space="preserve">, </w:t>
      </w:r>
      <w:r w:rsidRPr="002E5B37">
        <w:rPr>
          <w:rFonts w:cs="Calibri"/>
          <w:b/>
          <w:color w:val="1A1A1A"/>
          <w:lang w:val="ru-RU" w:eastAsia="ja-JP"/>
        </w:rPr>
        <w:t xml:space="preserve">грамотность и </w:t>
      </w:r>
      <w:r w:rsidR="00110172" w:rsidRPr="002E5B37">
        <w:rPr>
          <w:rFonts w:cs="Calibri"/>
          <w:b/>
          <w:color w:val="1A1A1A"/>
          <w:lang w:val="ru-RU" w:eastAsia="ja-JP"/>
        </w:rPr>
        <w:t>числовую грамотность</w:t>
      </w:r>
      <w:r w:rsidR="00D8710B" w:rsidRPr="002E5B37">
        <w:rPr>
          <w:rFonts w:cs="Calibri"/>
          <w:b/>
          <w:color w:val="1A1A1A"/>
          <w:lang w:val="ru-RU" w:eastAsia="ja-JP"/>
        </w:rPr>
        <w:t xml:space="preserve">. </w:t>
      </w:r>
      <w:r w:rsidRPr="002E5B37">
        <w:rPr>
          <w:rFonts w:cs="Calibri"/>
          <w:color w:val="1A1A1A"/>
          <w:lang w:val="ru-RU" w:eastAsia="ja-JP"/>
        </w:rPr>
        <w:t>Балльная оценка кратковременной памяти основывается на двенадцати заданиях, в которых респондентов просили повторить увеличивающуюся по длине последовательность чисел</w:t>
      </w:r>
      <w:r w:rsidR="00D8710B" w:rsidRPr="002E5B37">
        <w:rPr>
          <w:rFonts w:cs="Calibri"/>
          <w:color w:val="1A1A1A"/>
          <w:lang w:val="ru-RU" w:eastAsia="ja-JP"/>
        </w:rPr>
        <w:t xml:space="preserve">. </w:t>
      </w:r>
      <w:r w:rsidRPr="002E5B37">
        <w:rPr>
          <w:rFonts w:cs="Calibri"/>
          <w:color w:val="1A1A1A"/>
          <w:lang w:val="ru-RU" w:eastAsia="ja-JP"/>
        </w:rPr>
        <w:t xml:space="preserve">Балльная оценка </w:t>
      </w:r>
      <w:r w:rsidR="00D6124F" w:rsidRPr="002E5B37">
        <w:rPr>
          <w:rFonts w:cs="Calibri"/>
          <w:color w:val="1A1A1A"/>
          <w:lang w:val="ru-RU" w:eastAsia="ja-JP"/>
        </w:rPr>
        <w:t xml:space="preserve">грамотности отражает </w:t>
      </w:r>
      <w:r w:rsidR="00382DE1">
        <w:rPr>
          <w:rFonts w:cs="Calibri"/>
          <w:color w:val="1A1A1A"/>
          <w:lang w:val="ru-RU" w:eastAsia="ja-JP"/>
        </w:rPr>
        <w:t>навыки</w:t>
      </w:r>
      <w:r w:rsidR="00382DE1" w:rsidRPr="002E5B37">
        <w:rPr>
          <w:rFonts w:cs="Calibri"/>
          <w:color w:val="1A1A1A"/>
          <w:lang w:val="ru-RU" w:eastAsia="ja-JP"/>
        </w:rPr>
        <w:t xml:space="preserve"> </w:t>
      </w:r>
      <w:r w:rsidR="00D6124F" w:rsidRPr="002E5B37">
        <w:rPr>
          <w:rFonts w:cs="Calibri"/>
          <w:color w:val="1A1A1A"/>
          <w:lang w:val="ru-RU" w:eastAsia="ja-JP"/>
        </w:rPr>
        <w:t>понимать прочитанное и составляется на основе пяти вопросов на понимание текста на карточке</w:t>
      </w:r>
      <w:r w:rsidR="00D8710B" w:rsidRPr="002E5B37">
        <w:rPr>
          <w:rFonts w:cs="Calibri"/>
          <w:color w:val="1A1A1A"/>
          <w:lang w:val="ru-RU" w:eastAsia="ja-JP"/>
        </w:rPr>
        <w:t xml:space="preserve">. </w:t>
      </w:r>
      <w:r w:rsidRPr="002E5B37">
        <w:rPr>
          <w:rFonts w:cs="Calibri"/>
          <w:color w:val="1A1A1A"/>
          <w:lang w:val="ru-RU" w:eastAsia="ja-JP"/>
        </w:rPr>
        <w:t xml:space="preserve">Балльная оценка </w:t>
      </w:r>
      <w:r w:rsidR="00D5283C">
        <w:rPr>
          <w:rFonts w:cs="Calibri"/>
          <w:color w:val="1A1A1A"/>
          <w:lang w:val="ru-RU" w:eastAsia="ja-JP"/>
        </w:rPr>
        <w:t>навыка</w:t>
      </w:r>
      <w:r w:rsidR="00D5283C" w:rsidRPr="002E5B37">
        <w:rPr>
          <w:rFonts w:cs="Calibri"/>
          <w:color w:val="1A1A1A"/>
          <w:lang w:val="ru-RU" w:eastAsia="ja-JP"/>
        </w:rPr>
        <w:t xml:space="preserve"> </w:t>
      </w:r>
      <w:r w:rsidR="00D6124F" w:rsidRPr="002E5B37">
        <w:rPr>
          <w:rFonts w:cs="Calibri"/>
          <w:color w:val="1A1A1A"/>
          <w:lang w:val="ru-RU" w:eastAsia="ja-JP"/>
        </w:rPr>
        <w:t xml:space="preserve">воспринимать числовую информацию строится на основе ответов на </w:t>
      </w:r>
      <w:r w:rsidR="00D8710B" w:rsidRPr="002E5B37">
        <w:rPr>
          <w:rFonts w:cs="Calibri"/>
          <w:color w:val="1A1A1A"/>
          <w:lang w:val="ru-RU" w:eastAsia="ja-JP"/>
        </w:rPr>
        <w:t>10</w:t>
      </w:r>
      <w:r w:rsidR="00D6124F" w:rsidRPr="002E5B37">
        <w:rPr>
          <w:rFonts w:cs="Calibri"/>
          <w:color w:val="1A1A1A"/>
          <w:lang w:val="ru-RU" w:eastAsia="ja-JP"/>
        </w:rPr>
        <w:t> вопросов для измерения понимания инструкции по применению лекарства</w:t>
      </w:r>
      <w:r w:rsidR="00D8710B" w:rsidRPr="002E5B37">
        <w:rPr>
          <w:rFonts w:cs="Calibri"/>
          <w:color w:val="1A1A1A"/>
          <w:lang w:val="ru-RU" w:eastAsia="ja-JP"/>
        </w:rPr>
        <w:t xml:space="preserve">, </w:t>
      </w:r>
      <w:r w:rsidR="00D6124F" w:rsidRPr="002E5B37">
        <w:rPr>
          <w:rFonts w:cs="Calibri"/>
          <w:color w:val="1A1A1A"/>
          <w:lang w:val="ru-RU" w:eastAsia="ja-JP"/>
        </w:rPr>
        <w:t>расписания автобусов</w:t>
      </w:r>
      <w:r w:rsidR="00D8710B" w:rsidRPr="002E5B37">
        <w:rPr>
          <w:rFonts w:cs="Calibri"/>
          <w:color w:val="1A1A1A"/>
          <w:lang w:val="ru-RU" w:eastAsia="ja-JP"/>
        </w:rPr>
        <w:t xml:space="preserve">, </w:t>
      </w:r>
      <w:r w:rsidR="00D6124F" w:rsidRPr="002E5B37">
        <w:rPr>
          <w:rFonts w:cs="Calibri"/>
          <w:color w:val="1A1A1A"/>
          <w:lang w:val="ru-RU" w:eastAsia="ja-JP"/>
        </w:rPr>
        <w:t>рекламы и графика</w:t>
      </w:r>
      <w:r w:rsidR="00D8710B" w:rsidRPr="002E5B37">
        <w:rPr>
          <w:rFonts w:cs="Calibri"/>
          <w:color w:val="1A1A1A"/>
          <w:lang w:val="ru-RU" w:eastAsia="ja-JP"/>
        </w:rPr>
        <w:t xml:space="preserve">. </w:t>
      </w:r>
      <w:r w:rsidR="00D6124F" w:rsidRPr="002E5B37">
        <w:rPr>
          <w:rFonts w:cs="Calibri"/>
          <w:color w:val="1A1A1A"/>
          <w:lang w:val="ru-RU" w:eastAsia="ja-JP"/>
        </w:rPr>
        <w:t xml:space="preserve">Следует отметить, что балльная оценка </w:t>
      </w:r>
      <w:r w:rsidR="00110172" w:rsidRPr="002E5B37">
        <w:rPr>
          <w:rFonts w:cs="Calibri"/>
          <w:color w:val="1A1A1A"/>
          <w:lang w:val="ru-RU" w:eastAsia="ja-JP"/>
        </w:rPr>
        <w:t xml:space="preserve">числовой грамотности </w:t>
      </w:r>
      <w:r w:rsidR="00D6124F" w:rsidRPr="002E5B37">
        <w:rPr>
          <w:rFonts w:cs="Calibri"/>
          <w:color w:val="1A1A1A"/>
          <w:lang w:val="ru-RU" w:eastAsia="ja-JP"/>
        </w:rPr>
        <w:t xml:space="preserve">представляет различные аспекты </w:t>
      </w:r>
      <w:r w:rsidR="00382DE1">
        <w:rPr>
          <w:rFonts w:cs="Calibri"/>
          <w:color w:val="1A1A1A"/>
          <w:lang w:val="ru-RU" w:eastAsia="ja-JP"/>
        </w:rPr>
        <w:t>навыков</w:t>
      </w:r>
      <w:r w:rsidR="00D6124F" w:rsidRPr="002E5B37">
        <w:rPr>
          <w:rFonts w:cs="Calibri"/>
          <w:color w:val="1A1A1A"/>
          <w:lang w:val="ru-RU" w:eastAsia="ja-JP"/>
        </w:rPr>
        <w:t>, связанных с восприятием числовой информации</w:t>
      </w:r>
      <w:r w:rsidR="00D8710B" w:rsidRPr="002E5B37">
        <w:rPr>
          <w:rFonts w:cs="Calibri"/>
          <w:color w:val="1A1A1A"/>
          <w:lang w:val="ru-RU" w:eastAsia="ja-JP"/>
        </w:rPr>
        <w:t xml:space="preserve">, </w:t>
      </w:r>
      <w:r w:rsidR="00D6124F" w:rsidRPr="002E5B37">
        <w:rPr>
          <w:rFonts w:cs="Calibri"/>
          <w:color w:val="1A1A1A"/>
          <w:lang w:val="ru-RU" w:eastAsia="ja-JP"/>
        </w:rPr>
        <w:t xml:space="preserve">для чего нередко требуется владение более широким кругом </w:t>
      </w:r>
      <w:r w:rsidR="007764A0" w:rsidRPr="002E5B37">
        <w:rPr>
          <w:rFonts w:cs="Calibri"/>
          <w:color w:val="1A1A1A"/>
          <w:lang w:val="ru-RU" w:eastAsia="ja-JP"/>
        </w:rPr>
        <w:t>когнитивны</w:t>
      </w:r>
      <w:r w:rsidR="00D6124F" w:rsidRPr="002E5B37">
        <w:rPr>
          <w:rFonts w:cs="Calibri"/>
          <w:color w:val="1A1A1A"/>
          <w:lang w:val="ru-RU" w:eastAsia="ja-JP"/>
        </w:rPr>
        <w:t xml:space="preserve">х </w:t>
      </w:r>
      <w:r w:rsidR="00382DE1">
        <w:rPr>
          <w:rFonts w:cs="Calibri"/>
          <w:color w:val="1A1A1A"/>
          <w:lang w:val="ru-RU" w:eastAsia="ja-JP"/>
        </w:rPr>
        <w:t>навыков</w:t>
      </w:r>
      <w:r w:rsidR="00D6124F" w:rsidRPr="002E5B37">
        <w:rPr>
          <w:rFonts w:cs="Calibri"/>
          <w:color w:val="1A1A1A"/>
          <w:lang w:val="ru-RU" w:eastAsia="ja-JP"/>
        </w:rPr>
        <w:t>, таких как грамотность</w:t>
      </w:r>
      <w:r w:rsidR="00D8710B" w:rsidRPr="002E5B37">
        <w:rPr>
          <w:rFonts w:cs="Calibri"/>
          <w:color w:val="1A1A1A"/>
          <w:lang w:val="ru-RU" w:eastAsia="ja-JP"/>
        </w:rPr>
        <w:t xml:space="preserve">. </w:t>
      </w:r>
      <w:r w:rsidR="00D6124F" w:rsidRPr="002E5B37">
        <w:rPr>
          <w:rFonts w:cs="Calibri"/>
          <w:color w:val="1A1A1A"/>
          <w:lang w:val="ru-RU" w:eastAsia="ja-JP"/>
        </w:rPr>
        <w:t>В частности</w:t>
      </w:r>
      <w:r w:rsidR="00D8710B" w:rsidRPr="002E5B37">
        <w:rPr>
          <w:rFonts w:cs="Calibri"/>
          <w:color w:val="1A1A1A"/>
          <w:lang w:val="ru-RU" w:eastAsia="ja-JP"/>
        </w:rPr>
        <w:t xml:space="preserve">, </w:t>
      </w:r>
      <w:r w:rsidR="00D6124F" w:rsidRPr="002E5B37">
        <w:rPr>
          <w:rFonts w:cs="Calibri"/>
          <w:color w:val="1A1A1A"/>
          <w:lang w:val="ru-RU" w:eastAsia="ja-JP"/>
        </w:rPr>
        <w:t xml:space="preserve">лица, получившие высокие балльные оценки </w:t>
      </w:r>
      <w:r w:rsidR="00110172" w:rsidRPr="002E5B37">
        <w:rPr>
          <w:rFonts w:cs="Calibri"/>
          <w:color w:val="1A1A1A"/>
          <w:lang w:val="ru-RU" w:eastAsia="ja-JP"/>
        </w:rPr>
        <w:t>числовой грамотности</w:t>
      </w:r>
      <w:r w:rsidR="00D6124F" w:rsidRPr="002E5B37">
        <w:rPr>
          <w:rFonts w:cs="Calibri"/>
          <w:color w:val="1A1A1A"/>
          <w:lang w:val="ru-RU" w:eastAsia="ja-JP"/>
        </w:rPr>
        <w:t>, способны узнавать числа, представленные в разных форматах, и осуществлять операции с ними</w:t>
      </w:r>
      <w:r w:rsidR="00D8710B" w:rsidRPr="002E5B37">
        <w:rPr>
          <w:rFonts w:cs="Calibri"/>
          <w:color w:val="1A1A1A"/>
          <w:lang w:val="ru-RU" w:eastAsia="ja-JP"/>
        </w:rPr>
        <w:t>.</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jc w:val="both"/>
        <w:rPr>
          <w:rFonts w:cs="Calibri"/>
          <w:color w:val="1A1A1A"/>
          <w:lang w:val="ru-RU" w:eastAsia="ja-JP"/>
        </w:rPr>
      </w:pPr>
    </w:p>
    <w:p w:rsidR="007A2509" w:rsidRPr="002E5B37" w:rsidRDefault="00996ED5" w:rsidP="007A2509">
      <w:pPr>
        <w:pBdr>
          <w:top w:val="single" w:sz="4" w:space="1" w:color="auto"/>
          <w:left w:val="single" w:sz="4" w:space="4" w:color="auto"/>
          <w:bottom w:val="single" w:sz="4" w:space="1" w:color="auto"/>
          <w:right w:val="single" w:sz="4" w:space="4" w:color="auto"/>
        </w:pBdr>
        <w:shd w:val="clear" w:color="auto" w:fill="DDD9C3"/>
        <w:jc w:val="both"/>
        <w:rPr>
          <w:rFonts w:cs="Calibri"/>
          <w:color w:val="1A1A1A"/>
          <w:lang w:val="ru-RU" w:eastAsia="ja-JP"/>
        </w:rPr>
      </w:pPr>
      <w:r w:rsidRPr="002E5B37">
        <w:rPr>
          <w:rFonts w:cs="Calibri"/>
          <w:b/>
          <w:color w:val="1A1A1A"/>
          <w:lang w:val="ru-RU" w:eastAsia="ja-JP"/>
        </w:rPr>
        <w:t>В рамках данного исследования измеряются п</w:t>
      </w:r>
      <w:r w:rsidR="002639D6" w:rsidRPr="002E5B37">
        <w:rPr>
          <w:rFonts w:cs="Calibri"/>
          <w:b/>
          <w:color w:val="1A1A1A"/>
          <w:lang w:val="ru-RU" w:eastAsia="ja-JP"/>
        </w:rPr>
        <w:t>ят</w:t>
      </w:r>
      <w:r w:rsidRPr="002E5B37">
        <w:rPr>
          <w:rFonts w:cs="Calibri"/>
          <w:b/>
          <w:color w:val="1A1A1A"/>
          <w:lang w:val="ru-RU" w:eastAsia="ja-JP"/>
        </w:rPr>
        <w:t>ь</w:t>
      </w:r>
      <w:r w:rsidR="007A2509" w:rsidRPr="002E5B37">
        <w:rPr>
          <w:rFonts w:cs="Calibri"/>
          <w:b/>
          <w:color w:val="1A1A1A"/>
          <w:lang w:val="ru-RU" w:eastAsia="ja-JP"/>
        </w:rPr>
        <w:t xml:space="preserve"> </w:t>
      </w:r>
      <w:r w:rsidR="007764A0" w:rsidRPr="002E5B37">
        <w:rPr>
          <w:rFonts w:cs="Calibri"/>
          <w:b/>
          <w:color w:val="1A1A1A"/>
          <w:lang w:val="ru-RU" w:eastAsia="ja-JP"/>
        </w:rPr>
        <w:t>некогнитивны</w:t>
      </w:r>
      <w:r w:rsidR="002639D6" w:rsidRPr="002E5B37">
        <w:rPr>
          <w:rFonts w:cs="Calibri"/>
          <w:b/>
          <w:color w:val="1A1A1A"/>
          <w:lang w:val="ru-RU" w:eastAsia="ja-JP"/>
        </w:rPr>
        <w:t xml:space="preserve">х </w:t>
      </w:r>
      <w:r w:rsidR="00382DE1">
        <w:rPr>
          <w:rFonts w:cs="Calibri"/>
          <w:b/>
          <w:color w:val="1A1A1A"/>
          <w:lang w:val="ru-RU" w:eastAsia="ja-JP"/>
        </w:rPr>
        <w:t>навыков</w:t>
      </w:r>
      <w:r w:rsidRPr="002E5B37">
        <w:rPr>
          <w:rFonts w:cs="Calibri"/>
          <w:b/>
          <w:color w:val="1A1A1A"/>
          <w:lang w:val="ru-RU" w:eastAsia="ja-JP"/>
        </w:rPr>
        <w:t>: открытость</w:t>
      </w:r>
      <w:r w:rsidR="007A2509" w:rsidRPr="002E5B37">
        <w:rPr>
          <w:rFonts w:cs="Calibri"/>
          <w:b/>
          <w:color w:val="1A1A1A"/>
          <w:lang w:val="ru-RU" w:eastAsia="ja-JP"/>
        </w:rPr>
        <w:t xml:space="preserve">, </w:t>
      </w:r>
      <w:r w:rsidRPr="002E5B37">
        <w:rPr>
          <w:rFonts w:cs="Calibri"/>
          <w:b/>
          <w:color w:val="1A1A1A"/>
          <w:lang w:val="ru-RU" w:eastAsia="ja-JP"/>
        </w:rPr>
        <w:t>отношение к работе</w:t>
      </w:r>
      <w:r w:rsidR="007A2509" w:rsidRPr="002E5B37">
        <w:rPr>
          <w:rFonts w:cs="Calibri"/>
          <w:b/>
          <w:color w:val="1A1A1A"/>
          <w:lang w:val="ru-RU" w:eastAsia="ja-JP"/>
        </w:rPr>
        <w:t xml:space="preserve">, </w:t>
      </w:r>
      <w:r w:rsidRPr="002E5B37">
        <w:rPr>
          <w:rFonts w:cs="Calibri"/>
          <w:b/>
          <w:color w:val="1A1A1A"/>
          <w:lang w:val="ru-RU" w:eastAsia="ja-JP"/>
        </w:rPr>
        <w:t>принятие решений</w:t>
      </w:r>
      <w:r w:rsidR="007A2509" w:rsidRPr="002E5B37">
        <w:rPr>
          <w:rFonts w:cs="Calibri"/>
          <w:b/>
          <w:color w:val="1A1A1A"/>
          <w:lang w:val="ru-RU" w:eastAsia="ja-JP"/>
        </w:rPr>
        <w:t xml:space="preserve">, </w:t>
      </w:r>
      <w:r w:rsidRPr="002E5B37">
        <w:rPr>
          <w:rFonts w:cs="Calibri"/>
          <w:b/>
          <w:color w:val="1A1A1A"/>
          <w:lang w:val="ru-RU" w:eastAsia="ja-JP"/>
        </w:rPr>
        <w:t xml:space="preserve">стремление к достижениям и </w:t>
      </w:r>
      <w:r w:rsidR="00D276F4" w:rsidRPr="002E5B37">
        <w:rPr>
          <w:rFonts w:cs="Calibri"/>
          <w:b/>
          <w:color w:val="1A1A1A"/>
          <w:lang w:val="ru-RU" w:eastAsia="ja-JP"/>
        </w:rPr>
        <w:t>установк</w:t>
      </w:r>
      <w:r w:rsidR="00CD479B" w:rsidRPr="002E5B37">
        <w:rPr>
          <w:rFonts w:cs="Calibri"/>
          <w:b/>
          <w:color w:val="1A1A1A"/>
          <w:lang w:val="ru-RU" w:eastAsia="ja-JP"/>
        </w:rPr>
        <w:t>а</w:t>
      </w:r>
      <w:r w:rsidR="00D276F4" w:rsidRPr="002E5B37">
        <w:rPr>
          <w:rFonts w:cs="Calibri"/>
          <w:b/>
          <w:color w:val="1A1A1A"/>
          <w:lang w:val="ru-RU" w:eastAsia="ja-JP"/>
        </w:rPr>
        <w:t xml:space="preserve"> на</w:t>
      </w:r>
      <w:r w:rsidRPr="002E5B37">
        <w:rPr>
          <w:rFonts w:cs="Calibri"/>
          <w:b/>
          <w:color w:val="1A1A1A"/>
          <w:lang w:val="ru-RU" w:eastAsia="ja-JP"/>
        </w:rPr>
        <w:t xml:space="preserve"> </w:t>
      </w:r>
      <w:r w:rsidR="00574187">
        <w:rPr>
          <w:rFonts w:cs="Calibri"/>
          <w:b/>
          <w:color w:val="1A1A1A"/>
          <w:lang w:val="ru-RU" w:eastAsia="ja-JP"/>
        </w:rPr>
        <w:t>развитие</w:t>
      </w:r>
      <w:r w:rsidR="00115021">
        <w:rPr>
          <w:rFonts w:cs="Calibri"/>
          <w:b/>
          <w:color w:val="1A1A1A"/>
          <w:lang w:val="ru-RU" w:eastAsia="ja-JP"/>
        </w:rPr>
        <w:t>/рост</w:t>
      </w:r>
      <w:r w:rsidR="007A2509" w:rsidRPr="002E5B37">
        <w:rPr>
          <w:rFonts w:cs="Calibri"/>
          <w:b/>
          <w:color w:val="1A1A1A"/>
          <w:lang w:val="ru-RU" w:eastAsia="ja-JP"/>
        </w:rPr>
        <w:t xml:space="preserve">. </w:t>
      </w:r>
      <w:r w:rsidRPr="002E5B37">
        <w:rPr>
          <w:rFonts w:cs="Calibri"/>
          <w:color w:val="1A1A1A"/>
          <w:lang w:val="ru-RU" w:eastAsia="ja-JP"/>
        </w:rPr>
        <w:t xml:space="preserve">Эти </w:t>
      </w:r>
      <w:r w:rsidR="00382DE1">
        <w:rPr>
          <w:rFonts w:cs="Calibri"/>
          <w:color w:val="1A1A1A"/>
          <w:lang w:val="ru-RU" w:eastAsia="ja-JP"/>
        </w:rPr>
        <w:t>навыки</w:t>
      </w:r>
      <w:r w:rsidR="00382DE1" w:rsidRPr="002E5B37">
        <w:rPr>
          <w:rFonts w:cs="Calibri"/>
          <w:color w:val="1A1A1A"/>
          <w:lang w:val="ru-RU" w:eastAsia="ja-JP"/>
        </w:rPr>
        <w:t xml:space="preserve"> </w:t>
      </w:r>
      <w:r w:rsidR="00BF67EE" w:rsidRPr="002E5B37">
        <w:rPr>
          <w:rFonts w:cs="Calibri"/>
          <w:color w:val="1A1A1A"/>
          <w:lang w:val="ru-RU" w:eastAsia="ja-JP"/>
        </w:rPr>
        <w:t>оцениваются с использованием следующих пунктов</w:t>
      </w:r>
      <w:r w:rsidR="007A2509" w:rsidRPr="002E5B37">
        <w:rPr>
          <w:rFonts w:cs="Calibri"/>
          <w:color w:val="1A1A1A"/>
          <w:lang w:val="ru-RU" w:eastAsia="ja-JP"/>
        </w:rPr>
        <w:t>:</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tabs>
          <w:tab w:val="left" w:pos="360"/>
        </w:tabs>
        <w:ind w:left="720" w:hanging="720"/>
        <w:jc w:val="both"/>
        <w:rPr>
          <w:rFonts w:cs="Calibri"/>
          <w:color w:val="1A1A1A"/>
          <w:lang w:val="ru-RU" w:eastAsia="ja-JP"/>
        </w:rPr>
      </w:pPr>
      <w:r w:rsidRPr="002E5B37">
        <w:rPr>
          <w:rFonts w:cs="Calibri"/>
          <w:color w:val="1A1A1A"/>
          <w:lang w:val="ru-RU" w:eastAsia="ja-JP"/>
        </w:rPr>
        <w:tab/>
        <w:t>(1)</w:t>
      </w:r>
      <w:r w:rsidRPr="002E5B37">
        <w:rPr>
          <w:rFonts w:cs="Calibri"/>
          <w:color w:val="1A1A1A"/>
          <w:lang w:val="ru-RU" w:eastAsia="ja-JP"/>
        </w:rPr>
        <w:tab/>
      </w:r>
      <w:r w:rsidR="00BF67EE" w:rsidRPr="002E5B37">
        <w:rPr>
          <w:rFonts w:cs="Calibri"/>
          <w:color w:val="1A1A1A"/>
          <w:lang w:val="ru-RU" w:eastAsia="ja-JP"/>
        </w:rPr>
        <w:t>Открытость для новых идей и общения с новыми людьми</w:t>
      </w:r>
      <w:r w:rsidRPr="002E5B37">
        <w:rPr>
          <w:rFonts w:cs="Calibri"/>
          <w:color w:val="1A1A1A"/>
          <w:lang w:val="ru-RU" w:eastAsia="ja-JP"/>
        </w:rPr>
        <w:t xml:space="preserve"> (5</w:t>
      </w:r>
      <w:r w:rsidR="00BF67EE" w:rsidRPr="002E5B37">
        <w:rPr>
          <w:rFonts w:cs="Calibri"/>
          <w:color w:val="1A1A1A"/>
          <w:lang w:val="ru-RU" w:eastAsia="ja-JP"/>
        </w:rPr>
        <w:t> пунктов; например</w:t>
      </w:r>
      <w:r w:rsidRPr="002E5B37">
        <w:rPr>
          <w:rFonts w:cs="Calibri"/>
          <w:color w:val="1A1A1A"/>
          <w:lang w:val="ru-RU" w:eastAsia="ja-JP"/>
        </w:rPr>
        <w:t xml:space="preserve">, </w:t>
      </w:r>
      <w:r w:rsidR="00BF67EE" w:rsidRPr="002E5B37">
        <w:rPr>
          <w:rFonts w:cs="Calibri"/>
          <w:color w:val="1A1A1A"/>
          <w:lang w:val="ru-RU" w:eastAsia="ja-JP"/>
        </w:rPr>
        <w:t>«Вы общительны и дружелюбны?»</w:t>
      </w:r>
      <w:r w:rsidRPr="002E5B37">
        <w:rPr>
          <w:rFonts w:cs="Calibri"/>
          <w:color w:val="1A1A1A"/>
          <w:lang w:val="ru-RU" w:eastAsia="ja-JP"/>
        </w:rPr>
        <w:t xml:space="preserve">; </w:t>
      </w:r>
      <w:r w:rsidR="00BF67EE" w:rsidRPr="002E5B37">
        <w:rPr>
          <w:rFonts w:cs="Calibri"/>
          <w:color w:val="1A1A1A"/>
          <w:lang w:val="ru-RU" w:eastAsia="ja-JP"/>
        </w:rPr>
        <w:t>«Вам интересно узнавать что-то новое?»</w:t>
      </w:r>
      <w:r w:rsidRPr="002E5B37">
        <w:rPr>
          <w:rFonts w:cs="Calibri"/>
          <w:color w:val="1A1A1A"/>
          <w:lang w:val="ru-RU" w:eastAsia="ja-JP"/>
        </w:rPr>
        <w:t xml:space="preserve">); </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tabs>
          <w:tab w:val="left" w:pos="360"/>
        </w:tabs>
        <w:ind w:left="720" w:hanging="720"/>
        <w:jc w:val="both"/>
        <w:rPr>
          <w:rFonts w:cs="Calibri"/>
          <w:color w:val="1A1A1A"/>
          <w:lang w:val="ru-RU" w:eastAsia="ja-JP"/>
        </w:rPr>
      </w:pPr>
      <w:r w:rsidRPr="002E5B37">
        <w:rPr>
          <w:rFonts w:cs="Calibri"/>
          <w:color w:val="1A1A1A"/>
          <w:lang w:val="ru-RU" w:eastAsia="ja-JP"/>
        </w:rPr>
        <w:tab/>
        <w:t>(2)</w:t>
      </w:r>
      <w:r w:rsidRPr="002E5B37">
        <w:rPr>
          <w:rFonts w:cs="Calibri"/>
          <w:color w:val="1A1A1A"/>
          <w:lang w:val="ru-RU" w:eastAsia="ja-JP"/>
        </w:rPr>
        <w:tab/>
      </w:r>
      <w:r w:rsidR="00BF67EE" w:rsidRPr="002E5B37">
        <w:rPr>
          <w:rFonts w:cs="Calibri"/>
          <w:color w:val="1A1A1A"/>
          <w:lang w:val="ru-RU" w:eastAsia="ja-JP"/>
        </w:rPr>
        <w:t>Отношение к работе и поведение на рабочем месте</w:t>
      </w:r>
      <w:r w:rsidRPr="002E5B37">
        <w:rPr>
          <w:rFonts w:cs="Calibri"/>
          <w:color w:val="1A1A1A"/>
          <w:lang w:val="ru-RU" w:eastAsia="ja-JP"/>
        </w:rPr>
        <w:t xml:space="preserve"> (5</w:t>
      </w:r>
      <w:r w:rsidR="00BF67EE" w:rsidRPr="002E5B37">
        <w:rPr>
          <w:rFonts w:cs="Calibri"/>
          <w:color w:val="1A1A1A"/>
          <w:lang w:val="ru-RU" w:eastAsia="ja-JP"/>
        </w:rPr>
        <w:t> пунктов</w:t>
      </w:r>
      <w:r w:rsidRPr="002E5B37">
        <w:rPr>
          <w:rFonts w:cs="Calibri"/>
          <w:color w:val="1A1A1A"/>
          <w:lang w:val="ru-RU" w:eastAsia="ja-JP"/>
        </w:rPr>
        <w:t xml:space="preserve">; </w:t>
      </w:r>
      <w:r w:rsidR="00BF67EE" w:rsidRPr="002E5B37">
        <w:rPr>
          <w:rFonts w:cs="Calibri"/>
          <w:color w:val="1A1A1A"/>
          <w:lang w:val="ru-RU" w:eastAsia="ja-JP"/>
        </w:rPr>
        <w:t>например</w:t>
      </w:r>
      <w:r w:rsidRPr="002E5B37">
        <w:rPr>
          <w:rFonts w:cs="Calibri"/>
          <w:color w:val="1A1A1A"/>
          <w:lang w:val="ru-RU" w:eastAsia="ja-JP"/>
        </w:rPr>
        <w:t xml:space="preserve">, </w:t>
      </w:r>
      <w:r w:rsidR="00BF67EE" w:rsidRPr="002E5B37">
        <w:rPr>
          <w:rFonts w:cs="Calibri"/>
          <w:color w:val="1A1A1A"/>
          <w:lang w:val="ru-RU" w:eastAsia="ja-JP"/>
        </w:rPr>
        <w:t xml:space="preserve">«Вам нравится </w:t>
      </w:r>
      <w:r w:rsidR="00111695" w:rsidRPr="002E5B37">
        <w:rPr>
          <w:rFonts w:cs="Calibri"/>
          <w:color w:val="1A1A1A"/>
          <w:lang w:val="ru-RU" w:eastAsia="ja-JP"/>
        </w:rPr>
        <w:t xml:space="preserve">выполнять </w:t>
      </w:r>
      <w:r w:rsidR="00BF67EE" w:rsidRPr="002E5B37">
        <w:rPr>
          <w:rFonts w:cs="Calibri"/>
          <w:color w:val="1A1A1A"/>
          <w:lang w:val="ru-RU" w:eastAsia="ja-JP"/>
        </w:rPr>
        <w:t xml:space="preserve">задания, </w:t>
      </w:r>
      <w:r w:rsidR="00111695" w:rsidRPr="002E5B37">
        <w:rPr>
          <w:rFonts w:cs="Calibri"/>
          <w:color w:val="1A1A1A"/>
          <w:lang w:val="ru-RU" w:eastAsia="ja-JP"/>
        </w:rPr>
        <w:t xml:space="preserve">требующие </w:t>
      </w:r>
      <w:r w:rsidR="00BF67EE" w:rsidRPr="002E5B37">
        <w:rPr>
          <w:rFonts w:cs="Calibri"/>
          <w:color w:val="1A1A1A"/>
          <w:lang w:val="ru-RU" w:eastAsia="ja-JP"/>
        </w:rPr>
        <w:t>очень много времени?»</w:t>
      </w:r>
      <w:r w:rsidRPr="002E5B37">
        <w:rPr>
          <w:rFonts w:cs="Calibri"/>
          <w:color w:val="1A1A1A"/>
          <w:lang w:val="ru-RU" w:eastAsia="ja-JP"/>
        </w:rPr>
        <w:t xml:space="preserve">; </w:t>
      </w:r>
      <w:r w:rsidR="00A53248" w:rsidRPr="002E5B37">
        <w:rPr>
          <w:rFonts w:cs="Calibri"/>
          <w:color w:val="1A1A1A"/>
          <w:lang w:val="ru-RU" w:eastAsia="ja-JP"/>
        </w:rPr>
        <w:t>«Люди к вам придираются/плохо к вам относятся</w:t>
      </w:r>
      <w:r w:rsidRPr="002E5B37">
        <w:rPr>
          <w:rFonts w:cs="Calibri"/>
          <w:color w:val="1A1A1A"/>
          <w:lang w:val="ru-RU" w:eastAsia="ja-JP"/>
        </w:rPr>
        <w:t>?</w:t>
      </w:r>
      <w:r w:rsidR="00A53248" w:rsidRPr="002E5B37">
        <w:rPr>
          <w:rFonts w:cs="Calibri"/>
          <w:color w:val="1A1A1A"/>
          <w:lang w:val="ru-RU" w:eastAsia="ja-JP"/>
        </w:rPr>
        <w:t>»</w:t>
      </w:r>
      <w:r w:rsidRPr="002E5B37">
        <w:rPr>
          <w:rFonts w:cs="Calibri"/>
          <w:color w:val="1A1A1A"/>
          <w:lang w:val="ru-RU" w:eastAsia="ja-JP"/>
        </w:rPr>
        <w:t xml:space="preserve">); </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tabs>
          <w:tab w:val="left" w:pos="360"/>
        </w:tabs>
        <w:ind w:left="720" w:hanging="720"/>
        <w:jc w:val="both"/>
        <w:rPr>
          <w:rFonts w:cs="Calibri"/>
          <w:color w:val="1A1A1A"/>
          <w:lang w:val="ru-RU" w:eastAsia="ja-JP"/>
        </w:rPr>
      </w:pPr>
      <w:r w:rsidRPr="002E5B37">
        <w:rPr>
          <w:rFonts w:cs="Calibri"/>
          <w:color w:val="1A1A1A"/>
          <w:lang w:val="ru-RU" w:eastAsia="ja-JP"/>
        </w:rPr>
        <w:lastRenderedPageBreak/>
        <w:tab/>
        <w:t>(3)</w:t>
      </w:r>
      <w:r w:rsidRPr="002E5B37">
        <w:rPr>
          <w:rFonts w:cs="Calibri"/>
          <w:color w:val="1A1A1A"/>
          <w:lang w:val="ru-RU" w:eastAsia="ja-JP"/>
        </w:rPr>
        <w:tab/>
      </w:r>
      <w:r w:rsidR="00A53248" w:rsidRPr="002E5B37">
        <w:rPr>
          <w:rFonts w:cs="Calibri"/>
          <w:color w:val="1A1A1A"/>
          <w:lang w:val="ru-RU" w:eastAsia="ja-JP"/>
        </w:rPr>
        <w:t xml:space="preserve">Принятие решений </w:t>
      </w:r>
      <w:r w:rsidRPr="002E5B37">
        <w:rPr>
          <w:rFonts w:cs="Calibri"/>
          <w:color w:val="1A1A1A"/>
          <w:lang w:val="ru-RU" w:eastAsia="ja-JP"/>
        </w:rPr>
        <w:t>(5</w:t>
      </w:r>
      <w:r w:rsidR="00A53248" w:rsidRPr="002E5B37">
        <w:rPr>
          <w:rFonts w:cs="Calibri"/>
          <w:color w:val="1A1A1A"/>
          <w:lang w:val="ru-RU" w:eastAsia="ja-JP"/>
        </w:rPr>
        <w:t> пунктов</w:t>
      </w:r>
      <w:r w:rsidRPr="002E5B37">
        <w:rPr>
          <w:rFonts w:cs="Calibri"/>
          <w:color w:val="1A1A1A"/>
          <w:lang w:val="ru-RU" w:eastAsia="ja-JP"/>
        </w:rPr>
        <w:t xml:space="preserve">; </w:t>
      </w:r>
      <w:r w:rsidR="00A53248" w:rsidRPr="002E5B37">
        <w:rPr>
          <w:rFonts w:cs="Calibri"/>
          <w:color w:val="1A1A1A"/>
          <w:lang w:val="ru-RU" w:eastAsia="ja-JP"/>
        </w:rPr>
        <w:t>например</w:t>
      </w:r>
      <w:r w:rsidRPr="002E5B37">
        <w:rPr>
          <w:rFonts w:cs="Calibri"/>
          <w:color w:val="1A1A1A"/>
          <w:lang w:val="ru-RU" w:eastAsia="ja-JP"/>
        </w:rPr>
        <w:t xml:space="preserve">, </w:t>
      </w:r>
      <w:r w:rsidR="00D276F4" w:rsidRPr="002E5B37">
        <w:rPr>
          <w:rFonts w:cs="Calibri"/>
          <w:color w:val="1A1A1A"/>
          <w:lang w:val="ru-RU" w:eastAsia="ja-JP"/>
        </w:rPr>
        <w:t>«Думаете ли вы о том, как ваши действия повлияют на других</w:t>
      </w:r>
      <w:r w:rsidRPr="002E5B37">
        <w:rPr>
          <w:rFonts w:cs="Calibri"/>
          <w:color w:val="1A1A1A"/>
          <w:lang w:val="ru-RU" w:eastAsia="ja-JP"/>
        </w:rPr>
        <w:t>?</w:t>
      </w:r>
      <w:r w:rsidR="00D276F4" w:rsidRPr="002E5B37">
        <w:rPr>
          <w:rFonts w:cs="Calibri"/>
          <w:color w:val="1A1A1A"/>
          <w:lang w:val="ru-RU" w:eastAsia="ja-JP"/>
        </w:rPr>
        <w:t>»</w:t>
      </w:r>
      <w:r w:rsidRPr="002E5B37">
        <w:rPr>
          <w:rFonts w:cs="Calibri"/>
          <w:color w:val="1A1A1A"/>
          <w:lang w:val="ru-RU" w:eastAsia="ja-JP"/>
        </w:rPr>
        <w:t xml:space="preserve">; </w:t>
      </w:r>
      <w:r w:rsidR="00D276F4" w:rsidRPr="002E5B37">
        <w:rPr>
          <w:rFonts w:cs="Calibri"/>
          <w:color w:val="1A1A1A"/>
          <w:lang w:val="ru-RU" w:eastAsia="ja-JP"/>
        </w:rPr>
        <w:t>«Вы тщательно все обдумываете прежде, чем принять решение</w:t>
      </w:r>
      <w:r w:rsidRPr="002E5B37">
        <w:rPr>
          <w:rFonts w:cs="Calibri"/>
          <w:color w:val="1A1A1A"/>
          <w:lang w:val="ru-RU" w:eastAsia="ja-JP"/>
        </w:rPr>
        <w:t>?</w:t>
      </w:r>
      <w:r w:rsidR="00D276F4" w:rsidRPr="002E5B37">
        <w:rPr>
          <w:rFonts w:cs="Calibri"/>
          <w:color w:val="1A1A1A"/>
          <w:lang w:val="ru-RU" w:eastAsia="ja-JP"/>
        </w:rPr>
        <w:t>»</w:t>
      </w:r>
      <w:r w:rsidRPr="002E5B37">
        <w:rPr>
          <w:rFonts w:cs="Calibri"/>
          <w:color w:val="1A1A1A"/>
          <w:lang w:val="ru-RU" w:eastAsia="ja-JP"/>
        </w:rPr>
        <w:t>);</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tabs>
          <w:tab w:val="left" w:pos="360"/>
        </w:tabs>
        <w:ind w:left="720" w:hanging="720"/>
        <w:jc w:val="both"/>
        <w:rPr>
          <w:rFonts w:cs="Calibri"/>
          <w:color w:val="1A1A1A"/>
          <w:lang w:val="ru-RU" w:eastAsia="ja-JP"/>
        </w:rPr>
      </w:pPr>
      <w:r w:rsidRPr="002E5B37">
        <w:rPr>
          <w:rFonts w:cs="Calibri"/>
          <w:color w:val="1A1A1A"/>
          <w:lang w:val="ru-RU" w:eastAsia="ja-JP"/>
        </w:rPr>
        <w:tab/>
        <w:t>(4)</w:t>
      </w:r>
      <w:r w:rsidRPr="002E5B37">
        <w:rPr>
          <w:rFonts w:cs="Calibri"/>
          <w:color w:val="1A1A1A"/>
          <w:lang w:val="ru-RU" w:eastAsia="ja-JP"/>
        </w:rPr>
        <w:tab/>
      </w:r>
      <w:r w:rsidR="00A53248" w:rsidRPr="002E5B37">
        <w:rPr>
          <w:rFonts w:cs="Calibri"/>
          <w:color w:val="1A1A1A"/>
          <w:lang w:val="ru-RU" w:eastAsia="ja-JP"/>
        </w:rPr>
        <w:t>Стремление к достижениям</w:t>
      </w:r>
      <w:r w:rsidRPr="002E5B37">
        <w:rPr>
          <w:rFonts w:cs="Calibri"/>
          <w:color w:val="1A1A1A"/>
          <w:lang w:val="ru-RU" w:eastAsia="ja-JP"/>
        </w:rPr>
        <w:t xml:space="preserve"> (3</w:t>
      </w:r>
      <w:r w:rsidR="00A53248" w:rsidRPr="002E5B37">
        <w:rPr>
          <w:rFonts w:cs="Calibri"/>
          <w:color w:val="1A1A1A"/>
          <w:lang w:val="ru-RU" w:eastAsia="ja-JP"/>
        </w:rPr>
        <w:t> пункта</w:t>
      </w:r>
      <w:r w:rsidRPr="002E5B37">
        <w:rPr>
          <w:rFonts w:cs="Calibri"/>
          <w:color w:val="1A1A1A"/>
          <w:lang w:val="ru-RU" w:eastAsia="ja-JP"/>
        </w:rPr>
        <w:t xml:space="preserve">; </w:t>
      </w:r>
      <w:r w:rsidR="00A53248" w:rsidRPr="002E5B37">
        <w:rPr>
          <w:rFonts w:cs="Calibri"/>
          <w:color w:val="1A1A1A"/>
          <w:lang w:val="ru-RU" w:eastAsia="ja-JP"/>
        </w:rPr>
        <w:t>например,</w:t>
      </w:r>
      <w:r w:rsidRPr="002E5B37">
        <w:rPr>
          <w:rFonts w:cs="Calibri"/>
          <w:color w:val="1A1A1A"/>
          <w:lang w:val="ru-RU" w:eastAsia="ja-JP"/>
        </w:rPr>
        <w:t xml:space="preserve"> </w:t>
      </w:r>
      <w:r w:rsidR="00A53248" w:rsidRPr="002E5B37">
        <w:rPr>
          <w:rFonts w:cs="Calibri"/>
          <w:color w:val="1A1A1A"/>
          <w:lang w:val="ru-RU" w:eastAsia="ja-JP"/>
        </w:rPr>
        <w:t>«Вы делаете больше, чем от вас ожидают</w:t>
      </w:r>
      <w:r w:rsidRPr="002E5B37">
        <w:rPr>
          <w:rFonts w:cs="Calibri"/>
          <w:color w:val="1A1A1A"/>
          <w:lang w:val="ru-RU" w:eastAsia="ja-JP"/>
        </w:rPr>
        <w:t>?</w:t>
      </w:r>
      <w:r w:rsidR="00A53248" w:rsidRPr="002E5B37">
        <w:rPr>
          <w:rFonts w:cs="Calibri"/>
          <w:color w:val="1A1A1A"/>
          <w:lang w:val="ru-RU" w:eastAsia="ja-JP"/>
        </w:rPr>
        <w:t>»</w:t>
      </w:r>
      <w:r w:rsidRPr="002E5B37">
        <w:rPr>
          <w:rFonts w:cs="Calibri"/>
          <w:color w:val="1A1A1A"/>
          <w:lang w:val="ru-RU" w:eastAsia="ja-JP"/>
        </w:rPr>
        <w:t xml:space="preserve">; </w:t>
      </w:r>
      <w:r w:rsidR="00A53248" w:rsidRPr="002E5B37">
        <w:rPr>
          <w:rFonts w:cs="Calibri"/>
          <w:color w:val="1A1A1A"/>
          <w:lang w:val="ru-RU" w:eastAsia="ja-JP"/>
        </w:rPr>
        <w:t>«Вы пытаетесь обойти других</w:t>
      </w:r>
      <w:r w:rsidRPr="002E5B37">
        <w:rPr>
          <w:rFonts w:eastAsia="Times New Roman" w:cs="Arial"/>
          <w:lang w:val="ru-RU"/>
        </w:rPr>
        <w:t xml:space="preserve">, </w:t>
      </w:r>
      <w:r w:rsidR="00A53248" w:rsidRPr="002E5B37">
        <w:rPr>
          <w:rFonts w:eastAsia="Times New Roman" w:cs="Arial"/>
          <w:lang w:val="ru-RU"/>
        </w:rPr>
        <w:t>быть лучшим</w:t>
      </w:r>
      <w:r w:rsidRPr="002E5B37">
        <w:rPr>
          <w:rFonts w:eastAsia="Times New Roman" w:cs="Arial"/>
          <w:lang w:val="ru-RU"/>
        </w:rPr>
        <w:t>?</w:t>
      </w:r>
      <w:r w:rsidR="00A53248" w:rsidRPr="002E5B37">
        <w:rPr>
          <w:rFonts w:eastAsia="Times New Roman" w:cs="Arial"/>
          <w:lang w:val="ru-RU"/>
        </w:rPr>
        <w:t>»</w:t>
      </w:r>
      <w:r w:rsidRPr="002E5B37">
        <w:rPr>
          <w:rFonts w:cs="Calibri"/>
          <w:color w:val="1A1A1A"/>
          <w:lang w:val="ru-RU" w:eastAsia="ja-JP"/>
        </w:rPr>
        <w:t xml:space="preserve">); </w:t>
      </w:r>
      <w:r w:rsidR="00A53248" w:rsidRPr="002E5B37">
        <w:rPr>
          <w:rFonts w:cs="Calibri"/>
          <w:color w:val="1A1A1A"/>
          <w:lang w:val="ru-RU" w:eastAsia="ja-JP"/>
        </w:rPr>
        <w:t>и</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tabs>
          <w:tab w:val="left" w:pos="360"/>
        </w:tabs>
        <w:ind w:left="720" w:hanging="720"/>
        <w:jc w:val="both"/>
        <w:rPr>
          <w:rFonts w:eastAsiaTheme="majorEastAsia" w:cs="Times New Roman"/>
          <w:color w:val="000000" w:themeColor="text1"/>
          <w:lang w:val="ru-RU"/>
        </w:rPr>
      </w:pPr>
      <w:r w:rsidRPr="002E5B37">
        <w:rPr>
          <w:rFonts w:cs="Calibri"/>
          <w:color w:val="1A1A1A"/>
          <w:lang w:val="ru-RU" w:eastAsia="ja-JP"/>
        </w:rPr>
        <w:tab/>
        <w:t>(5)</w:t>
      </w:r>
      <w:r w:rsidRPr="002E5B37">
        <w:rPr>
          <w:rFonts w:cs="Calibri"/>
          <w:color w:val="1A1A1A"/>
          <w:lang w:val="ru-RU" w:eastAsia="ja-JP"/>
        </w:rPr>
        <w:tab/>
      </w:r>
      <w:r w:rsidR="00B77317" w:rsidRPr="002E5B37">
        <w:rPr>
          <w:rFonts w:cs="Calibri"/>
          <w:color w:val="1A1A1A"/>
          <w:lang w:val="ru-RU" w:eastAsia="ja-JP"/>
        </w:rPr>
        <w:t>У</w:t>
      </w:r>
      <w:r w:rsidR="00D276F4" w:rsidRPr="002E5B37">
        <w:rPr>
          <w:rFonts w:cs="Calibri"/>
          <w:color w:val="1A1A1A"/>
          <w:lang w:val="ru-RU" w:eastAsia="ja-JP"/>
        </w:rPr>
        <w:t>становк</w:t>
      </w:r>
      <w:r w:rsidR="00B77317" w:rsidRPr="002E5B37">
        <w:rPr>
          <w:rFonts w:cs="Calibri"/>
          <w:color w:val="1A1A1A"/>
          <w:lang w:val="ru-RU" w:eastAsia="ja-JP"/>
        </w:rPr>
        <w:t>а</w:t>
      </w:r>
      <w:r w:rsidR="00D276F4" w:rsidRPr="002E5B37">
        <w:rPr>
          <w:rFonts w:cs="Calibri"/>
          <w:color w:val="1A1A1A"/>
          <w:lang w:val="ru-RU" w:eastAsia="ja-JP"/>
        </w:rPr>
        <w:t xml:space="preserve"> на </w:t>
      </w:r>
      <w:r w:rsidR="00574187">
        <w:rPr>
          <w:rFonts w:cs="Calibri"/>
          <w:color w:val="1A1A1A"/>
          <w:lang w:val="ru-RU" w:eastAsia="ja-JP"/>
        </w:rPr>
        <w:t>развитие</w:t>
      </w:r>
      <w:r w:rsidR="00574187" w:rsidRPr="002E5B37">
        <w:rPr>
          <w:rFonts w:cs="Calibri"/>
          <w:color w:val="1A1A1A"/>
          <w:lang w:val="ru-RU" w:eastAsia="ja-JP"/>
        </w:rPr>
        <w:t xml:space="preserve"> </w:t>
      </w:r>
      <w:r w:rsidRPr="002E5B37">
        <w:rPr>
          <w:rFonts w:cs="Calibri"/>
          <w:color w:val="1A1A1A"/>
          <w:lang w:val="ru-RU" w:eastAsia="ja-JP"/>
        </w:rPr>
        <w:t>(4</w:t>
      </w:r>
      <w:r w:rsidR="00A53248" w:rsidRPr="002E5B37">
        <w:rPr>
          <w:rFonts w:cs="Calibri"/>
          <w:color w:val="1A1A1A"/>
          <w:lang w:val="ru-RU" w:eastAsia="ja-JP"/>
        </w:rPr>
        <w:t> пункта</w:t>
      </w:r>
      <w:r w:rsidRPr="002E5B37">
        <w:rPr>
          <w:rFonts w:cs="Calibri"/>
          <w:color w:val="1A1A1A"/>
          <w:lang w:val="ru-RU" w:eastAsia="ja-JP"/>
        </w:rPr>
        <w:t xml:space="preserve">; </w:t>
      </w:r>
      <w:r w:rsidR="00A53248" w:rsidRPr="002E5B37">
        <w:rPr>
          <w:rFonts w:cs="Calibri"/>
          <w:color w:val="1A1A1A"/>
          <w:lang w:val="ru-RU" w:eastAsia="ja-JP"/>
        </w:rPr>
        <w:t>например,</w:t>
      </w:r>
      <w:r w:rsidRPr="002E5B37">
        <w:rPr>
          <w:rFonts w:cs="Calibri"/>
          <w:color w:val="1A1A1A"/>
          <w:lang w:val="ru-RU" w:eastAsia="ja-JP"/>
        </w:rPr>
        <w:t xml:space="preserve"> </w:t>
      </w:r>
      <w:r w:rsidR="00A53248" w:rsidRPr="002E5B37">
        <w:rPr>
          <w:rFonts w:cs="Calibri"/>
          <w:color w:val="1A1A1A"/>
          <w:lang w:val="ru-RU" w:eastAsia="ja-JP"/>
        </w:rPr>
        <w:t>«То, какой вы человек, заложено с рождения и вы немногое можете изменить»</w:t>
      </w:r>
      <w:r w:rsidRPr="002E5B37">
        <w:rPr>
          <w:rFonts w:eastAsiaTheme="majorEastAsia" w:cs="Times New Roman"/>
          <w:color w:val="000000" w:themeColor="text1"/>
          <w:lang w:val="ru-RU"/>
        </w:rPr>
        <w:t xml:space="preserve">; </w:t>
      </w:r>
      <w:r w:rsidR="00A53248" w:rsidRPr="002E5B37">
        <w:rPr>
          <w:rFonts w:eastAsiaTheme="majorEastAsia" w:cs="Times New Roman"/>
          <w:color w:val="000000" w:themeColor="text1"/>
          <w:lang w:val="ru-RU"/>
        </w:rPr>
        <w:t>«Вы можете вести себя по-разному, но изменить ваш характер на самом деле невозможно»</w:t>
      </w:r>
      <w:r w:rsidRPr="002E5B37">
        <w:rPr>
          <w:rFonts w:eastAsiaTheme="majorEastAsia" w:cs="Times New Roman"/>
          <w:color w:val="000000" w:themeColor="text1"/>
          <w:lang w:val="ru-RU"/>
        </w:rPr>
        <w:t>).</w:t>
      </w:r>
    </w:p>
    <w:p w:rsidR="007A2509" w:rsidRPr="002E5B37" w:rsidRDefault="007A2509" w:rsidP="007A2509">
      <w:pPr>
        <w:pBdr>
          <w:top w:val="single" w:sz="4" w:space="1" w:color="auto"/>
          <w:left w:val="single" w:sz="4" w:space="4" w:color="auto"/>
          <w:bottom w:val="single" w:sz="4" w:space="1" w:color="auto"/>
          <w:right w:val="single" w:sz="4" w:space="4" w:color="auto"/>
        </w:pBdr>
        <w:shd w:val="clear" w:color="auto" w:fill="DDD9C3"/>
        <w:jc w:val="both"/>
        <w:rPr>
          <w:rFonts w:eastAsiaTheme="majorEastAsia" w:cs="Times New Roman"/>
          <w:color w:val="000000" w:themeColor="text1"/>
          <w:lang w:val="ru-RU"/>
        </w:rPr>
      </w:pPr>
    </w:p>
    <w:p w:rsidR="007A2509" w:rsidRPr="002E5B37" w:rsidRDefault="007A2509" w:rsidP="000315EC">
      <w:pPr>
        <w:rPr>
          <w:rFonts w:cs="Calibri"/>
          <w:lang w:val="ru-RU"/>
        </w:rPr>
      </w:pPr>
    </w:p>
    <w:p w:rsidR="00B20E37" w:rsidRPr="002E5B37" w:rsidRDefault="00B44082" w:rsidP="00161BA1">
      <w:pPr>
        <w:pStyle w:val="Heading2"/>
        <w:rPr>
          <w:lang w:val="ru-RU"/>
        </w:rPr>
      </w:pPr>
      <w:bookmarkStart w:id="70" w:name="_Toc409686686"/>
      <w:bookmarkStart w:id="71" w:name="_Toc263940148"/>
      <w:r w:rsidRPr="002E5B37">
        <w:rPr>
          <w:lang w:val="ru-RU"/>
        </w:rPr>
        <w:t>2</w:t>
      </w:r>
      <w:r w:rsidR="00F16D37" w:rsidRPr="002E5B37">
        <w:rPr>
          <w:lang w:val="ru-RU"/>
        </w:rPr>
        <w:t>.1</w:t>
      </w:r>
      <w:bookmarkEnd w:id="69"/>
      <w:r w:rsidR="007810AD" w:rsidRPr="002E5B37">
        <w:rPr>
          <w:lang w:val="ru-RU"/>
        </w:rPr>
        <w:tab/>
      </w:r>
      <w:r w:rsidR="0018495C" w:rsidRPr="002E5B37">
        <w:rPr>
          <w:lang w:val="ru-RU"/>
        </w:rPr>
        <w:tab/>
      </w:r>
      <w:r w:rsidR="003E2297" w:rsidRPr="002E5B37">
        <w:rPr>
          <w:lang w:val="ru-RU"/>
        </w:rPr>
        <w:t xml:space="preserve">Виды </w:t>
      </w:r>
      <w:r w:rsidR="00382DE1">
        <w:rPr>
          <w:lang w:val="ru-RU"/>
        </w:rPr>
        <w:t>навыков</w:t>
      </w:r>
      <w:r w:rsidR="003E2297" w:rsidRPr="002E5B37">
        <w:rPr>
          <w:lang w:val="ru-RU"/>
        </w:rPr>
        <w:t>, востребованных на внутреннем и международном рынке труда, меняются</w:t>
      </w:r>
      <w:bookmarkEnd w:id="70"/>
      <w:r w:rsidR="003E2297" w:rsidRPr="002E5B37">
        <w:rPr>
          <w:lang w:val="ru-RU"/>
        </w:rPr>
        <w:t xml:space="preserve"> </w:t>
      </w:r>
      <w:bookmarkEnd w:id="71"/>
    </w:p>
    <w:p w:rsidR="0066645D" w:rsidRPr="002E5B37" w:rsidRDefault="0066645D" w:rsidP="000315EC">
      <w:pPr>
        <w:jc w:val="both"/>
        <w:rPr>
          <w:rFonts w:cs="Calibri"/>
          <w:b/>
          <w:bCs/>
          <w:lang w:val="ru-RU"/>
        </w:rPr>
      </w:pPr>
    </w:p>
    <w:p w:rsidR="002639D6" w:rsidRPr="002E5B37" w:rsidRDefault="00D276F4" w:rsidP="002639D6">
      <w:pPr>
        <w:jc w:val="both"/>
        <w:rPr>
          <w:rFonts w:cs="Calibri"/>
          <w:bCs/>
          <w:lang w:val="ru-RU"/>
        </w:rPr>
      </w:pPr>
      <w:r w:rsidRPr="002E5B37">
        <w:rPr>
          <w:rFonts w:cs="Calibri"/>
          <w:b/>
          <w:bCs/>
          <w:lang w:val="ru-RU"/>
        </w:rPr>
        <w:t xml:space="preserve">В условиях усиления взаимосвязей и глобализации мировой экономики для новых рабочих мест требуются работники с хорошо развитыми аналитическими </w:t>
      </w:r>
      <w:r w:rsidR="00382DE1">
        <w:rPr>
          <w:rFonts w:cs="Calibri"/>
          <w:b/>
          <w:bCs/>
          <w:lang w:val="ru-RU"/>
        </w:rPr>
        <w:t>навыками</w:t>
      </w:r>
      <w:r w:rsidR="00382DE1" w:rsidRPr="002E5B37">
        <w:rPr>
          <w:rFonts w:cs="Calibri"/>
          <w:b/>
          <w:bCs/>
          <w:lang w:val="ru-RU"/>
        </w:rPr>
        <w:t xml:space="preserve"> </w:t>
      </w:r>
      <w:r w:rsidRPr="002E5B37">
        <w:rPr>
          <w:rFonts w:cs="Calibri"/>
          <w:b/>
          <w:bCs/>
          <w:lang w:val="ru-RU"/>
        </w:rPr>
        <w:t xml:space="preserve">и </w:t>
      </w:r>
      <w:r w:rsidR="00382DE1">
        <w:rPr>
          <w:rFonts w:cs="Calibri"/>
          <w:b/>
          <w:bCs/>
          <w:lang w:val="ru-RU"/>
        </w:rPr>
        <w:t>навыками</w:t>
      </w:r>
      <w:r w:rsidR="00382DE1" w:rsidRPr="002E5B37">
        <w:rPr>
          <w:rFonts w:cs="Calibri"/>
          <w:b/>
          <w:bCs/>
          <w:lang w:val="ru-RU"/>
        </w:rPr>
        <w:t xml:space="preserve"> </w:t>
      </w:r>
      <w:r w:rsidRPr="002E5B37">
        <w:rPr>
          <w:rFonts w:cs="Calibri"/>
          <w:b/>
          <w:bCs/>
          <w:lang w:val="ru-RU"/>
        </w:rPr>
        <w:t>межличностного общения</w:t>
      </w:r>
      <w:r w:rsidR="002639D6" w:rsidRPr="002E5B37">
        <w:rPr>
          <w:rFonts w:cs="Calibri"/>
          <w:b/>
          <w:bCs/>
          <w:lang w:val="ru-RU"/>
        </w:rPr>
        <w:t xml:space="preserve">. </w:t>
      </w:r>
      <w:r w:rsidRPr="002E5B37">
        <w:rPr>
          <w:rFonts w:cs="Calibri"/>
          <w:bCs/>
          <w:lang w:val="ru-RU"/>
        </w:rPr>
        <w:t>Быстрое развитие технологий</w:t>
      </w:r>
      <w:r w:rsidR="002639D6" w:rsidRPr="002E5B37">
        <w:rPr>
          <w:rFonts w:cs="Calibri"/>
          <w:bCs/>
          <w:lang w:val="ru-RU"/>
        </w:rPr>
        <w:t xml:space="preserve">, </w:t>
      </w:r>
      <w:r w:rsidRPr="002E5B37">
        <w:rPr>
          <w:rFonts w:cs="Calibri"/>
          <w:bCs/>
          <w:lang w:val="ru-RU"/>
        </w:rPr>
        <w:t xml:space="preserve">деловых структур и торговли привело к изменениям в ключевых компетенциях, необходимых в условиях динамичного </w:t>
      </w:r>
      <w:r w:rsidR="002639D6" w:rsidRPr="002E5B37">
        <w:rPr>
          <w:rFonts w:cs="Calibri"/>
          <w:bCs/>
          <w:lang w:val="ru-RU"/>
        </w:rPr>
        <w:t xml:space="preserve">рынка труда. </w:t>
      </w:r>
      <w:r w:rsidR="004A3249" w:rsidRPr="002E5B37">
        <w:rPr>
          <w:rFonts w:cs="Calibri"/>
          <w:bCs/>
          <w:lang w:val="ru-RU"/>
        </w:rPr>
        <w:t xml:space="preserve">Профессиональная структура экономики большинства стран мира, как и региона </w:t>
      </w:r>
      <w:r w:rsidR="002639D6" w:rsidRPr="002E5B37">
        <w:rPr>
          <w:rFonts w:cs="Calibri"/>
          <w:bCs/>
          <w:lang w:val="ru-RU"/>
        </w:rPr>
        <w:t>ЕЦА</w:t>
      </w:r>
      <w:r w:rsidR="004A3249" w:rsidRPr="002E5B37">
        <w:rPr>
          <w:rFonts w:cs="Calibri"/>
          <w:bCs/>
          <w:lang w:val="ru-RU"/>
        </w:rPr>
        <w:t>, претерпела значительные изменения</w:t>
      </w:r>
      <w:r w:rsidR="002639D6" w:rsidRPr="002E5B37">
        <w:rPr>
          <w:rFonts w:cs="Calibri"/>
          <w:bCs/>
          <w:lang w:val="ru-RU"/>
        </w:rPr>
        <w:t xml:space="preserve">: </w:t>
      </w:r>
      <w:r w:rsidR="004A3249" w:rsidRPr="002E5B37">
        <w:rPr>
          <w:rFonts w:cs="Calibri"/>
          <w:bCs/>
          <w:lang w:val="ru-RU"/>
        </w:rPr>
        <w:t xml:space="preserve">смещение добавленной стоимости и занятости в пользу видов деятельности, требующих больших знаний, и </w:t>
      </w:r>
      <w:r w:rsidR="00F25371" w:rsidRPr="002E5B37">
        <w:rPr>
          <w:rFonts w:cs="Calibri"/>
          <w:bCs/>
          <w:lang w:val="ru-RU"/>
        </w:rPr>
        <w:t xml:space="preserve">в пользу </w:t>
      </w:r>
      <w:r w:rsidR="004A3249" w:rsidRPr="002E5B37">
        <w:rPr>
          <w:rFonts w:cs="Calibri"/>
          <w:bCs/>
          <w:lang w:val="ru-RU"/>
        </w:rPr>
        <w:t>услуг привело к сокращению спроса на ручной труд, который может быть легко автоматизирован</w:t>
      </w:r>
      <w:r w:rsidR="002639D6" w:rsidRPr="002E5B37">
        <w:rPr>
          <w:rFonts w:cs="Calibri"/>
          <w:bCs/>
          <w:lang w:val="ru-RU"/>
        </w:rPr>
        <w:t xml:space="preserve">, </w:t>
      </w:r>
      <w:r w:rsidR="004A3249" w:rsidRPr="002E5B37">
        <w:rPr>
          <w:rFonts w:cs="Calibri"/>
          <w:bCs/>
          <w:lang w:val="ru-RU"/>
        </w:rPr>
        <w:t xml:space="preserve">причем более широкое распространение получают профессии, для которых требуются хорошо развитые аналитические </w:t>
      </w:r>
      <w:r w:rsidR="00382DE1">
        <w:rPr>
          <w:rFonts w:cs="Calibri"/>
          <w:bCs/>
          <w:lang w:val="ru-RU"/>
        </w:rPr>
        <w:t>навыки</w:t>
      </w:r>
      <w:r w:rsidR="00382DE1" w:rsidRPr="002E5B37">
        <w:rPr>
          <w:rFonts w:cs="Calibri"/>
          <w:bCs/>
          <w:lang w:val="ru-RU"/>
        </w:rPr>
        <w:t xml:space="preserve"> </w:t>
      </w:r>
      <w:r w:rsidR="004A3249" w:rsidRPr="002E5B37">
        <w:rPr>
          <w:rFonts w:cs="Calibri"/>
          <w:bCs/>
          <w:lang w:val="ru-RU"/>
        </w:rPr>
        <w:t xml:space="preserve">и </w:t>
      </w:r>
      <w:r w:rsidR="00382DE1">
        <w:rPr>
          <w:rFonts w:cs="Calibri"/>
          <w:bCs/>
          <w:lang w:val="ru-RU"/>
        </w:rPr>
        <w:t xml:space="preserve">навыки </w:t>
      </w:r>
      <w:r w:rsidR="004A3249" w:rsidRPr="002E5B37">
        <w:rPr>
          <w:rFonts w:cs="Calibri"/>
          <w:bCs/>
          <w:lang w:val="ru-RU"/>
        </w:rPr>
        <w:t>межличностного общения</w:t>
      </w:r>
      <w:r w:rsidR="002639D6" w:rsidRPr="002E5B37">
        <w:rPr>
          <w:rFonts w:cs="Calibri"/>
          <w:bCs/>
          <w:lang w:val="ru-RU"/>
        </w:rPr>
        <w:t>.</w:t>
      </w:r>
      <w:r w:rsidR="002639D6" w:rsidRPr="002E5B37">
        <w:rPr>
          <w:rStyle w:val="FootnoteReference"/>
          <w:rFonts w:cs="Calibri"/>
          <w:bCs/>
          <w:lang w:val="ru-RU"/>
        </w:rPr>
        <w:footnoteReference w:id="22"/>
      </w:r>
    </w:p>
    <w:p w:rsidR="002639D6" w:rsidRPr="002E5B37" w:rsidRDefault="002639D6" w:rsidP="002639D6">
      <w:pPr>
        <w:jc w:val="both"/>
        <w:rPr>
          <w:rFonts w:cs="Calibri"/>
          <w:bCs/>
          <w:lang w:val="ru-RU"/>
        </w:rPr>
      </w:pPr>
    </w:p>
    <w:p w:rsidR="002639D6" w:rsidRPr="002E5B37" w:rsidRDefault="002639D6" w:rsidP="002639D6">
      <w:pPr>
        <w:jc w:val="both"/>
        <w:rPr>
          <w:rFonts w:cs="Calibri"/>
          <w:bCs/>
          <w:lang w:val="ru-RU"/>
        </w:rPr>
      </w:pPr>
      <w:r w:rsidRPr="002E5B37">
        <w:rPr>
          <w:rFonts w:cs="Calibri"/>
          <w:b/>
          <w:bCs/>
          <w:lang w:val="ru-RU"/>
        </w:rPr>
        <w:t>В Таджикистане</w:t>
      </w:r>
      <w:r w:rsidR="004A3249" w:rsidRPr="002E5B37">
        <w:rPr>
          <w:rFonts w:cs="Calibri"/>
          <w:b/>
          <w:bCs/>
          <w:lang w:val="ru-RU"/>
        </w:rPr>
        <w:t xml:space="preserve"> также растет спрос на </w:t>
      </w:r>
      <w:r w:rsidR="00382DE1">
        <w:rPr>
          <w:rFonts w:cs="Calibri"/>
          <w:b/>
          <w:bCs/>
          <w:lang w:val="ru-RU"/>
        </w:rPr>
        <w:t>навыки</w:t>
      </w:r>
      <w:r w:rsidR="00382DE1" w:rsidRPr="002E5B37">
        <w:rPr>
          <w:rFonts w:cs="Calibri"/>
          <w:b/>
          <w:bCs/>
          <w:lang w:val="ru-RU"/>
        </w:rPr>
        <w:t xml:space="preserve"> </w:t>
      </w:r>
      <w:r w:rsidR="004A3249" w:rsidRPr="002E5B37">
        <w:rPr>
          <w:rFonts w:cs="Calibri"/>
          <w:b/>
          <w:bCs/>
          <w:lang w:val="ru-RU"/>
        </w:rPr>
        <w:t>«новой экономики»</w:t>
      </w:r>
      <w:r w:rsidRPr="002E5B37">
        <w:rPr>
          <w:rFonts w:cs="Calibri"/>
          <w:b/>
          <w:bCs/>
          <w:lang w:val="ru-RU"/>
        </w:rPr>
        <w:t>.</w:t>
      </w:r>
      <w:r w:rsidR="004A3249" w:rsidRPr="002E5B37">
        <w:rPr>
          <w:rFonts w:cs="Calibri"/>
          <w:b/>
          <w:bCs/>
          <w:lang w:val="ru-RU"/>
        </w:rPr>
        <w:t xml:space="preserve"> </w:t>
      </w:r>
      <w:r w:rsidR="00EF2ED9">
        <w:fldChar w:fldCharType="begin"/>
      </w:r>
      <w:r w:rsidR="00EF2ED9">
        <w:instrText xml:space="preserve"> REF _Ref262121361 \h  \* MERGEFORMAT </w:instrText>
      </w:r>
      <w:r w:rsidR="00EF2ED9">
        <w:fldChar w:fldCharType="separate"/>
      </w:r>
      <w:r w:rsidR="003A0A00" w:rsidRPr="002E5B37">
        <w:rPr>
          <w:lang w:val="ru-RU"/>
        </w:rPr>
        <w:t>Рисунок 16</w:t>
      </w:r>
      <w:r w:rsidR="00EF2ED9">
        <w:fldChar w:fldCharType="end"/>
      </w:r>
      <w:r w:rsidR="004A3249" w:rsidRPr="002E5B37">
        <w:rPr>
          <w:rFonts w:cs="Calibri"/>
          <w:bCs/>
          <w:lang w:val="ru-RU"/>
        </w:rPr>
        <w:t xml:space="preserve"> </w:t>
      </w:r>
      <w:r w:rsidR="00EE6339" w:rsidRPr="002E5B37">
        <w:rPr>
          <w:rFonts w:cs="Calibri"/>
          <w:bCs/>
          <w:lang w:val="ru-RU"/>
        </w:rPr>
        <w:t xml:space="preserve">демонстрирует </w:t>
      </w:r>
      <w:r w:rsidR="004A3249" w:rsidRPr="002E5B37">
        <w:rPr>
          <w:rFonts w:cs="Calibri"/>
          <w:bCs/>
          <w:lang w:val="ru-RU"/>
        </w:rPr>
        <w:t xml:space="preserve">изменение </w:t>
      </w:r>
      <w:r w:rsidR="00EE6339" w:rsidRPr="002E5B37">
        <w:rPr>
          <w:rFonts w:cs="Calibri"/>
          <w:bCs/>
          <w:lang w:val="ru-RU"/>
        </w:rPr>
        <w:t>интенсивности требований к квалификации для выполнения работ</w:t>
      </w:r>
      <w:r w:rsidRPr="002E5B37">
        <w:rPr>
          <w:rFonts w:cs="Calibri"/>
          <w:bCs/>
          <w:lang w:val="ru-RU"/>
        </w:rPr>
        <w:t xml:space="preserve"> в Таджикистане </w:t>
      </w:r>
      <w:r w:rsidR="004A3249" w:rsidRPr="002E5B37">
        <w:rPr>
          <w:rFonts w:cs="Calibri"/>
          <w:bCs/>
          <w:lang w:val="ru-RU"/>
        </w:rPr>
        <w:t xml:space="preserve">за период с </w:t>
      </w:r>
      <w:r w:rsidRPr="002E5B37">
        <w:rPr>
          <w:rFonts w:cs="Calibri"/>
          <w:bCs/>
          <w:lang w:val="ru-RU"/>
        </w:rPr>
        <w:t xml:space="preserve">2007 </w:t>
      </w:r>
      <w:r w:rsidR="004A3249" w:rsidRPr="002E5B37">
        <w:rPr>
          <w:rFonts w:cs="Calibri"/>
          <w:bCs/>
          <w:lang w:val="ru-RU"/>
        </w:rPr>
        <w:t xml:space="preserve">по </w:t>
      </w:r>
      <w:r w:rsidRPr="002E5B37">
        <w:rPr>
          <w:rFonts w:cs="Calibri"/>
          <w:bCs/>
          <w:lang w:val="ru-RU"/>
        </w:rPr>
        <w:t>2013</w:t>
      </w:r>
      <w:r w:rsidR="004A3249" w:rsidRPr="002E5B37">
        <w:rPr>
          <w:rFonts w:cs="Calibri"/>
          <w:bCs/>
          <w:lang w:val="ru-RU"/>
        </w:rPr>
        <w:t> год</w:t>
      </w:r>
      <w:r w:rsidRPr="002E5B37">
        <w:rPr>
          <w:rFonts w:cs="Calibri"/>
          <w:bCs/>
          <w:lang w:val="ru-RU"/>
        </w:rPr>
        <w:t xml:space="preserve">. </w:t>
      </w:r>
      <w:r w:rsidR="00EE6339" w:rsidRPr="002E5B37">
        <w:rPr>
          <w:rFonts w:cs="Calibri"/>
          <w:bCs/>
          <w:lang w:val="ru-RU"/>
        </w:rPr>
        <w:t xml:space="preserve">Он отражает изменение индекса интенсивности требований к </w:t>
      </w:r>
      <w:r w:rsidR="00D962D3" w:rsidRPr="002E5B37">
        <w:rPr>
          <w:rFonts w:cs="Calibri"/>
          <w:bCs/>
          <w:lang w:val="ru-RU"/>
        </w:rPr>
        <w:t xml:space="preserve">профессиональным </w:t>
      </w:r>
      <w:r w:rsidR="00382DE1">
        <w:rPr>
          <w:rFonts w:cs="Calibri"/>
          <w:bCs/>
          <w:lang w:val="ru-RU"/>
        </w:rPr>
        <w:t>навыкам</w:t>
      </w:r>
      <w:r w:rsidR="00EE6339" w:rsidRPr="002E5B37">
        <w:rPr>
          <w:rFonts w:cs="Calibri"/>
          <w:bCs/>
          <w:lang w:val="ru-RU"/>
        </w:rPr>
        <w:t xml:space="preserve">, связанным с выполнением операций, </w:t>
      </w:r>
      <w:r w:rsidR="00D962D3" w:rsidRPr="002E5B37">
        <w:rPr>
          <w:rFonts w:cs="Calibri"/>
          <w:bCs/>
          <w:lang w:val="ru-RU"/>
        </w:rPr>
        <w:t xml:space="preserve">по отношению </w:t>
      </w:r>
      <w:r w:rsidR="00EE6339" w:rsidRPr="002E5B37">
        <w:rPr>
          <w:rFonts w:cs="Calibri"/>
          <w:bCs/>
          <w:lang w:val="ru-RU"/>
        </w:rPr>
        <w:t xml:space="preserve">к интенсивности </w:t>
      </w:r>
      <w:r w:rsidR="00D962D3" w:rsidRPr="002E5B37">
        <w:rPr>
          <w:rFonts w:cs="Calibri"/>
          <w:bCs/>
          <w:lang w:val="ru-RU"/>
        </w:rPr>
        <w:t xml:space="preserve">требований к профессиональным </w:t>
      </w:r>
      <w:r w:rsidR="00382DE1">
        <w:rPr>
          <w:rFonts w:cs="Calibri"/>
          <w:bCs/>
          <w:lang w:val="ru-RU"/>
        </w:rPr>
        <w:t>навыкам</w:t>
      </w:r>
      <w:r w:rsidR="00382DE1" w:rsidRPr="002E5B37">
        <w:rPr>
          <w:rFonts w:cs="Calibri"/>
          <w:bCs/>
          <w:lang w:val="ru-RU"/>
        </w:rPr>
        <w:t xml:space="preserve"> </w:t>
      </w:r>
      <w:r w:rsidR="00D962D3" w:rsidRPr="002E5B37">
        <w:rPr>
          <w:rFonts w:cs="Calibri"/>
          <w:bCs/>
          <w:lang w:val="ru-RU"/>
        </w:rPr>
        <w:t xml:space="preserve">для выполнения работ в </w:t>
      </w:r>
      <w:r w:rsidRPr="002E5B37">
        <w:rPr>
          <w:rFonts w:cs="Calibri"/>
          <w:bCs/>
          <w:lang w:val="ru-RU"/>
        </w:rPr>
        <w:t>2007</w:t>
      </w:r>
      <w:r w:rsidR="00D962D3" w:rsidRPr="002E5B37">
        <w:rPr>
          <w:rFonts w:cs="Calibri"/>
          <w:bCs/>
          <w:lang w:val="ru-RU"/>
        </w:rPr>
        <w:t> году</w:t>
      </w:r>
      <w:r w:rsidRPr="002E5B37">
        <w:rPr>
          <w:rFonts w:cs="Calibri"/>
          <w:bCs/>
          <w:lang w:val="ru-RU"/>
        </w:rPr>
        <w:t xml:space="preserve">, </w:t>
      </w:r>
      <w:r w:rsidR="00EE6339" w:rsidRPr="002E5B37">
        <w:rPr>
          <w:rFonts w:cs="Calibri"/>
          <w:bCs/>
          <w:lang w:val="ru-RU"/>
        </w:rPr>
        <w:t xml:space="preserve">измеряемого в «центилях» </w:t>
      </w:r>
      <w:r w:rsidRPr="002E5B37">
        <w:rPr>
          <w:rFonts w:cs="Calibri"/>
          <w:bCs/>
          <w:lang w:val="ru-RU"/>
        </w:rPr>
        <w:t>(</w:t>
      </w:r>
      <w:r w:rsidR="00EE6339" w:rsidRPr="002E5B37">
        <w:rPr>
          <w:rFonts w:cs="Calibri"/>
          <w:bCs/>
          <w:lang w:val="ru-RU"/>
        </w:rPr>
        <w:t>или говоря менее точно</w:t>
      </w:r>
      <w:r w:rsidRPr="002E5B37">
        <w:rPr>
          <w:rFonts w:cs="Calibri"/>
          <w:bCs/>
          <w:lang w:val="ru-RU"/>
        </w:rPr>
        <w:t xml:space="preserve">, </w:t>
      </w:r>
      <w:r w:rsidR="00EE6339" w:rsidRPr="002E5B37">
        <w:rPr>
          <w:rFonts w:cs="Calibri"/>
          <w:bCs/>
          <w:lang w:val="ru-RU"/>
        </w:rPr>
        <w:t>процентильное изменение требований к квалификации для выполнения работ в экономике Таджикистана</w:t>
      </w:r>
      <w:r w:rsidRPr="002E5B37">
        <w:rPr>
          <w:rFonts w:cs="Calibri"/>
          <w:bCs/>
          <w:lang w:val="ru-RU"/>
        </w:rPr>
        <w:t xml:space="preserve">). </w:t>
      </w:r>
      <w:r w:rsidR="00D962D3" w:rsidRPr="002E5B37">
        <w:rPr>
          <w:rFonts w:cs="Calibri"/>
          <w:bCs/>
          <w:lang w:val="ru-RU"/>
        </w:rPr>
        <w:t xml:space="preserve">Спрос на </w:t>
      </w:r>
      <w:r w:rsidR="00382DE1">
        <w:rPr>
          <w:rFonts w:cs="Calibri"/>
          <w:bCs/>
          <w:lang w:val="ru-RU"/>
        </w:rPr>
        <w:t>навыки</w:t>
      </w:r>
      <w:r w:rsidR="00382DE1" w:rsidRPr="002E5B37">
        <w:rPr>
          <w:rFonts w:cs="Calibri"/>
          <w:bCs/>
          <w:lang w:val="ru-RU"/>
        </w:rPr>
        <w:t xml:space="preserve"> </w:t>
      </w:r>
      <w:r w:rsidR="00D962D3" w:rsidRPr="002E5B37">
        <w:rPr>
          <w:rFonts w:cs="Calibri"/>
          <w:bCs/>
          <w:lang w:val="ru-RU"/>
        </w:rPr>
        <w:t xml:space="preserve">«новой экономики» и </w:t>
      </w:r>
      <w:r w:rsidR="000A416D">
        <w:rPr>
          <w:rFonts w:cs="Calibri"/>
          <w:bCs/>
          <w:lang w:val="ru-RU"/>
        </w:rPr>
        <w:t xml:space="preserve">рутинные </w:t>
      </w:r>
      <w:r w:rsidRPr="002E5B37">
        <w:rPr>
          <w:rFonts w:cs="Calibri"/>
          <w:bCs/>
          <w:lang w:val="ru-RU"/>
        </w:rPr>
        <w:t xml:space="preserve">когнитивные </w:t>
      </w:r>
      <w:r w:rsidR="00382DE1">
        <w:rPr>
          <w:rFonts w:cs="Calibri"/>
          <w:bCs/>
          <w:lang w:val="ru-RU"/>
        </w:rPr>
        <w:t>навыки</w:t>
      </w:r>
      <w:r w:rsidR="00382DE1" w:rsidRPr="002E5B37">
        <w:rPr>
          <w:rFonts w:cs="Calibri"/>
          <w:bCs/>
          <w:lang w:val="ru-RU"/>
        </w:rPr>
        <w:t xml:space="preserve"> </w:t>
      </w:r>
      <w:r w:rsidR="00D962D3" w:rsidRPr="002E5B37">
        <w:rPr>
          <w:rFonts w:cs="Calibri"/>
          <w:bCs/>
          <w:lang w:val="ru-RU"/>
        </w:rPr>
        <w:t xml:space="preserve">повысился </w:t>
      </w:r>
      <w:r w:rsidRPr="002E5B37">
        <w:rPr>
          <w:rFonts w:cs="Calibri"/>
          <w:bCs/>
          <w:lang w:val="ru-RU"/>
        </w:rPr>
        <w:t>(</w:t>
      </w:r>
      <w:r w:rsidR="000A416D">
        <w:rPr>
          <w:rFonts w:cs="Calibri"/>
          <w:bCs/>
          <w:lang w:val="ru-RU"/>
        </w:rPr>
        <w:t xml:space="preserve">используемые в основном </w:t>
      </w:r>
      <w:r w:rsidR="00D962D3" w:rsidRPr="002E5B37">
        <w:rPr>
          <w:rFonts w:cs="Calibri"/>
          <w:bCs/>
          <w:lang w:val="ru-RU"/>
        </w:rPr>
        <w:t>в промышленности и секторе услуг</w:t>
      </w:r>
      <w:r w:rsidRPr="002E5B37">
        <w:rPr>
          <w:rFonts w:cs="Calibri"/>
          <w:bCs/>
          <w:lang w:val="ru-RU"/>
        </w:rPr>
        <w:t>)</w:t>
      </w:r>
      <w:r w:rsidR="00D962D3" w:rsidRPr="002E5B37">
        <w:rPr>
          <w:rFonts w:cs="Calibri"/>
          <w:bCs/>
          <w:lang w:val="ru-RU"/>
        </w:rPr>
        <w:t xml:space="preserve">, а спрос на </w:t>
      </w:r>
      <w:r w:rsidR="00382DE1">
        <w:rPr>
          <w:rFonts w:cs="Calibri"/>
          <w:bCs/>
          <w:lang w:val="ru-RU"/>
        </w:rPr>
        <w:t>навыки</w:t>
      </w:r>
      <w:r w:rsidR="00382DE1" w:rsidRPr="002E5B37">
        <w:rPr>
          <w:rFonts w:cs="Calibri"/>
          <w:bCs/>
          <w:lang w:val="ru-RU"/>
        </w:rPr>
        <w:t xml:space="preserve"> </w:t>
      </w:r>
      <w:r w:rsidR="00D962D3" w:rsidRPr="002E5B37">
        <w:rPr>
          <w:rFonts w:cs="Calibri"/>
          <w:bCs/>
          <w:lang w:val="ru-RU"/>
        </w:rPr>
        <w:t xml:space="preserve">ручного труда снизился </w:t>
      </w:r>
      <w:r w:rsidRPr="002E5B37">
        <w:rPr>
          <w:rFonts w:cs="Calibri"/>
          <w:bCs/>
          <w:lang w:val="ru-RU"/>
        </w:rPr>
        <w:t>(</w:t>
      </w:r>
      <w:r w:rsidR="000A416D">
        <w:rPr>
          <w:rFonts w:cs="Calibri"/>
          <w:bCs/>
          <w:lang w:val="ru-RU"/>
        </w:rPr>
        <w:t xml:space="preserve">используемые </w:t>
      </w:r>
      <w:r w:rsidR="00D962D3" w:rsidRPr="002E5B37">
        <w:rPr>
          <w:rFonts w:cs="Calibri"/>
          <w:bCs/>
          <w:lang w:val="ru-RU"/>
        </w:rPr>
        <w:t xml:space="preserve">в </w:t>
      </w:r>
      <w:r w:rsidR="000A416D">
        <w:rPr>
          <w:rFonts w:cs="Calibri"/>
          <w:bCs/>
          <w:lang w:val="ru-RU"/>
        </w:rPr>
        <w:t xml:space="preserve">основном в </w:t>
      </w:r>
      <w:r w:rsidR="00D962D3" w:rsidRPr="002E5B37">
        <w:rPr>
          <w:rFonts w:cs="Calibri"/>
          <w:bCs/>
          <w:lang w:val="ru-RU"/>
        </w:rPr>
        <w:t>характеризующемся низкой производительностью сельском хозяйстве и секторе розничных услуг</w:t>
      </w:r>
      <w:r w:rsidRPr="002E5B37">
        <w:rPr>
          <w:rFonts w:cs="Calibri"/>
          <w:bCs/>
          <w:lang w:val="ru-RU"/>
        </w:rPr>
        <w:t xml:space="preserve">). </w:t>
      </w:r>
      <w:r w:rsidR="00D962D3" w:rsidRPr="002E5B37">
        <w:rPr>
          <w:rFonts w:cs="Calibri"/>
          <w:bCs/>
          <w:lang w:val="ru-RU"/>
        </w:rPr>
        <w:t xml:space="preserve">Такое смещение произошло преимущественно в течение четырех лет с </w:t>
      </w:r>
      <w:r w:rsidRPr="002E5B37">
        <w:rPr>
          <w:rFonts w:cs="Calibri"/>
          <w:bCs/>
          <w:lang w:val="ru-RU"/>
        </w:rPr>
        <w:t xml:space="preserve">2009 </w:t>
      </w:r>
      <w:r w:rsidR="00D962D3" w:rsidRPr="002E5B37">
        <w:rPr>
          <w:rFonts w:cs="Calibri"/>
          <w:bCs/>
          <w:lang w:val="ru-RU"/>
        </w:rPr>
        <w:t xml:space="preserve">по </w:t>
      </w:r>
      <w:r w:rsidRPr="002E5B37">
        <w:rPr>
          <w:rFonts w:cs="Calibri"/>
          <w:bCs/>
          <w:lang w:val="ru-RU"/>
        </w:rPr>
        <w:t>2013</w:t>
      </w:r>
      <w:r w:rsidR="00D962D3" w:rsidRPr="002E5B37">
        <w:rPr>
          <w:rFonts w:cs="Calibri"/>
          <w:bCs/>
          <w:lang w:val="ru-RU"/>
        </w:rPr>
        <w:t> годы</w:t>
      </w:r>
      <w:r w:rsidRPr="002E5B37">
        <w:rPr>
          <w:rFonts w:cs="Calibri"/>
          <w:bCs/>
          <w:lang w:val="ru-RU"/>
        </w:rPr>
        <w:t xml:space="preserve">, </w:t>
      </w:r>
      <w:r w:rsidR="00D962D3" w:rsidRPr="002E5B37">
        <w:rPr>
          <w:rFonts w:cs="Calibri"/>
          <w:bCs/>
          <w:lang w:val="ru-RU"/>
        </w:rPr>
        <w:t xml:space="preserve">а в период с </w:t>
      </w:r>
      <w:r w:rsidRPr="002E5B37">
        <w:rPr>
          <w:rFonts w:cs="Calibri"/>
          <w:bCs/>
          <w:lang w:val="ru-RU"/>
        </w:rPr>
        <w:t xml:space="preserve">2007 </w:t>
      </w:r>
      <w:r w:rsidR="00D962D3" w:rsidRPr="002E5B37">
        <w:rPr>
          <w:rFonts w:cs="Calibri"/>
          <w:bCs/>
          <w:lang w:val="ru-RU"/>
        </w:rPr>
        <w:t xml:space="preserve">по </w:t>
      </w:r>
      <w:r w:rsidRPr="002E5B37">
        <w:rPr>
          <w:rFonts w:cs="Calibri"/>
          <w:bCs/>
          <w:lang w:val="ru-RU"/>
        </w:rPr>
        <w:t>2009</w:t>
      </w:r>
      <w:r w:rsidR="00D962D3" w:rsidRPr="002E5B37">
        <w:rPr>
          <w:rFonts w:cs="Calibri"/>
          <w:bCs/>
          <w:lang w:val="ru-RU"/>
        </w:rPr>
        <w:t> годы такое изменение было менее очевидно</w:t>
      </w:r>
      <w:r w:rsidRPr="002E5B37">
        <w:rPr>
          <w:rFonts w:cs="Calibri"/>
          <w:bCs/>
          <w:lang w:val="ru-RU"/>
        </w:rPr>
        <w:t xml:space="preserve">. </w:t>
      </w:r>
      <w:r w:rsidR="0044221B" w:rsidRPr="002E5B37">
        <w:rPr>
          <w:rFonts w:cs="Calibri"/>
          <w:bCs/>
          <w:lang w:val="ru-RU"/>
        </w:rPr>
        <w:t>Данное</w:t>
      </w:r>
      <w:r w:rsidR="00D962D3" w:rsidRPr="002E5B37">
        <w:rPr>
          <w:rFonts w:cs="Calibri"/>
          <w:bCs/>
          <w:lang w:val="ru-RU"/>
        </w:rPr>
        <w:t xml:space="preserve"> смещение спроса на профессиональные </w:t>
      </w:r>
      <w:r w:rsidR="00382DE1">
        <w:rPr>
          <w:rFonts w:cs="Calibri"/>
          <w:bCs/>
          <w:lang w:val="ru-RU"/>
        </w:rPr>
        <w:t>навыки</w:t>
      </w:r>
      <w:r w:rsidR="00382DE1" w:rsidRPr="002E5B37">
        <w:rPr>
          <w:rFonts w:cs="Calibri"/>
          <w:bCs/>
          <w:lang w:val="ru-RU"/>
        </w:rPr>
        <w:t xml:space="preserve"> </w:t>
      </w:r>
      <w:r w:rsidR="00D962D3" w:rsidRPr="002E5B37">
        <w:rPr>
          <w:rFonts w:cs="Calibri"/>
          <w:bCs/>
          <w:lang w:val="ru-RU"/>
        </w:rPr>
        <w:t xml:space="preserve">совпадает с картиной, которая наблюдается в других странах Восточной Европы и Центральной Азии, а также во многих странах </w:t>
      </w:r>
      <w:r w:rsidRPr="002E5B37">
        <w:rPr>
          <w:rFonts w:cs="Calibri"/>
          <w:bCs/>
          <w:lang w:val="ru-RU"/>
        </w:rPr>
        <w:t>ОЭСР.</w:t>
      </w:r>
    </w:p>
    <w:p w:rsidR="000902A7" w:rsidRPr="002E5B37" w:rsidRDefault="000902A7" w:rsidP="000315EC">
      <w:pPr>
        <w:jc w:val="both"/>
        <w:rPr>
          <w:rFonts w:cs="Calibri"/>
          <w:b/>
          <w:bCs/>
          <w:lang w:val="ru-RU"/>
        </w:rPr>
      </w:pPr>
    </w:p>
    <w:p w:rsidR="00D26BC0" w:rsidRPr="002E5B37" w:rsidRDefault="00D26BC0" w:rsidP="000315EC">
      <w:pPr>
        <w:jc w:val="both"/>
        <w:rPr>
          <w:rFonts w:cs="Calibri"/>
          <w:bCs/>
          <w:lang w:val="ru-RU"/>
        </w:rPr>
      </w:pPr>
    </w:p>
    <w:p w:rsidR="00C3749D" w:rsidRPr="002E5B37" w:rsidRDefault="0046310F" w:rsidP="00C62E20">
      <w:pPr>
        <w:pStyle w:val="Caption"/>
        <w:keepNext/>
        <w:rPr>
          <w:lang w:val="ru-RU"/>
        </w:rPr>
      </w:pPr>
      <w:bookmarkStart w:id="72" w:name="_Ref262121361"/>
      <w:bookmarkStart w:id="73" w:name="_Toc409686717"/>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16</w:t>
      </w:r>
      <w:r w:rsidR="003A2702" w:rsidRPr="002E5B37">
        <w:rPr>
          <w:lang w:val="ru-RU"/>
        </w:rPr>
        <w:fldChar w:fldCharType="end"/>
      </w:r>
      <w:bookmarkEnd w:id="72"/>
      <w:r w:rsidR="00C3749D" w:rsidRPr="002E5B37">
        <w:rPr>
          <w:lang w:val="ru-RU"/>
        </w:rPr>
        <w:t>:</w:t>
      </w:r>
      <w:r w:rsidR="002826EF" w:rsidRPr="002E5B37">
        <w:rPr>
          <w:lang w:val="ru-RU"/>
        </w:rPr>
        <w:tab/>
      </w:r>
      <w:r w:rsidR="00475459">
        <w:rPr>
          <w:lang w:val="ru-RU"/>
        </w:rPr>
        <w:t xml:space="preserve"> </w:t>
      </w:r>
      <w:r w:rsidR="00EE6339" w:rsidRPr="002E5B37">
        <w:rPr>
          <w:lang w:val="ru-RU"/>
        </w:rPr>
        <w:t xml:space="preserve">Изменение требований к квалификации для трудоустройства </w:t>
      </w:r>
      <w:r w:rsidR="002D0015" w:rsidRPr="002E5B37">
        <w:rPr>
          <w:lang w:val="ru-RU"/>
        </w:rPr>
        <w:t>в Таджикистане</w:t>
      </w:r>
      <w:r w:rsidR="00E3247A" w:rsidRPr="002E5B37">
        <w:rPr>
          <w:lang w:val="ru-RU"/>
        </w:rPr>
        <w:t xml:space="preserve"> </w:t>
      </w:r>
      <w:r w:rsidR="00EE6339" w:rsidRPr="002E5B37">
        <w:rPr>
          <w:lang w:val="ru-RU"/>
        </w:rPr>
        <w:t xml:space="preserve">указывает на усиление значимости </w:t>
      </w:r>
      <w:r w:rsidR="00382DE1">
        <w:rPr>
          <w:lang w:val="ru-RU"/>
        </w:rPr>
        <w:t>навыков</w:t>
      </w:r>
      <w:r w:rsidR="00382DE1" w:rsidRPr="002E5B37">
        <w:rPr>
          <w:lang w:val="ru-RU"/>
        </w:rPr>
        <w:t xml:space="preserve"> </w:t>
      </w:r>
      <w:r w:rsidR="00EE6339" w:rsidRPr="002E5B37">
        <w:rPr>
          <w:lang w:val="ru-RU"/>
        </w:rPr>
        <w:t>«новой экономики»</w:t>
      </w:r>
      <w:r w:rsidR="00C3749D" w:rsidRPr="002E5B37">
        <w:rPr>
          <w:lang w:val="ru-RU"/>
        </w:rPr>
        <w:t xml:space="preserve">, </w:t>
      </w:r>
      <w:r w:rsidR="002F44EE" w:rsidRPr="002E5B37">
        <w:rPr>
          <w:lang w:val="ru-RU"/>
        </w:rPr>
        <w:t>2007</w:t>
      </w:r>
      <w:r w:rsidR="0002754F" w:rsidRPr="002E5B37">
        <w:rPr>
          <w:lang w:val="ru-RU"/>
        </w:rPr>
        <w:t>–</w:t>
      </w:r>
      <w:r w:rsidR="00C3749D" w:rsidRPr="002E5B37">
        <w:rPr>
          <w:lang w:val="ru-RU"/>
        </w:rPr>
        <w:t>2013</w:t>
      </w:r>
      <w:r w:rsidR="00EE6339" w:rsidRPr="002E5B37">
        <w:rPr>
          <w:lang w:val="ru-RU"/>
        </w:rPr>
        <w:t> годы</w:t>
      </w:r>
      <w:bookmarkEnd w:id="73"/>
    </w:p>
    <w:p w:rsidR="00EE7264" w:rsidRPr="002E5B37" w:rsidRDefault="00EF2ED9" w:rsidP="00C62E20">
      <w:pPr>
        <w:keepNext/>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simplePos x="0" y="0"/>
                <wp:positionH relativeFrom="column">
                  <wp:posOffset>2737485</wp:posOffset>
                </wp:positionH>
                <wp:positionV relativeFrom="paragraph">
                  <wp:posOffset>1913890</wp:posOffset>
                </wp:positionV>
                <wp:extent cx="1290320" cy="281305"/>
                <wp:effectExtent l="0" t="0" r="24130" b="23495"/>
                <wp:wrapNone/>
                <wp:docPr id="38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70968">
                            <w:pPr>
                              <w:rPr>
                                <w:sz w:val="16"/>
                                <w:szCs w:val="16"/>
                                <w:lang w:val="ru-RU"/>
                              </w:rPr>
                            </w:pPr>
                            <w:r>
                              <w:rPr>
                                <w:sz w:val="16"/>
                                <w:szCs w:val="16"/>
                                <w:lang w:val="ru-RU"/>
                              </w:rPr>
                              <w:t>Навыки ручного труда</w:t>
                            </w:r>
                          </w:p>
                          <w:p w:rsidR="00496BC3" w:rsidRDefault="00496BC3" w:rsidP="0027096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4" o:spid="_x0000_s1475" style="position:absolute;left:0;text-align:left;margin-left:215.55pt;margin-top:150.7pt;width:101.6pt;height:22.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" strokecolor="white [3212]">
                <v:textbox inset="0,0,0,0">
                  <w:txbxContent>
                    <w:p w:rsidR="00496BC3" w:rsidRDefault="00496BC3" w:rsidP="00270968">
                      <w:pPr>
                        <w:rPr>
                          <w:sz w:val="16"/>
                          <w:szCs w:val="16"/>
                          <w:lang w:val="ru-RU"/>
                        </w:rPr>
                      </w:pPr>
                      <w:r>
                        <w:rPr>
                          <w:sz w:val="16"/>
                          <w:szCs w:val="16"/>
                          <w:lang w:val="ru-RU"/>
                        </w:rPr>
                        <w:t>Навыки ручного труда</w:t>
                      </w:r>
                    </w:p>
                    <w:p w:rsidR="00496BC3" w:rsidRDefault="00496BC3" w:rsidP="0027096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simplePos x="0" y="0"/>
                <wp:positionH relativeFrom="column">
                  <wp:posOffset>1202055</wp:posOffset>
                </wp:positionH>
                <wp:positionV relativeFrom="paragraph">
                  <wp:posOffset>1913890</wp:posOffset>
                </wp:positionV>
                <wp:extent cx="1195070" cy="281305"/>
                <wp:effectExtent l="0" t="0" r="24130" b="23495"/>
                <wp:wrapNone/>
                <wp:docPr id="38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70968">
                            <w:pPr>
                              <w:rPr>
                                <w:sz w:val="16"/>
                                <w:szCs w:val="16"/>
                                <w:lang w:val="ru-RU"/>
                              </w:rPr>
                            </w:pPr>
                            <w:r>
                              <w:rPr>
                                <w:sz w:val="16"/>
                                <w:szCs w:val="16"/>
                                <w:lang w:val="ru-RU"/>
                              </w:rPr>
                              <w:t>Навыки «новой экономики»</w:t>
                            </w:r>
                          </w:p>
                          <w:p w:rsidR="00496BC3" w:rsidRDefault="00496BC3" w:rsidP="0027096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3" o:spid="_x0000_s1476" style="position:absolute;left:0;text-align:left;margin-left:94.65pt;margin-top:150.7pt;width:94.1pt;height:22.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" strokecolor="white [3212]">
                <v:textbox inset="0,0,0,0">
                  <w:txbxContent>
                    <w:p w:rsidR="00496BC3" w:rsidRDefault="00496BC3" w:rsidP="00270968">
                      <w:pPr>
                        <w:rPr>
                          <w:sz w:val="16"/>
                          <w:szCs w:val="16"/>
                          <w:lang w:val="ru-RU"/>
                        </w:rPr>
                      </w:pPr>
                      <w:r>
                        <w:rPr>
                          <w:sz w:val="16"/>
                          <w:szCs w:val="16"/>
                          <w:lang w:val="ru-RU"/>
                        </w:rPr>
                        <w:t>Навыки «новой экономики»</w:t>
                      </w:r>
                    </w:p>
                    <w:p w:rsidR="00496BC3" w:rsidRDefault="00496BC3" w:rsidP="00270968">
                      <w:pPr>
                        <w:rPr>
                          <w:sz w:val="16"/>
                          <w:szCs w:val="16"/>
                          <w:lang w:val="ru-RU"/>
                        </w:rPr>
                      </w:pPr>
                    </w:p>
                  </w:txbxContent>
                </v:textbox>
              </v:rect>
            </w:pict>
          </mc:Fallback>
        </mc:AlternateContent>
      </w:r>
      <w:r w:rsidR="00EE7264" w:rsidRPr="002E5B37">
        <w:rPr>
          <w:rFonts w:cs="Calibri"/>
          <w:noProof/>
        </w:rPr>
        <w:drawing>
          <wp:inline distT="0" distB="0" distL="0" distR="0">
            <wp:extent cx="4345663" cy="2162647"/>
            <wp:effectExtent l="0" t="0" r="23495" b="222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749D" w:rsidRPr="0096243B" w:rsidRDefault="00AF59B6" w:rsidP="000315EC">
      <w:pPr>
        <w:jc w:val="both"/>
        <w:rPr>
          <w:rFonts w:cs="Calibri"/>
          <w:sz w:val="20"/>
          <w:szCs w:val="20"/>
        </w:rPr>
      </w:pPr>
      <w:r w:rsidRPr="002E5B37">
        <w:rPr>
          <w:rFonts w:cs="Calibri"/>
          <w:i/>
          <w:sz w:val="20"/>
          <w:szCs w:val="20"/>
          <w:lang w:val="ru-RU"/>
        </w:rPr>
        <w:t>Источник</w:t>
      </w:r>
      <w:r w:rsidR="001706EC" w:rsidRPr="001706EC">
        <w:rPr>
          <w:rFonts w:cs="Calibri"/>
          <w:i/>
          <w:sz w:val="20"/>
          <w:szCs w:val="20"/>
        </w:rPr>
        <w:t>:</w:t>
      </w:r>
      <w:r w:rsidR="001706EC" w:rsidRPr="001706EC">
        <w:rPr>
          <w:rFonts w:cs="Calibri"/>
          <w:sz w:val="20"/>
          <w:szCs w:val="20"/>
        </w:rPr>
        <w:t xml:space="preserve"> </w:t>
      </w:r>
      <w:r w:rsidR="003A0A00">
        <w:rPr>
          <w:rFonts w:cs="Calibri"/>
          <w:sz w:val="20"/>
          <w:szCs w:val="20"/>
          <w:lang w:val="ru-RU"/>
        </w:rPr>
        <w:t>Расчеты</w:t>
      </w:r>
      <w:r w:rsidR="003A0A00" w:rsidRPr="001706EC">
        <w:rPr>
          <w:rFonts w:cs="Calibri"/>
          <w:sz w:val="20"/>
          <w:szCs w:val="20"/>
        </w:rPr>
        <w:t xml:space="preserve"> </w:t>
      </w:r>
      <w:r w:rsidR="00CD33C3" w:rsidRPr="002E5B37">
        <w:rPr>
          <w:rFonts w:cs="Calibri"/>
          <w:sz w:val="20"/>
          <w:szCs w:val="20"/>
          <w:lang w:val="ru-RU"/>
        </w:rPr>
        <w:t>авторов</w:t>
      </w:r>
      <w:r w:rsidR="001706EC" w:rsidRPr="001706EC">
        <w:rPr>
          <w:rFonts w:cs="Calibri"/>
          <w:sz w:val="20"/>
          <w:szCs w:val="20"/>
        </w:rPr>
        <w:t xml:space="preserve"> </w:t>
      </w:r>
      <w:r w:rsidR="00CD33C3" w:rsidRPr="002E5B37">
        <w:rPr>
          <w:rFonts w:cs="Calibri"/>
          <w:sz w:val="20"/>
          <w:szCs w:val="20"/>
          <w:lang w:val="ru-RU"/>
        </w:rPr>
        <w:t>с</w:t>
      </w:r>
      <w:r w:rsidR="001706EC" w:rsidRPr="001706EC">
        <w:rPr>
          <w:rFonts w:cs="Calibri"/>
          <w:sz w:val="20"/>
          <w:szCs w:val="20"/>
        </w:rPr>
        <w:t xml:space="preserve"> </w:t>
      </w:r>
      <w:r w:rsidR="00CD33C3" w:rsidRPr="002E5B37">
        <w:rPr>
          <w:rFonts w:cs="Calibri"/>
          <w:sz w:val="20"/>
          <w:szCs w:val="20"/>
          <w:lang w:val="ru-RU"/>
        </w:rPr>
        <w:t>использованием</w:t>
      </w:r>
      <w:r w:rsidR="001706EC" w:rsidRPr="001706EC">
        <w:rPr>
          <w:rFonts w:cs="Calibri"/>
          <w:sz w:val="20"/>
          <w:szCs w:val="20"/>
        </w:rPr>
        <w:t xml:space="preserve"> </w:t>
      </w:r>
      <w:r w:rsidR="00CD33C3" w:rsidRPr="002E5B37">
        <w:rPr>
          <w:rFonts w:cs="Calibri"/>
          <w:sz w:val="20"/>
          <w:szCs w:val="20"/>
          <w:lang w:val="ru-RU"/>
        </w:rPr>
        <w:t>исследований</w:t>
      </w:r>
      <w:r w:rsidR="001706EC" w:rsidRPr="001706EC">
        <w:rPr>
          <w:rFonts w:cs="Calibri"/>
          <w:sz w:val="20"/>
          <w:szCs w:val="20"/>
        </w:rPr>
        <w:t xml:space="preserve">: </w:t>
      </w:r>
      <w:r w:rsidR="006555A1" w:rsidRPr="00C22D11">
        <w:rPr>
          <w:rFonts w:cs="Calibri"/>
          <w:sz w:val="20"/>
          <w:szCs w:val="20"/>
        </w:rPr>
        <w:t>World Bank/GIZ</w:t>
      </w:r>
      <w:r w:rsidR="00A45F30" w:rsidRPr="00C22D11">
        <w:rPr>
          <w:rFonts w:cs="Calibri"/>
          <w:sz w:val="20"/>
          <w:szCs w:val="20"/>
        </w:rPr>
        <w:t xml:space="preserve"> </w:t>
      </w:r>
      <w:r w:rsidR="00C3749D" w:rsidRPr="00C22D11">
        <w:rPr>
          <w:rFonts w:cs="Calibri"/>
          <w:i/>
          <w:sz w:val="20"/>
          <w:szCs w:val="20"/>
        </w:rPr>
        <w:t>Tajikistan Jobs, Skills, and Migration Survey</w:t>
      </w:r>
      <w:r w:rsidR="00C3749D" w:rsidRPr="00C22D11">
        <w:rPr>
          <w:rFonts w:cs="Calibri"/>
          <w:sz w:val="20"/>
          <w:szCs w:val="20"/>
        </w:rPr>
        <w:t xml:space="preserve"> (2013)</w:t>
      </w:r>
      <w:r w:rsidR="002F44EE" w:rsidRPr="00C22D11">
        <w:rPr>
          <w:rFonts w:cs="Calibri"/>
          <w:sz w:val="20"/>
          <w:szCs w:val="20"/>
        </w:rPr>
        <w:t xml:space="preserve">; </w:t>
      </w:r>
      <w:r w:rsidR="002F44EE" w:rsidRPr="00C22D11">
        <w:rPr>
          <w:rFonts w:cs="Calibri"/>
          <w:i/>
          <w:sz w:val="20"/>
          <w:szCs w:val="20"/>
        </w:rPr>
        <w:t>Tajikistan Living Standards Survey</w:t>
      </w:r>
      <w:r w:rsidR="002F44EE" w:rsidRPr="00C22D11">
        <w:rPr>
          <w:rFonts w:cs="Calibri"/>
          <w:sz w:val="20"/>
          <w:szCs w:val="20"/>
        </w:rPr>
        <w:t xml:space="preserve"> (2009</w:t>
      </w:r>
      <w:r w:rsidR="001706EC" w:rsidRPr="001706EC">
        <w:rPr>
          <w:rFonts w:cs="Calibri"/>
          <w:sz w:val="20"/>
          <w:szCs w:val="20"/>
        </w:rPr>
        <w:t xml:space="preserve">) </w:t>
      </w:r>
      <w:r w:rsidR="00A45F30" w:rsidRPr="002E5B37">
        <w:rPr>
          <w:rFonts w:cs="Calibri"/>
          <w:sz w:val="20"/>
          <w:szCs w:val="20"/>
          <w:lang w:val="ru-RU"/>
        </w:rPr>
        <w:t>и</w:t>
      </w:r>
      <w:r w:rsidR="001706EC" w:rsidRPr="001706EC">
        <w:rPr>
          <w:rFonts w:cs="Calibri"/>
          <w:sz w:val="20"/>
          <w:szCs w:val="20"/>
        </w:rPr>
        <w:t xml:space="preserve"> </w:t>
      </w:r>
      <w:r w:rsidR="002F44EE" w:rsidRPr="00C22D11">
        <w:rPr>
          <w:rFonts w:cs="Calibri"/>
          <w:i/>
          <w:sz w:val="20"/>
          <w:szCs w:val="20"/>
        </w:rPr>
        <w:t>Tajikistan Living Standards Survey</w:t>
      </w:r>
      <w:r w:rsidR="002F44EE" w:rsidRPr="00C22D11">
        <w:rPr>
          <w:rFonts w:cs="Calibri"/>
          <w:sz w:val="20"/>
          <w:szCs w:val="20"/>
        </w:rPr>
        <w:t xml:space="preserve"> (2007).</w:t>
      </w:r>
    </w:p>
    <w:p w:rsidR="00B17B5E" w:rsidRPr="0096243B" w:rsidRDefault="001706EC">
      <w:pPr>
        <w:spacing w:after="200"/>
        <w:rPr>
          <w:rFonts w:cs="Calibri"/>
        </w:rPr>
      </w:pPr>
      <w:r w:rsidRPr="001706EC">
        <w:rPr>
          <w:rFonts w:cs="Calibri"/>
        </w:rPr>
        <w:br w:type="page"/>
      </w:r>
    </w:p>
    <w:p w:rsidR="002C3A1D" w:rsidRPr="002E5B37" w:rsidRDefault="00B44082" w:rsidP="00161BA1">
      <w:pPr>
        <w:pStyle w:val="Heading2"/>
        <w:rPr>
          <w:lang w:val="ru-RU"/>
        </w:rPr>
      </w:pPr>
      <w:bookmarkStart w:id="74" w:name="_Toc259881887"/>
      <w:bookmarkStart w:id="75" w:name="_Toc386649410"/>
      <w:bookmarkStart w:id="76" w:name="_Toc263940149"/>
      <w:bookmarkStart w:id="77" w:name="_Toc409686687"/>
      <w:r w:rsidRPr="002E5B37">
        <w:rPr>
          <w:lang w:val="ru-RU"/>
        </w:rPr>
        <w:lastRenderedPageBreak/>
        <w:t>2</w:t>
      </w:r>
      <w:r w:rsidR="002C3A1D" w:rsidRPr="002E5B37">
        <w:rPr>
          <w:lang w:val="ru-RU"/>
        </w:rPr>
        <w:t>.2</w:t>
      </w:r>
      <w:r w:rsidR="002C3A1D" w:rsidRPr="002E5B37">
        <w:rPr>
          <w:lang w:val="ru-RU"/>
        </w:rPr>
        <w:tab/>
      </w:r>
      <w:bookmarkEnd w:id="74"/>
      <w:bookmarkEnd w:id="75"/>
      <w:r w:rsidR="007810AD" w:rsidRPr="002E5B37">
        <w:rPr>
          <w:lang w:val="ru-RU"/>
        </w:rPr>
        <w:tab/>
      </w:r>
      <w:r w:rsidR="0035129A" w:rsidRPr="002E5B37">
        <w:rPr>
          <w:lang w:val="ru-RU"/>
        </w:rPr>
        <w:t xml:space="preserve">Образование ценится </w:t>
      </w:r>
      <w:bookmarkEnd w:id="76"/>
      <w:r w:rsidR="00220EC5">
        <w:rPr>
          <w:lang w:val="ru-RU"/>
        </w:rPr>
        <w:t>работодателями</w:t>
      </w:r>
      <w:bookmarkEnd w:id="77"/>
      <w:r w:rsidR="00220EC5" w:rsidRPr="002E5B37">
        <w:rPr>
          <w:lang w:val="ru-RU"/>
        </w:rPr>
        <w:t xml:space="preserve"> </w:t>
      </w:r>
    </w:p>
    <w:p w:rsidR="002C3A1D" w:rsidRPr="002E5B37" w:rsidRDefault="002C3A1D" w:rsidP="000315EC">
      <w:pPr>
        <w:jc w:val="both"/>
        <w:rPr>
          <w:rFonts w:cs="Calibri"/>
          <w:b/>
          <w:lang w:val="ru-RU"/>
        </w:rPr>
      </w:pPr>
    </w:p>
    <w:p w:rsidR="00A45F30" w:rsidRPr="002E5B37" w:rsidRDefault="00A45F30" w:rsidP="000315EC">
      <w:pPr>
        <w:jc w:val="both"/>
        <w:rPr>
          <w:rFonts w:cs="Calibri"/>
          <w:lang w:val="ru-RU"/>
        </w:rPr>
      </w:pPr>
      <w:r w:rsidRPr="002E5B37">
        <w:rPr>
          <w:rFonts w:cs="Calibri"/>
          <w:b/>
          <w:lang w:val="ru-RU"/>
        </w:rPr>
        <w:t xml:space="preserve">Значительная доля компаний в Таджикистане жалуются на неудовлетворительный уровень образования рабочей силы. </w:t>
      </w:r>
      <w:r w:rsidRPr="002E5B37">
        <w:rPr>
          <w:rFonts w:cs="Calibri"/>
          <w:lang w:val="ru-RU"/>
        </w:rPr>
        <w:t>Проведенное Всемирным банком обследование предприятий показало, что около одной трети всех компаний в Таджикистане (34,2 процента) выделяют неудовлетворительный уровень образования рабочей силы как основной фактор, сдерживающий их рост (</w:t>
      </w:r>
      <w:r w:rsidR="003A2702" w:rsidRPr="002E5B37">
        <w:rPr>
          <w:rFonts w:cs="Calibri"/>
          <w:lang w:val="ru-RU"/>
        </w:rPr>
        <w:fldChar w:fldCharType="begin"/>
      </w:r>
      <w:r w:rsidRPr="002E5B37">
        <w:rPr>
          <w:rFonts w:cs="Calibri"/>
          <w:lang w:val="ru-RU"/>
        </w:rPr>
        <w:instrText xml:space="preserve"> REF _Ref262121378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17</w:t>
      </w:r>
      <w:r w:rsidR="003A2702" w:rsidRPr="002E5B37">
        <w:rPr>
          <w:rFonts w:cs="Calibri"/>
          <w:lang w:val="ru-RU"/>
        </w:rPr>
        <w:fldChar w:fldCharType="end"/>
      </w:r>
      <w:r w:rsidRPr="002E5B37">
        <w:rPr>
          <w:rFonts w:cs="Calibri"/>
          <w:lang w:val="ru-RU"/>
        </w:rPr>
        <w:t>). Доля таких компаний в Таджикистане выше, чем в среднем по странам Восточной Европы и Центральной Азии (22,8 процента), а также выше</w:t>
      </w:r>
      <w:r w:rsidR="00371F87" w:rsidRPr="002E5B37">
        <w:rPr>
          <w:rFonts w:cs="Calibri"/>
          <w:lang w:val="ru-RU"/>
        </w:rPr>
        <w:t xml:space="preserve">, чем в большинстве сопоставимых стран </w:t>
      </w:r>
      <w:r w:rsidRPr="002E5B37">
        <w:rPr>
          <w:rFonts w:cs="Calibri"/>
          <w:lang w:val="ru-RU"/>
        </w:rPr>
        <w:t>(</w:t>
      </w:r>
      <w:r w:rsidR="00371F87" w:rsidRPr="002E5B37">
        <w:rPr>
          <w:rFonts w:cs="Calibri"/>
          <w:lang w:val="ru-RU"/>
        </w:rPr>
        <w:t>за исключением Бразилии</w:t>
      </w:r>
      <w:r w:rsidRPr="002E5B37">
        <w:rPr>
          <w:rFonts w:cs="Calibri"/>
          <w:lang w:val="ru-RU"/>
        </w:rPr>
        <w:t xml:space="preserve">). </w:t>
      </w:r>
      <w:r w:rsidR="00371F87" w:rsidRPr="002E5B37">
        <w:rPr>
          <w:rFonts w:cs="Calibri"/>
          <w:lang w:val="ru-RU"/>
        </w:rPr>
        <w:t xml:space="preserve">Следует обратить внимание на то, что в вопросе не указывается, что именно значит неудовлетворительный уровень образования: что уровень квалификации работников в среднем слишком низкий или что работники в среднем обладают не тем набором </w:t>
      </w:r>
      <w:r w:rsidR="00220EC5">
        <w:rPr>
          <w:rFonts w:cs="Calibri"/>
          <w:lang w:val="ru-RU"/>
        </w:rPr>
        <w:t>навыков</w:t>
      </w:r>
      <w:r w:rsidR="00220EC5" w:rsidRPr="002E5B37">
        <w:rPr>
          <w:rFonts w:cs="Calibri"/>
          <w:lang w:val="ru-RU"/>
        </w:rPr>
        <w:t xml:space="preserve"> </w:t>
      </w:r>
      <w:r w:rsidR="00371F87" w:rsidRPr="002E5B37">
        <w:rPr>
          <w:rFonts w:cs="Calibri"/>
          <w:lang w:val="ru-RU"/>
        </w:rPr>
        <w:t>и (или) не той специализацией, которая необходима для их работы</w:t>
      </w:r>
      <w:r w:rsidRPr="002E5B37">
        <w:rPr>
          <w:rFonts w:cs="Calibri"/>
          <w:lang w:val="ru-RU"/>
        </w:rPr>
        <w:t xml:space="preserve">. </w:t>
      </w:r>
      <w:r w:rsidR="00371F87" w:rsidRPr="002E5B37">
        <w:rPr>
          <w:rFonts w:cs="Calibri"/>
          <w:lang w:val="ru-RU"/>
        </w:rPr>
        <w:t xml:space="preserve">Первое подразумевает наличие проблем с формированием </w:t>
      </w:r>
      <w:r w:rsidR="00220EC5">
        <w:rPr>
          <w:rFonts w:cs="Calibri"/>
          <w:lang w:val="ru-RU"/>
        </w:rPr>
        <w:t>навыков</w:t>
      </w:r>
      <w:r w:rsidRPr="002E5B37">
        <w:rPr>
          <w:rFonts w:cs="Calibri"/>
          <w:lang w:val="ru-RU"/>
        </w:rPr>
        <w:t xml:space="preserve">, </w:t>
      </w:r>
      <w:r w:rsidR="00371F87" w:rsidRPr="002E5B37">
        <w:rPr>
          <w:rFonts w:cs="Calibri"/>
          <w:lang w:val="ru-RU"/>
        </w:rPr>
        <w:t>что рассматривается в разделе </w:t>
      </w:r>
      <w:r w:rsidRPr="002E5B37">
        <w:rPr>
          <w:rFonts w:cs="Calibri"/>
          <w:lang w:val="ru-RU"/>
        </w:rPr>
        <w:t xml:space="preserve">4. </w:t>
      </w:r>
      <w:r w:rsidR="00371F87" w:rsidRPr="002E5B37">
        <w:rPr>
          <w:rFonts w:cs="Calibri"/>
          <w:lang w:val="ru-RU"/>
        </w:rPr>
        <w:t>Второе</w:t>
      </w:r>
      <w:r w:rsidRPr="002E5B37">
        <w:rPr>
          <w:rFonts w:cs="Calibri"/>
          <w:lang w:val="ru-RU"/>
        </w:rPr>
        <w:t xml:space="preserve">, </w:t>
      </w:r>
      <w:r w:rsidR="00371F87" w:rsidRPr="002E5B37">
        <w:rPr>
          <w:rFonts w:cs="Calibri"/>
          <w:lang w:val="ru-RU"/>
        </w:rPr>
        <w:t>с д</w:t>
      </w:r>
      <w:r w:rsidR="0044221B" w:rsidRPr="002E5B37">
        <w:rPr>
          <w:rFonts w:cs="Calibri"/>
          <w:lang w:val="ru-RU"/>
        </w:rPr>
        <w:t>р</w:t>
      </w:r>
      <w:r w:rsidR="00371F87" w:rsidRPr="002E5B37">
        <w:rPr>
          <w:rFonts w:cs="Calibri"/>
          <w:lang w:val="ru-RU"/>
        </w:rPr>
        <w:t>угой стороны</w:t>
      </w:r>
      <w:r w:rsidRPr="002E5B37">
        <w:rPr>
          <w:rFonts w:cs="Calibri"/>
          <w:lang w:val="ru-RU"/>
        </w:rPr>
        <w:t xml:space="preserve">, </w:t>
      </w:r>
      <w:r w:rsidR="00371F87" w:rsidRPr="002E5B37">
        <w:rPr>
          <w:rFonts w:cs="Calibri"/>
          <w:lang w:val="ru-RU"/>
        </w:rPr>
        <w:t>бесспорно</w:t>
      </w:r>
      <w:r w:rsidR="0044221B" w:rsidRPr="002E5B37">
        <w:rPr>
          <w:rFonts w:cs="Calibri"/>
          <w:lang w:val="ru-RU"/>
        </w:rPr>
        <w:t>,</w:t>
      </w:r>
      <w:r w:rsidR="00371F87" w:rsidRPr="002E5B37">
        <w:rPr>
          <w:rFonts w:cs="Calibri"/>
          <w:lang w:val="ru-RU"/>
        </w:rPr>
        <w:t xml:space="preserve"> является </w:t>
      </w:r>
      <w:r w:rsidR="0044221B" w:rsidRPr="002E5B37">
        <w:rPr>
          <w:rFonts w:cs="Calibri"/>
          <w:lang w:val="ru-RU"/>
        </w:rPr>
        <w:t xml:space="preserve">также и </w:t>
      </w:r>
      <w:r w:rsidR="00371F87" w:rsidRPr="002E5B37">
        <w:rPr>
          <w:rFonts w:cs="Calibri"/>
          <w:lang w:val="ru-RU"/>
        </w:rPr>
        <w:t xml:space="preserve">проблемой </w:t>
      </w:r>
      <w:r w:rsidRPr="002E5B37">
        <w:rPr>
          <w:rFonts w:cs="Calibri"/>
          <w:lang w:val="ru-RU"/>
        </w:rPr>
        <w:t xml:space="preserve">рынка труда. </w:t>
      </w:r>
      <w:r w:rsidR="00371F87" w:rsidRPr="002E5B37">
        <w:rPr>
          <w:rFonts w:cs="Calibri"/>
          <w:lang w:val="ru-RU"/>
        </w:rPr>
        <w:t xml:space="preserve">Даже если бы работники имели необходимый уровень </w:t>
      </w:r>
      <w:r w:rsidR="00856073">
        <w:rPr>
          <w:rFonts w:cs="Calibri"/>
          <w:lang w:val="ru-RU"/>
        </w:rPr>
        <w:t>навыков</w:t>
      </w:r>
      <w:r w:rsidRPr="002E5B37">
        <w:rPr>
          <w:rFonts w:cs="Calibri"/>
          <w:lang w:val="ru-RU"/>
        </w:rPr>
        <w:t xml:space="preserve">, </w:t>
      </w:r>
      <w:r w:rsidR="00371F87" w:rsidRPr="002E5B37">
        <w:rPr>
          <w:rFonts w:cs="Calibri"/>
          <w:lang w:val="ru-RU"/>
        </w:rPr>
        <w:t xml:space="preserve">могут присутствовать недостатки в подборе работников с учетом требований к </w:t>
      </w:r>
      <w:r w:rsidR="00856073">
        <w:rPr>
          <w:rFonts w:cs="Calibri"/>
          <w:lang w:val="ru-RU"/>
        </w:rPr>
        <w:t>навыкам</w:t>
      </w:r>
      <w:r w:rsidR="00371F87" w:rsidRPr="002E5B37">
        <w:rPr>
          <w:rFonts w:cs="Calibri"/>
          <w:lang w:val="ru-RU"/>
        </w:rPr>
        <w:t xml:space="preserve"> для выполнения работы</w:t>
      </w:r>
      <w:r w:rsidRPr="002E5B37">
        <w:rPr>
          <w:rFonts w:cs="Calibri"/>
          <w:lang w:val="ru-RU"/>
        </w:rPr>
        <w:t>.</w:t>
      </w:r>
      <w:r w:rsidR="00371F87" w:rsidRPr="002E5B37">
        <w:rPr>
          <w:rFonts w:cs="Calibri"/>
          <w:lang w:val="ru-RU"/>
        </w:rPr>
        <w:t xml:space="preserve"> В этом случае проблема заключается в распределении рабочих мест на </w:t>
      </w:r>
      <w:r w:rsidRPr="002E5B37">
        <w:rPr>
          <w:rFonts w:cs="Calibri"/>
          <w:lang w:val="ru-RU"/>
        </w:rPr>
        <w:t>рынк</w:t>
      </w:r>
      <w:r w:rsidR="00371F87" w:rsidRPr="002E5B37">
        <w:rPr>
          <w:rFonts w:cs="Calibri"/>
          <w:lang w:val="ru-RU"/>
        </w:rPr>
        <w:t>е</w:t>
      </w:r>
      <w:r w:rsidRPr="002E5B37">
        <w:rPr>
          <w:rFonts w:cs="Calibri"/>
          <w:lang w:val="ru-RU"/>
        </w:rPr>
        <w:t xml:space="preserve"> труда.</w:t>
      </w:r>
    </w:p>
    <w:p w:rsidR="00E2250E" w:rsidRPr="002E5B37" w:rsidRDefault="00E2250E" w:rsidP="000315EC">
      <w:pPr>
        <w:jc w:val="both"/>
        <w:rPr>
          <w:rFonts w:cs="Calibri"/>
          <w:lang w:val="ru-RU"/>
        </w:rPr>
      </w:pPr>
    </w:p>
    <w:p w:rsidR="005E3157" w:rsidRPr="002E5B37" w:rsidRDefault="0046310F" w:rsidP="00C62E20">
      <w:pPr>
        <w:pStyle w:val="Caption"/>
        <w:keepNext/>
        <w:rPr>
          <w:lang w:val="ru-RU"/>
        </w:rPr>
      </w:pPr>
      <w:bookmarkStart w:id="78" w:name="_Ref262121378"/>
      <w:bookmarkStart w:id="79" w:name="_Toc409686718"/>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17</w:t>
      </w:r>
      <w:r w:rsidR="003A2702" w:rsidRPr="002E5B37">
        <w:rPr>
          <w:lang w:val="ru-RU"/>
        </w:rPr>
        <w:fldChar w:fldCharType="end"/>
      </w:r>
      <w:bookmarkEnd w:id="78"/>
      <w:r w:rsidR="00D83A63" w:rsidRPr="002E5B37">
        <w:rPr>
          <w:lang w:val="ru-RU"/>
        </w:rPr>
        <w:t>:</w:t>
      </w:r>
      <w:r w:rsidR="00D83A63" w:rsidRPr="002E5B37">
        <w:rPr>
          <w:lang w:val="ru-RU"/>
        </w:rPr>
        <w:tab/>
      </w:r>
      <w:r w:rsidR="00220EC5">
        <w:rPr>
          <w:lang w:val="ru-RU"/>
        </w:rPr>
        <w:t>Работодатели</w:t>
      </w:r>
      <w:r w:rsidR="00220EC5" w:rsidRPr="002E5B37">
        <w:rPr>
          <w:lang w:val="ru-RU"/>
        </w:rPr>
        <w:t xml:space="preserve"> </w:t>
      </w:r>
      <w:r w:rsidR="002D0015" w:rsidRPr="002E5B37">
        <w:rPr>
          <w:lang w:val="ru-RU"/>
        </w:rPr>
        <w:t>в Таджикистане</w:t>
      </w:r>
      <w:r w:rsidR="00883D13" w:rsidRPr="002E5B37">
        <w:rPr>
          <w:lang w:val="ru-RU"/>
        </w:rPr>
        <w:t xml:space="preserve"> </w:t>
      </w:r>
      <w:r w:rsidR="00A45F30" w:rsidRPr="002E5B37">
        <w:rPr>
          <w:lang w:val="ru-RU"/>
        </w:rPr>
        <w:t>отмечают, что неудовлетворительный уровень образования рабочей силы является основным препятствием для роста компаний</w:t>
      </w:r>
      <w:bookmarkEnd w:id="79"/>
    </w:p>
    <w:p w:rsidR="00F54BC3" w:rsidRPr="002E5B37" w:rsidRDefault="00EF2ED9" w:rsidP="00C62E20">
      <w:pPr>
        <w:keepNext/>
        <w:rPr>
          <w:rFonts w:cs="Calibri"/>
          <w:b/>
          <w:lang w:val="ru-RU"/>
        </w:rPr>
      </w:pPr>
      <w:r>
        <w:rPr>
          <w:noProof/>
        </w:rPr>
        <mc:AlternateContent>
          <mc:Choice Requires="wps">
            <w:drawing>
              <wp:anchor distT="0" distB="0" distL="114300" distR="114300" simplePos="0" relativeHeight="251831296" behindDoc="0" locked="0" layoutInCell="1" allowOverlap="1">
                <wp:simplePos x="0" y="0"/>
                <wp:positionH relativeFrom="column">
                  <wp:posOffset>397510</wp:posOffset>
                </wp:positionH>
                <wp:positionV relativeFrom="paragraph">
                  <wp:posOffset>1623695</wp:posOffset>
                </wp:positionV>
                <wp:extent cx="4244340" cy="1063625"/>
                <wp:effectExtent l="0" t="0" r="22860" b="22225"/>
                <wp:wrapNone/>
                <wp:docPr id="38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4340" cy="106362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41ED7">
                            <w:pPr>
                              <w:jc w:val="right"/>
                              <w:rPr>
                                <w:sz w:val="16"/>
                                <w:szCs w:val="16"/>
                                <w:lang w:val="ru-RU"/>
                              </w:rPr>
                            </w:pPr>
                            <w:r>
                              <w:rPr>
                                <w:sz w:val="16"/>
                                <w:szCs w:val="16"/>
                                <w:lang w:val="ru-RU"/>
                              </w:rPr>
                              <w:t xml:space="preserve"> </w:t>
                            </w:r>
                          </w:p>
                          <w:p w:rsidR="00496BC3" w:rsidRDefault="00496BC3" w:rsidP="00A41ED7">
                            <w:pPr>
                              <w:jc w:val="right"/>
                              <w:rPr>
                                <w:sz w:val="16"/>
                                <w:szCs w:val="16"/>
                                <w:lang w:val="ru-RU"/>
                              </w:rPr>
                            </w:pPr>
                          </w:p>
                          <w:p w:rsidR="00496BC3" w:rsidRPr="008A2846" w:rsidRDefault="00496BC3" w:rsidP="00A41ED7">
                            <w:pPr>
                              <w:jc w:val="right"/>
                              <w:rPr>
                                <w:sz w:val="8"/>
                                <w:szCs w:val="8"/>
                                <w:lang w:val="ru-RU"/>
                              </w:rPr>
                            </w:pPr>
                          </w:p>
                          <w:p w:rsidR="00496BC3" w:rsidRDefault="00496BC3" w:rsidP="00A41ED7">
                            <w:pPr>
                              <w:jc w:val="right"/>
                              <w:rPr>
                                <w:sz w:val="16"/>
                                <w:szCs w:val="16"/>
                                <w:lang w:val="ru-RU"/>
                              </w:rPr>
                            </w:pPr>
                            <w:r>
                              <w:rPr>
                                <w:sz w:val="16"/>
                                <w:szCs w:val="16"/>
                                <w:lang w:val="ru-RU"/>
                              </w:rPr>
                              <w:t>Бразилия (2009)</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Узбекистан (2008)</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Таджикистан (2008)</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Кыргызстан (2013)</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Россия (2012)</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 xml:space="preserve">Восточная Европа и Центральная Азия </w:t>
                            </w: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Казахстан (2013)</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Южная Африка (2007)</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Республика Корея (2005)</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Китай (2012)</w:t>
                            </w:r>
                          </w:p>
                          <w:p w:rsidR="00496BC3" w:rsidRPr="00991724" w:rsidRDefault="00496BC3" w:rsidP="00A41ED7">
                            <w:pPr>
                              <w:jc w:val="right"/>
                              <w:rPr>
                                <w:sz w:val="16"/>
                                <w:szCs w:val="16"/>
                                <w:lang w:val="ru-RU"/>
                              </w:rPr>
                            </w:pPr>
                          </w:p>
                          <w:p w:rsidR="00496BC3" w:rsidRPr="00991724" w:rsidRDefault="00496BC3" w:rsidP="00A41ED7">
                            <w:pPr>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5" o:spid="_x0000_s1477" style="position:absolute;margin-left:31.3pt;margin-top:127.85pt;width:334.2pt;height:8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" strokecolor="white [3212]">
                <v:textbox style="layout-flow:vertical;mso-layout-flow-alt:bottom-to-top" inset="0,0,0,0">
                  <w:txbxContent>
                    <w:p w:rsidR="00496BC3" w:rsidRDefault="00496BC3" w:rsidP="00A41ED7">
                      <w:pPr>
                        <w:jc w:val="right"/>
                        <w:rPr>
                          <w:sz w:val="16"/>
                          <w:szCs w:val="16"/>
                          <w:lang w:val="ru-RU"/>
                        </w:rPr>
                      </w:pPr>
                      <w:r>
                        <w:rPr>
                          <w:sz w:val="16"/>
                          <w:szCs w:val="16"/>
                          <w:lang w:val="ru-RU"/>
                        </w:rPr>
                        <w:t xml:space="preserve"> </w:t>
                      </w:r>
                    </w:p>
                    <w:p w:rsidR="00496BC3" w:rsidRDefault="00496BC3" w:rsidP="00A41ED7">
                      <w:pPr>
                        <w:jc w:val="right"/>
                        <w:rPr>
                          <w:sz w:val="16"/>
                          <w:szCs w:val="16"/>
                          <w:lang w:val="ru-RU"/>
                        </w:rPr>
                      </w:pPr>
                    </w:p>
                    <w:p w:rsidR="00496BC3" w:rsidRPr="008A2846" w:rsidRDefault="00496BC3" w:rsidP="00A41ED7">
                      <w:pPr>
                        <w:jc w:val="right"/>
                        <w:rPr>
                          <w:sz w:val="8"/>
                          <w:szCs w:val="8"/>
                          <w:lang w:val="ru-RU"/>
                        </w:rPr>
                      </w:pPr>
                    </w:p>
                    <w:p w:rsidR="00496BC3" w:rsidRDefault="00496BC3" w:rsidP="00A41ED7">
                      <w:pPr>
                        <w:jc w:val="right"/>
                        <w:rPr>
                          <w:sz w:val="16"/>
                          <w:szCs w:val="16"/>
                          <w:lang w:val="ru-RU"/>
                        </w:rPr>
                      </w:pPr>
                      <w:r>
                        <w:rPr>
                          <w:sz w:val="16"/>
                          <w:szCs w:val="16"/>
                          <w:lang w:val="ru-RU"/>
                        </w:rPr>
                        <w:t>Бразилия (2009)</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Узбекистан (2008)</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Таджикистан (2008)</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Кыргызстан (2013)</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Россия (2012)</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 xml:space="preserve">Восточная Европа и Центральная Азия </w:t>
                      </w: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Казахстан (2013)</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Южная Африка (2007)</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Республика Корея (2005)</w:t>
                      </w:r>
                    </w:p>
                    <w:p w:rsidR="00496BC3" w:rsidRDefault="00496BC3" w:rsidP="00A41ED7">
                      <w:pPr>
                        <w:jc w:val="right"/>
                        <w:rPr>
                          <w:sz w:val="16"/>
                          <w:szCs w:val="16"/>
                          <w:lang w:val="ru-RU"/>
                        </w:rPr>
                      </w:pPr>
                    </w:p>
                    <w:p w:rsidR="00496BC3" w:rsidRDefault="00496BC3" w:rsidP="00A41ED7">
                      <w:pPr>
                        <w:jc w:val="right"/>
                        <w:rPr>
                          <w:sz w:val="16"/>
                          <w:szCs w:val="16"/>
                          <w:lang w:val="ru-RU"/>
                        </w:rPr>
                      </w:pPr>
                    </w:p>
                    <w:p w:rsidR="00496BC3" w:rsidRDefault="00496BC3" w:rsidP="00A41ED7">
                      <w:pPr>
                        <w:jc w:val="right"/>
                        <w:rPr>
                          <w:sz w:val="16"/>
                          <w:szCs w:val="16"/>
                          <w:lang w:val="ru-RU"/>
                        </w:rPr>
                      </w:pPr>
                      <w:r>
                        <w:rPr>
                          <w:sz w:val="16"/>
                          <w:szCs w:val="16"/>
                          <w:lang w:val="ru-RU"/>
                        </w:rPr>
                        <w:t>Китай (2012)</w:t>
                      </w:r>
                    </w:p>
                    <w:p w:rsidR="00496BC3" w:rsidRPr="00991724" w:rsidRDefault="00496BC3" w:rsidP="00A41ED7">
                      <w:pPr>
                        <w:jc w:val="right"/>
                        <w:rPr>
                          <w:sz w:val="16"/>
                          <w:szCs w:val="16"/>
                          <w:lang w:val="ru-RU"/>
                        </w:rPr>
                      </w:pPr>
                    </w:p>
                    <w:p w:rsidR="00496BC3" w:rsidRPr="00991724" w:rsidRDefault="00496BC3" w:rsidP="00A41ED7">
                      <w:pPr>
                        <w:rPr>
                          <w:sz w:val="16"/>
                          <w:szCs w:val="16"/>
                          <w:lang w:val="ru-RU"/>
                        </w:rPr>
                      </w:pPr>
                    </w:p>
                  </w:txbxContent>
                </v:textbox>
              </v:rect>
            </w:pict>
          </mc:Fallback>
        </mc:AlternateContent>
      </w:r>
      <w:r w:rsidR="00F54BC3" w:rsidRPr="002E5B37">
        <w:rPr>
          <w:rFonts w:cs="Calibri"/>
          <w:noProof/>
        </w:rPr>
        <w:drawing>
          <wp:inline distT="0" distB="0" distL="0" distR="0">
            <wp:extent cx="4795284" cy="2636874"/>
            <wp:effectExtent l="19050" t="0" r="24366"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54BC3" w:rsidRPr="002E5B37" w:rsidRDefault="00AF59B6" w:rsidP="0075446F">
      <w:pPr>
        <w:rPr>
          <w:sz w:val="20"/>
          <w:szCs w:val="20"/>
          <w:lang w:val="ru-RU"/>
        </w:rPr>
      </w:pPr>
      <w:r w:rsidRPr="002E5B37">
        <w:rPr>
          <w:i/>
          <w:sz w:val="20"/>
          <w:szCs w:val="20"/>
          <w:lang w:val="ru-RU"/>
        </w:rPr>
        <w:t>Источник:</w:t>
      </w:r>
      <w:r w:rsidR="00531D69" w:rsidRPr="002E5B37">
        <w:rPr>
          <w:sz w:val="20"/>
          <w:szCs w:val="20"/>
          <w:lang w:val="ru-RU"/>
        </w:rPr>
        <w:t xml:space="preserve"> </w:t>
      </w:r>
      <w:r w:rsidRPr="002E5B37">
        <w:rPr>
          <w:sz w:val="20"/>
          <w:szCs w:val="20"/>
          <w:lang w:val="ru-RU"/>
        </w:rPr>
        <w:t>Расчеты авторов с использованием</w:t>
      </w:r>
      <w:r w:rsidR="00531D69" w:rsidRPr="002E5B37">
        <w:rPr>
          <w:sz w:val="20"/>
          <w:szCs w:val="20"/>
          <w:lang w:val="ru-RU"/>
        </w:rPr>
        <w:t xml:space="preserve"> </w:t>
      </w:r>
      <w:r w:rsidR="00A45F30" w:rsidRPr="002E5B37">
        <w:rPr>
          <w:sz w:val="20"/>
          <w:szCs w:val="20"/>
          <w:lang w:val="ru-RU"/>
        </w:rPr>
        <w:t>проведенных Всемирным банком обследований предприятий</w:t>
      </w:r>
      <w:r w:rsidR="00F54BC3" w:rsidRPr="002E5B37">
        <w:rPr>
          <w:sz w:val="20"/>
          <w:szCs w:val="20"/>
          <w:lang w:val="ru-RU"/>
        </w:rPr>
        <w:t>.</w:t>
      </w:r>
      <w:r w:rsidR="00A41ED7" w:rsidRPr="002E5B37">
        <w:rPr>
          <w:sz w:val="20"/>
          <w:szCs w:val="20"/>
          <w:lang w:val="ru-RU"/>
        </w:rPr>
        <w:t xml:space="preserve"> </w:t>
      </w:r>
    </w:p>
    <w:p w:rsidR="00496F36" w:rsidRPr="002E5B37" w:rsidRDefault="00496F36" w:rsidP="000315EC">
      <w:pPr>
        <w:jc w:val="center"/>
        <w:rPr>
          <w:rFonts w:cs="Calibri"/>
          <w:b/>
          <w:lang w:val="ru-RU"/>
        </w:rPr>
      </w:pPr>
    </w:p>
    <w:p w:rsidR="004574AF" w:rsidRPr="002E5B37" w:rsidRDefault="00371F87" w:rsidP="004574AF">
      <w:pPr>
        <w:jc w:val="both"/>
        <w:rPr>
          <w:lang w:val="ru-RU"/>
        </w:rPr>
      </w:pPr>
      <w:r w:rsidRPr="002E5B37">
        <w:rPr>
          <w:b/>
          <w:lang w:val="ru-RU"/>
        </w:rPr>
        <w:t xml:space="preserve">Перспективы занятости лучше в случае </w:t>
      </w:r>
      <w:r w:rsidR="004E2446" w:rsidRPr="002E5B37">
        <w:rPr>
          <w:b/>
          <w:lang w:val="ru-RU"/>
        </w:rPr>
        <w:t>лиц</w:t>
      </w:r>
      <w:r w:rsidRPr="002E5B37">
        <w:rPr>
          <w:b/>
          <w:lang w:val="ru-RU"/>
        </w:rPr>
        <w:t xml:space="preserve"> с высшим и средним специальным/техническим образованием.</w:t>
      </w:r>
      <w:r w:rsidRPr="002E5B37">
        <w:rPr>
          <w:lang w:val="ru-RU"/>
        </w:rPr>
        <w:t xml:space="preserve"> </w:t>
      </w:r>
      <w:r w:rsidR="004E2446" w:rsidRPr="002E5B37">
        <w:rPr>
          <w:lang w:val="ru-RU"/>
        </w:rPr>
        <w:t xml:space="preserve">В то время как среди лиц с полным средним специальным/техническим образованием наблюдаются высокие </w:t>
      </w:r>
      <w:r w:rsidRPr="002E5B37">
        <w:rPr>
          <w:lang w:val="ru-RU"/>
        </w:rPr>
        <w:t xml:space="preserve">уровни занятости, </w:t>
      </w:r>
      <w:r w:rsidR="004E2446" w:rsidRPr="002E5B37">
        <w:rPr>
          <w:lang w:val="ru-RU"/>
        </w:rPr>
        <w:t>вероятность занятости среди лиц, имеющих только полное общее среднее образование или неполное среднее образование, ниже</w:t>
      </w:r>
      <w:r w:rsidRPr="002E5B37">
        <w:rPr>
          <w:lang w:val="ru-RU"/>
        </w:rPr>
        <w:t xml:space="preserve">. В целом, </w:t>
      </w:r>
      <w:r w:rsidR="004E2446" w:rsidRPr="002E5B37">
        <w:rPr>
          <w:lang w:val="ru-RU"/>
        </w:rPr>
        <w:t xml:space="preserve">уровень занятости среди взрослых, имеющих высшее образование, </w:t>
      </w:r>
      <w:r w:rsidRPr="002E5B37">
        <w:rPr>
          <w:lang w:val="ru-RU"/>
        </w:rPr>
        <w:t xml:space="preserve">(81 процент) </w:t>
      </w:r>
      <w:r w:rsidR="004E2446" w:rsidRPr="002E5B37">
        <w:rPr>
          <w:lang w:val="ru-RU"/>
        </w:rPr>
        <w:t xml:space="preserve">примерно в два раза выше, чем уровень занятости среди взрослых с неполным общим средним образованием </w:t>
      </w:r>
      <w:r w:rsidRPr="002E5B37">
        <w:rPr>
          <w:lang w:val="ru-RU"/>
        </w:rPr>
        <w:t xml:space="preserve">(41 процент). </w:t>
      </w:r>
      <w:r w:rsidR="004E2446" w:rsidRPr="002E5B37">
        <w:rPr>
          <w:lang w:val="ru-RU"/>
        </w:rPr>
        <w:t xml:space="preserve">Такое соотношение собственно </w:t>
      </w:r>
      <w:r w:rsidR="004E2446" w:rsidRPr="002E5B37">
        <w:rPr>
          <w:lang w:val="ru-RU"/>
        </w:rPr>
        <w:lastRenderedPageBreak/>
        <w:t>составляет три к одному в случае женщин:</w:t>
      </w:r>
      <w:r w:rsidRPr="002E5B37">
        <w:rPr>
          <w:lang w:val="ru-RU"/>
        </w:rPr>
        <w:t xml:space="preserve"> уров</w:t>
      </w:r>
      <w:r w:rsidR="004E2446" w:rsidRPr="002E5B37">
        <w:rPr>
          <w:lang w:val="ru-RU"/>
        </w:rPr>
        <w:t>ень</w:t>
      </w:r>
      <w:r w:rsidRPr="002E5B37">
        <w:rPr>
          <w:lang w:val="ru-RU"/>
        </w:rPr>
        <w:t xml:space="preserve"> занятости </w:t>
      </w:r>
      <w:r w:rsidR="004E2446" w:rsidRPr="002E5B37">
        <w:rPr>
          <w:lang w:val="ru-RU"/>
        </w:rPr>
        <w:t xml:space="preserve">среди женщин с высшим образованием составляет </w:t>
      </w:r>
      <w:r w:rsidRPr="002E5B37">
        <w:rPr>
          <w:lang w:val="ru-RU"/>
        </w:rPr>
        <w:t>69 процентов</w:t>
      </w:r>
      <w:r w:rsidR="004E2446" w:rsidRPr="002E5B37">
        <w:rPr>
          <w:lang w:val="ru-RU"/>
        </w:rPr>
        <w:t>, а среди женщин с неполным средним образованием –</w:t>
      </w:r>
      <w:r w:rsidRPr="002E5B37">
        <w:rPr>
          <w:lang w:val="ru-RU"/>
        </w:rPr>
        <w:t xml:space="preserve">22 процента. </w:t>
      </w:r>
      <w:r w:rsidR="004574AF" w:rsidRPr="002E5B37">
        <w:rPr>
          <w:lang w:val="ru-RU"/>
        </w:rPr>
        <w:t xml:space="preserve"> </w:t>
      </w:r>
    </w:p>
    <w:p w:rsidR="004574AF" w:rsidRPr="002E5B37" w:rsidRDefault="004574AF" w:rsidP="004574AF">
      <w:pPr>
        <w:rPr>
          <w:lang w:val="ru-RU"/>
        </w:rPr>
      </w:pPr>
    </w:p>
    <w:p w:rsidR="00F64DCD" w:rsidRPr="002E5B37" w:rsidRDefault="00F64DCD" w:rsidP="004574AF">
      <w:pPr>
        <w:rPr>
          <w:lang w:val="ru-RU"/>
        </w:rPr>
      </w:pPr>
    </w:p>
    <w:p w:rsidR="004574AF" w:rsidRPr="002E5B37" w:rsidRDefault="0046310F" w:rsidP="00C62E20">
      <w:pPr>
        <w:pStyle w:val="Caption"/>
        <w:keepNext/>
        <w:jc w:val="both"/>
        <w:rPr>
          <w:lang w:val="ru-RU"/>
        </w:rPr>
      </w:pPr>
      <w:bookmarkStart w:id="80" w:name="_Ref256960818"/>
      <w:bookmarkStart w:id="81" w:name="_Ref260679642"/>
      <w:bookmarkStart w:id="82" w:name="_Toc261700049"/>
      <w:bookmarkStart w:id="83" w:name="_Toc409686719"/>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18</w:t>
      </w:r>
      <w:r w:rsidR="003A2702" w:rsidRPr="002E5B37">
        <w:rPr>
          <w:lang w:val="ru-RU"/>
        </w:rPr>
        <w:fldChar w:fldCharType="end"/>
      </w:r>
      <w:bookmarkEnd w:id="80"/>
      <w:r w:rsidR="00D83A63" w:rsidRPr="002E5B37">
        <w:rPr>
          <w:lang w:val="ru-RU"/>
        </w:rPr>
        <w:t>:</w:t>
      </w:r>
      <w:r w:rsidR="00D83A63" w:rsidRPr="002E5B37">
        <w:rPr>
          <w:lang w:val="ru-RU"/>
        </w:rPr>
        <w:tab/>
      </w:r>
      <w:r w:rsidR="00371F87" w:rsidRPr="002E5B37">
        <w:rPr>
          <w:lang w:val="ru-RU"/>
        </w:rPr>
        <w:t xml:space="preserve">Перспективы занятости лучше в случае </w:t>
      </w:r>
      <w:r w:rsidR="004E2446" w:rsidRPr="002E5B37">
        <w:rPr>
          <w:lang w:val="ru-RU"/>
        </w:rPr>
        <w:t>лиц</w:t>
      </w:r>
      <w:r w:rsidR="00371F87" w:rsidRPr="002E5B37">
        <w:rPr>
          <w:lang w:val="ru-RU"/>
        </w:rPr>
        <w:t xml:space="preserve"> с высшим и средним специальным/техническим образованием</w:t>
      </w:r>
      <w:r w:rsidR="004574AF" w:rsidRPr="002E5B37">
        <w:rPr>
          <w:lang w:val="ru-RU"/>
        </w:rPr>
        <w:t>, 2013</w:t>
      </w:r>
      <w:bookmarkEnd w:id="81"/>
      <w:bookmarkEnd w:id="82"/>
      <w:r w:rsidR="00371F87" w:rsidRPr="002E5B37">
        <w:rPr>
          <w:lang w:val="ru-RU"/>
        </w:rPr>
        <w:t> год</w:t>
      </w:r>
      <w:bookmarkEnd w:id="83"/>
    </w:p>
    <w:p w:rsidR="004574AF" w:rsidRPr="002E5B37" w:rsidRDefault="00EF2ED9" w:rsidP="00C62E20">
      <w:pPr>
        <w:pStyle w:val="NoSpacing"/>
        <w:keepNext/>
        <w:rPr>
          <w:lang w:val="ru-RU"/>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simplePos x="0" y="0"/>
                <wp:positionH relativeFrom="column">
                  <wp:posOffset>2631440</wp:posOffset>
                </wp:positionH>
                <wp:positionV relativeFrom="paragraph">
                  <wp:posOffset>1854835</wp:posOffset>
                </wp:positionV>
                <wp:extent cx="730250" cy="163830"/>
                <wp:effectExtent l="0" t="0" r="12700" b="26670"/>
                <wp:wrapNone/>
                <wp:docPr id="38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1638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jc w:val="center"/>
                              <w:rPr>
                                <w:sz w:val="16"/>
                                <w:szCs w:val="16"/>
                                <w:lang w:val="ru-RU"/>
                              </w:rPr>
                            </w:pPr>
                            <w:r>
                              <w:rPr>
                                <w:sz w:val="16"/>
                                <w:szCs w:val="16"/>
                                <w:lang w:val="ru-RU"/>
                              </w:rPr>
                              <w:t>Женщины</w:t>
                            </w:r>
                          </w:p>
                          <w:p w:rsidR="00496BC3" w:rsidRDefault="00496BC3" w:rsidP="004737E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6" o:spid="_x0000_s1478" style="position:absolute;margin-left:207.2pt;margin-top:146.05pt;width:57.5pt;height:12.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" strokecolor="white [3212]">
                <v:textbox inset="0,0,0,0">
                  <w:txbxContent>
                    <w:p w:rsidR="00496BC3" w:rsidRDefault="00496BC3" w:rsidP="004737EC">
                      <w:pPr>
                        <w:jc w:val="center"/>
                        <w:rPr>
                          <w:sz w:val="16"/>
                          <w:szCs w:val="16"/>
                          <w:lang w:val="ru-RU"/>
                        </w:rPr>
                      </w:pPr>
                      <w:r>
                        <w:rPr>
                          <w:sz w:val="16"/>
                          <w:szCs w:val="16"/>
                          <w:lang w:val="ru-RU"/>
                        </w:rPr>
                        <w:t>Женщины</w:t>
                      </w:r>
                    </w:p>
                    <w:p w:rsidR="00496BC3" w:rsidRDefault="00496BC3" w:rsidP="004737E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simplePos x="0" y="0"/>
                <wp:positionH relativeFrom="column">
                  <wp:posOffset>1694180</wp:posOffset>
                </wp:positionH>
                <wp:positionV relativeFrom="paragraph">
                  <wp:posOffset>1854835</wp:posOffset>
                </wp:positionV>
                <wp:extent cx="730250" cy="173355"/>
                <wp:effectExtent l="0" t="0" r="12700" b="17145"/>
                <wp:wrapNone/>
                <wp:docPr id="38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1733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jc w:val="center"/>
                              <w:rPr>
                                <w:sz w:val="16"/>
                                <w:szCs w:val="16"/>
                                <w:lang w:val="ru-RU"/>
                              </w:rPr>
                            </w:pPr>
                            <w:r>
                              <w:rPr>
                                <w:sz w:val="16"/>
                                <w:szCs w:val="16"/>
                                <w:lang w:val="ru-RU"/>
                              </w:rPr>
                              <w:t>Мужчины</w:t>
                            </w:r>
                          </w:p>
                          <w:p w:rsidR="00496BC3" w:rsidRDefault="00496BC3" w:rsidP="004737E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7" o:spid="_x0000_s1479" style="position:absolute;margin-left:133.4pt;margin-top:146.05pt;width:57.5pt;height:13.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" strokecolor="white [3212]">
                <v:textbox inset="0,0,0,0">
                  <w:txbxContent>
                    <w:p w:rsidR="00496BC3" w:rsidRDefault="00496BC3" w:rsidP="004737EC">
                      <w:pPr>
                        <w:jc w:val="center"/>
                        <w:rPr>
                          <w:sz w:val="16"/>
                          <w:szCs w:val="16"/>
                          <w:lang w:val="ru-RU"/>
                        </w:rPr>
                      </w:pPr>
                      <w:r>
                        <w:rPr>
                          <w:sz w:val="16"/>
                          <w:szCs w:val="16"/>
                          <w:lang w:val="ru-RU"/>
                        </w:rPr>
                        <w:t>Мужчины</w:t>
                      </w:r>
                    </w:p>
                    <w:p w:rsidR="00496BC3" w:rsidRDefault="00496BC3" w:rsidP="004737E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simplePos x="0" y="0"/>
                <wp:positionH relativeFrom="column">
                  <wp:posOffset>746760</wp:posOffset>
                </wp:positionH>
                <wp:positionV relativeFrom="paragraph">
                  <wp:posOffset>1854835</wp:posOffset>
                </wp:positionV>
                <wp:extent cx="730250" cy="189230"/>
                <wp:effectExtent l="0" t="0" r="12700" b="20320"/>
                <wp:wrapNone/>
                <wp:docPr id="38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1892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jc w:val="center"/>
                              <w:rPr>
                                <w:sz w:val="16"/>
                                <w:szCs w:val="16"/>
                                <w:lang w:val="ru-RU"/>
                              </w:rPr>
                            </w:pPr>
                            <w:r>
                              <w:rPr>
                                <w:sz w:val="16"/>
                                <w:szCs w:val="16"/>
                                <w:lang w:val="ru-RU"/>
                              </w:rPr>
                              <w:t>Все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8" o:spid="_x0000_s1480" style="position:absolute;margin-left:58.8pt;margin-top:146.05pt;width:57.5pt;height:14.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" strokecolor="white [3212]">
                <v:textbox inset="0,0,0,0">
                  <w:txbxContent>
                    <w:p w:rsidR="00496BC3" w:rsidRDefault="00496BC3" w:rsidP="004737EC">
                      <w:pPr>
                        <w:jc w:val="center"/>
                        <w:rPr>
                          <w:sz w:val="16"/>
                          <w:szCs w:val="16"/>
                          <w:lang w:val="ru-RU"/>
                        </w:rPr>
                      </w:pPr>
                      <w:r>
                        <w:rPr>
                          <w:sz w:val="16"/>
                          <w:szCs w:val="16"/>
                          <w:lang w:val="ru-RU"/>
                        </w:rPr>
                        <w:t>Все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simplePos x="0" y="0"/>
                <wp:positionH relativeFrom="column">
                  <wp:posOffset>692785</wp:posOffset>
                </wp:positionH>
                <wp:positionV relativeFrom="paragraph">
                  <wp:posOffset>2551430</wp:posOffset>
                </wp:positionV>
                <wp:extent cx="596900" cy="128905"/>
                <wp:effectExtent l="0" t="0" r="12700" b="23495"/>
                <wp:wrapNone/>
                <wp:docPr id="38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rPr>
                                <w:sz w:val="16"/>
                                <w:szCs w:val="16"/>
                                <w:lang w:val="ru-RU"/>
                              </w:rPr>
                            </w:pPr>
                            <w:r>
                              <w:rPr>
                                <w:sz w:val="16"/>
                                <w:szCs w:val="16"/>
                                <w:lang w:val="ru-RU"/>
                              </w:rPr>
                              <w:t>Все</w:t>
                            </w:r>
                          </w:p>
                          <w:p w:rsidR="00496BC3" w:rsidRDefault="00496BC3" w:rsidP="004737E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9" o:spid="_x0000_s1481" style="position:absolute;margin-left:54.55pt;margin-top:200.9pt;width:47pt;height:10.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" strokecolor="white [3212]">
                <v:textbox inset="0,0,0,0">
                  <w:txbxContent>
                    <w:p w:rsidR="00496BC3" w:rsidRDefault="00496BC3" w:rsidP="004737EC">
                      <w:pPr>
                        <w:rPr>
                          <w:sz w:val="16"/>
                          <w:szCs w:val="16"/>
                          <w:lang w:val="ru-RU"/>
                        </w:rPr>
                      </w:pPr>
                      <w:r>
                        <w:rPr>
                          <w:sz w:val="16"/>
                          <w:szCs w:val="16"/>
                          <w:lang w:val="ru-RU"/>
                        </w:rPr>
                        <w:t>Все</w:t>
                      </w:r>
                    </w:p>
                    <w:p w:rsidR="00496BC3" w:rsidRDefault="00496BC3" w:rsidP="004737E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simplePos x="0" y="0"/>
                <wp:positionH relativeFrom="column">
                  <wp:posOffset>678815</wp:posOffset>
                </wp:positionH>
                <wp:positionV relativeFrom="paragraph">
                  <wp:posOffset>2327910</wp:posOffset>
                </wp:positionV>
                <wp:extent cx="1158240" cy="237490"/>
                <wp:effectExtent l="0" t="0" r="22860" b="10160"/>
                <wp:wrapNone/>
                <wp:docPr id="38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374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rPr>
                                <w:sz w:val="16"/>
                                <w:szCs w:val="16"/>
                                <w:lang w:val="ru-RU"/>
                              </w:rPr>
                            </w:pPr>
                            <w:r>
                              <w:rPr>
                                <w:sz w:val="16"/>
                                <w:szCs w:val="16"/>
                                <w:lang w:val="ru-RU"/>
                              </w:rPr>
                              <w:t>Среднее техническое /специальное образование</w:t>
                            </w:r>
                          </w:p>
                          <w:p w:rsidR="00496BC3" w:rsidRDefault="00496BC3" w:rsidP="004737E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0" o:spid="_x0000_s1482" style="position:absolute;margin-left:53.45pt;margin-top:183.3pt;width:91.2pt;height:18.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" strokecolor="white [3212]">
                <v:textbox inset="0,0,0,0">
                  <w:txbxContent>
                    <w:p w:rsidR="00496BC3" w:rsidRDefault="00496BC3" w:rsidP="004737EC">
                      <w:pPr>
                        <w:rPr>
                          <w:sz w:val="16"/>
                          <w:szCs w:val="16"/>
                          <w:lang w:val="ru-RU"/>
                        </w:rPr>
                      </w:pPr>
                      <w:r>
                        <w:rPr>
                          <w:sz w:val="16"/>
                          <w:szCs w:val="16"/>
                          <w:lang w:val="ru-RU"/>
                        </w:rPr>
                        <w:t>Среднее техническое /специальное образование</w:t>
                      </w:r>
                    </w:p>
                    <w:p w:rsidR="00496BC3" w:rsidRDefault="00496BC3" w:rsidP="004737E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simplePos x="0" y="0"/>
                <wp:positionH relativeFrom="column">
                  <wp:posOffset>685800</wp:posOffset>
                </wp:positionH>
                <wp:positionV relativeFrom="paragraph">
                  <wp:posOffset>2095500</wp:posOffset>
                </wp:positionV>
                <wp:extent cx="1158240" cy="246380"/>
                <wp:effectExtent l="0" t="0" r="22860" b="20320"/>
                <wp:wrapNone/>
                <wp:docPr id="3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638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rPr>
                                <w:sz w:val="16"/>
                                <w:szCs w:val="16"/>
                                <w:lang w:val="ru-RU"/>
                              </w:rPr>
                            </w:pPr>
                            <w:r>
                              <w:rPr>
                                <w:sz w:val="16"/>
                                <w:szCs w:val="16"/>
                                <w:lang w:val="ru-RU"/>
                              </w:rPr>
                              <w:t>Неполное среднее образование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1" o:spid="_x0000_s1483" style="position:absolute;margin-left:54pt;margin-top:165pt;width:91.2pt;height:19.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" strokecolor="white [3212]">
                <v:textbox inset="0,0,0,0">
                  <w:txbxContent>
                    <w:p w:rsidR="00496BC3" w:rsidRDefault="00496BC3" w:rsidP="004737EC">
                      <w:pPr>
                        <w:rPr>
                          <w:sz w:val="16"/>
                          <w:szCs w:val="16"/>
                          <w:lang w:val="ru-RU"/>
                        </w:rPr>
                      </w:pPr>
                      <w:r>
                        <w:rPr>
                          <w:sz w:val="16"/>
                          <w:szCs w:val="16"/>
                          <w:lang w:val="ru-RU"/>
                        </w:rPr>
                        <w:t>Неполное среднее образование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simplePos x="0" y="0"/>
                <wp:positionH relativeFrom="column">
                  <wp:posOffset>1941830</wp:posOffset>
                </wp:positionH>
                <wp:positionV relativeFrom="paragraph">
                  <wp:posOffset>2130425</wp:posOffset>
                </wp:positionV>
                <wp:extent cx="1772285" cy="128905"/>
                <wp:effectExtent l="0" t="0" r="18415" b="23495"/>
                <wp:wrapNone/>
                <wp:docPr id="38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rPr>
                                <w:sz w:val="16"/>
                                <w:szCs w:val="16"/>
                                <w:lang w:val="ru-RU"/>
                              </w:rPr>
                            </w:pPr>
                            <w:r>
                              <w:rPr>
                                <w:sz w:val="16"/>
                                <w:szCs w:val="16"/>
                                <w:lang w:val="ru-RU"/>
                              </w:rPr>
                              <w:t>Среднее общее образование</w:t>
                            </w:r>
                          </w:p>
                          <w:p w:rsidR="00496BC3" w:rsidRDefault="00496BC3" w:rsidP="004737E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2" o:spid="_x0000_s1484" style="position:absolute;margin-left:152.9pt;margin-top:167.75pt;width:139.55pt;height:1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" strokecolor="white [3212]">
                <v:textbox inset="0,0,0,0">
                  <w:txbxContent>
                    <w:p w:rsidR="00496BC3" w:rsidRDefault="00496BC3" w:rsidP="004737EC">
                      <w:pPr>
                        <w:rPr>
                          <w:sz w:val="16"/>
                          <w:szCs w:val="16"/>
                          <w:lang w:val="ru-RU"/>
                        </w:rPr>
                      </w:pPr>
                      <w:r>
                        <w:rPr>
                          <w:sz w:val="16"/>
                          <w:szCs w:val="16"/>
                          <w:lang w:val="ru-RU"/>
                        </w:rPr>
                        <w:t>Среднее общее образование</w:t>
                      </w:r>
                    </w:p>
                    <w:p w:rsidR="00496BC3" w:rsidRDefault="00496BC3" w:rsidP="004737E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simplePos x="0" y="0"/>
                <wp:positionH relativeFrom="column">
                  <wp:posOffset>1941830</wp:posOffset>
                </wp:positionH>
                <wp:positionV relativeFrom="paragraph">
                  <wp:posOffset>2341880</wp:posOffset>
                </wp:positionV>
                <wp:extent cx="1512570" cy="128905"/>
                <wp:effectExtent l="0" t="0" r="11430" b="23495"/>
                <wp:wrapNone/>
                <wp:docPr id="37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128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37EC">
                            <w:pPr>
                              <w:rPr>
                                <w:sz w:val="16"/>
                                <w:szCs w:val="16"/>
                                <w:lang w:val="ru-RU"/>
                              </w:rPr>
                            </w:pPr>
                            <w:r>
                              <w:rPr>
                                <w:sz w:val="16"/>
                                <w:szCs w:val="16"/>
                                <w:lang w:val="ru-RU"/>
                              </w:rPr>
                              <w:t>Высшее образование</w:t>
                            </w:r>
                          </w:p>
                          <w:p w:rsidR="00496BC3" w:rsidRDefault="00496BC3" w:rsidP="004737E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3" o:spid="_x0000_s1485" style="position:absolute;margin-left:152.9pt;margin-top:184.4pt;width:119.1pt;height:10.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" strokecolor="white [3212]">
                <v:textbox inset="0,0,0,0">
                  <w:txbxContent>
                    <w:p w:rsidR="00496BC3" w:rsidRDefault="00496BC3" w:rsidP="004737EC">
                      <w:pPr>
                        <w:rPr>
                          <w:sz w:val="16"/>
                          <w:szCs w:val="16"/>
                          <w:lang w:val="ru-RU"/>
                        </w:rPr>
                      </w:pPr>
                      <w:r>
                        <w:rPr>
                          <w:sz w:val="16"/>
                          <w:szCs w:val="16"/>
                          <w:lang w:val="ru-RU"/>
                        </w:rPr>
                        <w:t>Высшее образование</w:t>
                      </w:r>
                    </w:p>
                    <w:p w:rsidR="00496BC3" w:rsidRDefault="00496BC3" w:rsidP="004737EC">
                      <w:pPr>
                        <w:rPr>
                          <w:sz w:val="16"/>
                          <w:szCs w:val="16"/>
                          <w:lang w:val="ru-RU"/>
                        </w:rPr>
                      </w:pPr>
                    </w:p>
                  </w:txbxContent>
                </v:textbox>
              </v:rect>
            </w:pict>
          </mc:Fallback>
        </mc:AlternateContent>
      </w:r>
      <w:r w:rsidR="007E5337" w:rsidRPr="002E5B37">
        <w:rPr>
          <w:noProof/>
        </w:rPr>
        <w:drawing>
          <wp:inline distT="0" distB="0" distL="0" distR="0">
            <wp:extent cx="36576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74AF" w:rsidRPr="0096243B" w:rsidRDefault="00AF59B6" w:rsidP="004574AF">
      <w:pPr>
        <w:pStyle w:val="NoSpacing"/>
        <w:rPr>
          <w:sz w:val="20"/>
          <w:szCs w:val="20"/>
          <w:lang w:val="ru-RU"/>
        </w:rPr>
      </w:pPr>
      <w:r w:rsidRPr="002E5B37">
        <w:rPr>
          <w:i/>
          <w:sz w:val="20"/>
          <w:szCs w:val="20"/>
          <w:lang w:val="ru-RU"/>
        </w:rPr>
        <w:t>Источник:</w:t>
      </w:r>
      <w:r w:rsidR="004574AF" w:rsidRPr="002E5B37">
        <w:rPr>
          <w:sz w:val="20"/>
          <w:szCs w:val="20"/>
          <w:lang w:val="ru-RU"/>
        </w:rPr>
        <w:t xml:space="preserve"> </w:t>
      </w:r>
      <w:r w:rsidR="003A0A00">
        <w:rPr>
          <w:sz w:val="20"/>
          <w:szCs w:val="20"/>
          <w:lang w:val="ru-RU"/>
        </w:rPr>
        <w:t>Расчеты</w:t>
      </w:r>
      <w:r w:rsidR="003A0A00" w:rsidRPr="002E5B37">
        <w:rPr>
          <w:sz w:val="20"/>
          <w:szCs w:val="20"/>
          <w:lang w:val="ru-RU"/>
        </w:rPr>
        <w:t xml:space="preserve"> </w:t>
      </w:r>
      <w:r w:rsidR="00CD33C3" w:rsidRPr="002E5B37">
        <w:rPr>
          <w:sz w:val="20"/>
          <w:szCs w:val="20"/>
          <w:lang w:val="ru-RU"/>
        </w:rPr>
        <w:t>авторов с использованием исследовани</w:t>
      </w:r>
      <w:r w:rsidR="00371F87" w:rsidRPr="002E5B37">
        <w:rPr>
          <w:sz w:val="20"/>
          <w:szCs w:val="20"/>
          <w:lang w:val="ru-RU"/>
        </w:rPr>
        <w:t>я</w:t>
      </w:r>
      <w:r w:rsidR="00CD33C3" w:rsidRPr="002E5B37">
        <w:rPr>
          <w:sz w:val="20"/>
          <w:szCs w:val="20"/>
          <w:lang w:val="ru-RU"/>
        </w:rPr>
        <w:t>:</w:t>
      </w:r>
      <w:r w:rsidR="00833098" w:rsidRPr="002E5B37">
        <w:rPr>
          <w:sz w:val="20"/>
          <w:szCs w:val="20"/>
          <w:lang w:val="ru-RU"/>
        </w:rPr>
        <w:t xml:space="preserve"> </w:t>
      </w:r>
      <w:r w:rsidR="004574AF" w:rsidRPr="00C22D11">
        <w:rPr>
          <w:sz w:val="20"/>
          <w:szCs w:val="20"/>
        </w:rPr>
        <w:t>World</w:t>
      </w:r>
      <w:r w:rsidR="001706EC" w:rsidRPr="001706EC">
        <w:rPr>
          <w:sz w:val="20"/>
          <w:szCs w:val="20"/>
          <w:lang w:val="ru-RU"/>
        </w:rPr>
        <w:t xml:space="preserve"> </w:t>
      </w:r>
      <w:r w:rsidR="004574AF" w:rsidRPr="00C22D11">
        <w:rPr>
          <w:sz w:val="20"/>
          <w:szCs w:val="20"/>
        </w:rPr>
        <w:t>Bank</w:t>
      </w:r>
      <w:r w:rsidR="001706EC" w:rsidRPr="001706EC">
        <w:rPr>
          <w:sz w:val="20"/>
          <w:szCs w:val="20"/>
          <w:lang w:val="ru-RU"/>
        </w:rPr>
        <w:t>/</w:t>
      </w:r>
      <w:r w:rsidR="004574AF" w:rsidRPr="00C22D11">
        <w:rPr>
          <w:sz w:val="20"/>
          <w:szCs w:val="20"/>
        </w:rPr>
        <w:t>GIZ</w:t>
      </w:r>
      <w:r w:rsidR="001706EC" w:rsidRPr="001706EC">
        <w:rPr>
          <w:sz w:val="20"/>
          <w:szCs w:val="20"/>
          <w:lang w:val="ru-RU"/>
        </w:rPr>
        <w:t xml:space="preserve"> </w:t>
      </w:r>
      <w:r w:rsidR="004574AF" w:rsidRPr="00C22D11">
        <w:rPr>
          <w:i/>
          <w:sz w:val="20"/>
          <w:szCs w:val="20"/>
        </w:rPr>
        <w:t>Tajikistan</w:t>
      </w:r>
      <w:r w:rsidR="001706EC" w:rsidRPr="001706EC">
        <w:rPr>
          <w:i/>
          <w:sz w:val="20"/>
          <w:szCs w:val="20"/>
          <w:lang w:val="ru-RU"/>
        </w:rPr>
        <w:t xml:space="preserve"> </w:t>
      </w:r>
      <w:r w:rsidR="004574AF" w:rsidRPr="00C22D11">
        <w:rPr>
          <w:i/>
          <w:sz w:val="20"/>
          <w:szCs w:val="20"/>
        </w:rPr>
        <w:t>Jobs</w:t>
      </w:r>
      <w:r w:rsidR="001706EC" w:rsidRPr="001706EC">
        <w:rPr>
          <w:i/>
          <w:sz w:val="20"/>
          <w:szCs w:val="20"/>
          <w:lang w:val="ru-RU"/>
        </w:rPr>
        <w:t xml:space="preserve">, </w:t>
      </w:r>
      <w:r w:rsidR="004574AF" w:rsidRPr="00C22D11">
        <w:rPr>
          <w:i/>
          <w:sz w:val="20"/>
          <w:szCs w:val="20"/>
        </w:rPr>
        <w:t>Skills</w:t>
      </w:r>
      <w:r w:rsidR="001706EC" w:rsidRPr="001706EC">
        <w:rPr>
          <w:i/>
          <w:sz w:val="20"/>
          <w:szCs w:val="20"/>
          <w:lang w:val="ru-RU"/>
        </w:rPr>
        <w:t xml:space="preserve">, </w:t>
      </w:r>
      <w:r w:rsidR="004574AF" w:rsidRPr="00C22D11">
        <w:rPr>
          <w:i/>
          <w:sz w:val="20"/>
          <w:szCs w:val="20"/>
        </w:rPr>
        <w:t>and</w:t>
      </w:r>
      <w:r w:rsidR="001706EC" w:rsidRPr="001706EC">
        <w:rPr>
          <w:i/>
          <w:sz w:val="20"/>
          <w:szCs w:val="20"/>
          <w:lang w:val="ru-RU"/>
        </w:rPr>
        <w:t xml:space="preserve"> </w:t>
      </w:r>
      <w:r w:rsidR="004574AF" w:rsidRPr="00C22D11">
        <w:rPr>
          <w:i/>
          <w:sz w:val="20"/>
          <w:szCs w:val="20"/>
        </w:rPr>
        <w:t>Migration</w:t>
      </w:r>
      <w:r w:rsidR="001706EC" w:rsidRPr="001706EC">
        <w:rPr>
          <w:i/>
          <w:sz w:val="20"/>
          <w:szCs w:val="20"/>
          <w:lang w:val="ru-RU"/>
        </w:rPr>
        <w:t xml:space="preserve"> </w:t>
      </w:r>
      <w:r w:rsidR="004574AF" w:rsidRPr="00C22D11">
        <w:rPr>
          <w:i/>
          <w:sz w:val="20"/>
          <w:szCs w:val="20"/>
        </w:rPr>
        <w:t>Survey</w:t>
      </w:r>
      <w:r w:rsidR="001706EC" w:rsidRPr="001706EC">
        <w:rPr>
          <w:sz w:val="20"/>
          <w:szCs w:val="20"/>
          <w:lang w:val="ru-RU"/>
        </w:rPr>
        <w:t xml:space="preserve"> (2013).</w:t>
      </w:r>
    </w:p>
    <w:p w:rsidR="00FC49D0" w:rsidRPr="002E5B37" w:rsidRDefault="00371F87" w:rsidP="00FC49D0">
      <w:pPr>
        <w:pStyle w:val="NoSpacing"/>
        <w:rPr>
          <w:b/>
          <w:sz w:val="20"/>
          <w:szCs w:val="20"/>
          <w:lang w:val="ru-RU"/>
        </w:rPr>
      </w:pPr>
      <w:r w:rsidRPr="002E5B37">
        <w:rPr>
          <w:i/>
          <w:sz w:val="20"/>
          <w:szCs w:val="20"/>
          <w:lang w:val="ru-RU"/>
        </w:rPr>
        <w:t>Примечание</w:t>
      </w:r>
      <w:r w:rsidR="00FC49D0" w:rsidRPr="002E5B37">
        <w:rPr>
          <w:i/>
          <w:sz w:val="20"/>
          <w:szCs w:val="20"/>
          <w:lang w:val="ru-RU"/>
        </w:rPr>
        <w:t xml:space="preserve">: </w:t>
      </w:r>
      <w:r w:rsidRPr="002E5B37">
        <w:rPr>
          <w:sz w:val="20"/>
          <w:szCs w:val="20"/>
          <w:lang w:val="ru-RU"/>
        </w:rPr>
        <w:t xml:space="preserve">Респонденты в возрасте </w:t>
      </w:r>
      <w:r w:rsidR="00FC49D0" w:rsidRPr="002E5B37">
        <w:rPr>
          <w:sz w:val="20"/>
          <w:szCs w:val="20"/>
          <w:lang w:val="ru-RU"/>
        </w:rPr>
        <w:t>25</w:t>
      </w:r>
      <w:r w:rsidR="00833098" w:rsidRPr="002E5B37">
        <w:rPr>
          <w:sz w:val="20"/>
          <w:szCs w:val="20"/>
          <w:lang w:val="ru-RU"/>
        </w:rPr>
        <w:t>–</w:t>
      </w:r>
      <w:r w:rsidR="00FC49D0" w:rsidRPr="002E5B37">
        <w:rPr>
          <w:sz w:val="20"/>
          <w:szCs w:val="20"/>
          <w:lang w:val="ru-RU"/>
        </w:rPr>
        <w:t>64</w:t>
      </w:r>
      <w:r w:rsidRPr="002E5B37">
        <w:rPr>
          <w:sz w:val="20"/>
          <w:szCs w:val="20"/>
          <w:lang w:val="ru-RU"/>
        </w:rPr>
        <w:t> лет</w:t>
      </w:r>
      <w:r w:rsidR="00FC49D0" w:rsidRPr="002E5B37">
        <w:rPr>
          <w:sz w:val="20"/>
          <w:szCs w:val="20"/>
          <w:lang w:val="ru-RU"/>
        </w:rPr>
        <w:t>.</w:t>
      </w:r>
    </w:p>
    <w:p w:rsidR="00FC49D0" w:rsidRPr="002E5B37" w:rsidRDefault="00FC49D0" w:rsidP="004574AF">
      <w:pPr>
        <w:pStyle w:val="NoSpacing"/>
        <w:rPr>
          <w:b/>
          <w:sz w:val="20"/>
          <w:szCs w:val="20"/>
          <w:lang w:val="ru-RU"/>
        </w:rPr>
      </w:pPr>
    </w:p>
    <w:p w:rsidR="00CB0C85" w:rsidRPr="002E5B37" w:rsidRDefault="00CB0C85" w:rsidP="00CB0C85">
      <w:pPr>
        <w:jc w:val="both"/>
        <w:rPr>
          <w:rFonts w:cs="Calibri"/>
          <w:lang w:val="ru-RU"/>
        </w:rPr>
      </w:pPr>
    </w:p>
    <w:p w:rsidR="004E2446" w:rsidRPr="002E5B37" w:rsidRDefault="000966E7" w:rsidP="00CB0C85">
      <w:pPr>
        <w:jc w:val="both"/>
        <w:rPr>
          <w:rFonts w:cs="Calibri"/>
          <w:lang w:val="ru-RU"/>
        </w:rPr>
      </w:pPr>
      <w:r w:rsidRPr="002E5B37">
        <w:rPr>
          <w:rFonts w:cs="Calibri"/>
          <w:b/>
          <w:lang w:val="ru-RU"/>
        </w:rPr>
        <w:t xml:space="preserve">Наблюдается высокая степень корреляции между фактом посещения дошкольных учреждений в детском возрасте и </w:t>
      </w:r>
      <w:r w:rsidR="004E2446" w:rsidRPr="002E5B37">
        <w:rPr>
          <w:rFonts w:cs="Calibri"/>
          <w:b/>
          <w:lang w:val="ru-RU"/>
        </w:rPr>
        <w:t>показател</w:t>
      </w:r>
      <w:r w:rsidRPr="002E5B37">
        <w:rPr>
          <w:rFonts w:cs="Calibri"/>
          <w:b/>
          <w:lang w:val="ru-RU"/>
        </w:rPr>
        <w:t>ям</w:t>
      </w:r>
      <w:r w:rsidR="004E2446" w:rsidRPr="002E5B37">
        <w:rPr>
          <w:rFonts w:cs="Calibri"/>
          <w:b/>
          <w:lang w:val="ru-RU"/>
        </w:rPr>
        <w:t xml:space="preserve">и занятости, </w:t>
      </w:r>
      <w:r w:rsidRPr="002E5B37">
        <w:rPr>
          <w:rFonts w:cs="Calibri"/>
          <w:b/>
          <w:lang w:val="ru-RU"/>
        </w:rPr>
        <w:t>но в основном это увязано с результатом в области получения высшего образования</w:t>
      </w:r>
      <w:r w:rsidR="004E2446" w:rsidRPr="002E5B37">
        <w:rPr>
          <w:rFonts w:cs="Calibri"/>
          <w:b/>
          <w:lang w:val="ru-RU"/>
        </w:rPr>
        <w:t xml:space="preserve">. </w:t>
      </w:r>
      <w:r w:rsidRPr="002E5B37">
        <w:rPr>
          <w:rFonts w:cs="Calibri"/>
          <w:lang w:val="ru-RU"/>
        </w:rPr>
        <w:t xml:space="preserve">Взрослые, посещавшие в детстве дошкольные учреждения, в среднем имеют больше шансов получить работу </w:t>
      </w:r>
      <w:r w:rsidR="004E2446" w:rsidRPr="002E5B37">
        <w:rPr>
          <w:rFonts w:cs="Calibri"/>
          <w:lang w:val="ru-RU"/>
        </w:rPr>
        <w:t>(66 процентов)</w:t>
      </w:r>
      <w:r w:rsidRPr="002E5B37">
        <w:rPr>
          <w:rFonts w:cs="Calibri"/>
          <w:lang w:val="ru-RU"/>
        </w:rPr>
        <w:t xml:space="preserve">, чем взрослые, которые не посещали дошкольные учреждения </w:t>
      </w:r>
      <w:r w:rsidR="004E2446" w:rsidRPr="002E5B37">
        <w:rPr>
          <w:rFonts w:cs="Calibri"/>
          <w:lang w:val="ru-RU"/>
        </w:rPr>
        <w:t xml:space="preserve">(56 процентов), </w:t>
      </w:r>
      <w:r w:rsidRPr="002E5B37">
        <w:rPr>
          <w:rFonts w:cs="Calibri"/>
          <w:lang w:val="ru-RU"/>
        </w:rPr>
        <w:t>а среди работающих более значительная доля тех, кто посещал дошкольные учреждения в детс</w:t>
      </w:r>
      <w:r w:rsidR="006152BC" w:rsidRPr="002E5B37">
        <w:rPr>
          <w:rFonts w:cs="Calibri"/>
          <w:lang w:val="ru-RU"/>
        </w:rPr>
        <w:t>ком возрасте</w:t>
      </w:r>
      <w:r w:rsidRPr="002E5B37">
        <w:rPr>
          <w:rFonts w:cs="Calibri"/>
          <w:lang w:val="ru-RU"/>
        </w:rPr>
        <w:t xml:space="preserve">, трудоустроены в формальном </w:t>
      </w:r>
      <w:r w:rsidR="00B43775" w:rsidRPr="002E5B37">
        <w:rPr>
          <w:rFonts w:cs="Calibri"/>
          <w:lang w:val="ru-RU"/>
        </w:rPr>
        <w:t>и</w:t>
      </w:r>
      <w:r w:rsidR="00B43775">
        <w:rPr>
          <w:rFonts w:cs="Calibri"/>
          <w:lang w:val="ru-RU"/>
        </w:rPr>
        <w:t xml:space="preserve"> </w:t>
      </w:r>
      <w:r w:rsidR="00B43775" w:rsidRPr="002E5B37">
        <w:rPr>
          <w:rFonts w:cs="Calibri"/>
          <w:lang w:val="ru-RU"/>
        </w:rPr>
        <w:t xml:space="preserve"> </w:t>
      </w:r>
      <w:r w:rsidRPr="002E5B37">
        <w:rPr>
          <w:rFonts w:cs="Calibri"/>
          <w:lang w:val="ru-RU"/>
        </w:rPr>
        <w:t xml:space="preserve">государственном секторе </w:t>
      </w:r>
      <w:r w:rsidR="004E2446" w:rsidRPr="002E5B37">
        <w:rPr>
          <w:rFonts w:cs="Calibri"/>
          <w:lang w:val="ru-RU"/>
        </w:rPr>
        <w:t>(</w:t>
      </w:r>
      <w:r w:rsidR="003A2702" w:rsidRPr="002E5B37">
        <w:rPr>
          <w:rFonts w:cs="Calibri"/>
          <w:lang w:val="ru-RU"/>
        </w:rPr>
        <w:fldChar w:fldCharType="begin"/>
      </w:r>
      <w:r w:rsidR="004E2446" w:rsidRPr="002E5B37">
        <w:rPr>
          <w:rFonts w:cs="Calibri"/>
          <w:lang w:val="ru-RU"/>
        </w:rPr>
        <w:instrText xml:space="preserve"> REF _Ref263867534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19</w:t>
      </w:r>
      <w:r w:rsidR="003A2702" w:rsidRPr="002E5B37">
        <w:rPr>
          <w:rFonts w:cs="Calibri"/>
          <w:lang w:val="ru-RU"/>
        </w:rPr>
        <w:fldChar w:fldCharType="end"/>
      </w:r>
      <w:r w:rsidR="004E2446" w:rsidRPr="002E5B37">
        <w:rPr>
          <w:rFonts w:cs="Calibri"/>
          <w:lang w:val="ru-RU"/>
        </w:rPr>
        <w:t xml:space="preserve">). </w:t>
      </w:r>
      <w:r w:rsidRPr="002E5B37">
        <w:rPr>
          <w:rFonts w:cs="Calibri"/>
          <w:lang w:val="ru-RU"/>
        </w:rPr>
        <w:t xml:space="preserve">Среди тех взрослых, кто </w:t>
      </w:r>
      <w:r w:rsidR="006152BC" w:rsidRPr="002E5B37">
        <w:rPr>
          <w:rFonts w:cs="Calibri"/>
          <w:lang w:val="ru-RU"/>
        </w:rPr>
        <w:t xml:space="preserve">в детском возрасте </w:t>
      </w:r>
      <w:r w:rsidRPr="002E5B37">
        <w:rPr>
          <w:rFonts w:cs="Calibri"/>
          <w:lang w:val="ru-RU"/>
        </w:rPr>
        <w:t>посещал дошкольные учреждения, реже встречаются занятые в сельском хозяйстве</w:t>
      </w:r>
      <w:r w:rsidR="004E2446" w:rsidRPr="002E5B37">
        <w:rPr>
          <w:rFonts w:cs="Calibri"/>
          <w:lang w:val="ru-RU"/>
        </w:rPr>
        <w:t xml:space="preserve">. </w:t>
      </w:r>
      <w:r w:rsidRPr="002E5B37">
        <w:rPr>
          <w:rFonts w:cs="Calibri"/>
          <w:lang w:val="ru-RU"/>
        </w:rPr>
        <w:t>Тем не менее</w:t>
      </w:r>
      <w:r w:rsidR="004E2446" w:rsidRPr="002E5B37">
        <w:rPr>
          <w:rFonts w:cs="Calibri"/>
          <w:lang w:val="ru-RU"/>
        </w:rPr>
        <w:t xml:space="preserve">, </w:t>
      </w:r>
      <w:r w:rsidRPr="002E5B37">
        <w:rPr>
          <w:rFonts w:cs="Calibri"/>
          <w:lang w:val="ru-RU"/>
        </w:rPr>
        <w:t>если учитывать такие демографические характеристики, как возраст</w:t>
      </w:r>
      <w:r w:rsidR="004E2446" w:rsidRPr="002E5B37">
        <w:rPr>
          <w:rFonts w:cs="Calibri"/>
          <w:lang w:val="ru-RU"/>
        </w:rPr>
        <w:t xml:space="preserve">, </w:t>
      </w:r>
      <w:r w:rsidRPr="002E5B37">
        <w:rPr>
          <w:rFonts w:cs="Calibri"/>
          <w:lang w:val="ru-RU"/>
        </w:rPr>
        <w:t>пол</w:t>
      </w:r>
      <w:r w:rsidR="004E2446" w:rsidRPr="002E5B37">
        <w:rPr>
          <w:rFonts w:cs="Calibri"/>
          <w:lang w:val="ru-RU"/>
        </w:rPr>
        <w:t xml:space="preserve">, </w:t>
      </w:r>
      <w:r w:rsidRPr="002E5B37">
        <w:rPr>
          <w:rFonts w:cs="Calibri"/>
          <w:lang w:val="ru-RU"/>
        </w:rPr>
        <w:t>семейное положение</w:t>
      </w:r>
      <w:r w:rsidR="004E2446" w:rsidRPr="002E5B37">
        <w:rPr>
          <w:rFonts w:cs="Calibri"/>
          <w:lang w:val="ru-RU"/>
        </w:rPr>
        <w:t xml:space="preserve">, </w:t>
      </w:r>
      <w:r w:rsidRPr="002E5B37">
        <w:rPr>
          <w:rFonts w:cs="Calibri"/>
          <w:lang w:val="ru-RU"/>
        </w:rPr>
        <w:t xml:space="preserve">географическое местоположение и </w:t>
      </w:r>
      <w:r w:rsidR="006B20A7" w:rsidRPr="002E5B37">
        <w:rPr>
          <w:rFonts w:cs="Calibri"/>
          <w:lang w:val="ru-RU"/>
        </w:rPr>
        <w:t xml:space="preserve">уровень </w:t>
      </w:r>
      <w:r w:rsidRPr="002E5B37">
        <w:rPr>
          <w:rFonts w:cs="Calibri"/>
          <w:lang w:val="ru-RU"/>
        </w:rPr>
        <w:t>образова</w:t>
      </w:r>
      <w:r w:rsidR="006B20A7" w:rsidRPr="002E5B37">
        <w:rPr>
          <w:rFonts w:cs="Calibri"/>
          <w:lang w:val="ru-RU"/>
        </w:rPr>
        <w:t>ния</w:t>
      </w:r>
      <w:r w:rsidRPr="002E5B37">
        <w:rPr>
          <w:rFonts w:cs="Calibri"/>
          <w:lang w:val="ru-RU"/>
        </w:rPr>
        <w:t xml:space="preserve">, значительная корреляция между посещением дошкольных учреждений и </w:t>
      </w:r>
      <w:r w:rsidR="004E2446" w:rsidRPr="002E5B37">
        <w:rPr>
          <w:rFonts w:cs="Calibri"/>
          <w:lang w:val="ru-RU"/>
        </w:rPr>
        <w:t>показател</w:t>
      </w:r>
      <w:r w:rsidRPr="002E5B37">
        <w:rPr>
          <w:rFonts w:cs="Calibri"/>
          <w:lang w:val="ru-RU"/>
        </w:rPr>
        <w:t>ям</w:t>
      </w:r>
      <w:r w:rsidR="004E2446" w:rsidRPr="002E5B37">
        <w:rPr>
          <w:rFonts w:cs="Calibri"/>
          <w:lang w:val="ru-RU"/>
        </w:rPr>
        <w:t>и занятости</w:t>
      </w:r>
      <w:r w:rsidR="006B20A7" w:rsidRPr="002E5B37">
        <w:rPr>
          <w:rFonts w:cs="Calibri"/>
          <w:lang w:val="ru-RU"/>
        </w:rPr>
        <w:t xml:space="preserve"> более не прослеживается</w:t>
      </w:r>
      <w:r w:rsidR="004E2446" w:rsidRPr="002E5B37">
        <w:rPr>
          <w:rFonts w:cs="Calibri"/>
          <w:lang w:val="ru-RU"/>
        </w:rPr>
        <w:t xml:space="preserve">; </w:t>
      </w:r>
      <w:r w:rsidRPr="002E5B37">
        <w:rPr>
          <w:rFonts w:cs="Calibri"/>
          <w:lang w:val="ru-RU"/>
        </w:rPr>
        <w:t xml:space="preserve">более значительная корреляция наблюдается скорее между </w:t>
      </w:r>
      <w:r w:rsidR="006B20A7" w:rsidRPr="002E5B37">
        <w:rPr>
          <w:rFonts w:cs="Calibri"/>
          <w:lang w:val="ru-RU"/>
        </w:rPr>
        <w:t xml:space="preserve">уровнем </w:t>
      </w:r>
      <w:r w:rsidRPr="002E5B37">
        <w:rPr>
          <w:rFonts w:cs="Calibri"/>
          <w:lang w:val="ru-RU"/>
        </w:rPr>
        <w:t>образова</w:t>
      </w:r>
      <w:r w:rsidR="006B20A7" w:rsidRPr="002E5B37">
        <w:rPr>
          <w:rFonts w:cs="Calibri"/>
          <w:lang w:val="ru-RU"/>
        </w:rPr>
        <w:t>ния</w:t>
      </w:r>
      <w:r w:rsidRPr="002E5B37">
        <w:rPr>
          <w:rFonts w:cs="Calibri"/>
          <w:lang w:val="ru-RU"/>
        </w:rPr>
        <w:t xml:space="preserve"> и </w:t>
      </w:r>
      <w:r w:rsidR="004E2446" w:rsidRPr="002E5B37">
        <w:rPr>
          <w:rFonts w:cs="Calibri"/>
          <w:lang w:val="ru-RU"/>
        </w:rPr>
        <w:t>показател</w:t>
      </w:r>
      <w:r w:rsidRPr="002E5B37">
        <w:rPr>
          <w:rFonts w:cs="Calibri"/>
          <w:lang w:val="ru-RU"/>
        </w:rPr>
        <w:t>ям</w:t>
      </w:r>
      <w:r w:rsidR="004E2446" w:rsidRPr="002E5B37">
        <w:rPr>
          <w:rFonts w:cs="Calibri"/>
          <w:lang w:val="ru-RU"/>
        </w:rPr>
        <w:t xml:space="preserve">и рынка труда. </w:t>
      </w:r>
      <w:r w:rsidRPr="002E5B37">
        <w:rPr>
          <w:rFonts w:cs="Calibri"/>
          <w:lang w:val="ru-RU"/>
        </w:rPr>
        <w:t xml:space="preserve">Возможно, что посещение дошкольных учреждений связано не напрямую с </w:t>
      </w:r>
      <w:r w:rsidR="004E2446" w:rsidRPr="002E5B37">
        <w:rPr>
          <w:rFonts w:cs="Calibri"/>
          <w:lang w:val="ru-RU"/>
        </w:rPr>
        <w:t>показател</w:t>
      </w:r>
      <w:r w:rsidRPr="002E5B37">
        <w:rPr>
          <w:rFonts w:cs="Calibri"/>
          <w:lang w:val="ru-RU"/>
        </w:rPr>
        <w:t>ям</w:t>
      </w:r>
      <w:r w:rsidR="004E2446" w:rsidRPr="002E5B37">
        <w:rPr>
          <w:rFonts w:cs="Calibri"/>
          <w:lang w:val="ru-RU"/>
        </w:rPr>
        <w:t xml:space="preserve">и занятости, </w:t>
      </w:r>
      <w:r w:rsidR="006152BC" w:rsidRPr="002E5B37">
        <w:rPr>
          <w:rFonts w:cs="Calibri"/>
          <w:lang w:val="ru-RU"/>
        </w:rPr>
        <w:t>а скорее через показатели наличия высшего образования</w:t>
      </w:r>
      <w:r w:rsidR="004E2446" w:rsidRPr="002E5B37">
        <w:rPr>
          <w:rFonts w:cs="Calibri"/>
          <w:lang w:val="ru-RU"/>
        </w:rPr>
        <w:t>.</w:t>
      </w:r>
    </w:p>
    <w:p w:rsidR="00CB0C85" w:rsidRPr="002E5B37" w:rsidRDefault="00CB0C85" w:rsidP="00CB0C85">
      <w:pPr>
        <w:jc w:val="both"/>
        <w:rPr>
          <w:lang w:val="ru-RU"/>
        </w:rPr>
      </w:pPr>
    </w:p>
    <w:p w:rsidR="00CB0C85" w:rsidRPr="002E5B37" w:rsidRDefault="0046310F" w:rsidP="00C62E20">
      <w:pPr>
        <w:pStyle w:val="Caption"/>
        <w:keepNext/>
        <w:rPr>
          <w:lang w:val="ru-RU"/>
        </w:rPr>
      </w:pPr>
      <w:bookmarkStart w:id="84" w:name="_Ref263867534"/>
      <w:bookmarkStart w:id="85" w:name="_Toc409686720"/>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19</w:t>
      </w:r>
      <w:r w:rsidR="003A2702" w:rsidRPr="002E5B37">
        <w:rPr>
          <w:lang w:val="ru-RU"/>
        </w:rPr>
        <w:fldChar w:fldCharType="end"/>
      </w:r>
      <w:bookmarkEnd w:id="84"/>
      <w:r w:rsidR="00CB0C85" w:rsidRPr="002E5B37">
        <w:rPr>
          <w:lang w:val="ru-RU"/>
        </w:rPr>
        <w:t>:</w:t>
      </w:r>
      <w:r w:rsidR="00CB0C85" w:rsidRPr="002E5B37">
        <w:rPr>
          <w:lang w:val="ru-RU"/>
        </w:rPr>
        <w:tab/>
      </w:r>
      <w:r w:rsidR="006152BC" w:rsidRPr="002E5B37">
        <w:rPr>
          <w:lang w:val="ru-RU"/>
        </w:rPr>
        <w:t>Наблюдается положительная корреляция между посещением дошкольных учреждений в детском возрасте и показателями занятости</w:t>
      </w:r>
      <w:r w:rsidR="00CB0C85" w:rsidRPr="002E5B37">
        <w:rPr>
          <w:lang w:val="ru-RU"/>
        </w:rPr>
        <w:t>, 2013</w:t>
      </w:r>
      <w:r w:rsidR="006152BC" w:rsidRPr="002E5B37">
        <w:rPr>
          <w:lang w:val="ru-RU"/>
        </w:rPr>
        <w:t> год</w:t>
      </w:r>
      <w:bookmarkEnd w:id="85"/>
    </w:p>
    <w:p w:rsidR="00CB0C85" w:rsidRPr="002E5B37" w:rsidRDefault="00EF2ED9" w:rsidP="00C62E20">
      <w:pPr>
        <w:keepNext/>
        <w:ind w:left="1080" w:hanging="1080"/>
        <w:jc w:val="both"/>
        <w:rPr>
          <w:b/>
          <w:lang w:val="ru-RU"/>
        </w:rPr>
      </w:pP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simplePos x="0" y="0"/>
                <wp:positionH relativeFrom="column">
                  <wp:posOffset>655955</wp:posOffset>
                </wp:positionH>
                <wp:positionV relativeFrom="paragraph">
                  <wp:posOffset>1841500</wp:posOffset>
                </wp:positionV>
                <wp:extent cx="921385" cy="281305"/>
                <wp:effectExtent l="0" t="0" r="12065" b="23495"/>
                <wp:wrapNone/>
                <wp:docPr id="37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74B">
                            <w:pPr>
                              <w:jc w:val="center"/>
                              <w:rPr>
                                <w:sz w:val="16"/>
                                <w:szCs w:val="16"/>
                                <w:lang w:val="ru-RU"/>
                              </w:rPr>
                            </w:pPr>
                            <w:r>
                              <w:rPr>
                                <w:sz w:val="16"/>
                                <w:szCs w:val="16"/>
                                <w:lang w:val="ru-RU"/>
                              </w:rPr>
                              <w:t>Доля занятых***</w:t>
                            </w:r>
                          </w:p>
                          <w:p w:rsidR="00496BC3" w:rsidRDefault="00496BC3" w:rsidP="004717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9" o:spid="_x0000_s1486" style="position:absolute;left:0;text-align:left;margin-left:51.65pt;margin-top:145pt;width:72.55pt;height:22.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" strokecolor="white [3212]">
                <v:textbox inset="0,0,0,0">
                  <w:txbxContent>
                    <w:p w:rsidR="00496BC3" w:rsidRDefault="00496BC3" w:rsidP="0047174B">
                      <w:pPr>
                        <w:jc w:val="center"/>
                        <w:rPr>
                          <w:sz w:val="16"/>
                          <w:szCs w:val="16"/>
                          <w:lang w:val="ru-RU"/>
                        </w:rPr>
                      </w:pPr>
                      <w:r>
                        <w:rPr>
                          <w:sz w:val="16"/>
                          <w:szCs w:val="16"/>
                          <w:lang w:val="ru-RU"/>
                        </w:rPr>
                        <w:t>Доля занятых***</w:t>
                      </w:r>
                    </w:p>
                    <w:p w:rsidR="00496BC3" w:rsidRDefault="00496BC3" w:rsidP="0047174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simplePos x="0" y="0"/>
                <wp:positionH relativeFrom="column">
                  <wp:posOffset>1577340</wp:posOffset>
                </wp:positionH>
                <wp:positionV relativeFrom="paragraph">
                  <wp:posOffset>1841500</wp:posOffset>
                </wp:positionV>
                <wp:extent cx="996950" cy="379730"/>
                <wp:effectExtent l="0" t="0" r="12700" b="20320"/>
                <wp:wrapNone/>
                <wp:docPr id="37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797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74B">
                            <w:pPr>
                              <w:jc w:val="center"/>
                              <w:rPr>
                                <w:sz w:val="16"/>
                                <w:szCs w:val="16"/>
                                <w:lang w:val="ru-RU"/>
                              </w:rPr>
                            </w:pPr>
                            <w:r>
                              <w:rPr>
                                <w:sz w:val="16"/>
                                <w:szCs w:val="16"/>
                                <w:lang w:val="ru-RU"/>
                              </w:rPr>
                              <w:t>Доля работающих в формальном секторе**</w:t>
                            </w:r>
                          </w:p>
                          <w:p w:rsidR="00496BC3" w:rsidRDefault="00496BC3" w:rsidP="004717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8" o:spid="_x0000_s1487" style="position:absolute;left:0;text-align:left;margin-left:124.2pt;margin-top:145pt;width:78.5pt;height:29.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" strokecolor="white [3212]">
                <v:textbox inset="0,0,0,0">
                  <w:txbxContent>
                    <w:p w:rsidR="00496BC3" w:rsidRDefault="00496BC3" w:rsidP="0047174B">
                      <w:pPr>
                        <w:jc w:val="center"/>
                        <w:rPr>
                          <w:sz w:val="16"/>
                          <w:szCs w:val="16"/>
                          <w:lang w:val="ru-RU"/>
                        </w:rPr>
                      </w:pPr>
                      <w:r>
                        <w:rPr>
                          <w:sz w:val="16"/>
                          <w:szCs w:val="16"/>
                          <w:lang w:val="ru-RU"/>
                        </w:rPr>
                        <w:t>Доля работающих в формальном секторе**</w:t>
                      </w:r>
                    </w:p>
                    <w:p w:rsidR="00496BC3" w:rsidRDefault="00496BC3" w:rsidP="0047174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simplePos x="0" y="0"/>
                <wp:positionH relativeFrom="column">
                  <wp:posOffset>2574290</wp:posOffset>
                </wp:positionH>
                <wp:positionV relativeFrom="paragraph">
                  <wp:posOffset>2276475</wp:posOffset>
                </wp:positionV>
                <wp:extent cx="1262380" cy="251460"/>
                <wp:effectExtent l="0" t="0" r="13970" b="15240"/>
                <wp:wrapNone/>
                <wp:docPr id="37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2514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74B">
                            <w:pPr>
                              <w:rPr>
                                <w:sz w:val="16"/>
                                <w:szCs w:val="16"/>
                                <w:lang w:val="ru-RU"/>
                              </w:rPr>
                            </w:pPr>
                            <w:r>
                              <w:rPr>
                                <w:sz w:val="16"/>
                                <w:szCs w:val="16"/>
                                <w:lang w:val="ru-RU"/>
                              </w:rPr>
                              <w:t>Посещали дошкольные учреждения</w:t>
                            </w:r>
                          </w:p>
                          <w:p w:rsidR="00496BC3" w:rsidRDefault="00496BC3" w:rsidP="004717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4" o:spid="_x0000_s1488" style="position:absolute;left:0;text-align:left;margin-left:202.7pt;margin-top:179.25pt;width:99.4pt;height:19.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" strokecolor="white [3212]">
                <v:textbox inset="0,0,0,0">
                  <w:txbxContent>
                    <w:p w:rsidR="00496BC3" w:rsidRDefault="00496BC3" w:rsidP="0047174B">
                      <w:pPr>
                        <w:rPr>
                          <w:sz w:val="16"/>
                          <w:szCs w:val="16"/>
                          <w:lang w:val="ru-RU"/>
                        </w:rPr>
                      </w:pPr>
                      <w:r>
                        <w:rPr>
                          <w:sz w:val="16"/>
                          <w:szCs w:val="16"/>
                          <w:lang w:val="ru-RU"/>
                        </w:rPr>
                        <w:t>Посещали дошкольные учреждения</w:t>
                      </w:r>
                    </w:p>
                    <w:p w:rsidR="00496BC3" w:rsidRDefault="00496BC3" w:rsidP="0047174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simplePos x="0" y="0"/>
                <wp:positionH relativeFrom="column">
                  <wp:posOffset>1300480</wp:posOffset>
                </wp:positionH>
                <wp:positionV relativeFrom="paragraph">
                  <wp:posOffset>2276475</wp:posOffset>
                </wp:positionV>
                <wp:extent cx="1157605" cy="251460"/>
                <wp:effectExtent l="0" t="0" r="23495" b="15240"/>
                <wp:wrapNone/>
                <wp:docPr id="37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2514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74B">
                            <w:pPr>
                              <w:rPr>
                                <w:sz w:val="16"/>
                                <w:szCs w:val="16"/>
                                <w:lang w:val="ru-RU"/>
                              </w:rPr>
                            </w:pPr>
                            <w:r>
                              <w:rPr>
                                <w:sz w:val="16"/>
                                <w:szCs w:val="16"/>
                                <w:lang w:val="ru-RU"/>
                              </w:rPr>
                              <w:t>Не посещали дошкольные учреждения</w:t>
                            </w:r>
                          </w:p>
                          <w:p w:rsidR="00496BC3" w:rsidRDefault="00496BC3" w:rsidP="004717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5" o:spid="_x0000_s1489" style="position:absolute;left:0;text-align:left;margin-left:102.4pt;margin-top:179.25pt;width:91.15pt;height:19.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" strokecolor="white [3212]">
                <v:textbox inset="0,0,0,0">
                  <w:txbxContent>
                    <w:p w:rsidR="00496BC3" w:rsidRDefault="00496BC3" w:rsidP="0047174B">
                      <w:pPr>
                        <w:rPr>
                          <w:sz w:val="16"/>
                          <w:szCs w:val="16"/>
                          <w:lang w:val="ru-RU"/>
                        </w:rPr>
                      </w:pPr>
                      <w:r>
                        <w:rPr>
                          <w:sz w:val="16"/>
                          <w:szCs w:val="16"/>
                          <w:lang w:val="ru-RU"/>
                        </w:rPr>
                        <w:t>Не посещали дошкольные учреждения</w:t>
                      </w:r>
                    </w:p>
                    <w:p w:rsidR="00496BC3" w:rsidRDefault="00496BC3" w:rsidP="0047174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simplePos x="0" y="0"/>
                <wp:positionH relativeFrom="column">
                  <wp:posOffset>3509010</wp:posOffset>
                </wp:positionH>
                <wp:positionV relativeFrom="paragraph">
                  <wp:posOffset>1841500</wp:posOffset>
                </wp:positionV>
                <wp:extent cx="982980" cy="379730"/>
                <wp:effectExtent l="0" t="0" r="26670" b="20320"/>
                <wp:wrapNone/>
                <wp:docPr id="3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3797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74B">
                            <w:pPr>
                              <w:jc w:val="center"/>
                              <w:rPr>
                                <w:sz w:val="16"/>
                                <w:szCs w:val="16"/>
                                <w:lang w:val="ru-RU"/>
                              </w:rPr>
                            </w:pPr>
                            <w:r>
                              <w:rPr>
                                <w:sz w:val="16"/>
                                <w:szCs w:val="16"/>
                                <w:lang w:val="ru-RU"/>
                              </w:rPr>
                              <w:t>Доля выполняющих работы в сельском хозяйстве***</w:t>
                            </w:r>
                          </w:p>
                          <w:p w:rsidR="00496BC3" w:rsidRDefault="00496BC3" w:rsidP="004717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6" o:spid="_x0000_s1490" style="position:absolute;left:0;text-align:left;margin-left:276.3pt;margin-top:145pt;width:77.4pt;height:2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" strokecolor="white [3212]">
                <v:textbox inset="0,0,0,0">
                  <w:txbxContent>
                    <w:p w:rsidR="00496BC3" w:rsidRDefault="00496BC3" w:rsidP="0047174B">
                      <w:pPr>
                        <w:jc w:val="center"/>
                        <w:rPr>
                          <w:sz w:val="16"/>
                          <w:szCs w:val="16"/>
                          <w:lang w:val="ru-RU"/>
                        </w:rPr>
                      </w:pPr>
                      <w:r>
                        <w:rPr>
                          <w:sz w:val="16"/>
                          <w:szCs w:val="16"/>
                          <w:lang w:val="ru-RU"/>
                        </w:rPr>
                        <w:t>Доля выполняющих работы в сельском хозяйстве***</w:t>
                      </w:r>
                    </w:p>
                    <w:p w:rsidR="00496BC3" w:rsidRDefault="00496BC3" w:rsidP="0047174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simplePos x="0" y="0"/>
                <wp:positionH relativeFrom="column">
                  <wp:posOffset>2621280</wp:posOffset>
                </wp:positionH>
                <wp:positionV relativeFrom="paragraph">
                  <wp:posOffset>1841500</wp:posOffset>
                </wp:positionV>
                <wp:extent cx="887730" cy="379730"/>
                <wp:effectExtent l="0" t="0" r="26670" b="20320"/>
                <wp:wrapNone/>
                <wp:docPr id="37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797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74B">
                            <w:pPr>
                              <w:jc w:val="center"/>
                              <w:rPr>
                                <w:sz w:val="16"/>
                                <w:szCs w:val="16"/>
                                <w:lang w:val="ru-RU"/>
                              </w:rPr>
                            </w:pPr>
                            <w:r>
                              <w:rPr>
                                <w:sz w:val="16"/>
                                <w:szCs w:val="16"/>
                                <w:lang w:val="ru-RU"/>
                              </w:rPr>
                              <w:t>Доля работающих в государственном секторе**</w:t>
                            </w:r>
                          </w:p>
                          <w:p w:rsidR="00496BC3" w:rsidRDefault="00496BC3" w:rsidP="004717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7" o:spid="_x0000_s1491" style="position:absolute;left:0;text-align:left;margin-left:206.4pt;margin-top:145pt;width:69.9pt;height:2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" strokecolor="white [3212]">
                <v:textbox inset="0,0,0,0">
                  <w:txbxContent>
                    <w:p w:rsidR="00496BC3" w:rsidRDefault="00496BC3" w:rsidP="0047174B">
                      <w:pPr>
                        <w:jc w:val="center"/>
                        <w:rPr>
                          <w:sz w:val="16"/>
                          <w:szCs w:val="16"/>
                          <w:lang w:val="ru-RU"/>
                        </w:rPr>
                      </w:pPr>
                      <w:r>
                        <w:rPr>
                          <w:sz w:val="16"/>
                          <w:szCs w:val="16"/>
                          <w:lang w:val="ru-RU"/>
                        </w:rPr>
                        <w:t>Доля работающих в государственном секторе**</w:t>
                      </w:r>
                    </w:p>
                    <w:p w:rsidR="00496BC3" w:rsidRDefault="00496BC3" w:rsidP="0047174B">
                      <w:pPr>
                        <w:rPr>
                          <w:sz w:val="16"/>
                          <w:szCs w:val="16"/>
                          <w:lang w:val="ru-RU"/>
                        </w:rPr>
                      </w:pPr>
                    </w:p>
                  </w:txbxContent>
                </v:textbox>
              </v:rect>
            </w:pict>
          </mc:Fallback>
        </mc:AlternateContent>
      </w:r>
      <w:r w:rsidR="00CB0C85" w:rsidRPr="002E5B37">
        <w:rPr>
          <w:noProof/>
        </w:rPr>
        <w:drawing>
          <wp:inline distT="0" distB="0" distL="0" distR="0">
            <wp:extent cx="4572000" cy="25146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0C85" w:rsidRPr="0096243B" w:rsidRDefault="00AF59B6" w:rsidP="00CB0C85">
      <w:pPr>
        <w:jc w:val="both"/>
        <w:rPr>
          <w:i/>
          <w:sz w:val="20"/>
          <w:szCs w:val="20"/>
          <w:lang w:val="ru-RU"/>
        </w:rPr>
      </w:pPr>
      <w:r w:rsidRPr="002E5B37">
        <w:rPr>
          <w:i/>
          <w:sz w:val="20"/>
          <w:szCs w:val="20"/>
          <w:lang w:val="ru-RU"/>
        </w:rPr>
        <w:t>Источник:</w:t>
      </w:r>
      <w:r w:rsidR="004E2446" w:rsidRPr="002E5B37">
        <w:rPr>
          <w:i/>
          <w:sz w:val="20"/>
          <w:szCs w:val="20"/>
          <w:lang w:val="ru-RU"/>
        </w:rPr>
        <w:t xml:space="preserve"> </w:t>
      </w:r>
      <w:r w:rsidR="00B43775">
        <w:rPr>
          <w:sz w:val="20"/>
          <w:szCs w:val="20"/>
          <w:lang w:val="ru-RU"/>
        </w:rPr>
        <w:t>Расчеты</w:t>
      </w:r>
      <w:r w:rsidR="00B43775" w:rsidRPr="002E5B37">
        <w:rPr>
          <w:sz w:val="20"/>
          <w:szCs w:val="20"/>
          <w:lang w:val="ru-RU"/>
        </w:rPr>
        <w:t xml:space="preserve"> </w:t>
      </w:r>
      <w:r w:rsidR="00CD33C3" w:rsidRPr="002E5B37">
        <w:rPr>
          <w:sz w:val="20"/>
          <w:szCs w:val="20"/>
          <w:lang w:val="ru-RU"/>
        </w:rPr>
        <w:t>авторов с использованием исследований:</w:t>
      </w:r>
      <w:r w:rsidR="00CB0C85" w:rsidRPr="002E5B37">
        <w:rPr>
          <w:sz w:val="20"/>
          <w:szCs w:val="20"/>
          <w:lang w:val="ru-RU"/>
        </w:rPr>
        <w:t xml:space="preserve"> </w:t>
      </w:r>
      <w:r w:rsidR="00CB0C85" w:rsidRPr="00C22D11">
        <w:rPr>
          <w:sz w:val="20"/>
          <w:szCs w:val="20"/>
        </w:rPr>
        <w:t>World</w:t>
      </w:r>
      <w:r w:rsidR="001706EC" w:rsidRPr="001706EC">
        <w:rPr>
          <w:sz w:val="20"/>
          <w:szCs w:val="20"/>
          <w:lang w:val="ru-RU"/>
        </w:rPr>
        <w:t xml:space="preserve"> </w:t>
      </w:r>
      <w:r w:rsidR="00CB0C85" w:rsidRPr="00C22D11">
        <w:rPr>
          <w:sz w:val="20"/>
          <w:szCs w:val="20"/>
        </w:rPr>
        <w:t>Bank</w:t>
      </w:r>
      <w:r w:rsidR="001706EC" w:rsidRPr="001706EC">
        <w:rPr>
          <w:sz w:val="20"/>
          <w:szCs w:val="20"/>
          <w:lang w:val="ru-RU"/>
        </w:rPr>
        <w:t>/</w:t>
      </w:r>
      <w:r w:rsidR="00CB0C85" w:rsidRPr="00C22D11">
        <w:rPr>
          <w:sz w:val="20"/>
          <w:szCs w:val="20"/>
        </w:rPr>
        <w:t>GIZ</w:t>
      </w:r>
      <w:r w:rsidR="001706EC" w:rsidRPr="001706EC">
        <w:rPr>
          <w:i/>
          <w:sz w:val="20"/>
          <w:szCs w:val="20"/>
          <w:lang w:val="ru-RU"/>
        </w:rPr>
        <w:t xml:space="preserve"> </w:t>
      </w:r>
      <w:r w:rsidR="00CB0C85" w:rsidRPr="00C22D11">
        <w:rPr>
          <w:i/>
          <w:sz w:val="20"/>
          <w:szCs w:val="20"/>
        </w:rPr>
        <w:t>Tajikistan</w:t>
      </w:r>
      <w:r w:rsidR="001706EC" w:rsidRPr="001706EC">
        <w:rPr>
          <w:i/>
          <w:sz w:val="20"/>
          <w:szCs w:val="20"/>
          <w:lang w:val="ru-RU"/>
        </w:rPr>
        <w:t xml:space="preserve"> </w:t>
      </w:r>
      <w:r w:rsidR="00CB0C85" w:rsidRPr="00C22D11">
        <w:rPr>
          <w:i/>
          <w:sz w:val="20"/>
          <w:szCs w:val="20"/>
        </w:rPr>
        <w:t>Jobs</w:t>
      </w:r>
      <w:r w:rsidR="001706EC" w:rsidRPr="001706EC">
        <w:rPr>
          <w:i/>
          <w:sz w:val="20"/>
          <w:szCs w:val="20"/>
          <w:lang w:val="ru-RU"/>
        </w:rPr>
        <w:t xml:space="preserve">, </w:t>
      </w:r>
      <w:r w:rsidR="00CB0C85" w:rsidRPr="00C22D11">
        <w:rPr>
          <w:i/>
          <w:sz w:val="20"/>
          <w:szCs w:val="20"/>
        </w:rPr>
        <w:t>Skills</w:t>
      </w:r>
      <w:r w:rsidR="001706EC" w:rsidRPr="001706EC">
        <w:rPr>
          <w:i/>
          <w:sz w:val="20"/>
          <w:szCs w:val="20"/>
          <w:lang w:val="ru-RU"/>
        </w:rPr>
        <w:t xml:space="preserve">, </w:t>
      </w:r>
      <w:r w:rsidR="00CB0C85" w:rsidRPr="00C22D11">
        <w:rPr>
          <w:i/>
          <w:sz w:val="20"/>
          <w:szCs w:val="20"/>
        </w:rPr>
        <w:t>and</w:t>
      </w:r>
      <w:r w:rsidR="001706EC" w:rsidRPr="001706EC">
        <w:rPr>
          <w:i/>
          <w:sz w:val="20"/>
          <w:szCs w:val="20"/>
          <w:lang w:val="ru-RU"/>
        </w:rPr>
        <w:t xml:space="preserve"> </w:t>
      </w:r>
      <w:r w:rsidR="00CB0C85" w:rsidRPr="00C22D11">
        <w:rPr>
          <w:i/>
          <w:sz w:val="20"/>
          <w:szCs w:val="20"/>
        </w:rPr>
        <w:t>Migration</w:t>
      </w:r>
      <w:r w:rsidR="001706EC" w:rsidRPr="001706EC">
        <w:rPr>
          <w:i/>
          <w:sz w:val="20"/>
          <w:szCs w:val="20"/>
          <w:lang w:val="ru-RU"/>
        </w:rPr>
        <w:t xml:space="preserve"> </w:t>
      </w:r>
      <w:r w:rsidR="00CB0C85" w:rsidRPr="00C22D11">
        <w:rPr>
          <w:i/>
          <w:sz w:val="20"/>
          <w:szCs w:val="20"/>
        </w:rPr>
        <w:t>Survey</w:t>
      </w:r>
      <w:r w:rsidR="001706EC" w:rsidRPr="001706EC">
        <w:rPr>
          <w:sz w:val="20"/>
          <w:szCs w:val="20"/>
          <w:lang w:val="ru-RU"/>
        </w:rPr>
        <w:t xml:space="preserve"> (2013).</w:t>
      </w:r>
    </w:p>
    <w:p w:rsidR="00CB0C85" w:rsidRPr="002E5B37" w:rsidRDefault="004E2446" w:rsidP="00CB0C85">
      <w:pPr>
        <w:jc w:val="both"/>
        <w:rPr>
          <w:sz w:val="20"/>
          <w:szCs w:val="20"/>
          <w:lang w:val="ru-RU"/>
        </w:rPr>
      </w:pPr>
      <w:r w:rsidRPr="002E5B37">
        <w:rPr>
          <w:i/>
          <w:sz w:val="20"/>
          <w:szCs w:val="20"/>
          <w:lang w:val="ru-RU"/>
        </w:rPr>
        <w:t>Примечания</w:t>
      </w:r>
      <w:r w:rsidR="00CB0C85" w:rsidRPr="002E5B37">
        <w:rPr>
          <w:sz w:val="20"/>
          <w:szCs w:val="20"/>
          <w:lang w:val="ru-RU"/>
        </w:rPr>
        <w:t xml:space="preserve">: </w:t>
      </w:r>
      <w:r w:rsidRPr="002E5B37">
        <w:rPr>
          <w:sz w:val="20"/>
          <w:szCs w:val="20"/>
          <w:lang w:val="ru-RU"/>
        </w:rPr>
        <w:t>Респонденты в возрасте 25–64 лет</w:t>
      </w:r>
      <w:r w:rsidR="00CB0C85" w:rsidRPr="002E5B37">
        <w:rPr>
          <w:sz w:val="20"/>
          <w:szCs w:val="20"/>
          <w:lang w:val="ru-RU"/>
        </w:rPr>
        <w:t xml:space="preserve">.  ***/**/* </w:t>
      </w:r>
      <w:r w:rsidRPr="002E5B37">
        <w:rPr>
          <w:sz w:val="20"/>
          <w:szCs w:val="20"/>
          <w:lang w:val="ru-RU"/>
        </w:rPr>
        <w:t>представляют значимые различия в результатах для лиц, получивших дошкольное образование, и тех, кто его не получил,</w:t>
      </w:r>
      <w:r w:rsidR="00CB0C85" w:rsidRPr="002E5B37">
        <w:rPr>
          <w:sz w:val="20"/>
          <w:szCs w:val="20"/>
          <w:lang w:val="ru-RU"/>
        </w:rPr>
        <w:t xml:space="preserve"> </w:t>
      </w:r>
      <w:r w:rsidRPr="002E5B37">
        <w:rPr>
          <w:sz w:val="20"/>
          <w:szCs w:val="20"/>
          <w:lang w:val="ru-RU"/>
        </w:rPr>
        <w:t xml:space="preserve">при доверительном уровне </w:t>
      </w:r>
      <w:r w:rsidR="00CB0C85" w:rsidRPr="002E5B37">
        <w:rPr>
          <w:sz w:val="20"/>
          <w:szCs w:val="20"/>
          <w:lang w:val="ru-RU"/>
        </w:rPr>
        <w:t xml:space="preserve">1%/5%/10% </w:t>
      </w:r>
      <w:r w:rsidRPr="002E5B37">
        <w:rPr>
          <w:sz w:val="20"/>
          <w:szCs w:val="20"/>
          <w:lang w:val="ru-RU"/>
        </w:rPr>
        <w:t>соответственно</w:t>
      </w:r>
      <w:r w:rsidR="00CB0C85" w:rsidRPr="002E5B37">
        <w:rPr>
          <w:sz w:val="20"/>
          <w:szCs w:val="20"/>
          <w:lang w:val="ru-RU"/>
        </w:rPr>
        <w:t>.</w:t>
      </w:r>
    </w:p>
    <w:p w:rsidR="00CB0C85" w:rsidRPr="002E5B37" w:rsidRDefault="00CB0C85" w:rsidP="00BC103A">
      <w:pPr>
        <w:pStyle w:val="NoSpacing"/>
        <w:jc w:val="both"/>
        <w:rPr>
          <w:rFonts w:cs="Calibri"/>
          <w:b/>
          <w:lang w:val="ru-RU"/>
        </w:rPr>
      </w:pPr>
    </w:p>
    <w:p w:rsidR="006152BC" w:rsidRPr="002E5B37" w:rsidRDefault="00273193" w:rsidP="00AA2C77">
      <w:pPr>
        <w:pStyle w:val="NoSpacing"/>
        <w:spacing w:line="276" w:lineRule="auto"/>
        <w:jc w:val="both"/>
        <w:rPr>
          <w:rFonts w:cs="Calibri"/>
          <w:lang w:val="ru-RU"/>
        </w:rPr>
      </w:pPr>
      <w:r w:rsidRPr="002E5B37">
        <w:rPr>
          <w:rFonts w:cs="Calibri"/>
          <w:b/>
          <w:lang w:val="ru-RU"/>
        </w:rPr>
        <w:t>Показатели неформальной занятости резко падают при повышении уровня образования</w:t>
      </w:r>
      <w:r w:rsidR="006152BC" w:rsidRPr="002E5B37">
        <w:rPr>
          <w:rFonts w:cs="Calibri"/>
          <w:b/>
          <w:lang w:val="ru-RU"/>
        </w:rPr>
        <w:t>.</w:t>
      </w:r>
      <w:r w:rsidRPr="002E5B37">
        <w:rPr>
          <w:rFonts w:cs="Calibri"/>
          <w:b/>
          <w:lang w:val="ru-RU"/>
        </w:rPr>
        <w:t xml:space="preserve"> </w:t>
      </w:r>
      <w:r w:rsidRPr="002E5B37">
        <w:rPr>
          <w:rFonts w:cs="Calibri"/>
          <w:lang w:val="ru-RU"/>
        </w:rPr>
        <w:t>Как уже упоминалось</w:t>
      </w:r>
      <w:r w:rsidR="006152BC" w:rsidRPr="002E5B37">
        <w:rPr>
          <w:rFonts w:cs="Calibri"/>
          <w:lang w:val="ru-RU"/>
        </w:rPr>
        <w:t xml:space="preserve">, </w:t>
      </w:r>
      <w:r w:rsidRPr="002E5B37">
        <w:rPr>
          <w:rFonts w:cs="Calibri"/>
          <w:lang w:val="ru-RU"/>
        </w:rPr>
        <w:t xml:space="preserve">около </w:t>
      </w:r>
      <w:r w:rsidR="006152BC" w:rsidRPr="002E5B37">
        <w:rPr>
          <w:rFonts w:cs="Calibri"/>
          <w:lang w:val="ru-RU"/>
        </w:rPr>
        <w:t xml:space="preserve">60 процентов </w:t>
      </w:r>
      <w:r w:rsidRPr="002E5B37">
        <w:rPr>
          <w:rFonts w:cs="Calibri"/>
          <w:lang w:val="ru-RU"/>
        </w:rPr>
        <w:t xml:space="preserve">всех наемных работников </w:t>
      </w:r>
      <w:r w:rsidR="006152BC" w:rsidRPr="002E5B37">
        <w:rPr>
          <w:rFonts w:cs="Calibri"/>
          <w:lang w:val="ru-RU"/>
        </w:rPr>
        <w:t xml:space="preserve">в Таджикистане </w:t>
      </w:r>
      <w:r w:rsidRPr="002E5B37">
        <w:rPr>
          <w:rFonts w:cs="Calibri"/>
          <w:lang w:val="ru-RU"/>
        </w:rPr>
        <w:t>занят</w:t>
      </w:r>
      <w:r w:rsidR="00251F9F" w:rsidRPr="002E5B37">
        <w:rPr>
          <w:rFonts w:cs="Calibri"/>
          <w:lang w:val="ru-RU"/>
        </w:rPr>
        <w:t>о</w:t>
      </w:r>
      <w:r w:rsidRPr="002E5B37">
        <w:rPr>
          <w:rFonts w:cs="Calibri"/>
          <w:lang w:val="ru-RU"/>
        </w:rPr>
        <w:t xml:space="preserve"> в неформальном секторе</w:t>
      </w:r>
      <w:r w:rsidR="006152BC" w:rsidRPr="002E5B37">
        <w:rPr>
          <w:rFonts w:cs="Calibri"/>
          <w:lang w:val="ru-RU"/>
        </w:rPr>
        <w:t xml:space="preserve">. </w:t>
      </w:r>
      <w:r w:rsidRPr="002E5B37">
        <w:rPr>
          <w:rFonts w:cs="Calibri"/>
          <w:lang w:val="ru-RU"/>
        </w:rPr>
        <w:t>Доля таких работников еще выше среди лиц с более низким уровнем образования</w:t>
      </w:r>
      <w:r w:rsidR="006152BC" w:rsidRPr="002E5B37">
        <w:rPr>
          <w:rFonts w:cs="Calibri"/>
          <w:lang w:val="ru-RU"/>
        </w:rPr>
        <w:t xml:space="preserve">. </w:t>
      </w:r>
      <w:r w:rsidRPr="002E5B37">
        <w:rPr>
          <w:rFonts w:cs="Calibri"/>
          <w:lang w:val="ru-RU"/>
        </w:rPr>
        <w:t>По сути</w:t>
      </w:r>
      <w:r w:rsidR="006152BC" w:rsidRPr="002E5B37">
        <w:rPr>
          <w:rFonts w:cs="Calibri"/>
          <w:lang w:val="ru-RU"/>
        </w:rPr>
        <w:t xml:space="preserve">, </w:t>
      </w:r>
      <w:r w:rsidRPr="002E5B37">
        <w:rPr>
          <w:rFonts w:cs="Calibri"/>
          <w:lang w:val="ru-RU"/>
        </w:rPr>
        <w:t xml:space="preserve">вероятность занятости в неформальном секторе примерно вдвое выше среди работников, не имеющих полного среднего образования, </w:t>
      </w:r>
      <w:r w:rsidR="0067565F" w:rsidRPr="002E5B37">
        <w:rPr>
          <w:rFonts w:cs="Calibri"/>
          <w:lang w:val="ru-RU"/>
        </w:rPr>
        <w:t>чем среди работников с высшим образованием</w:t>
      </w:r>
      <w:r w:rsidR="006152BC" w:rsidRPr="002E5B37">
        <w:rPr>
          <w:rFonts w:cs="Calibri"/>
          <w:lang w:val="ru-RU"/>
        </w:rPr>
        <w:t xml:space="preserve"> (</w:t>
      </w:r>
      <w:r w:rsidR="003A2702" w:rsidRPr="002E5B37">
        <w:rPr>
          <w:rFonts w:cs="Calibri"/>
          <w:lang w:val="ru-RU"/>
        </w:rPr>
        <w:fldChar w:fldCharType="begin"/>
      </w:r>
      <w:r w:rsidR="006152BC" w:rsidRPr="002E5B37">
        <w:rPr>
          <w:rFonts w:cs="Calibri"/>
          <w:lang w:val="ru-RU"/>
        </w:rPr>
        <w:instrText xml:space="preserve"> REF _Ref263867550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20</w:t>
      </w:r>
      <w:r w:rsidR="003A2702" w:rsidRPr="002E5B37">
        <w:rPr>
          <w:rFonts w:cs="Calibri"/>
          <w:lang w:val="ru-RU"/>
        </w:rPr>
        <w:fldChar w:fldCharType="end"/>
      </w:r>
      <w:r w:rsidR="006152BC" w:rsidRPr="002E5B37">
        <w:rPr>
          <w:rFonts w:cs="Calibri"/>
          <w:lang w:val="ru-RU"/>
        </w:rPr>
        <w:t xml:space="preserve">). </w:t>
      </w:r>
      <w:r w:rsidR="0067565F" w:rsidRPr="002E5B37">
        <w:rPr>
          <w:rFonts w:cs="Calibri"/>
          <w:lang w:val="ru-RU"/>
        </w:rPr>
        <w:t>Как говорилось выше</w:t>
      </w:r>
      <w:r w:rsidR="006152BC" w:rsidRPr="002E5B37">
        <w:rPr>
          <w:rFonts w:cs="Calibri"/>
          <w:lang w:val="ru-RU"/>
        </w:rPr>
        <w:t xml:space="preserve">, </w:t>
      </w:r>
      <w:r w:rsidR="0067565F" w:rsidRPr="002E5B37">
        <w:rPr>
          <w:rFonts w:cs="Calibri"/>
          <w:lang w:val="ru-RU"/>
        </w:rPr>
        <w:t>работа в неформальном секторе обычно предполагает более низкую оплату труда</w:t>
      </w:r>
      <w:r w:rsidR="006152BC" w:rsidRPr="002E5B37">
        <w:rPr>
          <w:rFonts w:cs="Calibri"/>
          <w:lang w:val="ru-RU"/>
        </w:rPr>
        <w:t xml:space="preserve">, </w:t>
      </w:r>
      <w:r w:rsidR="0067565F" w:rsidRPr="002E5B37">
        <w:rPr>
          <w:rFonts w:cs="Calibri"/>
          <w:lang w:val="ru-RU"/>
        </w:rPr>
        <w:t>отсутствие гарантий занятости и доступа к социальным льготам</w:t>
      </w:r>
      <w:r w:rsidR="006152BC" w:rsidRPr="002E5B37">
        <w:rPr>
          <w:rFonts w:cs="Calibri"/>
          <w:lang w:val="ru-RU"/>
        </w:rPr>
        <w:t>.</w:t>
      </w:r>
    </w:p>
    <w:p w:rsidR="00531D69" w:rsidRPr="002E5B37" w:rsidRDefault="00531D69" w:rsidP="004574AF">
      <w:pPr>
        <w:pStyle w:val="NoSpacing"/>
        <w:rPr>
          <w:b/>
          <w:sz w:val="20"/>
          <w:szCs w:val="20"/>
          <w:lang w:val="ru-RU"/>
        </w:rPr>
      </w:pPr>
    </w:p>
    <w:p w:rsidR="00531D69" w:rsidRPr="002E5B37" w:rsidRDefault="0046310F" w:rsidP="00C62E20">
      <w:pPr>
        <w:pStyle w:val="Caption"/>
        <w:keepNext/>
        <w:rPr>
          <w:sz w:val="20"/>
          <w:szCs w:val="20"/>
          <w:lang w:val="ru-RU"/>
        </w:rPr>
      </w:pPr>
      <w:bookmarkStart w:id="86" w:name="_Ref263867550"/>
      <w:bookmarkStart w:id="87" w:name="_Toc409686721"/>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20</w:t>
      </w:r>
      <w:r w:rsidR="003A2702" w:rsidRPr="002E5B37">
        <w:rPr>
          <w:lang w:val="ru-RU"/>
        </w:rPr>
        <w:fldChar w:fldCharType="end"/>
      </w:r>
      <w:bookmarkEnd w:id="86"/>
      <w:r w:rsidR="00531D69" w:rsidRPr="002E5B37">
        <w:rPr>
          <w:lang w:val="ru-RU"/>
        </w:rPr>
        <w:t>:</w:t>
      </w:r>
      <w:r w:rsidR="00C13360" w:rsidRPr="002E5B37">
        <w:rPr>
          <w:lang w:val="ru-RU"/>
        </w:rPr>
        <w:tab/>
      </w:r>
      <w:r w:rsidR="005F64F3" w:rsidRPr="002E5B37">
        <w:rPr>
          <w:lang w:val="ru-RU"/>
        </w:rPr>
        <w:t>Качество рабочих мест</w:t>
      </w:r>
      <w:r w:rsidR="003D464D" w:rsidRPr="002E5B37">
        <w:rPr>
          <w:lang w:val="ru-RU"/>
        </w:rPr>
        <w:t xml:space="preserve"> </w:t>
      </w:r>
      <w:r w:rsidR="00DB1330" w:rsidRPr="002E5B37">
        <w:rPr>
          <w:lang w:val="ru-RU"/>
        </w:rPr>
        <w:t>повышается по мере повышения уровня образова</w:t>
      </w:r>
      <w:r w:rsidR="006B20A7" w:rsidRPr="002E5B37">
        <w:rPr>
          <w:lang w:val="ru-RU"/>
        </w:rPr>
        <w:t>ния</w:t>
      </w:r>
      <w:bookmarkEnd w:id="87"/>
      <w:r w:rsidR="0008525D" w:rsidRPr="002E5B37">
        <w:rPr>
          <w:rFonts w:ascii="Times New Roman" w:hAnsi="Times New Roman" w:cs="Times New Roman"/>
          <w:sz w:val="24"/>
          <w:szCs w:val="24"/>
          <w:lang w:val="ru-RU"/>
        </w:rPr>
        <w:t xml:space="preserve"> </w:t>
      </w:r>
    </w:p>
    <w:p w:rsidR="00531D69" w:rsidRPr="002E5B37" w:rsidRDefault="00EF2ED9" w:rsidP="00C62E20">
      <w:pPr>
        <w:pStyle w:val="NoSpacing"/>
        <w:keepNext/>
        <w:rPr>
          <w:b/>
          <w:sz w:val="20"/>
          <w:szCs w:val="20"/>
          <w:lang w:val="ru-RU"/>
        </w:rPr>
      </w:pP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simplePos x="0" y="0"/>
                <wp:positionH relativeFrom="column">
                  <wp:posOffset>356870</wp:posOffset>
                </wp:positionH>
                <wp:positionV relativeFrom="paragraph">
                  <wp:posOffset>1691005</wp:posOffset>
                </wp:positionV>
                <wp:extent cx="3227070" cy="927100"/>
                <wp:effectExtent l="0" t="0" r="11430" b="25400"/>
                <wp:wrapNone/>
                <wp:docPr id="37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7070" cy="92710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8525D">
                            <w:pPr>
                              <w:jc w:val="right"/>
                              <w:rPr>
                                <w:sz w:val="16"/>
                                <w:szCs w:val="16"/>
                                <w:lang w:val="ru-RU"/>
                              </w:rPr>
                            </w:pPr>
                            <w:r>
                              <w:rPr>
                                <w:sz w:val="16"/>
                                <w:szCs w:val="16"/>
                                <w:lang w:val="ru-RU"/>
                              </w:rPr>
                              <w:t xml:space="preserve"> </w:t>
                            </w:r>
                          </w:p>
                          <w:p w:rsidR="00496BC3" w:rsidRDefault="00496BC3" w:rsidP="0008525D">
                            <w:pPr>
                              <w:jc w:val="right"/>
                              <w:rPr>
                                <w:sz w:val="16"/>
                                <w:szCs w:val="16"/>
                                <w:lang w:val="ru-RU"/>
                              </w:rPr>
                            </w:pPr>
                          </w:p>
                          <w:p w:rsidR="00496BC3" w:rsidRDefault="00496BC3" w:rsidP="0008525D">
                            <w:pPr>
                              <w:jc w:val="right"/>
                              <w:rPr>
                                <w:sz w:val="8"/>
                                <w:szCs w:val="8"/>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Неполное среднее</w:t>
                            </w:r>
                            <w:r w:rsidRPr="0008525D">
                              <w:rPr>
                                <w:sz w:val="16"/>
                                <w:szCs w:val="16"/>
                                <w:lang w:val="ru-RU"/>
                              </w:rPr>
                              <w:t xml:space="preserve"> </w:t>
                            </w:r>
                            <w:r>
                              <w:rPr>
                                <w:sz w:val="16"/>
                                <w:szCs w:val="16"/>
                                <w:lang w:val="ru-RU"/>
                              </w:rPr>
                              <w:t>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Общее среднее</w:t>
                            </w:r>
                            <w:r w:rsidRPr="0008525D">
                              <w:rPr>
                                <w:sz w:val="16"/>
                                <w:szCs w:val="16"/>
                                <w:lang w:val="ru-RU"/>
                              </w:rPr>
                              <w:t xml:space="preserve"> </w:t>
                            </w:r>
                            <w:r>
                              <w:rPr>
                                <w:sz w:val="16"/>
                                <w:szCs w:val="16"/>
                                <w:lang w:val="ru-RU"/>
                              </w:rPr>
                              <w:t>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Среднее специальное / техническое</w:t>
                            </w:r>
                            <w:r w:rsidRPr="0008525D">
                              <w:rPr>
                                <w:sz w:val="16"/>
                                <w:szCs w:val="16"/>
                                <w:lang w:val="ru-RU"/>
                              </w:rPr>
                              <w:t xml:space="preserve"> </w:t>
                            </w:r>
                            <w:r>
                              <w:rPr>
                                <w:sz w:val="16"/>
                                <w:szCs w:val="16"/>
                                <w:lang w:val="ru-RU"/>
                              </w:rPr>
                              <w:t>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69685D">
                            <w:pPr>
                              <w:rPr>
                                <w:sz w:val="16"/>
                                <w:szCs w:val="16"/>
                                <w:lang w:val="ru-RU"/>
                              </w:rPr>
                            </w:pPr>
                            <w:r>
                              <w:rPr>
                                <w:sz w:val="16"/>
                                <w:szCs w:val="16"/>
                                <w:lang w:val="ru-RU"/>
                              </w:rPr>
                              <w:t>Высшее 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Всего</w:t>
                            </w:r>
                          </w:p>
                          <w:p w:rsidR="00496BC3" w:rsidRDefault="00496BC3" w:rsidP="0008525D">
                            <w:pPr>
                              <w:jc w:val="right"/>
                              <w:rPr>
                                <w:sz w:val="16"/>
                                <w:szCs w:val="16"/>
                                <w:lang w:val="ru-RU"/>
                              </w:rPr>
                            </w:pPr>
                          </w:p>
                          <w:p w:rsidR="00496BC3" w:rsidRDefault="00496BC3" w:rsidP="0008525D">
                            <w:pPr>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0" o:spid="_x0000_s1492" style="position:absolute;margin-left:28.1pt;margin-top:133.15pt;width:254.1pt;height:7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" strokecolor="white [3212]">
                <v:textbox style="layout-flow:vertical;mso-layout-flow-alt:bottom-to-top" inset="0,0,0,0">
                  <w:txbxContent>
                    <w:p w:rsidR="00496BC3" w:rsidRDefault="00496BC3" w:rsidP="0008525D">
                      <w:pPr>
                        <w:jc w:val="right"/>
                        <w:rPr>
                          <w:sz w:val="16"/>
                          <w:szCs w:val="16"/>
                          <w:lang w:val="ru-RU"/>
                        </w:rPr>
                      </w:pPr>
                      <w:r>
                        <w:rPr>
                          <w:sz w:val="16"/>
                          <w:szCs w:val="16"/>
                          <w:lang w:val="ru-RU"/>
                        </w:rPr>
                        <w:t xml:space="preserve"> </w:t>
                      </w:r>
                    </w:p>
                    <w:p w:rsidR="00496BC3" w:rsidRDefault="00496BC3" w:rsidP="0008525D">
                      <w:pPr>
                        <w:jc w:val="right"/>
                        <w:rPr>
                          <w:sz w:val="16"/>
                          <w:szCs w:val="16"/>
                          <w:lang w:val="ru-RU"/>
                        </w:rPr>
                      </w:pPr>
                    </w:p>
                    <w:p w:rsidR="00496BC3" w:rsidRDefault="00496BC3" w:rsidP="0008525D">
                      <w:pPr>
                        <w:jc w:val="right"/>
                        <w:rPr>
                          <w:sz w:val="8"/>
                          <w:szCs w:val="8"/>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Неполное среднее</w:t>
                      </w:r>
                      <w:r w:rsidRPr="0008525D">
                        <w:rPr>
                          <w:sz w:val="16"/>
                          <w:szCs w:val="16"/>
                          <w:lang w:val="ru-RU"/>
                        </w:rPr>
                        <w:t xml:space="preserve"> </w:t>
                      </w:r>
                      <w:r>
                        <w:rPr>
                          <w:sz w:val="16"/>
                          <w:szCs w:val="16"/>
                          <w:lang w:val="ru-RU"/>
                        </w:rPr>
                        <w:t>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Общее среднее</w:t>
                      </w:r>
                      <w:r w:rsidRPr="0008525D">
                        <w:rPr>
                          <w:sz w:val="16"/>
                          <w:szCs w:val="16"/>
                          <w:lang w:val="ru-RU"/>
                        </w:rPr>
                        <w:t xml:space="preserve"> </w:t>
                      </w:r>
                      <w:r>
                        <w:rPr>
                          <w:sz w:val="16"/>
                          <w:szCs w:val="16"/>
                          <w:lang w:val="ru-RU"/>
                        </w:rPr>
                        <w:t>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Среднее специальное / техническое</w:t>
                      </w:r>
                      <w:r w:rsidRPr="0008525D">
                        <w:rPr>
                          <w:sz w:val="16"/>
                          <w:szCs w:val="16"/>
                          <w:lang w:val="ru-RU"/>
                        </w:rPr>
                        <w:t xml:space="preserve"> </w:t>
                      </w:r>
                      <w:r>
                        <w:rPr>
                          <w:sz w:val="16"/>
                          <w:szCs w:val="16"/>
                          <w:lang w:val="ru-RU"/>
                        </w:rPr>
                        <w:t>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69685D">
                      <w:pPr>
                        <w:rPr>
                          <w:sz w:val="16"/>
                          <w:szCs w:val="16"/>
                          <w:lang w:val="ru-RU"/>
                        </w:rPr>
                      </w:pPr>
                      <w:r>
                        <w:rPr>
                          <w:sz w:val="16"/>
                          <w:szCs w:val="16"/>
                          <w:lang w:val="ru-RU"/>
                        </w:rPr>
                        <w:t>Высшее образование</w:t>
                      </w: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p>
                    <w:p w:rsidR="00496BC3" w:rsidRDefault="00496BC3" w:rsidP="0008525D">
                      <w:pPr>
                        <w:jc w:val="right"/>
                        <w:rPr>
                          <w:sz w:val="16"/>
                          <w:szCs w:val="16"/>
                          <w:lang w:val="ru-RU"/>
                        </w:rPr>
                      </w:pPr>
                      <w:r>
                        <w:rPr>
                          <w:sz w:val="16"/>
                          <w:szCs w:val="16"/>
                          <w:lang w:val="ru-RU"/>
                        </w:rPr>
                        <w:t>Всего</w:t>
                      </w:r>
                    </w:p>
                    <w:p w:rsidR="00496BC3" w:rsidRDefault="00496BC3" w:rsidP="0008525D">
                      <w:pPr>
                        <w:jc w:val="right"/>
                        <w:rPr>
                          <w:sz w:val="16"/>
                          <w:szCs w:val="16"/>
                          <w:lang w:val="ru-RU"/>
                        </w:rPr>
                      </w:pPr>
                    </w:p>
                    <w:p w:rsidR="00496BC3" w:rsidRDefault="00496BC3" w:rsidP="0008525D">
                      <w:pPr>
                        <w:rPr>
                          <w:sz w:val="16"/>
                          <w:szCs w:val="16"/>
                          <w:lang w:val="ru-RU"/>
                        </w:rPr>
                      </w:pPr>
                    </w:p>
                  </w:txbxContent>
                </v:textbox>
              </v:rect>
            </w:pict>
          </mc:Fallback>
        </mc:AlternateContent>
      </w:r>
      <w:r w:rsidR="00531D69" w:rsidRPr="002E5B37">
        <w:rPr>
          <w:rFonts w:cs="Calibri"/>
          <w:noProof/>
        </w:rPr>
        <w:drawing>
          <wp:inline distT="0" distB="0" distL="0" distR="0">
            <wp:extent cx="3657600" cy="27432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31D69" w:rsidRPr="0096243B" w:rsidRDefault="00AF59B6" w:rsidP="004574AF">
      <w:pPr>
        <w:pStyle w:val="NoSpacing"/>
        <w:rPr>
          <w:sz w:val="20"/>
          <w:szCs w:val="20"/>
          <w:lang w:val="ru-RU"/>
        </w:rPr>
      </w:pPr>
      <w:r w:rsidRPr="002E5B37">
        <w:rPr>
          <w:i/>
          <w:sz w:val="20"/>
          <w:szCs w:val="20"/>
          <w:lang w:val="ru-RU"/>
        </w:rPr>
        <w:t>Источник:</w:t>
      </w:r>
      <w:r w:rsidR="004F418E" w:rsidRPr="002E5B37">
        <w:rPr>
          <w:sz w:val="20"/>
          <w:szCs w:val="20"/>
          <w:lang w:val="ru-RU"/>
        </w:rPr>
        <w:t xml:space="preserve"> </w:t>
      </w:r>
      <w:r w:rsidR="00B74CAA">
        <w:rPr>
          <w:sz w:val="20"/>
          <w:szCs w:val="20"/>
          <w:lang w:val="ru-RU"/>
        </w:rPr>
        <w:t>Расчеты</w:t>
      </w:r>
      <w:r w:rsidR="00B74CAA" w:rsidRPr="002E5B37">
        <w:rPr>
          <w:sz w:val="20"/>
          <w:szCs w:val="20"/>
          <w:lang w:val="ru-RU"/>
        </w:rPr>
        <w:t xml:space="preserve"> </w:t>
      </w:r>
      <w:r w:rsidR="00CD33C3" w:rsidRPr="002E5B37">
        <w:rPr>
          <w:sz w:val="20"/>
          <w:szCs w:val="20"/>
          <w:lang w:val="ru-RU"/>
        </w:rPr>
        <w:t>авторов с использованием исследовани</w:t>
      </w:r>
      <w:r w:rsidR="00DB1330" w:rsidRPr="002E5B37">
        <w:rPr>
          <w:sz w:val="20"/>
          <w:szCs w:val="20"/>
          <w:lang w:val="ru-RU"/>
        </w:rPr>
        <w:t>я</w:t>
      </w:r>
      <w:r w:rsidR="00CD33C3" w:rsidRPr="002E5B37">
        <w:rPr>
          <w:sz w:val="20"/>
          <w:szCs w:val="20"/>
          <w:lang w:val="ru-RU"/>
        </w:rPr>
        <w:t xml:space="preserve">: </w:t>
      </w:r>
      <w:r w:rsidR="004F418E" w:rsidRPr="00C22D11">
        <w:rPr>
          <w:sz w:val="20"/>
          <w:szCs w:val="20"/>
        </w:rPr>
        <w:t>World</w:t>
      </w:r>
      <w:r w:rsidR="001706EC" w:rsidRPr="001706EC">
        <w:rPr>
          <w:sz w:val="20"/>
          <w:szCs w:val="20"/>
          <w:lang w:val="ru-RU"/>
        </w:rPr>
        <w:t xml:space="preserve"> </w:t>
      </w:r>
      <w:r w:rsidR="004F418E" w:rsidRPr="00C22D11">
        <w:rPr>
          <w:sz w:val="20"/>
          <w:szCs w:val="20"/>
        </w:rPr>
        <w:t>Bank</w:t>
      </w:r>
      <w:r w:rsidR="001706EC" w:rsidRPr="001706EC">
        <w:rPr>
          <w:sz w:val="20"/>
          <w:szCs w:val="20"/>
          <w:lang w:val="ru-RU"/>
        </w:rPr>
        <w:t>/</w:t>
      </w:r>
      <w:r w:rsidR="004F418E" w:rsidRPr="00C22D11">
        <w:rPr>
          <w:sz w:val="20"/>
          <w:szCs w:val="20"/>
        </w:rPr>
        <w:t>GIZ</w:t>
      </w:r>
      <w:r w:rsidR="001706EC" w:rsidRPr="001706EC">
        <w:rPr>
          <w:sz w:val="20"/>
          <w:szCs w:val="20"/>
          <w:lang w:val="ru-RU"/>
        </w:rPr>
        <w:t xml:space="preserve"> </w:t>
      </w:r>
      <w:r w:rsidR="004F418E" w:rsidRPr="00C22D11">
        <w:rPr>
          <w:i/>
          <w:sz w:val="20"/>
          <w:szCs w:val="20"/>
        </w:rPr>
        <w:t>Tajikistan</w:t>
      </w:r>
      <w:r w:rsidR="001706EC" w:rsidRPr="001706EC">
        <w:rPr>
          <w:i/>
          <w:sz w:val="20"/>
          <w:szCs w:val="20"/>
          <w:lang w:val="ru-RU"/>
        </w:rPr>
        <w:t xml:space="preserve"> </w:t>
      </w:r>
      <w:r w:rsidR="004F418E" w:rsidRPr="00C22D11">
        <w:rPr>
          <w:i/>
          <w:sz w:val="20"/>
          <w:szCs w:val="20"/>
        </w:rPr>
        <w:t>Jobs</w:t>
      </w:r>
      <w:r w:rsidR="001706EC" w:rsidRPr="001706EC">
        <w:rPr>
          <w:i/>
          <w:sz w:val="20"/>
          <w:szCs w:val="20"/>
          <w:lang w:val="ru-RU"/>
        </w:rPr>
        <w:t xml:space="preserve">, </w:t>
      </w:r>
      <w:r w:rsidR="004F418E" w:rsidRPr="00C22D11">
        <w:rPr>
          <w:i/>
          <w:sz w:val="20"/>
          <w:szCs w:val="20"/>
        </w:rPr>
        <w:t>Skills</w:t>
      </w:r>
      <w:r w:rsidR="001706EC" w:rsidRPr="001706EC">
        <w:rPr>
          <w:i/>
          <w:sz w:val="20"/>
          <w:szCs w:val="20"/>
          <w:lang w:val="ru-RU"/>
        </w:rPr>
        <w:t xml:space="preserve">, </w:t>
      </w:r>
      <w:r w:rsidR="004F418E" w:rsidRPr="00C22D11">
        <w:rPr>
          <w:i/>
          <w:sz w:val="20"/>
          <w:szCs w:val="20"/>
        </w:rPr>
        <w:t>and</w:t>
      </w:r>
      <w:r w:rsidR="001706EC" w:rsidRPr="001706EC">
        <w:rPr>
          <w:i/>
          <w:sz w:val="20"/>
          <w:szCs w:val="20"/>
          <w:lang w:val="ru-RU"/>
        </w:rPr>
        <w:t xml:space="preserve"> </w:t>
      </w:r>
      <w:r w:rsidR="004F418E" w:rsidRPr="00C22D11">
        <w:rPr>
          <w:i/>
          <w:sz w:val="20"/>
          <w:szCs w:val="20"/>
        </w:rPr>
        <w:t>Migration</w:t>
      </w:r>
      <w:r w:rsidR="001706EC" w:rsidRPr="001706EC">
        <w:rPr>
          <w:i/>
          <w:sz w:val="20"/>
          <w:szCs w:val="20"/>
          <w:lang w:val="ru-RU"/>
        </w:rPr>
        <w:t xml:space="preserve"> </w:t>
      </w:r>
      <w:r w:rsidR="004F418E" w:rsidRPr="00C22D11">
        <w:rPr>
          <w:i/>
          <w:sz w:val="20"/>
          <w:szCs w:val="20"/>
        </w:rPr>
        <w:t>Survey</w:t>
      </w:r>
      <w:r w:rsidR="001706EC" w:rsidRPr="001706EC">
        <w:rPr>
          <w:sz w:val="20"/>
          <w:szCs w:val="20"/>
          <w:lang w:val="ru-RU"/>
        </w:rPr>
        <w:t xml:space="preserve"> (2013).</w:t>
      </w:r>
    </w:p>
    <w:p w:rsidR="004F418E" w:rsidRPr="002E5B37" w:rsidRDefault="006152BC" w:rsidP="004F418E">
      <w:pPr>
        <w:pStyle w:val="NoSpacing"/>
        <w:rPr>
          <w:b/>
          <w:sz w:val="20"/>
          <w:szCs w:val="20"/>
          <w:lang w:val="ru-RU"/>
        </w:rPr>
      </w:pPr>
      <w:r w:rsidRPr="002E5B37">
        <w:rPr>
          <w:i/>
          <w:sz w:val="20"/>
          <w:szCs w:val="20"/>
          <w:lang w:val="ru-RU"/>
        </w:rPr>
        <w:t>Примечание</w:t>
      </w:r>
      <w:r w:rsidRPr="002E5B37">
        <w:rPr>
          <w:sz w:val="20"/>
          <w:szCs w:val="20"/>
          <w:lang w:val="ru-RU"/>
        </w:rPr>
        <w:t xml:space="preserve">: Респонденты в возрасте 25–64 лет.  </w:t>
      </w:r>
    </w:p>
    <w:p w:rsidR="004F418E" w:rsidRPr="002E5B37" w:rsidRDefault="004F418E" w:rsidP="004574AF">
      <w:pPr>
        <w:pStyle w:val="NoSpacing"/>
        <w:rPr>
          <w:b/>
          <w:sz w:val="20"/>
          <w:szCs w:val="20"/>
          <w:lang w:val="ru-RU"/>
        </w:rPr>
      </w:pPr>
    </w:p>
    <w:p w:rsidR="0067565F" w:rsidRPr="002E5B37" w:rsidRDefault="0067565F" w:rsidP="000315EC">
      <w:pPr>
        <w:jc w:val="both"/>
        <w:rPr>
          <w:rFonts w:cs="Calibri"/>
          <w:lang w:val="ru-RU"/>
        </w:rPr>
      </w:pPr>
    </w:p>
    <w:p w:rsidR="00352AC6" w:rsidRPr="002E5B37" w:rsidRDefault="00244965" w:rsidP="000315EC">
      <w:pPr>
        <w:jc w:val="both"/>
        <w:rPr>
          <w:rFonts w:cs="Calibri"/>
          <w:lang w:val="ru-RU"/>
        </w:rPr>
      </w:pPr>
      <w:r w:rsidRPr="002E5B37">
        <w:rPr>
          <w:rFonts w:cs="Calibri"/>
          <w:b/>
          <w:lang w:val="ru-RU"/>
        </w:rPr>
        <w:t>Кроме того</w:t>
      </w:r>
      <w:r w:rsidR="0067565F" w:rsidRPr="002E5B37">
        <w:rPr>
          <w:rFonts w:cs="Calibri"/>
          <w:b/>
          <w:lang w:val="ru-RU"/>
        </w:rPr>
        <w:t xml:space="preserve">, </w:t>
      </w:r>
      <w:r w:rsidRPr="002E5B37">
        <w:rPr>
          <w:rFonts w:cs="Calibri"/>
          <w:b/>
          <w:lang w:val="ru-RU"/>
        </w:rPr>
        <w:t xml:space="preserve">заработная плата работников с высшим образованием значительно выше на </w:t>
      </w:r>
      <w:r w:rsidR="0067565F" w:rsidRPr="002E5B37">
        <w:rPr>
          <w:rFonts w:cs="Calibri"/>
          <w:b/>
          <w:lang w:val="ru-RU"/>
        </w:rPr>
        <w:t>рынк</w:t>
      </w:r>
      <w:r w:rsidRPr="002E5B37">
        <w:rPr>
          <w:rFonts w:cs="Calibri"/>
          <w:b/>
          <w:lang w:val="ru-RU"/>
        </w:rPr>
        <w:t>е</w:t>
      </w:r>
      <w:r w:rsidR="0067565F" w:rsidRPr="002E5B37">
        <w:rPr>
          <w:rFonts w:cs="Calibri"/>
          <w:b/>
          <w:lang w:val="ru-RU"/>
        </w:rPr>
        <w:t xml:space="preserve"> труда в Таджикистане. </w:t>
      </w:r>
      <w:r w:rsidR="003A2702" w:rsidRPr="002E5B37">
        <w:rPr>
          <w:rFonts w:cs="Calibri"/>
          <w:lang w:val="ru-RU"/>
        </w:rPr>
        <w:fldChar w:fldCharType="begin"/>
      </w:r>
      <w:r w:rsidR="0067565F" w:rsidRPr="002E5B37">
        <w:rPr>
          <w:rFonts w:cs="Calibri"/>
          <w:lang w:val="ru-RU"/>
        </w:rPr>
        <w:instrText xml:space="preserve"> REF _Ref262121397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21</w:t>
      </w:r>
      <w:r w:rsidR="003A2702" w:rsidRPr="002E5B37">
        <w:rPr>
          <w:rFonts w:cs="Calibri"/>
          <w:lang w:val="ru-RU"/>
        </w:rPr>
        <w:fldChar w:fldCharType="end"/>
      </w:r>
      <w:r w:rsidRPr="002E5B37">
        <w:rPr>
          <w:rFonts w:cs="Calibri"/>
          <w:lang w:val="ru-RU"/>
        </w:rPr>
        <w:t xml:space="preserve"> показывает среднюю разницу в процентах между заработной платой работников с высшим образованием и заработной платой работников со средним (</w:t>
      </w:r>
      <w:r w:rsidR="00F03650" w:rsidRPr="002E5B37">
        <w:rPr>
          <w:rFonts w:cs="Calibri"/>
          <w:lang w:val="ru-RU"/>
        </w:rPr>
        <w:t>как</w:t>
      </w:r>
      <w:r w:rsidRPr="002E5B37">
        <w:rPr>
          <w:rFonts w:cs="Calibri"/>
          <w:lang w:val="ru-RU"/>
        </w:rPr>
        <w:t xml:space="preserve"> общим, </w:t>
      </w:r>
      <w:r w:rsidR="00F03650" w:rsidRPr="002E5B37">
        <w:rPr>
          <w:rFonts w:cs="Calibri"/>
          <w:lang w:val="ru-RU"/>
        </w:rPr>
        <w:t xml:space="preserve">так </w:t>
      </w:r>
      <w:r w:rsidRPr="002E5B37">
        <w:rPr>
          <w:rFonts w:cs="Calibri"/>
          <w:lang w:val="ru-RU"/>
        </w:rPr>
        <w:t>и техническим) образованием, которые имеют аналогичные наблюдаемые характеристики</w:t>
      </w:r>
      <w:r w:rsidR="0067565F" w:rsidRPr="002E5B37">
        <w:rPr>
          <w:rFonts w:cs="Calibri"/>
          <w:lang w:val="ru-RU"/>
        </w:rPr>
        <w:t>. В Таджикистане</w:t>
      </w:r>
      <w:r w:rsidRPr="002E5B37">
        <w:rPr>
          <w:rFonts w:cs="Calibri"/>
          <w:lang w:val="ru-RU"/>
        </w:rPr>
        <w:t xml:space="preserve"> работники с высшим образованием получают заработную плату в среднем на </w:t>
      </w:r>
      <w:r w:rsidR="0067565F" w:rsidRPr="002E5B37">
        <w:rPr>
          <w:rFonts w:cs="Calibri"/>
          <w:lang w:val="ru-RU"/>
        </w:rPr>
        <w:t xml:space="preserve">40 процентов </w:t>
      </w:r>
      <w:r w:rsidRPr="002E5B37">
        <w:rPr>
          <w:rFonts w:cs="Calibri"/>
          <w:lang w:val="ru-RU"/>
        </w:rPr>
        <w:t>выше, чем аналогичные работники со средним образованием</w:t>
      </w:r>
      <w:r w:rsidR="0067565F" w:rsidRPr="002E5B37">
        <w:rPr>
          <w:rFonts w:cs="Calibri"/>
          <w:lang w:val="ru-RU"/>
        </w:rPr>
        <w:t xml:space="preserve">. </w:t>
      </w:r>
      <w:r w:rsidR="0051090A" w:rsidRPr="002E5B37">
        <w:rPr>
          <w:rFonts w:cs="Calibri"/>
          <w:lang w:val="ru-RU"/>
        </w:rPr>
        <w:t xml:space="preserve">Такая высокая отдача от высшего образования сигнализирует о более высоком спросе на более высокообразованных работников на </w:t>
      </w:r>
      <w:r w:rsidR="0067565F" w:rsidRPr="002E5B37">
        <w:rPr>
          <w:rFonts w:cs="Calibri"/>
          <w:lang w:val="ru-RU"/>
        </w:rPr>
        <w:t>рынк</w:t>
      </w:r>
      <w:r w:rsidR="0051090A" w:rsidRPr="002E5B37">
        <w:rPr>
          <w:rFonts w:cs="Calibri"/>
          <w:lang w:val="ru-RU"/>
        </w:rPr>
        <w:t>е</w:t>
      </w:r>
      <w:r w:rsidR="0067565F" w:rsidRPr="002E5B37">
        <w:rPr>
          <w:rFonts w:cs="Calibri"/>
          <w:lang w:val="ru-RU"/>
        </w:rPr>
        <w:t xml:space="preserve"> труда. </w:t>
      </w:r>
      <w:r w:rsidR="0051090A" w:rsidRPr="002E5B37">
        <w:rPr>
          <w:rFonts w:cs="Calibri"/>
          <w:lang w:val="ru-RU"/>
        </w:rPr>
        <w:t xml:space="preserve">Существует фактически положительная корреляция между степенью модернизации </w:t>
      </w:r>
      <w:r w:rsidR="0067565F" w:rsidRPr="002E5B37">
        <w:rPr>
          <w:rFonts w:cs="Calibri"/>
          <w:lang w:val="ru-RU"/>
        </w:rPr>
        <w:t>(</w:t>
      </w:r>
      <w:r w:rsidR="0051090A" w:rsidRPr="002E5B37">
        <w:rPr>
          <w:rFonts w:cs="Calibri"/>
          <w:lang w:val="ru-RU"/>
        </w:rPr>
        <w:t>реформами, ориентированными на переход к рыночной экономике) и отдачей от высшего образования</w:t>
      </w:r>
      <w:r w:rsidR="0067565F" w:rsidRPr="002E5B37">
        <w:rPr>
          <w:rFonts w:cs="Calibri"/>
          <w:lang w:val="ru-RU"/>
        </w:rPr>
        <w:t>.</w:t>
      </w:r>
      <w:r w:rsidR="0067565F" w:rsidRPr="002E5B37">
        <w:rPr>
          <w:rStyle w:val="FootnoteReference"/>
          <w:rFonts w:cs="Calibri"/>
          <w:lang w:val="ru-RU"/>
        </w:rPr>
        <w:footnoteReference w:id="23"/>
      </w:r>
      <w:r w:rsidR="0067565F" w:rsidRPr="002E5B37">
        <w:rPr>
          <w:rFonts w:cs="Calibri"/>
          <w:lang w:val="ru-RU"/>
        </w:rPr>
        <w:t xml:space="preserve"> </w:t>
      </w:r>
      <w:r w:rsidR="0051090A" w:rsidRPr="002E5B37">
        <w:rPr>
          <w:rFonts w:cs="Calibri"/>
          <w:lang w:val="ru-RU"/>
        </w:rPr>
        <w:t>Средние показатели отдачи от обучения в колледже выше всего в большинстве из 10 стран ЕС и сопоставимы с другими странами со средним и высоким уровнем дохода</w:t>
      </w:r>
      <w:r w:rsidR="0067565F" w:rsidRPr="002E5B37">
        <w:rPr>
          <w:rFonts w:cs="Calibri"/>
          <w:lang w:val="ru-RU"/>
        </w:rPr>
        <w:t xml:space="preserve">. </w:t>
      </w:r>
      <w:r w:rsidR="0051090A" w:rsidRPr="002E5B37">
        <w:rPr>
          <w:rFonts w:cs="Calibri"/>
          <w:lang w:val="ru-RU"/>
        </w:rPr>
        <w:t>Следовательно</w:t>
      </w:r>
      <w:r w:rsidR="0067565F" w:rsidRPr="002E5B37">
        <w:rPr>
          <w:rFonts w:cs="Calibri"/>
          <w:lang w:val="ru-RU"/>
        </w:rPr>
        <w:t xml:space="preserve">, </w:t>
      </w:r>
      <w:r w:rsidR="0051090A" w:rsidRPr="002E5B37">
        <w:rPr>
          <w:rFonts w:cs="Calibri"/>
          <w:lang w:val="ru-RU"/>
        </w:rPr>
        <w:t xml:space="preserve">ценность и значимость высшего образования может возрастать по мере дальнейшей модернизации экономики </w:t>
      </w:r>
      <w:r w:rsidR="0067565F" w:rsidRPr="002E5B37">
        <w:rPr>
          <w:rFonts w:cs="Calibri"/>
          <w:lang w:val="ru-RU"/>
        </w:rPr>
        <w:t xml:space="preserve">Таджикистана. </w:t>
      </w:r>
      <w:r w:rsidR="009C781B" w:rsidRPr="002E5B37">
        <w:rPr>
          <w:rFonts w:cs="Calibri"/>
          <w:lang w:val="ru-RU"/>
        </w:rPr>
        <w:t xml:space="preserve"> </w:t>
      </w:r>
    </w:p>
    <w:p w:rsidR="00352AC6" w:rsidRPr="002E5B37" w:rsidRDefault="00352AC6" w:rsidP="000315EC">
      <w:pPr>
        <w:rPr>
          <w:rFonts w:cs="Calibri"/>
          <w:lang w:val="ru-RU"/>
        </w:rPr>
      </w:pPr>
    </w:p>
    <w:p w:rsidR="00352AC6" w:rsidRPr="002E5B37" w:rsidRDefault="0046310F" w:rsidP="00C62E20">
      <w:pPr>
        <w:pStyle w:val="Caption"/>
        <w:keepNext/>
        <w:rPr>
          <w:lang w:val="ru-RU"/>
        </w:rPr>
      </w:pPr>
      <w:bookmarkStart w:id="88" w:name="_Ref262121397"/>
      <w:bookmarkStart w:id="89" w:name="_Toc409686722"/>
      <w:bookmarkStart w:id="90" w:name="_Ref259443739"/>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21</w:t>
      </w:r>
      <w:r w:rsidR="003A2702" w:rsidRPr="002E5B37">
        <w:rPr>
          <w:lang w:val="ru-RU"/>
        </w:rPr>
        <w:fldChar w:fldCharType="end"/>
      </w:r>
      <w:bookmarkEnd w:id="88"/>
      <w:r w:rsidR="00352AC6" w:rsidRPr="002E5B37">
        <w:rPr>
          <w:lang w:val="ru-RU"/>
        </w:rPr>
        <w:t>:</w:t>
      </w:r>
      <w:r w:rsidR="00794173" w:rsidRPr="002E5B37">
        <w:rPr>
          <w:lang w:val="ru-RU"/>
        </w:rPr>
        <w:tab/>
      </w:r>
      <w:r w:rsidR="0051090A" w:rsidRPr="002E5B37">
        <w:rPr>
          <w:lang w:val="ru-RU"/>
        </w:rPr>
        <w:t xml:space="preserve">Средняя отдача от высшего образования велика среди наемных работников в возрасте </w:t>
      </w:r>
      <w:r w:rsidR="00456CEA" w:rsidRPr="002E5B37">
        <w:rPr>
          <w:lang w:val="ru-RU"/>
        </w:rPr>
        <w:t>25</w:t>
      </w:r>
      <w:r w:rsidR="00A85445" w:rsidRPr="002E5B37">
        <w:rPr>
          <w:lang w:val="ru-RU"/>
        </w:rPr>
        <w:t>–</w:t>
      </w:r>
      <w:r w:rsidR="00456CEA" w:rsidRPr="002E5B37">
        <w:rPr>
          <w:lang w:val="ru-RU"/>
        </w:rPr>
        <w:t>64</w:t>
      </w:r>
      <w:r w:rsidR="0051090A" w:rsidRPr="002E5B37">
        <w:rPr>
          <w:lang w:val="ru-RU"/>
        </w:rPr>
        <w:t> лет</w:t>
      </w:r>
      <w:r w:rsidR="00E903CA" w:rsidRPr="002E5B37">
        <w:rPr>
          <w:lang w:val="ru-RU"/>
        </w:rPr>
        <w:t xml:space="preserve"> </w:t>
      </w:r>
      <w:r w:rsidR="002D0015" w:rsidRPr="002E5B37">
        <w:rPr>
          <w:lang w:val="ru-RU"/>
        </w:rPr>
        <w:t>в Таджикистане</w:t>
      </w:r>
      <w:r w:rsidR="00456CEA" w:rsidRPr="002E5B37">
        <w:rPr>
          <w:lang w:val="ru-RU"/>
        </w:rPr>
        <w:t xml:space="preserve">, </w:t>
      </w:r>
      <w:r w:rsidR="0051090A" w:rsidRPr="002E5B37">
        <w:rPr>
          <w:lang w:val="ru-RU"/>
        </w:rPr>
        <w:t xml:space="preserve">около </w:t>
      </w:r>
      <w:r w:rsidR="00456CEA" w:rsidRPr="002E5B37">
        <w:rPr>
          <w:lang w:val="ru-RU"/>
        </w:rPr>
        <w:t>2009</w:t>
      </w:r>
      <w:r w:rsidR="0051090A" w:rsidRPr="002E5B37">
        <w:rPr>
          <w:lang w:val="ru-RU"/>
        </w:rPr>
        <w:t> года</w:t>
      </w:r>
      <w:bookmarkEnd w:id="89"/>
      <w:r w:rsidR="00FF0431" w:rsidRPr="002E5B37">
        <w:rPr>
          <w:rFonts w:ascii="Times New Roman" w:hAnsi="Times New Roman" w:cs="Times New Roman"/>
          <w:sz w:val="24"/>
          <w:szCs w:val="24"/>
          <w:lang w:val="ru-RU"/>
        </w:rPr>
        <w:t xml:space="preserve"> </w:t>
      </w:r>
    </w:p>
    <w:bookmarkEnd w:id="90"/>
    <w:p w:rsidR="00352AC6" w:rsidRPr="002E5B37" w:rsidRDefault="00EF2ED9" w:rsidP="00C62E20">
      <w:pPr>
        <w:pStyle w:val="FigureTitle"/>
        <w:keepNext/>
        <w:rPr>
          <w:lang w:val="ru-RU"/>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simplePos x="0" y="0"/>
                <wp:positionH relativeFrom="column">
                  <wp:posOffset>952500</wp:posOffset>
                </wp:positionH>
                <wp:positionV relativeFrom="paragraph">
                  <wp:posOffset>2332355</wp:posOffset>
                </wp:positionV>
                <wp:extent cx="3480435" cy="612775"/>
                <wp:effectExtent l="0" t="0" r="24765" b="15875"/>
                <wp:wrapNone/>
                <wp:docPr id="3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0435" cy="61277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9A5DDC">
                            <w:pPr>
                              <w:jc w:val="right"/>
                              <w:rPr>
                                <w:sz w:val="16"/>
                                <w:szCs w:val="16"/>
                                <w:lang w:val="ru-RU"/>
                              </w:rPr>
                            </w:pPr>
                            <w:r>
                              <w:rPr>
                                <w:sz w:val="16"/>
                                <w:szCs w:val="16"/>
                                <w:lang w:val="ru-RU"/>
                              </w:rPr>
                              <w:t>Казахстан</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Армения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Чехия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Эстония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Таджикистан</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Болгария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Словения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Россия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Узбекистан</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Грузия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Албания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Македония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Латвия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Румыния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Литва</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Польша</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Венгрия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Турция</w:t>
                            </w:r>
                          </w:p>
                          <w:p w:rsidR="00496BC3" w:rsidRDefault="00496BC3" w:rsidP="00FF0431">
                            <w:pPr>
                              <w:jc w:val="right"/>
                              <w:rPr>
                                <w:sz w:val="16"/>
                                <w:szCs w:val="16"/>
                                <w:lang w:val="ru-RU"/>
                              </w:rPr>
                            </w:pPr>
                          </w:p>
                          <w:p w:rsidR="00496BC3" w:rsidRDefault="00496BC3" w:rsidP="00FF0431">
                            <w:pPr>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1" o:spid="_x0000_s1493" style="position:absolute;left:0;text-align:left;margin-left:75pt;margin-top:183.65pt;width:274.05pt;height:4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" strokecolor="white [3212]">
                <v:textbox style="layout-flow:vertical;mso-layout-flow-alt:bottom-to-top" inset="0,0,0,0">
                  <w:txbxContent>
                    <w:p w:rsidR="00496BC3" w:rsidRDefault="00496BC3" w:rsidP="009A5DDC">
                      <w:pPr>
                        <w:jc w:val="right"/>
                        <w:rPr>
                          <w:sz w:val="16"/>
                          <w:szCs w:val="16"/>
                          <w:lang w:val="ru-RU"/>
                        </w:rPr>
                      </w:pPr>
                      <w:r>
                        <w:rPr>
                          <w:sz w:val="16"/>
                          <w:szCs w:val="16"/>
                          <w:lang w:val="ru-RU"/>
                        </w:rPr>
                        <w:t>Казахстан</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Армения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Чехия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Эстония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Таджикистан</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Болгария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Словения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Россия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Узбекистан</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Грузия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Албания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Македония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Латвия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Румыния</w:t>
                      </w:r>
                    </w:p>
                    <w:p w:rsidR="00496BC3" w:rsidRPr="009A5DDC" w:rsidRDefault="00496BC3" w:rsidP="00FF0431">
                      <w:pPr>
                        <w:jc w:val="right"/>
                        <w:rPr>
                          <w:sz w:val="6"/>
                          <w:szCs w:val="6"/>
                          <w:lang w:val="ru-RU"/>
                        </w:rPr>
                      </w:pPr>
                    </w:p>
                    <w:p w:rsidR="00496BC3" w:rsidRDefault="00496BC3" w:rsidP="00FF0431">
                      <w:pPr>
                        <w:jc w:val="right"/>
                        <w:rPr>
                          <w:sz w:val="16"/>
                          <w:szCs w:val="16"/>
                          <w:lang w:val="ru-RU"/>
                        </w:rPr>
                      </w:pPr>
                      <w:r>
                        <w:rPr>
                          <w:sz w:val="16"/>
                          <w:szCs w:val="16"/>
                          <w:lang w:val="ru-RU"/>
                        </w:rPr>
                        <w:t>Литва</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Польша</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Венгрия</w:t>
                      </w:r>
                    </w:p>
                    <w:p w:rsidR="00496BC3" w:rsidRPr="009A5DDC" w:rsidRDefault="00496BC3" w:rsidP="00FF0431">
                      <w:pPr>
                        <w:jc w:val="right"/>
                        <w:rPr>
                          <w:sz w:val="8"/>
                          <w:szCs w:val="8"/>
                          <w:lang w:val="ru-RU"/>
                        </w:rPr>
                      </w:pPr>
                    </w:p>
                    <w:p w:rsidR="00496BC3" w:rsidRDefault="00496BC3" w:rsidP="00FF0431">
                      <w:pPr>
                        <w:jc w:val="right"/>
                        <w:rPr>
                          <w:sz w:val="16"/>
                          <w:szCs w:val="16"/>
                          <w:lang w:val="ru-RU"/>
                        </w:rPr>
                      </w:pPr>
                      <w:r>
                        <w:rPr>
                          <w:sz w:val="16"/>
                          <w:szCs w:val="16"/>
                          <w:lang w:val="ru-RU"/>
                        </w:rPr>
                        <w:t>Турция</w:t>
                      </w:r>
                    </w:p>
                    <w:p w:rsidR="00496BC3" w:rsidRDefault="00496BC3" w:rsidP="00FF0431">
                      <w:pPr>
                        <w:jc w:val="right"/>
                        <w:rPr>
                          <w:sz w:val="16"/>
                          <w:szCs w:val="16"/>
                          <w:lang w:val="ru-RU"/>
                        </w:rPr>
                      </w:pPr>
                    </w:p>
                    <w:p w:rsidR="00496BC3" w:rsidRDefault="00496BC3" w:rsidP="00FF0431">
                      <w:pPr>
                        <w:rPr>
                          <w:sz w:val="16"/>
                          <w:szCs w:val="16"/>
                          <w:lang w:val="ru-RU"/>
                        </w:rPr>
                      </w:pPr>
                    </w:p>
                  </w:txbxContent>
                </v:textbox>
              </v:rect>
            </w:pict>
          </mc:Fallback>
        </mc:AlternateContent>
      </w:r>
      <w:r w:rsidR="00352AC6" w:rsidRPr="002E5B37">
        <w:rPr>
          <w:noProof/>
        </w:rPr>
        <w:drawing>
          <wp:inline distT="0" distB="0" distL="0" distR="0">
            <wp:extent cx="4572000" cy="2743200"/>
            <wp:effectExtent l="19050" t="0" r="1905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A5DDC" w:rsidRPr="002E5B37" w:rsidRDefault="009A5DDC" w:rsidP="00BE7B4B">
      <w:pPr>
        <w:jc w:val="both"/>
        <w:rPr>
          <w:i/>
          <w:sz w:val="20"/>
          <w:szCs w:val="20"/>
          <w:lang w:val="ru-RU"/>
        </w:rPr>
      </w:pPr>
    </w:p>
    <w:p w:rsidR="00C94E9E" w:rsidRPr="0096243B" w:rsidRDefault="00AF59B6" w:rsidP="00BE7B4B">
      <w:pPr>
        <w:jc w:val="both"/>
        <w:rPr>
          <w:sz w:val="20"/>
          <w:szCs w:val="20"/>
          <w:lang w:val="ru-RU"/>
        </w:rPr>
      </w:pPr>
      <w:r w:rsidRPr="002E5B37">
        <w:rPr>
          <w:i/>
          <w:sz w:val="20"/>
          <w:szCs w:val="20"/>
          <w:lang w:val="ru-RU"/>
        </w:rPr>
        <w:t>Источник</w:t>
      </w:r>
      <w:r w:rsidR="00F777C3" w:rsidRPr="00F777C3">
        <w:rPr>
          <w:i/>
          <w:sz w:val="20"/>
          <w:szCs w:val="20"/>
          <w:lang w:val="ru-RU"/>
        </w:rPr>
        <w:t>:</w:t>
      </w:r>
      <w:r w:rsidR="00F777C3" w:rsidRPr="00F777C3">
        <w:rPr>
          <w:sz w:val="20"/>
          <w:szCs w:val="20"/>
          <w:lang w:val="ru-RU"/>
        </w:rPr>
        <w:t xml:space="preserve"> </w:t>
      </w:r>
      <w:r w:rsidR="00013E58">
        <w:rPr>
          <w:sz w:val="20"/>
          <w:szCs w:val="20"/>
          <w:lang w:val="ru-RU"/>
        </w:rPr>
        <w:t>Расчеты</w:t>
      </w:r>
      <w:r w:rsidR="00F777C3" w:rsidRPr="00F777C3">
        <w:rPr>
          <w:sz w:val="20"/>
          <w:szCs w:val="20"/>
          <w:lang w:val="ru-RU"/>
        </w:rPr>
        <w:t xml:space="preserve"> </w:t>
      </w:r>
      <w:r w:rsidR="00CD33C3" w:rsidRPr="002E5B37">
        <w:rPr>
          <w:sz w:val="20"/>
          <w:szCs w:val="20"/>
          <w:lang w:val="ru-RU"/>
        </w:rPr>
        <w:t>авторов</w:t>
      </w:r>
      <w:r w:rsidR="00F777C3" w:rsidRPr="00F777C3">
        <w:rPr>
          <w:sz w:val="20"/>
          <w:szCs w:val="20"/>
          <w:lang w:val="ru-RU"/>
        </w:rPr>
        <w:t xml:space="preserve"> </w:t>
      </w:r>
      <w:r w:rsidR="00CD33C3" w:rsidRPr="002E5B37">
        <w:rPr>
          <w:sz w:val="20"/>
          <w:szCs w:val="20"/>
          <w:lang w:val="ru-RU"/>
        </w:rPr>
        <w:t>с</w:t>
      </w:r>
      <w:r w:rsidR="00F777C3" w:rsidRPr="00F777C3">
        <w:rPr>
          <w:sz w:val="20"/>
          <w:szCs w:val="20"/>
          <w:lang w:val="ru-RU"/>
        </w:rPr>
        <w:t xml:space="preserve"> </w:t>
      </w:r>
      <w:r w:rsidR="00CD33C3" w:rsidRPr="002E5B37">
        <w:rPr>
          <w:sz w:val="20"/>
          <w:szCs w:val="20"/>
          <w:lang w:val="ru-RU"/>
        </w:rPr>
        <w:t>использованием</w:t>
      </w:r>
      <w:r w:rsidR="00F777C3" w:rsidRPr="00F777C3">
        <w:rPr>
          <w:sz w:val="20"/>
          <w:szCs w:val="20"/>
          <w:lang w:val="ru-RU"/>
        </w:rPr>
        <w:t xml:space="preserve"> </w:t>
      </w:r>
      <w:r w:rsidR="00CD33C3" w:rsidRPr="002E5B37">
        <w:rPr>
          <w:sz w:val="20"/>
          <w:szCs w:val="20"/>
          <w:lang w:val="ru-RU"/>
        </w:rPr>
        <w:t>исследований</w:t>
      </w:r>
      <w:r w:rsidR="00F777C3" w:rsidRPr="00F777C3">
        <w:rPr>
          <w:sz w:val="20"/>
          <w:szCs w:val="20"/>
          <w:lang w:val="ru-RU"/>
        </w:rPr>
        <w:t xml:space="preserve">:  </w:t>
      </w:r>
      <w:r w:rsidR="00E903CA" w:rsidRPr="00C22D11">
        <w:rPr>
          <w:sz w:val="20"/>
          <w:szCs w:val="20"/>
        </w:rPr>
        <w:t>World</w:t>
      </w:r>
      <w:r w:rsidR="00F777C3" w:rsidRPr="00F777C3">
        <w:rPr>
          <w:sz w:val="20"/>
          <w:szCs w:val="20"/>
          <w:lang w:val="ru-RU"/>
        </w:rPr>
        <w:t xml:space="preserve"> </w:t>
      </w:r>
      <w:r w:rsidR="00E903CA" w:rsidRPr="00C22D11">
        <w:rPr>
          <w:sz w:val="20"/>
          <w:szCs w:val="20"/>
        </w:rPr>
        <w:t>Bank</w:t>
      </w:r>
      <w:r w:rsidR="00F777C3" w:rsidRPr="00F777C3">
        <w:rPr>
          <w:sz w:val="20"/>
          <w:szCs w:val="20"/>
          <w:lang w:val="ru-RU"/>
        </w:rPr>
        <w:t>/</w:t>
      </w:r>
      <w:r w:rsidR="00E903CA" w:rsidRPr="00C22D11">
        <w:rPr>
          <w:sz w:val="20"/>
          <w:szCs w:val="20"/>
        </w:rPr>
        <w:t>GIZ</w:t>
      </w:r>
      <w:r w:rsidR="00F777C3" w:rsidRPr="00F777C3">
        <w:rPr>
          <w:sz w:val="20"/>
          <w:szCs w:val="20"/>
          <w:lang w:val="ru-RU"/>
        </w:rPr>
        <w:t xml:space="preserve"> </w:t>
      </w:r>
      <w:r w:rsidR="00E903CA" w:rsidRPr="00C22D11">
        <w:rPr>
          <w:i/>
          <w:sz w:val="20"/>
          <w:szCs w:val="20"/>
        </w:rPr>
        <w:t>Tajikistan</w:t>
      </w:r>
      <w:r w:rsidR="00F777C3" w:rsidRPr="00F777C3">
        <w:rPr>
          <w:i/>
          <w:sz w:val="20"/>
          <w:szCs w:val="20"/>
          <w:lang w:val="ru-RU"/>
        </w:rPr>
        <w:t xml:space="preserve"> </w:t>
      </w:r>
      <w:r w:rsidR="00E903CA" w:rsidRPr="00C22D11">
        <w:rPr>
          <w:i/>
          <w:sz w:val="20"/>
          <w:szCs w:val="20"/>
        </w:rPr>
        <w:t>Jobs</w:t>
      </w:r>
      <w:r w:rsidR="00F777C3" w:rsidRPr="00F777C3">
        <w:rPr>
          <w:i/>
          <w:sz w:val="20"/>
          <w:szCs w:val="20"/>
          <w:lang w:val="ru-RU"/>
        </w:rPr>
        <w:t xml:space="preserve">, </w:t>
      </w:r>
      <w:r w:rsidR="00E903CA" w:rsidRPr="00C22D11">
        <w:rPr>
          <w:i/>
          <w:sz w:val="20"/>
          <w:szCs w:val="20"/>
        </w:rPr>
        <w:t>Skills</w:t>
      </w:r>
      <w:r w:rsidR="00F777C3" w:rsidRPr="00F777C3">
        <w:rPr>
          <w:i/>
          <w:sz w:val="20"/>
          <w:szCs w:val="20"/>
          <w:lang w:val="ru-RU"/>
        </w:rPr>
        <w:t xml:space="preserve">, </w:t>
      </w:r>
      <w:r w:rsidR="00E903CA" w:rsidRPr="00C22D11">
        <w:rPr>
          <w:i/>
          <w:sz w:val="20"/>
          <w:szCs w:val="20"/>
        </w:rPr>
        <w:t>and</w:t>
      </w:r>
      <w:r w:rsidR="00F777C3" w:rsidRPr="00F777C3">
        <w:rPr>
          <w:i/>
          <w:sz w:val="20"/>
          <w:szCs w:val="20"/>
          <w:lang w:val="ru-RU"/>
        </w:rPr>
        <w:t xml:space="preserve"> </w:t>
      </w:r>
      <w:r w:rsidR="00E903CA" w:rsidRPr="00C22D11">
        <w:rPr>
          <w:i/>
          <w:sz w:val="20"/>
          <w:szCs w:val="20"/>
        </w:rPr>
        <w:t>Migration</w:t>
      </w:r>
      <w:r w:rsidR="00F777C3" w:rsidRPr="00F777C3">
        <w:rPr>
          <w:i/>
          <w:sz w:val="20"/>
          <w:szCs w:val="20"/>
          <w:lang w:val="ru-RU"/>
        </w:rPr>
        <w:t xml:space="preserve"> </w:t>
      </w:r>
      <w:r w:rsidR="00E903CA" w:rsidRPr="00C22D11">
        <w:rPr>
          <w:i/>
          <w:sz w:val="20"/>
          <w:szCs w:val="20"/>
        </w:rPr>
        <w:t>Survey</w:t>
      </w:r>
      <w:r w:rsidR="00F777C3" w:rsidRPr="00F777C3">
        <w:rPr>
          <w:sz w:val="20"/>
          <w:szCs w:val="20"/>
          <w:lang w:val="ru-RU"/>
        </w:rPr>
        <w:t xml:space="preserve"> (2013); </w:t>
      </w:r>
      <w:r w:rsidR="00C94E9E" w:rsidRPr="00C22D11">
        <w:rPr>
          <w:sz w:val="20"/>
          <w:szCs w:val="20"/>
        </w:rPr>
        <w:t>World</w:t>
      </w:r>
      <w:r w:rsidR="00F777C3" w:rsidRPr="00F777C3">
        <w:rPr>
          <w:sz w:val="20"/>
          <w:szCs w:val="20"/>
          <w:lang w:val="ru-RU"/>
        </w:rPr>
        <w:t xml:space="preserve"> </w:t>
      </w:r>
      <w:r w:rsidR="00C94E9E" w:rsidRPr="00C22D11">
        <w:rPr>
          <w:sz w:val="20"/>
          <w:szCs w:val="20"/>
        </w:rPr>
        <w:t>Bank</w:t>
      </w:r>
      <w:r w:rsidR="00F777C3" w:rsidRPr="00F777C3">
        <w:rPr>
          <w:sz w:val="20"/>
          <w:szCs w:val="20"/>
          <w:lang w:val="ru-RU"/>
        </w:rPr>
        <w:t>/</w:t>
      </w:r>
      <w:r w:rsidR="00C94E9E" w:rsidRPr="00C22D11">
        <w:rPr>
          <w:sz w:val="20"/>
          <w:szCs w:val="20"/>
        </w:rPr>
        <w:t>GIZ</w:t>
      </w:r>
      <w:r w:rsidR="00F777C3" w:rsidRPr="00F777C3">
        <w:rPr>
          <w:sz w:val="20"/>
          <w:szCs w:val="20"/>
          <w:lang w:val="ru-RU"/>
        </w:rPr>
        <w:t xml:space="preserve"> </w:t>
      </w:r>
      <w:r w:rsidR="00C94E9E" w:rsidRPr="00C22D11">
        <w:rPr>
          <w:i/>
          <w:sz w:val="20"/>
          <w:szCs w:val="20"/>
        </w:rPr>
        <w:t>Uzbekistan</w:t>
      </w:r>
      <w:r w:rsidR="00F777C3" w:rsidRPr="00F777C3">
        <w:rPr>
          <w:i/>
          <w:sz w:val="20"/>
          <w:szCs w:val="20"/>
          <w:lang w:val="ru-RU"/>
        </w:rPr>
        <w:t xml:space="preserve"> </w:t>
      </w:r>
      <w:r w:rsidR="00C94E9E" w:rsidRPr="00C22D11">
        <w:rPr>
          <w:i/>
          <w:sz w:val="20"/>
          <w:szCs w:val="20"/>
        </w:rPr>
        <w:t>Jobs</w:t>
      </w:r>
      <w:r w:rsidR="00F777C3" w:rsidRPr="00F777C3">
        <w:rPr>
          <w:i/>
          <w:sz w:val="20"/>
          <w:szCs w:val="20"/>
          <w:lang w:val="ru-RU"/>
        </w:rPr>
        <w:t xml:space="preserve">, </w:t>
      </w:r>
      <w:r w:rsidR="00C94E9E" w:rsidRPr="00C22D11">
        <w:rPr>
          <w:i/>
          <w:sz w:val="20"/>
          <w:szCs w:val="20"/>
        </w:rPr>
        <w:t>Skills</w:t>
      </w:r>
      <w:r w:rsidR="00F777C3" w:rsidRPr="00F777C3">
        <w:rPr>
          <w:i/>
          <w:sz w:val="20"/>
          <w:szCs w:val="20"/>
          <w:lang w:val="ru-RU"/>
        </w:rPr>
        <w:t xml:space="preserve">, </w:t>
      </w:r>
      <w:r w:rsidR="00C94E9E" w:rsidRPr="00C22D11">
        <w:rPr>
          <w:i/>
          <w:sz w:val="20"/>
          <w:szCs w:val="20"/>
        </w:rPr>
        <w:t>and</w:t>
      </w:r>
      <w:r w:rsidR="00F777C3" w:rsidRPr="00F777C3">
        <w:rPr>
          <w:i/>
          <w:sz w:val="20"/>
          <w:szCs w:val="20"/>
          <w:lang w:val="ru-RU"/>
        </w:rPr>
        <w:t xml:space="preserve"> </w:t>
      </w:r>
      <w:r w:rsidR="00C94E9E" w:rsidRPr="00C22D11">
        <w:rPr>
          <w:i/>
          <w:sz w:val="20"/>
          <w:szCs w:val="20"/>
        </w:rPr>
        <w:t>Migration</w:t>
      </w:r>
      <w:r w:rsidR="00F777C3" w:rsidRPr="00F777C3">
        <w:rPr>
          <w:i/>
          <w:sz w:val="20"/>
          <w:szCs w:val="20"/>
          <w:lang w:val="ru-RU"/>
        </w:rPr>
        <w:t xml:space="preserve"> </w:t>
      </w:r>
      <w:r w:rsidR="00C94E9E" w:rsidRPr="00C22D11">
        <w:rPr>
          <w:i/>
          <w:sz w:val="20"/>
          <w:szCs w:val="20"/>
        </w:rPr>
        <w:t>Survey</w:t>
      </w:r>
      <w:r w:rsidR="00F777C3" w:rsidRPr="00F777C3">
        <w:rPr>
          <w:sz w:val="20"/>
          <w:szCs w:val="20"/>
          <w:lang w:val="ru-RU"/>
        </w:rPr>
        <w:t xml:space="preserve"> (2013); </w:t>
      </w:r>
      <w:r w:rsidR="0067565F" w:rsidRPr="002E5B37">
        <w:rPr>
          <w:sz w:val="20"/>
          <w:szCs w:val="20"/>
          <w:lang w:val="ru-RU"/>
        </w:rPr>
        <w:t>и</w:t>
      </w:r>
      <w:r w:rsidR="00F777C3" w:rsidRPr="00F777C3">
        <w:rPr>
          <w:sz w:val="20"/>
          <w:szCs w:val="20"/>
          <w:lang w:val="ru-RU"/>
        </w:rPr>
        <w:t xml:space="preserve"> </w:t>
      </w:r>
      <w:r w:rsidR="00C94E9E" w:rsidRPr="00C22D11">
        <w:rPr>
          <w:sz w:val="20"/>
          <w:szCs w:val="20"/>
        </w:rPr>
        <w:t>World</w:t>
      </w:r>
      <w:r w:rsidR="00F777C3" w:rsidRPr="00F777C3">
        <w:rPr>
          <w:sz w:val="20"/>
          <w:szCs w:val="20"/>
          <w:lang w:val="ru-RU"/>
        </w:rPr>
        <w:t xml:space="preserve"> </w:t>
      </w:r>
      <w:r w:rsidR="00C94E9E" w:rsidRPr="00C22D11">
        <w:rPr>
          <w:sz w:val="20"/>
          <w:szCs w:val="20"/>
        </w:rPr>
        <w:t>Bank</w:t>
      </w:r>
      <w:r w:rsidR="00F777C3" w:rsidRPr="00F777C3">
        <w:rPr>
          <w:sz w:val="20"/>
          <w:szCs w:val="20"/>
          <w:lang w:val="ru-RU"/>
        </w:rPr>
        <w:t>/</w:t>
      </w:r>
      <w:r w:rsidR="00C94E9E" w:rsidRPr="00C22D11">
        <w:rPr>
          <w:sz w:val="20"/>
          <w:szCs w:val="20"/>
        </w:rPr>
        <w:t>GIZ</w:t>
      </w:r>
      <w:r w:rsidR="00F777C3" w:rsidRPr="00F777C3">
        <w:rPr>
          <w:sz w:val="20"/>
          <w:szCs w:val="20"/>
          <w:lang w:val="ru-RU"/>
        </w:rPr>
        <w:t xml:space="preserve"> </w:t>
      </w:r>
      <w:r w:rsidR="00C94E9E" w:rsidRPr="00C22D11">
        <w:rPr>
          <w:i/>
          <w:sz w:val="20"/>
          <w:szCs w:val="20"/>
        </w:rPr>
        <w:t>Kyrgyzstan</w:t>
      </w:r>
      <w:r w:rsidR="00F777C3" w:rsidRPr="00F777C3">
        <w:rPr>
          <w:i/>
          <w:sz w:val="20"/>
          <w:szCs w:val="20"/>
          <w:lang w:val="ru-RU"/>
        </w:rPr>
        <w:t xml:space="preserve"> </w:t>
      </w:r>
      <w:r w:rsidR="00C94E9E" w:rsidRPr="00C22D11">
        <w:rPr>
          <w:i/>
          <w:sz w:val="20"/>
          <w:szCs w:val="20"/>
        </w:rPr>
        <w:t>Jobs</w:t>
      </w:r>
      <w:r w:rsidR="00F777C3" w:rsidRPr="00F777C3">
        <w:rPr>
          <w:i/>
          <w:sz w:val="20"/>
          <w:szCs w:val="20"/>
          <w:lang w:val="ru-RU"/>
        </w:rPr>
        <w:t xml:space="preserve">, </w:t>
      </w:r>
      <w:r w:rsidR="00C94E9E" w:rsidRPr="00C22D11">
        <w:rPr>
          <w:i/>
          <w:sz w:val="20"/>
          <w:szCs w:val="20"/>
        </w:rPr>
        <w:t>Skills</w:t>
      </w:r>
      <w:r w:rsidR="00F777C3" w:rsidRPr="00F777C3">
        <w:rPr>
          <w:i/>
          <w:sz w:val="20"/>
          <w:szCs w:val="20"/>
          <w:lang w:val="ru-RU"/>
        </w:rPr>
        <w:t xml:space="preserve">, </w:t>
      </w:r>
      <w:r w:rsidR="00C94E9E" w:rsidRPr="00C22D11">
        <w:rPr>
          <w:i/>
          <w:sz w:val="20"/>
          <w:szCs w:val="20"/>
        </w:rPr>
        <w:t>and</w:t>
      </w:r>
      <w:r w:rsidR="00F777C3" w:rsidRPr="00F777C3">
        <w:rPr>
          <w:i/>
          <w:sz w:val="20"/>
          <w:szCs w:val="20"/>
          <w:lang w:val="ru-RU"/>
        </w:rPr>
        <w:t xml:space="preserve"> </w:t>
      </w:r>
      <w:r w:rsidR="00C94E9E" w:rsidRPr="00C22D11">
        <w:rPr>
          <w:i/>
          <w:sz w:val="20"/>
          <w:szCs w:val="20"/>
        </w:rPr>
        <w:t>Migration</w:t>
      </w:r>
      <w:r w:rsidR="00F777C3" w:rsidRPr="00F777C3">
        <w:rPr>
          <w:i/>
          <w:sz w:val="20"/>
          <w:szCs w:val="20"/>
          <w:lang w:val="ru-RU"/>
        </w:rPr>
        <w:t xml:space="preserve"> </w:t>
      </w:r>
      <w:r w:rsidR="00C94E9E" w:rsidRPr="00C22D11">
        <w:rPr>
          <w:i/>
          <w:sz w:val="20"/>
          <w:szCs w:val="20"/>
        </w:rPr>
        <w:t>Survey</w:t>
      </w:r>
      <w:r w:rsidR="00F777C3" w:rsidRPr="00F777C3">
        <w:rPr>
          <w:sz w:val="20"/>
          <w:szCs w:val="20"/>
          <w:lang w:val="ru-RU"/>
        </w:rPr>
        <w:t xml:space="preserve"> (2013). </w:t>
      </w:r>
      <w:r w:rsidR="00013E58">
        <w:rPr>
          <w:sz w:val="20"/>
          <w:szCs w:val="20"/>
          <w:lang w:val="ru-RU"/>
        </w:rPr>
        <w:t>Расчеты</w:t>
      </w:r>
      <w:r w:rsidR="00013E58" w:rsidRPr="002E5B37">
        <w:rPr>
          <w:sz w:val="20"/>
          <w:szCs w:val="20"/>
          <w:lang w:val="ru-RU"/>
        </w:rPr>
        <w:t xml:space="preserve"> </w:t>
      </w:r>
      <w:r w:rsidR="0067565F" w:rsidRPr="002E5B37">
        <w:rPr>
          <w:sz w:val="20"/>
          <w:szCs w:val="20"/>
          <w:lang w:val="ru-RU"/>
        </w:rPr>
        <w:t xml:space="preserve">по другим странам взяты из публикации: </w:t>
      </w:r>
      <w:r w:rsidR="00C94E9E" w:rsidRPr="00C22D11">
        <w:rPr>
          <w:sz w:val="20"/>
          <w:szCs w:val="20"/>
        </w:rPr>
        <w:t>Arias</w:t>
      </w:r>
      <w:r w:rsidR="001706EC" w:rsidRPr="001706EC">
        <w:rPr>
          <w:sz w:val="20"/>
          <w:szCs w:val="20"/>
          <w:lang w:val="ru-RU"/>
        </w:rPr>
        <w:t xml:space="preserve"> </w:t>
      </w:r>
      <w:r w:rsidR="00C94E9E" w:rsidRPr="00C22D11">
        <w:rPr>
          <w:sz w:val="20"/>
          <w:szCs w:val="20"/>
        </w:rPr>
        <w:t>et</w:t>
      </w:r>
      <w:r w:rsidR="001706EC" w:rsidRPr="001706EC">
        <w:rPr>
          <w:sz w:val="20"/>
          <w:szCs w:val="20"/>
          <w:lang w:val="ru-RU"/>
        </w:rPr>
        <w:t xml:space="preserve"> </w:t>
      </w:r>
      <w:r w:rsidR="00C94E9E" w:rsidRPr="00C22D11">
        <w:rPr>
          <w:sz w:val="20"/>
          <w:szCs w:val="20"/>
        </w:rPr>
        <w:t>al</w:t>
      </w:r>
      <w:r w:rsidR="001706EC" w:rsidRPr="001706EC">
        <w:rPr>
          <w:sz w:val="20"/>
          <w:szCs w:val="20"/>
          <w:lang w:val="ru-RU"/>
        </w:rPr>
        <w:t xml:space="preserve">. (2014). </w:t>
      </w:r>
    </w:p>
    <w:p w:rsidR="00352AC6" w:rsidRPr="002E5B37" w:rsidRDefault="006152BC" w:rsidP="00BE7B4B">
      <w:pPr>
        <w:jc w:val="both"/>
        <w:rPr>
          <w:sz w:val="20"/>
          <w:szCs w:val="20"/>
          <w:lang w:val="ru-RU"/>
        </w:rPr>
      </w:pPr>
      <w:r w:rsidRPr="002E5B37">
        <w:rPr>
          <w:i/>
          <w:sz w:val="20"/>
          <w:szCs w:val="20"/>
          <w:lang w:val="ru-RU"/>
        </w:rPr>
        <w:t>Примечание</w:t>
      </w:r>
      <w:r w:rsidRPr="002E5B37">
        <w:rPr>
          <w:sz w:val="20"/>
          <w:szCs w:val="20"/>
          <w:lang w:val="ru-RU"/>
        </w:rPr>
        <w:t>: Наемные работники в возрасте 25–64 лет</w:t>
      </w:r>
      <w:r w:rsidR="00352AC6" w:rsidRPr="002E5B37">
        <w:rPr>
          <w:sz w:val="20"/>
          <w:szCs w:val="20"/>
          <w:lang w:val="ru-RU"/>
        </w:rPr>
        <w:t>.</w:t>
      </w:r>
    </w:p>
    <w:p w:rsidR="00352AC6" w:rsidRPr="002E5B37" w:rsidRDefault="00352AC6" w:rsidP="000315EC">
      <w:pPr>
        <w:rPr>
          <w:rFonts w:cs="Calibri"/>
          <w:lang w:val="ru-RU"/>
        </w:rPr>
      </w:pPr>
    </w:p>
    <w:p w:rsidR="00083265" w:rsidRPr="002E5B37" w:rsidRDefault="00B44082" w:rsidP="00161BA1">
      <w:pPr>
        <w:pStyle w:val="Heading2"/>
        <w:rPr>
          <w:lang w:val="ru-RU"/>
        </w:rPr>
      </w:pPr>
      <w:bookmarkStart w:id="91" w:name="_Toc409686688"/>
      <w:bookmarkStart w:id="92" w:name="_Toc263940150"/>
      <w:r w:rsidRPr="002E5B37">
        <w:rPr>
          <w:lang w:val="ru-RU"/>
        </w:rPr>
        <w:t>2</w:t>
      </w:r>
      <w:r w:rsidR="006C464E" w:rsidRPr="002E5B37">
        <w:rPr>
          <w:lang w:val="ru-RU"/>
        </w:rPr>
        <w:t>.3</w:t>
      </w:r>
      <w:r w:rsidR="00710AFB" w:rsidRPr="002E5B37">
        <w:rPr>
          <w:lang w:val="ru-RU"/>
        </w:rPr>
        <w:tab/>
      </w:r>
      <w:r w:rsidR="0018495C" w:rsidRPr="002E5B37">
        <w:rPr>
          <w:lang w:val="ru-RU"/>
        </w:rPr>
        <w:tab/>
      </w:r>
      <w:r w:rsidR="0035129A" w:rsidRPr="002E5B37">
        <w:rPr>
          <w:lang w:val="ru-RU"/>
        </w:rPr>
        <w:t xml:space="preserve">Существует тесная взаимосвязь между </w:t>
      </w:r>
      <w:r w:rsidR="00045958">
        <w:rPr>
          <w:lang w:val="ru-RU"/>
        </w:rPr>
        <w:t>навыками</w:t>
      </w:r>
      <w:r w:rsidR="00045958" w:rsidRPr="002E5B37">
        <w:rPr>
          <w:lang w:val="ru-RU"/>
        </w:rPr>
        <w:t xml:space="preserve"> </w:t>
      </w:r>
      <w:r w:rsidR="0035129A" w:rsidRPr="002E5B37">
        <w:rPr>
          <w:lang w:val="ru-RU"/>
        </w:rPr>
        <w:t>и возможностями трудоустройства</w:t>
      </w:r>
      <w:bookmarkEnd w:id="91"/>
      <w:r w:rsidR="0035129A" w:rsidRPr="002E5B37">
        <w:rPr>
          <w:lang w:val="ru-RU"/>
        </w:rPr>
        <w:t xml:space="preserve"> </w:t>
      </w:r>
      <w:bookmarkEnd w:id="92"/>
    </w:p>
    <w:p w:rsidR="00614EB7" w:rsidRPr="002E5B37" w:rsidRDefault="00614EB7" w:rsidP="000315EC">
      <w:pPr>
        <w:jc w:val="both"/>
        <w:rPr>
          <w:rFonts w:cs="Calibri"/>
          <w:b/>
          <w:bCs/>
          <w:lang w:val="ru-RU"/>
        </w:rPr>
      </w:pPr>
    </w:p>
    <w:p w:rsidR="0051090A" w:rsidRPr="002E5B37" w:rsidRDefault="0051090A" w:rsidP="0051090A">
      <w:pPr>
        <w:jc w:val="both"/>
        <w:rPr>
          <w:rFonts w:cs="Calibri"/>
          <w:bCs/>
          <w:lang w:val="ru-RU"/>
        </w:rPr>
      </w:pPr>
      <w:r w:rsidRPr="002E5B37">
        <w:rPr>
          <w:rFonts w:cs="Calibri"/>
          <w:b/>
          <w:bCs/>
          <w:lang w:val="ru-RU"/>
        </w:rPr>
        <w:t>В Таджикистане</w:t>
      </w:r>
      <w:r w:rsidR="00755520" w:rsidRPr="002E5B37">
        <w:rPr>
          <w:rFonts w:cs="Calibri"/>
          <w:b/>
          <w:bCs/>
          <w:lang w:val="ru-RU"/>
        </w:rPr>
        <w:t xml:space="preserve"> </w:t>
      </w:r>
      <w:r w:rsidR="00AE2166" w:rsidRPr="002E5B37">
        <w:rPr>
          <w:rFonts w:cs="Calibri"/>
          <w:b/>
          <w:bCs/>
          <w:lang w:val="ru-RU"/>
        </w:rPr>
        <w:t xml:space="preserve">работники обладают значительно более развитыми </w:t>
      </w:r>
      <w:r w:rsidRPr="002E5B37">
        <w:rPr>
          <w:rFonts w:cs="Calibri"/>
          <w:b/>
          <w:bCs/>
          <w:lang w:val="ru-RU"/>
        </w:rPr>
        <w:t>когнитив</w:t>
      </w:r>
      <w:r w:rsidR="00AE2166" w:rsidRPr="002E5B37">
        <w:rPr>
          <w:rFonts w:cs="Calibri"/>
          <w:b/>
          <w:bCs/>
          <w:lang w:val="ru-RU"/>
        </w:rPr>
        <w:t>ными</w:t>
      </w:r>
      <w:r w:rsidRPr="002E5B37">
        <w:rPr>
          <w:rFonts w:cs="Calibri"/>
          <w:b/>
          <w:bCs/>
          <w:lang w:val="ru-RU"/>
        </w:rPr>
        <w:t xml:space="preserve"> </w:t>
      </w:r>
      <w:r w:rsidR="00AE2166" w:rsidRPr="002E5B37">
        <w:rPr>
          <w:rFonts w:cs="Calibri"/>
          <w:b/>
          <w:bCs/>
          <w:lang w:val="ru-RU"/>
        </w:rPr>
        <w:t>и</w:t>
      </w:r>
      <w:r w:rsidRPr="002E5B37">
        <w:rPr>
          <w:rFonts w:cs="Calibri"/>
          <w:b/>
          <w:bCs/>
          <w:lang w:val="ru-RU"/>
        </w:rPr>
        <w:t xml:space="preserve"> некогнитивны</w:t>
      </w:r>
      <w:r w:rsidR="00AE2166" w:rsidRPr="002E5B37">
        <w:rPr>
          <w:rFonts w:cs="Calibri"/>
          <w:b/>
          <w:bCs/>
          <w:lang w:val="ru-RU"/>
        </w:rPr>
        <w:t xml:space="preserve">ми </w:t>
      </w:r>
      <w:r w:rsidR="00045958">
        <w:rPr>
          <w:rFonts w:cs="Calibri"/>
          <w:b/>
          <w:bCs/>
          <w:lang w:val="ru-RU"/>
        </w:rPr>
        <w:t>навыками</w:t>
      </w:r>
      <w:r w:rsidR="00045958" w:rsidRPr="002E5B37">
        <w:rPr>
          <w:rFonts w:cs="Calibri"/>
          <w:b/>
          <w:bCs/>
          <w:lang w:val="ru-RU"/>
        </w:rPr>
        <w:t xml:space="preserve"> </w:t>
      </w:r>
      <w:r w:rsidR="00AE2166" w:rsidRPr="002E5B37">
        <w:rPr>
          <w:rFonts w:cs="Calibri"/>
          <w:b/>
          <w:bCs/>
          <w:lang w:val="ru-RU"/>
        </w:rPr>
        <w:t>по сравнению с лицами без работы</w:t>
      </w:r>
      <w:r w:rsidR="00755520" w:rsidRPr="002E5B37">
        <w:rPr>
          <w:rFonts w:cs="Calibri"/>
          <w:b/>
          <w:bCs/>
          <w:lang w:val="ru-RU"/>
        </w:rPr>
        <w:t xml:space="preserve"> </w:t>
      </w:r>
      <w:r w:rsidRPr="002E5B37">
        <w:rPr>
          <w:rFonts w:cs="Calibri"/>
          <w:bCs/>
          <w:lang w:val="ru-RU"/>
        </w:rPr>
        <w:t>(</w:t>
      </w:r>
      <w:r w:rsidR="003A2702" w:rsidRPr="002E5B37">
        <w:rPr>
          <w:rFonts w:cs="Calibri"/>
          <w:b/>
          <w:bCs/>
          <w:lang w:val="ru-RU"/>
        </w:rPr>
        <w:fldChar w:fldCharType="begin"/>
      </w:r>
      <w:r w:rsidRPr="002E5B37">
        <w:rPr>
          <w:rFonts w:cs="Calibri"/>
          <w:b/>
          <w:bCs/>
          <w:lang w:val="ru-RU"/>
        </w:rPr>
        <w:instrText xml:space="preserve"> REF _Ref262121415 \h </w:instrText>
      </w:r>
      <w:r w:rsidR="003A2702" w:rsidRPr="002E5B37">
        <w:rPr>
          <w:rFonts w:cs="Calibri"/>
          <w:b/>
          <w:bCs/>
          <w:lang w:val="ru-RU"/>
        </w:rPr>
      </w:r>
      <w:r w:rsidR="003A2702" w:rsidRPr="002E5B37">
        <w:rPr>
          <w:rFonts w:cs="Calibri"/>
          <w:b/>
          <w:bCs/>
          <w:lang w:val="ru-RU"/>
        </w:rPr>
        <w:fldChar w:fldCharType="separate"/>
      </w:r>
      <w:r w:rsidR="00222715" w:rsidRPr="002E5B37">
        <w:rPr>
          <w:lang w:val="ru-RU"/>
        </w:rPr>
        <w:t>Рисунок 22</w:t>
      </w:r>
      <w:r w:rsidR="003A2702" w:rsidRPr="002E5B37">
        <w:rPr>
          <w:rFonts w:cs="Calibri"/>
          <w:b/>
          <w:bCs/>
          <w:lang w:val="ru-RU"/>
        </w:rPr>
        <w:fldChar w:fldCharType="end"/>
      </w:r>
      <w:r w:rsidRPr="002E5B37">
        <w:rPr>
          <w:rFonts w:cs="Calibri"/>
          <w:bCs/>
          <w:lang w:val="ru-RU"/>
        </w:rPr>
        <w:t>).</w:t>
      </w:r>
      <w:r w:rsidR="00AE2166" w:rsidRPr="002E5B37">
        <w:rPr>
          <w:rFonts w:cs="Calibri"/>
          <w:bCs/>
          <w:lang w:val="ru-RU"/>
        </w:rPr>
        <w:t xml:space="preserve"> В случае работающих взрослых балльные оценки по всем измеряемым </w:t>
      </w:r>
      <w:r w:rsidRPr="002E5B37">
        <w:rPr>
          <w:rFonts w:cs="Calibri"/>
          <w:bCs/>
          <w:lang w:val="ru-RU"/>
        </w:rPr>
        <w:t>когнитивны</w:t>
      </w:r>
      <w:r w:rsidR="00AE2166" w:rsidRPr="002E5B37">
        <w:rPr>
          <w:rFonts w:cs="Calibri"/>
          <w:bCs/>
          <w:lang w:val="ru-RU"/>
        </w:rPr>
        <w:t>м</w:t>
      </w:r>
      <w:r w:rsidRPr="002E5B37">
        <w:rPr>
          <w:rFonts w:cs="Calibri"/>
          <w:bCs/>
          <w:lang w:val="ru-RU"/>
        </w:rPr>
        <w:t xml:space="preserve"> </w:t>
      </w:r>
      <w:r w:rsidR="00045958">
        <w:rPr>
          <w:rFonts w:cs="Calibri"/>
          <w:bCs/>
          <w:lang w:val="ru-RU"/>
        </w:rPr>
        <w:t>навыкам</w:t>
      </w:r>
      <w:r w:rsidRPr="002E5B37">
        <w:rPr>
          <w:rFonts w:cs="Calibri"/>
          <w:bCs/>
          <w:lang w:val="ru-RU"/>
        </w:rPr>
        <w:t xml:space="preserve">, </w:t>
      </w:r>
      <w:r w:rsidR="00AE2166" w:rsidRPr="002E5B37">
        <w:rPr>
          <w:rFonts w:cs="Calibri"/>
          <w:bCs/>
          <w:lang w:val="ru-RU"/>
        </w:rPr>
        <w:t>включая память</w:t>
      </w:r>
      <w:r w:rsidRPr="002E5B37">
        <w:rPr>
          <w:rFonts w:cs="Calibri"/>
          <w:bCs/>
          <w:lang w:val="ru-RU"/>
        </w:rPr>
        <w:t xml:space="preserve">, </w:t>
      </w:r>
      <w:r w:rsidR="00AE2166" w:rsidRPr="002E5B37">
        <w:rPr>
          <w:rFonts w:cs="Calibri"/>
          <w:bCs/>
          <w:lang w:val="ru-RU"/>
        </w:rPr>
        <w:t xml:space="preserve">грамотность и </w:t>
      </w:r>
      <w:r w:rsidR="00110172" w:rsidRPr="002E5B37">
        <w:rPr>
          <w:rFonts w:cs="Calibri"/>
          <w:bCs/>
          <w:lang w:val="ru-RU"/>
        </w:rPr>
        <w:t>числов</w:t>
      </w:r>
      <w:r w:rsidR="0034544B" w:rsidRPr="002E5B37">
        <w:rPr>
          <w:rFonts w:cs="Calibri"/>
          <w:bCs/>
          <w:lang w:val="ru-RU"/>
        </w:rPr>
        <w:t>ую</w:t>
      </w:r>
      <w:r w:rsidR="00110172" w:rsidRPr="002E5B37">
        <w:rPr>
          <w:rFonts w:cs="Calibri"/>
          <w:bCs/>
          <w:lang w:val="ru-RU"/>
        </w:rPr>
        <w:t xml:space="preserve"> грамотность</w:t>
      </w:r>
      <w:r w:rsidR="00AE2166" w:rsidRPr="002E5B37">
        <w:rPr>
          <w:rFonts w:cs="Calibri"/>
          <w:bCs/>
          <w:lang w:val="ru-RU"/>
        </w:rPr>
        <w:t xml:space="preserve">, были значительно выше, чем средние в случае </w:t>
      </w:r>
      <w:r w:rsidR="00D6243A">
        <w:rPr>
          <w:rFonts w:cs="Calibri"/>
          <w:bCs/>
          <w:lang w:val="ru-RU"/>
        </w:rPr>
        <w:t>неактивных</w:t>
      </w:r>
      <w:r w:rsidR="00AE2166" w:rsidRPr="002E5B37">
        <w:rPr>
          <w:rFonts w:cs="Calibri"/>
          <w:bCs/>
          <w:lang w:val="ru-RU"/>
        </w:rPr>
        <w:t xml:space="preserve"> лиц</w:t>
      </w:r>
      <w:r w:rsidRPr="002E5B37">
        <w:rPr>
          <w:rFonts w:cs="Calibri"/>
          <w:bCs/>
          <w:lang w:val="ru-RU"/>
        </w:rPr>
        <w:t xml:space="preserve">. </w:t>
      </w:r>
      <w:r w:rsidR="00AE2166" w:rsidRPr="002E5B37">
        <w:rPr>
          <w:rFonts w:cs="Calibri"/>
          <w:bCs/>
          <w:lang w:val="ru-RU"/>
        </w:rPr>
        <w:t xml:space="preserve">Разница особенно велика в части </w:t>
      </w:r>
      <w:r w:rsidR="00110172" w:rsidRPr="002E5B37">
        <w:rPr>
          <w:rFonts w:cs="Calibri"/>
          <w:bCs/>
          <w:lang w:val="ru-RU"/>
        </w:rPr>
        <w:t>числовой грамотности</w:t>
      </w:r>
      <w:r w:rsidRPr="002E5B37">
        <w:rPr>
          <w:rFonts w:cs="Calibri"/>
          <w:bCs/>
          <w:lang w:val="ru-RU"/>
        </w:rPr>
        <w:t xml:space="preserve">, </w:t>
      </w:r>
      <w:r w:rsidR="00AE2166" w:rsidRPr="002E5B37">
        <w:rPr>
          <w:rFonts w:cs="Calibri"/>
          <w:bCs/>
          <w:lang w:val="ru-RU"/>
        </w:rPr>
        <w:t xml:space="preserve">где работающие взрослые получили балльные оценки в среднем почти на половину стандартного отклонения выше, чем </w:t>
      </w:r>
      <w:r w:rsidR="0034544B" w:rsidRPr="002E5B37">
        <w:rPr>
          <w:rFonts w:cs="Calibri"/>
          <w:bCs/>
          <w:lang w:val="ru-RU"/>
        </w:rPr>
        <w:t xml:space="preserve">неработающие </w:t>
      </w:r>
      <w:r w:rsidR="00AE2166" w:rsidRPr="002E5B37">
        <w:rPr>
          <w:rFonts w:cs="Calibri"/>
          <w:bCs/>
          <w:lang w:val="ru-RU"/>
        </w:rPr>
        <w:t>взрослые</w:t>
      </w:r>
      <w:r w:rsidRPr="002E5B37">
        <w:rPr>
          <w:rFonts w:cs="Calibri"/>
          <w:bCs/>
          <w:lang w:val="ru-RU"/>
        </w:rPr>
        <w:t xml:space="preserve">. Некогнитивные </w:t>
      </w:r>
      <w:r w:rsidR="00045958">
        <w:rPr>
          <w:rFonts w:cs="Calibri"/>
          <w:bCs/>
          <w:lang w:val="ru-RU"/>
        </w:rPr>
        <w:t>навыки</w:t>
      </w:r>
      <w:r w:rsidR="00045958" w:rsidRPr="002E5B37">
        <w:rPr>
          <w:rFonts w:cs="Calibri"/>
          <w:bCs/>
          <w:lang w:val="ru-RU"/>
        </w:rPr>
        <w:t xml:space="preserve"> </w:t>
      </w:r>
      <w:r w:rsidR="00AE2166" w:rsidRPr="002E5B37">
        <w:rPr>
          <w:rFonts w:cs="Calibri"/>
          <w:bCs/>
          <w:lang w:val="ru-RU"/>
        </w:rPr>
        <w:t>также значительно лучше развиты среди работающих</w:t>
      </w:r>
      <w:r w:rsidRPr="002E5B37">
        <w:rPr>
          <w:rFonts w:cs="Calibri"/>
          <w:bCs/>
          <w:lang w:val="ru-RU"/>
        </w:rPr>
        <w:t xml:space="preserve">. </w:t>
      </w:r>
      <w:r w:rsidR="00AE2166" w:rsidRPr="002E5B37">
        <w:rPr>
          <w:rFonts w:cs="Calibri"/>
          <w:bCs/>
          <w:lang w:val="ru-RU"/>
        </w:rPr>
        <w:t xml:space="preserve">В частности, как выяснилось при проведении других исследований </w:t>
      </w:r>
      <w:r w:rsidRPr="002E5B37">
        <w:rPr>
          <w:rFonts w:cs="Calibri"/>
          <w:bCs/>
          <w:lang w:val="ru-RU"/>
        </w:rPr>
        <w:t>(</w:t>
      </w:r>
      <w:r w:rsidR="00AE2166" w:rsidRPr="002E5B37">
        <w:rPr>
          <w:rFonts w:cs="Calibri"/>
          <w:bCs/>
          <w:lang w:val="ru-RU"/>
        </w:rPr>
        <w:t>см. </w:t>
      </w:r>
      <w:r w:rsidRPr="002E5B37">
        <w:rPr>
          <w:rFonts w:cs="Calibri"/>
          <w:bCs/>
          <w:lang w:val="ru-RU"/>
        </w:rPr>
        <w:t>Вставк</w:t>
      </w:r>
      <w:r w:rsidR="00AE2166" w:rsidRPr="002E5B37">
        <w:rPr>
          <w:rFonts w:cs="Calibri"/>
          <w:bCs/>
          <w:lang w:val="ru-RU"/>
        </w:rPr>
        <w:t>у</w:t>
      </w:r>
      <w:r w:rsidRPr="002E5B37">
        <w:rPr>
          <w:rFonts w:cs="Calibri"/>
          <w:bCs/>
          <w:lang w:val="ru-RU"/>
        </w:rPr>
        <w:t> 4)</w:t>
      </w:r>
      <w:r w:rsidR="00AE2166" w:rsidRPr="002E5B37">
        <w:rPr>
          <w:rFonts w:cs="Calibri"/>
          <w:bCs/>
          <w:lang w:val="ru-RU"/>
        </w:rPr>
        <w:t>, в Таджикистане присутствует значительная корреляция между отношением к работе</w:t>
      </w:r>
      <w:r w:rsidRPr="002E5B37">
        <w:rPr>
          <w:rFonts w:cs="Calibri"/>
          <w:bCs/>
          <w:lang w:val="ru-RU"/>
        </w:rPr>
        <w:t xml:space="preserve">, </w:t>
      </w:r>
      <w:r w:rsidR="00AE2166" w:rsidRPr="002E5B37">
        <w:rPr>
          <w:rFonts w:cs="Calibri"/>
          <w:bCs/>
          <w:lang w:val="ru-RU"/>
        </w:rPr>
        <w:t>принятием решений и стремлением к достижениям и фактом занятости</w:t>
      </w:r>
      <w:r w:rsidRPr="002E5B37">
        <w:rPr>
          <w:rFonts w:cs="Calibri"/>
          <w:bCs/>
          <w:lang w:val="ru-RU"/>
        </w:rPr>
        <w:t>.</w:t>
      </w:r>
    </w:p>
    <w:p w:rsidR="0051090A" w:rsidRPr="002E5B37" w:rsidRDefault="0051090A" w:rsidP="0051090A">
      <w:pPr>
        <w:jc w:val="both"/>
        <w:rPr>
          <w:rFonts w:cs="Calibri"/>
          <w:b/>
          <w:bCs/>
          <w:lang w:val="ru-RU"/>
        </w:rPr>
      </w:pPr>
    </w:p>
    <w:p w:rsidR="0051090A" w:rsidRPr="002E5B37" w:rsidRDefault="0051090A" w:rsidP="0051090A">
      <w:pPr>
        <w:jc w:val="both"/>
        <w:rPr>
          <w:rFonts w:cs="Calibri"/>
          <w:bCs/>
          <w:highlight w:val="yellow"/>
          <w:lang w:val="ru-RU"/>
        </w:rPr>
      </w:pPr>
      <w:r w:rsidRPr="002E5B37">
        <w:rPr>
          <w:rFonts w:cs="Calibri"/>
          <w:b/>
          <w:bCs/>
          <w:lang w:val="ru-RU"/>
        </w:rPr>
        <w:t xml:space="preserve">Более того, </w:t>
      </w:r>
      <w:r w:rsidR="00644003" w:rsidRPr="002E5B37">
        <w:rPr>
          <w:rFonts w:cs="Calibri"/>
          <w:b/>
          <w:bCs/>
          <w:lang w:val="ru-RU"/>
        </w:rPr>
        <w:t>лица, которые</w:t>
      </w:r>
      <w:r w:rsidRPr="002E5B37">
        <w:rPr>
          <w:rFonts w:cs="Calibri"/>
          <w:b/>
          <w:bCs/>
          <w:lang w:val="ru-RU"/>
        </w:rPr>
        <w:t xml:space="preserve"> </w:t>
      </w:r>
      <w:r w:rsidR="00644003" w:rsidRPr="002E5B37">
        <w:rPr>
          <w:rFonts w:cs="Calibri"/>
          <w:b/>
          <w:bCs/>
          <w:lang w:val="ru-RU"/>
        </w:rPr>
        <w:t>не заинтересованы искать работу</w:t>
      </w:r>
      <w:r w:rsidRPr="002E5B37">
        <w:rPr>
          <w:rFonts w:cs="Calibri"/>
          <w:b/>
          <w:bCs/>
          <w:lang w:val="ru-RU"/>
        </w:rPr>
        <w:t xml:space="preserve"> </w:t>
      </w:r>
      <w:r w:rsidR="00644003" w:rsidRPr="002E5B37">
        <w:rPr>
          <w:rFonts w:cs="Calibri"/>
          <w:b/>
          <w:bCs/>
          <w:lang w:val="ru-RU"/>
        </w:rPr>
        <w:t xml:space="preserve">на </w:t>
      </w:r>
      <w:r w:rsidRPr="002E5B37">
        <w:rPr>
          <w:rFonts w:cs="Calibri"/>
          <w:b/>
          <w:bCs/>
          <w:lang w:val="ru-RU"/>
        </w:rPr>
        <w:t>рынк</w:t>
      </w:r>
      <w:r w:rsidR="00644003" w:rsidRPr="002E5B37">
        <w:rPr>
          <w:rFonts w:cs="Calibri"/>
          <w:b/>
          <w:bCs/>
          <w:lang w:val="ru-RU"/>
        </w:rPr>
        <w:t>е</w:t>
      </w:r>
      <w:r w:rsidRPr="002E5B37">
        <w:rPr>
          <w:rFonts w:cs="Calibri"/>
          <w:b/>
          <w:bCs/>
          <w:lang w:val="ru-RU"/>
        </w:rPr>
        <w:t xml:space="preserve"> труда</w:t>
      </w:r>
      <w:r w:rsidR="00644003" w:rsidRPr="002E5B37">
        <w:rPr>
          <w:rFonts w:cs="Calibri"/>
          <w:b/>
          <w:bCs/>
          <w:lang w:val="ru-RU"/>
        </w:rPr>
        <w:t xml:space="preserve">, обладают значительно менее развитыми </w:t>
      </w:r>
      <w:r w:rsidRPr="002E5B37">
        <w:rPr>
          <w:rFonts w:cs="Calibri"/>
          <w:b/>
          <w:bCs/>
          <w:lang w:val="ru-RU"/>
        </w:rPr>
        <w:t>когнитивны</w:t>
      </w:r>
      <w:r w:rsidR="00644003" w:rsidRPr="002E5B37">
        <w:rPr>
          <w:rFonts w:cs="Calibri"/>
          <w:b/>
          <w:bCs/>
          <w:lang w:val="ru-RU"/>
        </w:rPr>
        <w:t xml:space="preserve">ми </w:t>
      </w:r>
      <w:r w:rsidR="00045958">
        <w:rPr>
          <w:rFonts w:cs="Calibri"/>
          <w:b/>
          <w:bCs/>
          <w:lang w:val="ru-RU"/>
        </w:rPr>
        <w:t>навыками</w:t>
      </w:r>
      <w:r w:rsidR="00644003" w:rsidRPr="002E5B37">
        <w:rPr>
          <w:rFonts w:cs="Calibri"/>
          <w:b/>
          <w:bCs/>
          <w:lang w:val="ru-RU"/>
        </w:rPr>
        <w:t>, чем занятые граждане</w:t>
      </w:r>
      <w:r w:rsidRPr="002E5B37">
        <w:rPr>
          <w:rFonts w:cs="Calibri"/>
          <w:b/>
          <w:bCs/>
          <w:lang w:val="ru-RU"/>
        </w:rPr>
        <w:t xml:space="preserve">. </w:t>
      </w:r>
      <w:r w:rsidR="00644003" w:rsidRPr="002E5B37">
        <w:rPr>
          <w:rFonts w:cs="Calibri"/>
          <w:bCs/>
          <w:lang w:val="ru-RU"/>
        </w:rPr>
        <w:t>Не заинтересованные искать работу</w:t>
      </w:r>
      <w:r w:rsidRPr="002E5B37">
        <w:rPr>
          <w:rFonts w:cs="Calibri"/>
          <w:bCs/>
          <w:lang w:val="ru-RU"/>
        </w:rPr>
        <w:t xml:space="preserve"> </w:t>
      </w:r>
      <w:r w:rsidR="00644003" w:rsidRPr="002E5B37">
        <w:rPr>
          <w:rFonts w:cs="Calibri"/>
          <w:bCs/>
          <w:lang w:val="ru-RU"/>
        </w:rPr>
        <w:t xml:space="preserve">лица обладают </w:t>
      </w:r>
      <w:r w:rsidRPr="002E5B37">
        <w:rPr>
          <w:rFonts w:cs="Calibri"/>
          <w:bCs/>
          <w:lang w:val="ru-RU"/>
        </w:rPr>
        <w:t>когнитивны</w:t>
      </w:r>
      <w:r w:rsidR="00644003" w:rsidRPr="002E5B37">
        <w:rPr>
          <w:rFonts w:cs="Calibri"/>
          <w:bCs/>
          <w:lang w:val="ru-RU"/>
        </w:rPr>
        <w:t xml:space="preserve">ми </w:t>
      </w:r>
      <w:r w:rsidR="00045958">
        <w:rPr>
          <w:rFonts w:cs="Calibri"/>
          <w:bCs/>
          <w:lang w:val="ru-RU"/>
        </w:rPr>
        <w:t>навыками</w:t>
      </w:r>
      <w:r w:rsidR="00644003" w:rsidRPr="002E5B37">
        <w:rPr>
          <w:rFonts w:cs="Calibri"/>
          <w:bCs/>
          <w:lang w:val="ru-RU"/>
        </w:rPr>
        <w:t xml:space="preserve">, которые аналогичны </w:t>
      </w:r>
      <w:r w:rsidR="00D5283C">
        <w:rPr>
          <w:rFonts w:cs="Calibri"/>
          <w:bCs/>
          <w:lang w:val="ru-RU"/>
        </w:rPr>
        <w:t>навыкам</w:t>
      </w:r>
      <w:r w:rsidR="00D5283C" w:rsidRPr="002E5B37">
        <w:rPr>
          <w:rFonts w:cs="Calibri"/>
          <w:bCs/>
          <w:lang w:val="ru-RU"/>
        </w:rPr>
        <w:t xml:space="preserve"> </w:t>
      </w:r>
      <w:r w:rsidR="00644003" w:rsidRPr="002E5B37">
        <w:rPr>
          <w:rFonts w:cs="Calibri"/>
          <w:bCs/>
          <w:lang w:val="ru-RU"/>
        </w:rPr>
        <w:t xml:space="preserve">лиц, </w:t>
      </w:r>
      <w:r w:rsidR="002874C7" w:rsidRPr="002E5B37">
        <w:rPr>
          <w:rFonts w:cs="Calibri"/>
          <w:bCs/>
          <w:lang w:val="ru-RU"/>
        </w:rPr>
        <w:t>не входящих в</w:t>
      </w:r>
      <w:r w:rsidR="00644003" w:rsidRPr="002E5B37">
        <w:rPr>
          <w:rFonts w:cs="Calibri"/>
          <w:bCs/>
          <w:lang w:val="ru-RU"/>
        </w:rPr>
        <w:t xml:space="preserve"> состав рабочей силы</w:t>
      </w:r>
      <w:r w:rsidRPr="002E5B37">
        <w:rPr>
          <w:rFonts w:cs="Calibri"/>
          <w:bCs/>
          <w:lang w:val="ru-RU"/>
        </w:rPr>
        <w:t>.</w:t>
      </w:r>
      <w:r w:rsidR="00644003" w:rsidRPr="002E5B37">
        <w:rPr>
          <w:rFonts w:cs="Calibri"/>
          <w:bCs/>
          <w:lang w:val="ru-RU"/>
        </w:rPr>
        <w:t xml:space="preserve"> Результаты по н</w:t>
      </w:r>
      <w:r w:rsidRPr="002E5B37">
        <w:rPr>
          <w:rFonts w:cs="Calibri"/>
          <w:bCs/>
          <w:lang w:val="ru-RU"/>
        </w:rPr>
        <w:t>екогнитивны</w:t>
      </w:r>
      <w:r w:rsidR="00644003" w:rsidRPr="002E5B37">
        <w:rPr>
          <w:rFonts w:cs="Calibri"/>
          <w:bCs/>
          <w:lang w:val="ru-RU"/>
        </w:rPr>
        <w:t xml:space="preserve">м </w:t>
      </w:r>
      <w:r w:rsidR="00045958">
        <w:rPr>
          <w:rFonts w:cs="Calibri"/>
          <w:bCs/>
          <w:lang w:val="ru-RU"/>
        </w:rPr>
        <w:t>навыкам</w:t>
      </w:r>
      <w:r w:rsidR="00045958" w:rsidRPr="002E5B37">
        <w:rPr>
          <w:rFonts w:cs="Calibri"/>
          <w:bCs/>
          <w:lang w:val="ru-RU"/>
        </w:rPr>
        <w:t xml:space="preserve"> </w:t>
      </w:r>
      <w:r w:rsidR="00644003" w:rsidRPr="002E5B37">
        <w:rPr>
          <w:rFonts w:cs="Calibri"/>
          <w:bCs/>
          <w:lang w:val="ru-RU"/>
        </w:rPr>
        <w:t xml:space="preserve">носят более смешанный характер, но похоже, что отставание наблюдается именно по </w:t>
      </w:r>
      <w:r w:rsidR="00C5285B">
        <w:rPr>
          <w:rFonts w:cs="Calibri"/>
          <w:bCs/>
          <w:lang w:val="ru-RU"/>
        </w:rPr>
        <w:t>навыкам</w:t>
      </w:r>
      <w:r w:rsidR="00644003" w:rsidRPr="002E5B37">
        <w:rPr>
          <w:rFonts w:cs="Calibri"/>
          <w:bCs/>
          <w:lang w:val="ru-RU"/>
        </w:rPr>
        <w:t>, связанным с принятием решений</w:t>
      </w:r>
      <w:r w:rsidRPr="002E5B37">
        <w:rPr>
          <w:rFonts w:cs="Calibri"/>
          <w:bCs/>
          <w:lang w:val="ru-RU"/>
        </w:rPr>
        <w:t>.</w:t>
      </w:r>
      <w:r w:rsidR="00644003" w:rsidRPr="002E5B37">
        <w:rPr>
          <w:rFonts w:cs="Calibri"/>
          <w:bCs/>
          <w:lang w:val="ru-RU"/>
        </w:rPr>
        <w:t xml:space="preserve"> Отчасти эти результаты могут объяснять, почему лица, не заинтересованные искать работу, сталкиваются со сложностями в поиске работы на </w:t>
      </w:r>
      <w:r w:rsidRPr="002E5B37">
        <w:rPr>
          <w:rFonts w:cs="Calibri"/>
          <w:bCs/>
          <w:lang w:val="ru-RU"/>
        </w:rPr>
        <w:t>рынк</w:t>
      </w:r>
      <w:r w:rsidR="00644003" w:rsidRPr="002E5B37">
        <w:rPr>
          <w:rFonts w:cs="Calibri"/>
          <w:bCs/>
          <w:lang w:val="ru-RU"/>
        </w:rPr>
        <w:t>е</w:t>
      </w:r>
      <w:r w:rsidRPr="002E5B37">
        <w:rPr>
          <w:rFonts w:cs="Calibri"/>
          <w:bCs/>
          <w:lang w:val="ru-RU"/>
        </w:rPr>
        <w:t xml:space="preserve"> труда. </w:t>
      </w:r>
      <w:r w:rsidR="00644003" w:rsidRPr="002E5B37">
        <w:rPr>
          <w:rFonts w:cs="Calibri"/>
          <w:bCs/>
          <w:lang w:val="ru-RU"/>
        </w:rPr>
        <w:lastRenderedPageBreak/>
        <w:t xml:space="preserve">При этом, безусловно, не следует </w:t>
      </w:r>
      <w:r w:rsidR="00045958">
        <w:rPr>
          <w:rFonts w:cs="Calibri"/>
          <w:bCs/>
          <w:lang w:val="ru-RU"/>
        </w:rPr>
        <w:t>упускать</w:t>
      </w:r>
      <w:r w:rsidR="00045958" w:rsidRPr="002E5B37">
        <w:rPr>
          <w:rFonts w:cs="Calibri"/>
          <w:bCs/>
          <w:lang w:val="ru-RU"/>
        </w:rPr>
        <w:t xml:space="preserve"> </w:t>
      </w:r>
      <w:r w:rsidR="00644003" w:rsidRPr="002E5B37">
        <w:rPr>
          <w:rFonts w:cs="Calibri"/>
          <w:bCs/>
          <w:lang w:val="ru-RU"/>
        </w:rPr>
        <w:t xml:space="preserve">другие факторы и на стороне спроса (включая высокую </w:t>
      </w:r>
      <w:r w:rsidR="00D6243A">
        <w:rPr>
          <w:rFonts w:cs="Calibri"/>
          <w:bCs/>
          <w:lang w:val="ru-RU"/>
        </w:rPr>
        <w:t>минимальную заработную плату</w:t>
      </w:r>
      <w:r w:rsidR="00C47504" w:rsidRPr="002E5B37">
        <w:rPr>
          <w:rFonts w:cs="Calibri"/>
          <w:bCs/>
          <w:lang w:val="ru-RU"/>
        </w:rPr>
        <w:t xml:space="preserve"> способную стимулировать занятость, или отсутствие мобильности населения), и на стороне предложения (прежде всего – сдерживающие факторы в части деловой среды)</w:t>
      </w:r>
      <w:r w:rsidRPr="002E5B37">
        <w:rPr>
          <w:rFonts w:cs="Calibri"/>
          <w:bCs/>
          <w:lang w:val="ru-RU"/>
        </w:rPr>
        <w:t>.</w:t>
      </w:r>
      <w:r w:rsidR="00C47504" w:rsidRPr="002E5B37">
        <w:rPr>
          <w:rFonts w:cs="Calibri"/>
          <w:bCs/>
          <w:lang w:val="ru-RU"/>
        </w:rPr>
        <w:t xml:space="preserve"> Тем не менее</w:t>
      </w:r>
      <w:r w:rsidRPr="002E5B37">
        <w:rPr>
          <w:rFonts w:cs="Calibri"/>
          <w:bCs/>
          <w:lang w:val="ru-RU"/>
        </w:rPr>
        <w:t xml:space="preserve">, </w:t>
      </w:r>
      <w:r w:rsidR="00C47504" w:rsidRPr="002E5B37">
        <w:rPr>
          <w:rFonts w:cs="Calibri"/>
          <w:bCs/>
          <w:lang w:val="ru-RU"/>
        </w:rPr>
        <w:t xml:space="preserve">примечательны низкие уровни развития </w:t>
      </w:r>
      <w:r w:rsidR="00045958">
        <w:rPr>
          <w:rFonts w:cs="Calibri"/>
          <w:bCs/>
          <w:lang w:val="ru-RU"/>
        </w:rPr>
        <w:t>навыков</w:t>
      </w:r>
      <w:r w:rsidR="00045958" w:rsidRPr="002E5B37">
        <w:rPr>
          <w:rFonts w:cs="Calibri"/>
          <w:bCs/>
          <w:lang w:val="ru-RU"/>
        </w:rPr>
        <w:t xml:space="preserve"> </w:t>
      </w:r>
      <w:r w:rsidR="00C47504" w:rsidRPr="002E5B37">
        <w:rPr>
          <w:rFonts w:cs="Calibri"/>
          <w:bCs/>
          <w:lang w:val="ru-RU"/>
        </w:rPr>
        <w:t xml:space="preserve">среди лиц, </w:t>
      </w:r>
      <w:r w:rsidR="00644003" w:rsidRPr="002E5B37">
        <w:rPr>
          <w:rFonts w:cs="Calibri"/>
          <w:bCs/>
          <w:lang w:val="ru-RU"/>
        </w:rPr>
        <w:t>не заинтересован</w:t>
      </w:r>
      <w:r w:rsidR="00C47504" w:rsidRPr="002E5B37">
        <w:rPr>
          <w:rFonts w:cs="Calibri"/>
          <w:bCs/>
          <w:lang w:val="ru-RU"/>
        </w:rPr>
        <w:t>ных</w:t>
      </w:r>
      <w:r w:rsidR="00644003" w:rsidRPr="002E5B37">
        <w:rPr>
          <w:rFonts w:cs="Calibri"/>
          <w:bCs/>
          <w:lang w:val="ru-RU"/>
        </w:rPr>
        <w:t xml:space="preserve"> искать работу</w:t>
      </w:r>
      <w:r w:rsidR="00C47504" w:rsidRPr="002E5B37">
        <w:rPr>
          <w:rFonts w:cs="Calibri"/>
          <w:bCs/>
          <w:lang w:val="ru-RU"/>
        </w:rPr>
        <w:t xml:space="preserve">, особенно учитывая слишком высокую долю молодежи среди </w:t>
      </w:r>
      <w:r w:rsidR="00644003" w:rsidRPr="002E5B37">
        <w:rPr>
          <w:rFonts w:cs="Calibri"/>
          <w:bCs/>
          <w:lang w:val="ru-RU"/>
        </w:rPr>
        <w:t>не</w:t>
      </w:r>
      <w:r w:rsidR="001B2704">
        <w:rPr>
          <w:rFonts w:cs="Calibri"/>
          <w:bCs/>
          <w:lang w:val="ru-RU"/>
        </w:rPr>
        <w:t xml:space="preserve"> </w:t>
      </w:r>
      <w:r w:rsidR="00644003" w:rsidRPr="002E5B37">
        <w:rPr>
          <w:rFonts w:cs="Calibri"/>
          <w:bCs/>
          <w:lang w:val="ru-RU"/>
        </w:rPr>
        <w:t>заинтересован</w:t>
      </w:r>
      <w:r w:rsidR="00C47504" w:rsidRPr="002E5B37">
        <w:rPr>
          <w:rFonts w:cs="Calibri"/>
          <w:bCs/>
          <w:lang w:val="ru-RU"/>
        </w:rPr>
        <w:t>ных</w:t>
      </w:r>
      <w:r w:rsidR="00644003" w:rsidRPr="002E5B37">
        <w:rPr>
          <w:rFonts w:cs="Calibri"/>
          <w:bCs/>
          <w:lang w:val="ru-RU"/>
        </w:rPr>
        <w:t xml:space="preserve"> искать работу</w:t>
      </w:r>
      <w:r w:rsidR="00527E48" w:rsidRPr="002E5B37">
        <w:rPr>
          <w:rFonts w:cs="Calibri"/>
          <w:bCs/>
          <w:lang w:val="ru-RU"/>
        </w:rPr>
        <w:t>. А учитывая</w:t>
      </w:r>
      <w:r w:rsidR="00C47504" w:rsidRPr="002E5B37">
        <w:rPr>
          <w:rFonts w:cs="Calibri"/>
          <w:bCs/>
          <w:lang w:val="ru-RU"/>
        </w:rPr>
        <w:t xml:space="preserve"> </w:t>
      </w:r>
      <w:r w:rsidR="001B2704">
        <w:rPr>
          <w:rFonts w:cs="Calibri"/>
          <w:bCs/>
          <w:lang w:val="ru-RU"/>
        </w:rPr>
        <w:t>большое количество молодого населения</w:t>
      </w:r>
      <w:r w:rsidRPr="002E5B37">
        <w:rPr>
          <w:rFonts w:cs="Calibri"/>
          <w:bCs/>
          <w:lang w:val="ru-RU"/>
        </w:rPr>
        <w:t xml:space="preserve"> в Таджикистане, </w:t>
      </w:r>
      <w:r w:rsidR="00C47504" w:rsidRPr="002E5B37">
        <w:rPr>
          <w:rFonts w:cs="Calibri"/>
          <w:bCs/>
          <w:lang w:val="ru-RU"/>
        </w:rPr>
        <w:t xml:space="preserve">такое несоответствие </w:t>
      </w:r>
      <w:r w:rsidR="00C5285B">
        <w:rPr>
          <w:rFonts w:cs="Calibri"/>
          <w:bCs/>
          <w:lang w:val="ru-RU"/>
        </w:rPr>
        <w:t>навыков</w:t>
      </w:r>
      <w:r w:rsidR="00045958" w:rsidRPr="002E5B37">
        <w:rPr>
          <w:rFonts w:cs="Calibri"/>
          <w:bCs/>
          <w:lang w:val="ru-RU"/>
        </w:rPr>
        <w:t xml:space="preserve"> </w:t>
      </w:r>
      <w:r w:rsidR="00C47504" w:rsidRPr="002E5B37">
        <w:rPr>
          <w:rFonts w:cs="Calibri"/>
          <w:bCs/>
          <w:lang w:val="ru-RU"/>
        </w:rPr>
        <w:t>требования</w:t>
      </w:r>
      <w:r w:rsidR="00527E48" w:rsidRPr="002E5B37">
        <w:rPr>
          <w:rFonts w:cs="Calibri"/>
          <w:bCs/>
          <w:lang w:val="ru-RU"/>
        </w:rPr>
        <w:t>м</w:t>
      </w:r>
      <w:r w:rsidR="00C47504" w:rsidRPr="002E5B37">
        <w:rPr>
          <w:rFonts w:cs="Calibri"/>
          <w:bCs/>
          <w:lang w:val="ru-RU"/>
        </w:rPr>
        <w:t xml:space="preserve"> рынка усиливает важность решений, принимаемых высшими должностными лицами</w:t>
      </w:r>
      <w:r w:rsidRPr="002E5B37">
        <w:rPr>
          <w:rFonts w:cs="Calibri"/>
          <w:bCs/>
          <w:lang w:val="ru-RU"/>
        </w:rPr>
        <w:t>.</w:t>
      </w:r>
    </w:p>
    <w:p w:rsidR="003D1738" w:rsidRPr="002E5B37" w:rsidRDefault="003D1738" w:rsidP="000315EC">
      <w:pPr>
        <w:jc w:val="both"/>
        <w:rPr>
          <w:rFonts w:cs="Calibri"/>
          <w:b/>
          <w:bCs/>
          <w:highlight w:val="yellow"/>
          <w:lang w:val="ru-RU"/>
        </w:rPr>
      </w:pPr>
    </w:p>
    <w:p w:rsidR="00101EEF" w:rsidRPr="002E5B37" w:rsidRDefault="00101EEF" w:rsidP="000315EC">
      <w:pPr>
        <w:jc w:val="both"/>
        <w:rPr>
          <w:rFonts w:cs="Calibri"/>
          <w:b/>
          <w:bCs/>
          <w:lang w:val="ru-RU"/>
        </w:rPr>
      </w:pPr>
    </w:p>
    <w:p w:rsidR="00986DF3" w:rsidRPr="002E5B37" w:rsidRDefault="0046310F" w:rsidP="00C62E20">
      <w:pPr>
        <w:pStyle w:val="Caption"/>
        <w:keepNext/>
        <w:rPr>
          <w:lang w:val="ru-RU"/>
        </w:rPr>
      </w:pPr>
      <w:bookmarkStart w:id="93" w:name="_Ref262121415"/>
      <w:bookmarkStart w:id="94" w:name="_Toc409686723"/>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22</w:t>
      </w:r>
      <w:r w:rsidR="003A2702" w:rsidRPr="002E5B37">
        <w:rPr>
          <w:lang w:val="ru-RU"/>
        </w:rPr>
        <w:fldChar w:fldCharType="end"/>
      </w:r>
      <w:bookmarkEnd w:id="93"/>
      <w:r w:rsidR="00986DF3" w:rsidRPr="002E5B37">
        <w:rPr>
          <w:lang w:val="ru-RU"/>
        </w:rPr>
        <w:t>:</w:t>
      </w:r>
      <w:r w:rsidR="00E543FC" w:rsidRPr="002E5B37">
        <w:rPr>
          <w:lang w:val="ru-RU"/>
        </w:rPr>
        <w:tab/>
      </w:r>
      <w:r w:rsidR="00C47504" w:rsidRPr="002E5B37">
        <w:rPr>
          <w:lang w:val="ru-RU"/>
        </w:rPr>
        <w:t>И</w:t>
      </w:r>
      <w:r w:rsidR="00EB3455" w:rsidRPr="002E5B37">
        <w:rPr>
          <w:lang w:val="ru-RU"/>
        </w:rPr>
        <w:t xml:space="preserve"> </w:t>
      </w:r>
      <w:r w:rsidR="007764A0" w:rsidRPr="002E5B37">
        <w:rPr>
          <w:lang w:val="ru-RU"/>
        </w:rPr>
        <w:t>когнитивные</w:t>
      </w:r>
      <w:r w:rsidR="00C47504" w:rsidRPr="002E5B37">
        <w:rPr>
          <w:lang w:val="ru-RU"/>
        </w:rPr>
        <w:t>, и</w:t>
      </w:r>
      <w:r w:rsidR="00EB3455" w:rsidRPr="002E5B37">
        <w:rPr>
          <w:lang w:val="ru-RU"/>
        </w:rPr>
        <w:t xml:space="preserve"> </w:t>
      </w:r>
      <w:r w:rsidR="007764A0" w:rsidRPr="002E5B37">
        <w:rPr>
          <w:lang w:val="ru-RU"/>
        </w:rPr>
        <w:t>некогнитивные</w:t>
      </w:r>
      <w:r w:rsidR="000727AD" w:rsidRPr="002E5B37">
        <w:rPr>
          <w:lang w:val="ru-RU"/>
        </w:rPr>
        <w:t xml:space="preserve"> </w:t>
      </w:r>
      <w:r w:rsidR="00045958">
        <w:rPr>
          <w:lang w:val="ru-RU"/>
        </w:rPr>
        <w:t>навыки</w:t>
      </w:r>
      <w:r w:rsidR="00045958" w:rsidRPr="002E5B37">
        <w:rPr>
          <w:lang w:val="ru-RU"/>
        </w:rPr>
        <w:t xml:space="preserve"> </w:t>
      </w:r>
      <w:r w:rsidR="00C47504" w:rsidRPr="002E5B37">
        <w:rPr>
          <w:lang w:val="ru-RU"/>
        </w:rPr>
        <w:t xml:space="preserve">значительно лучше развиты в случае занятых взрослых по сравнению с лицами, которые являются безработными или </w:t>
      </w:r>
      <w:r w:rsidR="00644003" w:rsidRPr="002E5B37">
        <w:rPr>
          <w:lang w:val="ru-RU"/>
        </w:rPr>
        <w:t>не заинтересованы искать работу</w:t>
      </w:r>
      <w:r w:rsidR="00986DF3" w:rsidRPr="002E5B37">
        <w:rPr>
          <w:lang w:val="ru-RU"/>
        </w:rPr>
        <w:t xml:space="preserve">, </w:t>
      </w:r>
      <w:r w:rsidR="000727AD" w:rsidRPr="002E5B37">
        <w:rPr>
          <w:lang w:val="ru-RU"/>
        </w:rPr>
        <w:t>2013</w:t>
      </w:r>
      <w:r w:rsidR="00C47504" w:rsidRPr="002E5B37">
        <w:rPr>
          <w:lang w:val="ru-RU"/>
        </w:rPr>
        <w:t> год</w:t>
      </w:r>
      <w:bookmarkEnd w:id="94"/>
      <w:r w:rsidR="0002211C" w:rsidRPr="002E5B37">
        <w:rPr>
          <w:rFonts w:ascii="Times New Roman" w:hAnsi="Times New Roman" w:cs="Times New Roman"/>
          <w:sz w:val="24"/>
          <w:szCs w:val="24"/>
          <w:lang w:val="ru-RU"/>
        </w:rPr>
        <w:t xml:space="preserve">      </w:t>
      </w:r>
    </w:p>
    <w:p w:rsidR="005152B7" w:rsidRPr="002E5B37" w:rsidRDefault="00EF2ED9" w:rsidP="00C62E20">
      <w:pPr>
        <w:keepNext/>
        <w:jc w:val="both"/>
        <w:rPr>
          <w:rFonts w:cs="Calibri"/>
          <w:b/>
          <w:bCs/>
          <w:lang w:val="ru-RU"/>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simplePos x="0" y="0"/>
                <wp:positionH relativeFrom="column">
                  <wp:posOffset>3376295</wp:posOffset>
                </wp:positionH>
                <wp:positionV relativeFrom="paragraph">
                  <wp:posOffset>1879600</wp:posOffset>
                </wp:positionV>
                <wp:extent cx="1934210" cy="475615"/>
                <wp:effectExtent l="0" t="0" r="27940" b="19685"/>
                <wp:wrapNone/>
                <wp:docPr id="37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47561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6BC3" w:rsidRPr="002528A6" w:rsidRDefault="00496BC3" w:rsidP="00437314">
                            <w:pPr>
                              <w:jc w:val="right"/>
                              <w:rPr>
                                <w:sz w:val="14"/>
                                <w:szCs w:val="14"/>
                                <w:lang w:val="ru-RU"/>
                              </w:rPr>
                            </w:pPr>
                            <w:r w:rsidRPr="002528A6">
                              <w:rPr>
                                <w:sz w:val="14"/>
                                <w:szCs w:val="14"/>
                                <w:lang w:val="ru-RU"/>
                              </w:rPr>
                              <w:t>Открытость/общительность</w:t>
                            </w:r>
                          </w:p>
                          <w:p w:rsidR="00496BC3" w:rsidRPr="002528A6" w:rsidRDefault="00496BC3" w:rsidP="00437314">
                            <w:pPr>
                              <w:jc w:val="right"/>
                              <w:rPr>
                                <w:sz w:val="14"/>
                                <w:szCs w:val="14"/>
                                <w:lang w:val="ru-RU"/>
                              </w:rPr>
                            </w:pPr>
                            <w:r w:rsidRPr="002528A6">
                              <w:rPr>
                                <w:sz w:val="14"/>
                                <w:szCs w:val="14"/>
                                <w:lang w:val="ru-RU"/>
                              </w:rPr>
                              <w:t>Отношение к работе **</w:t>
                            </w:r>
                          </w:p>
                          <w:p w:rsidR="00496BC3" w:rsidRDefault="00496BC3" w:rsidP="00437314">
                            <w:pPr>
                              <w:jc w:val="right"/>
                              <w:rPr>
                                <w:sz w:val="14"/>
                                <w:szCs w:val="14"/>
                                <w:lang w:val="ru-RU"/>
                              </w:rPr>
                            </w:pPr>
                          </w:p>
                          <w:p w:rsidR="00496BC3" w:rsidRPr="002528A6" w:rsidRDefault="00496BC3" w:rsidP="00437314">
                            <w:pPr>
                              <w:jc w:val="right"/>
                              <w:rPr>
                                <w:sz w:val="14"/>
                                <w:szCs w:val="14"/>
                                <w:lang w:val="ru-RU"/>
                              </w:rPr>
                            </w:pPr>
                            <w:r w:rsidRPr="002528A6">
                              <w:rPr>
                                <w:sz w:val="14"/>
                                <w:szCs w:val="14"/>
                                <w:lang w:val="ru-RU"/>
                              </w:rPr>
                              <w:t>Принятие решений **</w:t>
                            </w:r>
                          </w:p>
                          <w:p w:rsidR="00496BC3" w:rsidRDefault="00496BC3" w:rsidP="00437314">
                            <w:pPr>
                              <w:jc w:val="right"/>
                              <w:rPr>
                                <w:sz w:val="14"/>
                                <w:szCs w:val="14"/>
                                <w:lang w:val="ru-RU"/>
                              </w:rPr>
                            </w:pPr>
                          </w:p>
                          <w:p w:rsidR="00496BC3" w:rsidRDefault="00496BC3" w:rsidP="00437314">
                            <w:pPr>
                              <w:jc w:val="right"/>
                              <w:rPr>
                                <w:sz w:val="14"/>
                                <w:szCs w:val="14"/>
                                <w:lang w:val="ru-RU"/>
                              </w:rPr>
                            </w:pPr>
                          </w:p>
                          <w:p w:rsidR="00496BC3" w:rsidRPr="002528A6" w:rsidRDefault="00496BC3" w:rsidP="00437314">
                            <w:pPr>
                              <w:jc w:val="right"/>
                              <w:rPr>
                                <w:sz w:val="14"/>
                                <w:szCs w:val="14"/>
                                <w:lang w:val="ru-RU"/>
                              </w:rPr>
                            </w:pPr>
                            <w:r w:rsidRPr="002528A6">
                              <w:rPr>
                                <w:sz w:val="14"/>
                                <w:szCs w:val="14"/>
                                <w:lang w:val="ru-RU"/>
                              </w:rPr>
                              <w:t>Достижения</w:t>
                            </w:r>
                          </w:p>
                          <w:p w:rsidR="00496BC3" w:rsidRDefault="00496BC3" w:rsidP="00437314">
                            <w:pPr>
                              <w:jc w:val="right"/>
                              <w:rPr>
                                <w:sz w:val="14"/>
                                <w:szCs w:val="14"/>
                                <w:lang w:val="ru-RU"/>
                              </w:rPr>
                            </w:pPr>
                          </w:p>
                          <w:p w:rsidR="00496BC3" w:rsidRDefault="00496BC3" w:rsidP="00437314">
                            <w:pPr>
                              <w:jc w:val="right"/>
                              <w:rPr>
                                <w:sz w:val="14"/>
                                <w:szCs w:val="14"/>
                                <w:lang w:val="ru-RU"/>
                              </w:rPr>
                            </w:pPr>
                          </w:p>
                          <w:p w:rsidR="00496BC3" w:rsidRPr="002528A6" w:rsidRDefault="00496BC3" w:rsidP="00437314">
                            <w:pPr>
                              <w:jc w:val="right"/>
                              <w:rPr>
                                <w:sz w:val="14"/>
                                <w:szCs w:val="14"/>
                                <w:lang w:val="ru-RU"/>
                              </w:rPr>
                            </w:pPr>
                            <w:r w:rsidRPr="002528A6">
                              <w:rPr>
                                <w:sz w:val="14"/>
                                <w:szCs w:val="14"/>
                                <w:lang w:val="ru-RU"/>
                              </w:rPr>
                              <w:t>Настроенность на рост</w:t>
                            </w:r>
                          </w:p>
                          <w:p w:rsidR="00496BC3" w:rsidRDefault="00496BC3" w:rsidP="002528A6">
                            <w:pPr>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9" o:spid="_x0000_s1494" style="position:absolute;left:0;text-align:left;margin-left:265.85pt;margin-top:148pt;width:152.3pt;height:37.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" filled="f" strokecolor="white [3212]">
                <v:textbox style="layout-flow:vertical;mso-layout-flow-alt:bottom-to-top" inset="0,0,0,0">
                  <w:txbxContent>
                    <w:p w:rsidR="00496BC3" w:rsidRPr="002528A6" w:rsidRDefault="00496BC3" w:rsidP="00437314">
                      <w:pPr>
                        <w:jc w:val="right"/>
                        <w:rPr>
                          <w:sz w:val="14"/>
                          <w:szCs w:val="14"/>
                          <w:lang w:val="ru-RU"/>
                        </w:rPr>
                      </w:pPr>
                      <w:r w:rsidRPr="002528A6">
                        <w:rPr>
                          <w:sz w:val="14"/>
                          <w:szCs w:val="14"/>
                          <w:lang w:val="ru-RU"/>
                        </w:rPr>
                        <w:t>Открытость/общительность</w:t>
                      </w:r>
                    </w:p>
                    <w:p w:rsidR="00496BC3" w:rsidRPr="002528A6" w:rsidRDefault="00496BC3" w:rsidP="00437314">
                      <w:pPr>
                        <w:jc w:val="right"/>
                        <w:rPr>
                          <w:sz w:val="14"/>
                          <w:szCs w:val="14"/>
                          <w:lang w:val="ru-RU"/>
                        </w:rPr>
                      </w:pPr>
                      <w:r w:rsidRPr="002528A6">
                        <w:rPr>
                          <w:sz w:val="14"/>
                          <w:szCs w:val="14"/>
                          <w:lang w:val="ru-RU"/>
                        </w:rPr>
                        <w:t>Отношение к работе **</w:t>
                      </w:r>
                    </w:p>
                    <w:p w:rsidR="00496BC3" w:rsidRDefault="00496BC3" w:rsidP="00437314">
                      <w:pPr>
                        <w:jc w:val="right"/>
                        <w:rPr>
                          <w:sz w:val="14"/>
                          <w:szCs w:val="14"/>
                          <w:lang w:val="ru-RU"/>
                        </w:rPr>
                      </w:pPr>
                    </w:p>
                    <w:p w:rsidR="00496BC3" w:rsidRPr="002528A6" w:rsidRDefault="00496BC3" w:rsidP="00437314">
                      <w:pPr>
                        <w:jc w:val="right"/>
                        <w:rPr>
                          <w:sz w:val="14"/>
                          <w:szCs w:val="14"/>
                          <w:lang w:val="ru-RU"/>
                        </w:rPr>
                      </w:pPr>
                      <w:r w:rsidRPr="002528A6">
                        <w:rPr>
                          <w:sz w:val="14"/>
                          <w:szCs w:val="14"/>
                          <w:lang w:val="ru-RU"/>
                        </w:rPr>
                        <w:t>Принятие решений **</w:t>
                      </w:r>
                    </w:p>
                    <w:p w:rsidR="00496BC3" w:rsidRDefault="00496BC3" w:rsidP="00437314">
                      <w:pPr>
                        <w:jc w:val="right"/>
                        <w:rPr>
                          <w:sz w:val="14"/>
                          <w:szCs w:val="14"/>
                          <w:lang w:val="ru-RU"/>
                        </w:rPr>
                      </w:pPr>
                    </w:p>
                    <w:p w:rsidR="00496BC3" w:rsidRDefault="00496BC3" w:rsidP="00437314">
                      <w:pPr>
                        <w:jc w:val="right"/>
                        <w:rPr>
                          <w:sz w:val="14"/>
                          <w:szCs w:val="14"/>
                          <w:lang w:val="ru-RU"/>
                        </w:rPr>
                      </w:pPr>
                    </w:p>
                    <w:p w:rsidR="00496BC3" w:rsidRPr="002528A6" w:rsidRDefault="00496BC3" w:rsidP="00437314">
                      <w:pPr>
                        <w:jc w:val="right"/>
                        <w:rPr>
                          <w:sz w:val="14"/>
                          <w:szCs w:val="14"/>
                          <w:lang w:val="ru-RU"/>
                        </w:rPr>
                      </w:pPr>
                      <w:r w:rsidRPr="002528A6">
                        <w:rPr>
                          <w:sz w:val="14"/>
                          <w:szCs w:val="14"/>
                          <w:lang w:val="ru-RU"/>
                        </w:rPr>
                        <w:t>Достижения</w:t>
                      </w:r>
                    </w:p>
                    <w:p w:rsidR="00496BC3" w:rsidRDefault="00496BC3" w:rsidP="00437314">
                      <w:pPr>
                        <w:jc w:val="right"/>
                        <w:rPr>
                          <w:sz w:val="14"/>
                          <w:szCs w:val="14"/>
                          <w:lang w:val="ru-RU"/>
                        </w:rPr>
                      </w:pPr>
                    </w:p>
                    <w:p w:rsidR="00496BC3" w:rsidRDefault="00496BC3" w:rsidP="00437314">
                      <w:pPr>
                        <w:jc w:val="right"/>
                        <w:rPr>
                          <w:sz w:val="14"/>
                          <w:szCs w:val="14"/>
                          <w:lang w:val="ru-RU"/>
                        </w:rPr>
                      </w:pPr>
                    </w:p>
                    <w:p w:rsidR="00496BC3" w:rsidRPr="002528A6" w:rsidRDefault="00496BC3" w:rsidP="00437314">
                      <w:pPr>
                        <w:jc w:val="right"/>
                        <w:rPr>
                          <w:sz w:val="14"/>
                          <w:szCs w:val="14"/>
                          <w:lang w:val="ru-RU"/>
                        </w:rPr>
                      </w:pPr>
                      <w:r w:rsidRPr="002528A6">
                        <w:rPr>
                          <w:sz w:val="14"/>
                          <w:szCs w:val="14"/>
                          <w:lang w:val="ru-RU"/>
                        </w:rPr>
                        <w:t>Настроенность на рост</w:t>
                      </w:r>
                    </w:p>
                    <w:p w:rsidR="00496BC3" w:rsidRDefault="00496BC3" w:rsidP="002528A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simplePos x="0" y="0"/>
                <wp:positionH relativeFrom="column">
                  <wp:posOffset>723900</wp:posOffset>
                </wp:positionH>
                <wp:positionV relativeFrom="paragraph">
                  <wp:posOffset>2076450</wp:posOffset>
                </wp:positionV>
                <wp:extent cx="1998980" cy="232410"/>
                <wp:effectExtent l="0" t="0" r="20320" b="15240"/>
                <wp:wrapNone/>
                <wp:docPr id="36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23241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6BC3" w:rsidRDefault="00496BC3" w:rsidP="00CA1D3B">
                            <w:pPr>
                              <w:rPr>
                                <w:sz w:val="16"/>
                                <w:szCs w:val="16"/>
                                <w:lang w:val="ru-RU"/>
                              </w:rPr>
                            </w:pPr>
                            <w:r>
                              <w:rPr>
                                <w:sz w:val="16"/>
                                <w:szCs w:val="16"/>
                                <w:lang w:val="ru-RU"/>
                              </w:rPr>
                              <w:t>Память***    Грамотность***      Числовая</w:t>
                            </w:r>
                            <w:r>
                              <w:rPr>
                                <w:sz w:val="16"/>
                                <w:szCs w:val="16"/>
                                <w:lang w:val="ru-RU"/>
                              </w:rPr>
                              <w:br/>
                              <w:t xml:space="preserve">                                                  грамотность***</w:t>
                            </w:r>
                          </w:p>
                          <w:p w:rsidR="00496BC3" w:rsidRDefault="00496BC3" w:rsidP="0002211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2" o:spid="_x0000_s1495" style="position:absolute;left:0;text-align:left;margin-left:57pt;margin-top:163.5pt;width:157.4pt;height:18.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" filled="f" strokecolor="white [3212]">
                <v:textbox inset="0,0,0,0">
                  <w:txbxContent>
                    <w:p w:rsidR="00496BC3" w:rsidRDefault="00496BC3" w:rsidP="00CA1D3B">
                      <w:pPr>
                        <w:rPr>
                          <w:sz w:val="16"/>
                          <w:szCs w:val="16"/>
                          <w:lang w:val="ru-RU"/>
                        </w:rPr>
                      </w:pPr>
                      <w:r>
                        <w:rPr>
                          <w:sz w:val="16"/>
                          <w:szCs w:val="16"/>
                          <w:lang w:val="ru-RU"/>
                        </w:rPr>
                        <w:t>Память***    Грамотность***      Числовая</w:t>
                      </w:r>
                      <w:r>
                        <w:rPr>
                          <w:sz w:val="16"/>
                          <w:szCs w:val="16"/>
                          <w:lang w:val="ru-RU"/>
                        </w:rPr>
                        <w:br/>
                        <w:t xml:space="preserve">                                                  грамотность***</w:t>
                      </w:r>
                    </w:p>
                    <w:p w:rsidR="00496BC3" w:rsidRDefault="00496BC3" w:rsidP="0002211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simplePos x="0" y="0"/>
                <wp:positionH relativeFrom="column">
                  <wp:posOffset>3246120</wp:posOffset>
                </wp:positionH>
                <wp:positionV relativeFrom="paragraph">
                  <wp:posOffset>2429510</wp:posOffset>
                </wp:positionV>
                <wp:extent cx="522605" cy="281305"/>
                <wp:effectExtent l="0" t="0" r="10795" b="23495"/>
                <wp:wrapNone/>
                <wp:docPr id="36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A1D3B">
                            <w:pPr>
                              <w:rPr>
                                <w:sz w:val="16"/>
                                <w:szCs w:val="16"/>
                                <w:lang w:val="ru-RU"/>
                              </w:rPr>
                            </w:pPr>
                            <w:r>
                              <w:rPr>
                                <w:sz w:val="16"/>
                                <w:szCs w:val="16"/>
                                <w:lang w:val="ru-RU"/>
                              </w:rPr>
                              <w:t>Занятые</w:t>
                            </w:r>
                          </w:p>
                          <w:p w:rsidR="00496BC3" w:rsidRDefault="00496BC3" w:rsidP="0002211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3" o:spid="_x0000_s1496" style="position:absolute;left:0;text-align:left;margin-left:255.6pt;margin-top:191.3pt;width:41.15pt;height:22.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" strokecolor="white [3212]">
                <v:textbox inset="0,0,0,0">
                  <w:txbxContent>
                    <w:p w:rsidR="00496BC3" w:rsidRDefault="00496BC3" w:rsidP="00CA1D3B">
                      <w:pPr>
                        <w:rPr>
                          <w:sz w:val="16"/>
                          <w:szCs w:val="16"/>
                          <w:lang w:val="ru-RU"/>
                        </w:rPr>
                      </w:pPr>
                      <w:r>
                        <w:rPr>
                          <w:sz w:val="16"/>
                          <w:szCs w:val="16"/>
                          <w:lang w:val="ru-RU"/>
                        </w:rPr>
                        <w:t>Занятые</w:t>
                      </w:r>
                    </w:p>
                    <w:p w:rsidR="00496BC3" w:rsidRDefault="00496BC3" w:rsidP="0002211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3858260</wp:posOffset>
                </wp:positionH>
                <wp:positionV relativeFrom="paragraph">
                  <wp:posOffset>2429510</wp:posOffset>
                </wp:positionV>
                <wp:extent cx="624840" cy="417830"/>
                <wp:effectExtent l="0" t="0" r="22860" b="20320"/>
                <wp:wrapNone/>
                <wp:docPr id="36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4178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A1D3B">
                            <w:pPr>
                              <w:rPr>
                                <w:sz w:val="16"/>
                                <w:szCs w:val="16"/>
                                <w:lang w:val="ru-RU"/>
                              </w:rPr>
                            </w:pPr>
                            <w:r>
                              <w:rPr>
                                <w:sz w:val="16"/>
                                <w:szCs w:val="16"/>
                                <w:lang w:val="ru-RU"/>
                              </w:rPr>
                              <w:t>Незаинтересованные искать работу</w:t>
                            </w:r>
                          </w:p>
                          <w:p w:rsidR="00496BC3" w:rsidRDefault="00496BC3" w:rsidP="00CA1D3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8" o:spid="_x0000_s1497" style="position:absolute;left:0;text-align:left;margin-left:303.8pt;margin-top:191.3pt;width:49.2pt;height:32.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" strokecolor="white [3212]">
                <v:textbox inset="0,0,0,0">
                  <w:txbxContent>
                    <w:p w:rsidR="00496BC3" w:rsidRDefault="00496BC3" w:rsidP="00CA1D3B">
                      <w:pPr>
                        <w:rPr>
                          <w:sz w:val="16"/>
                          <w:szCs w:val="16"/>
                          <w:lang w:val="ru-RU"/>
                        </w:rPr>
                      </w:pPr>
                      <w:r>
                        <w:rPr>
                          <w:sz w:val="16"/>
                          <w:szCs w:val="16"/>
                          <w:lang w:val="ru-RU"/>
                        </w:rPr>
                        <w:t>Незаинтересованные искать работу</w:t>
                      </w:r>
                    </w:p>
                    <w:p w:rsidR="00496BC3" w:rsidRDefault="00496BC3" w:rsidP="00CA1D3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simplePos x="0" y="0"/>
                <wp:positionH relativeFrom="column">
                  <wp:posOffset>4563110</wp:posOffset>
                </wp:positionH>
                <wp:positionV relativeFrom="paragraph">
                  <wp:posOffset>2450465</wp:posOffset>
                </wp:positionV>
                <wp:extent cx="679450" cy="281305"/>
                <wp:effectExtent l="0" t="0" r="25400" b="23495"/>
                <wp:wrapNone/>
                <wp:docPr id="36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A1D3B">
                            <w:pPr>
                              <w:rPr>
                                <w:sz w:val="16"/>
                                <w:szCs w:val="16"/>
                                <w:lang w:val="ru-RU"/>
                              </w:rPr>
                            </w:pPr>
                            <w:r>
                              <w:rPr>
                                <w:sz w:val="16"/>
                                <w:szCs w:val="16"/>
                                <w:lang w:val="ru-RU"/>
                              </w:rPr>
                              <w:t>Неактивные</w:t>
                            </w:r>
                          </w:p>
                          <w:p w:rsidR="00496BC3" w:rsidRDefault="00496BC3" w:rsidP="0002211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4" o:spid="_x0000_s1498" style="position:absolute;left:0;text-align:left;margin-left:359.3pt;margin-top:192.95pt;width:53.5pt;height:22.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" strokecolor="white [3212]">
                <v:textbox inset="0,0,0,0">
                  <w:txbxContent>
                    <w:p w:rsidR="00496BC3" w:rsidRDefault="00496BC3" w:rsidP="00CA1D3B">
                      <w:pPr>
                        <w:rPr>
                          <w:sz w:val="16"/>
                          <w:szCs w:val="16"/>
                          <w:lang w:val="ru-RU"/>
                        </w:rPr>
                      </w:pPr>
                      <w:r>
                        <w:rPr>
                          <w:sz w:val="16"/>
                          <w:szCs w:val="16"/>
                          <w:lang w:val="ru-RU"/>
                        </w:rPr>
                        <w:t>Неактивные</w:t>
                      </w:r>
                    </w:p>
                    <w:p w:rsidR="00496BC3" w:rsidRDefault="00496BC3" w:rsidP="0002211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simplePos x="0" y="0"/>
                <wp:positionH relativeFrom="column">
                  <wp:posOffset>1178560</wp:posOffset>
                </wp:positionH>
                <wp:positionV relativeFrom="paragraph">
                  <wp:posOffset>2450465</wp:posOffset>
                </wp:positionV>
                <wp:extent cx="624840" cy="417830"/>
                <wp:effectExtent l="0" t="0" r="22860" b="20320"/>
                <wp:wrapNone/>
                <wp:docPr id="36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4178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A1D3B">
                            <w:pPr>
                              <w:rPr>
                                <w:sz w:val="16"/>
                                <w:szCs w:val="16"/>
                                <w:lang w:val="ru-RU"/>
                              </w:rPr>
                            </w:pPr>
                            <w:r>
                              <w:rPr>
                                <w:sz w:val="16"/>
                                <w:szCs w:val="16"/>
                                <w:lang w:val="ru-RU"/>
                              </w:rPr>
                              <w:t>Незаинтересованные искать работу</w:t>
                            </w:r>
                          </w:p>
                          <w:p w:rsidR="00496BC3" w:rsidRDefault="00496BC3" w:rsidP="0002211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6" o:spid="_x0000_s1499" style="position:absolute;left:0;text-align:left;margin-left:92.8pt;margin-top:192.95pt;width:49.2pt;height:3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" strokecolor="white [3212]">
                <v:textbox inset="0,0,0,0">
                  <w:txbxContent>
                    <w:p w:rsidR="00496BC3" w:rsidRDefault="00496BC3" w:rsidP="00CA1D3B">
                      <w:pPr>
                        <w:rPr>
                          <w:sz w:val="16"/>
                          <w:szCs w:val="16"/>
                          <w:lang w:val="ru-RU"/>
                        </w:rPr>
                      </w:pPr>
                      <w:r>
                        <w:rPr>
                          <w:sz w:val="16"/>
                          <w:szCs w:val="16"/>
                          <w:lang w:val="ru-RU"/>
                        </w:rPr>
                        <w:t>Незаинтересованные искать работу</w:t>
                      </w:r>
                    </w:p>
                    <w:p w:rsidR="00496BC3" w:rsidRDefault="00496BC3" w:rsidP="0002211C">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simplePos x="0" y="0"/>
                <wp:positionH relativeFrom="column">
                  <wp:posOffset>1888490</wp:posOffset>
                </wp:positionH>
                <wp:positionV relativeFrom="paragraph">
                  <wp:posOffset>2450465</wp:posOffset>
                </wp:positionV>
                <wp:extent cx="679450" cy="281305"/>
                <wp:effectExtent l="0" t="0" r="25400" b="23495"/>
                <wp:wrapNone/>
                <wp:docPr id="36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A1D3B">
                            <w:pPr>
                              <w:rPr>
                                <w:sz w:val="16"/>
                                <w:szCs w:val="16"/>
                                <w:lang w:val="ru-RU"/>
                              </w:rPr>
                            </w:pPr>
                            <w:r>
                              <w:rPr>
                                <w:sz w:val="16"/>
                                <w:szCs w:val="16"/>
                                <w:lang w:val="ru-RU"/>
                              </w:rPr>
                              <w:t xml:space="preserve">Неактивные </w:t>
                            </w:r>
                          </w:p>
                          <w:p w:rsidR="00496BC3" w:rsidRDefault="00496BC3" w:rsidP="00CA1D3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5" o:spid="_x0000_s1500" style="position:absolute;left:0;text-align:left;margin-left:148.7pt;margin-top:192.95pt;width:53.5pt;height:22.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" strokecolor="white [3212]">
                <v:textbox inset="0,0,0,0">
                  <w:txbxContent>
                    <w:p w:rsidR="00496BC3" w:rsidRDefault="00496BC3" w:rsidP="00CA1D3B">
                      <w:pPr>
                        <w:rPr>
                          <w:sz w:val="16"/>
                          <w:szCs w:val="16"/>
                          <w:lang w:val="ru-RU"/>
                        </w:rPr>
                      </w:pPr>
                      <w:r>
                        <w:rPr>
                          <w:sz w:val="16"/>
                          <w:szCs w:val="16"/>
                          <w:lang w:val="ru-RU"/>
                        </w:rPr>
                        <w:t xml:space="preserve">Неактивные </w:t>
                      </w:r>
                    </w:p>
                    <w:p w:rsidR="00496BC3" w:rsidRDefault="00496BC3" w:rsidP="00CA1D3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simplePos x="0" y="0"/>
                <wp:positionH relativeFrom="column">
                  <wp:posOffset>570865</wp:posOffset>
                </wp:positionH>
                <wp:positionV relativeFrom="paragraph">
                  <wp:posOffset>2450465</wp:posOffset>
                </wp:positionV>
                <wp:extent cx="509270" cy="117475"/>
                <wp:effectExtent l="0" t="0" r="24130" b="15875"/>
                <wp:wrapNone/>
                <wp:docPr id="36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1747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CA1D3B">
                            <w:pPr>
                              <w:rPr>
                                <w:sz w:val="16"/>
                                <w:szCs w:val="16"/>
                                <w:lang w:val="ru-RU"/>
                              </w:rPr>
                            </w:pPr>
                            <w:r>
                              <w:rPr>
                                <w:sz w:val="16"/>
                                <w:szCs w:val="16"/>
                                <w:lang w:val="ru-RU"/>
                              </w:rPr>
                              <w:t>Занятые</w:t>
                            </w:r>
                          </w:p>
                          <w:p w:rsidR="00496BC3" w:rsidRDefault="00496BC3" w:rsidP="0002211C">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7" o:spid="_x0000_s1501" style="position:absolute;left:0;text-align:left;margin-left:44.95pt;margin-top:192.95pt;width:40.1pt;height: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" strokecolor="white [3212]">
                <v:textbox inset="0,0,0,0">
                  <w:txbxContent>
                    <w:p w:rsidR="00496BC3" w:rsidRDefault="00496BC3" w:rsidP="00CA1D3B">
                      <w:pPr>
                        <w:rPr>
                          <w:sz w:val="16"/>
                          <w:szCs w:val="16"/>
                          <w:lang w:val="ru-RU"/>
                        </w:rPr>
                      </w:pPr>
                      <w:r>
                        <w:rPr>
                          <w:sz w:val="16"/>
                          <w:szCs w:val="16"/>
                          <w:lang w:val="ru-RU"/>
                        </w:rPr>
                        <w:t>Занятые</w:t>
                      </w:r>
                    </w:p>
                    <w:p w:rsidR="00496BC3" w:rsidRDefault="00496BC3" w:rsidP="0002211C">
                      <w:pPr>
                        <w:rPr>
                          <w:sz w:val="16"/>
                          <w:szCs w:val="16"/>
                          <w:lang w:val="ru-RU"/>
                        </w:rPr>
                      </w:pPr>
                    </w:p>
                  </w:txbxContent>
                </v:textbox>
              </v:rect>
            </w:pict>
          </mc:Fallback>
        </mc:AlternateContent>
      </w:r>
      <w:r w:rsidR="00511F55" w:rsidRPr="002E5B37">
        <w:rPr>
          <w:noProof/>
        </w:rPr>
        <w:drawing>
          <wp:inline distT="0" distB="0" distL="0" distR="0">
            <wp:extent cx="2679192" cy="2679192"/>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11F55" w:rsidRPr="002E5B37">
        <w:rPr>
          <w:noProof/>
        </w:rPr>
        <w:drawing>
          <wp:inline distT="0" distB="0" distL="0" distR="0">
            <wp:extent cx="2679192" cy="2679192"/>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A1D3B" w:rsidRPr="002E5B37" w:rsidRDefault="00CA1D3B" w:rsidP="00BE7B4B">
      <w:pPr>
        <w:jc w:val="both"/>
        <w:rPr>
          <w:rFonts w:cs="Calibri"/>
          <w:i/>
          <w:sz w:val="20"/>
          <w:szCs w:val="20"/>
          <w:lang w:val="ru-RU"/>
        </w:rPr>
      </w:pPr>
    </w:p>
    <w:p w:rsidR="00D44479" w:rsidRPr="0096243B" w:rsidRDefault="00AF59B6" w:rsidP="00BE7B4B">
      <w:pPr>
        <w:jc w:val="both"/>
        <w:rPr>
          <w:rFonts w:cs="Calibri"/>
          <w:sz w:val="20"/>
          <w:szCs w:val="20"/>
          <w:lang w:val="ru-RU"/>
        </w:rPr>
      </w:pPr>
      <w:r w:rsidRPr="002E5B37">
        <w:rPr>
          <w:rFonts w:cs="Calibri"/>
          <w:i/>
          <w:sz w:val="20"/>
          <w:szCs w:val="20"/>
          <w:lang w:val="ru-RU"/>
        </w:rPr>
        <w:t>Источник:</w:t>
      </w:r>
      <w:r w:rsidR="00D44479" w:rsidRPr="002E5B37">
        <w:rPr>
          <w:rFonts w:cs="Calibri"/>
          <w:sz w:val="20"/>
          <w:szCs w:val="20"/>
          <w:lang w:val="ru-RU"/>
        </w:rPr>
        <w:t xml:space="preserve"> </w:t>
      </w:r>
      <w:r w:rsidR="00CD33C3" w:rsidRPr="002E5B37">
        <w:rPr>
          <w:rFonts w:cs="Calibri"/>
          <w:sz w:val="20"/>
          <w:szCs w:val="20"/>
          <w:lang w:val="ru-RU"/>
        </w:rPr>
        <w:t>Оценки авторов с использованием исследовани</w:t>
      </w:r>
      <w:r w:rsidR="00677808" w:rsidRPr="002E5B37">
        <w:rPr>
          <w:rFonts w:cs="Calibri"/>
          <w:sz w:val="20"/>
          <w:szCs w:val="20"/>
          <w:lang w:val="ru-RU"/>
        </w:rPr>
        <w:t>я</w:t>
      </w:r>
      <w:r w:rsidR="00CD33C3" w:rsidRPr="002E5B37">
        <w:rPr>
          <w:rFonts w:cs="Calibri"/>
          <w:sz w:val="20"/>
          <w:szCs w:val="20"/>
          <w:lang w:val="ru-RU"/>
        </w:rPr>
        <w:t xml:space="preserve">: </w:t>
      </w:r>
      <w:r w:rsidR="00D44479" w:rsidRPr="00C22D11">
        <w:rPr>
          <w:rFonts w:cs="Calibri"/>
          <w:sz w:val="20"/>
          <w:szCs w:val="20"/>
        </w:rPr>
        <w:t>World</w:t>
      </w:r>
      <w:r w:rsidR="001706EC" w:rsidRPr="001706EC">
        <w:rPr>
          <w:rFonts w:cs="Calibri"/>
          <w:sz w:val="20"/>
          <w:szCs w:val="20"/>
          <w:lang w:val="ru-RU"/>
        </w:rPr>
        <w:t xml:space="preserve"> </w:t>
      </w:r>
      <w:r w:rsidR="00D44479" w:rsidRPr="00C22D11">
        <w:rPr>
          <w:rFonts w:cs="Calibri"/>
          <w:sz w:val="20"/>
          <w:szCs w:val="20"/>
        </w:rPr>
        <w:t>Bank</w:t>
      </w:r>
      <w:r w:rsidR="001706EC" w:rsidRPr="001706EC">
        <w:rPr>
          <w:rFonts w:cs="Calibri"/>
          <w:sz w:val="20"/>
          <w:szCs w:val="20"/>
          <w:lang w:val="ru-RU"/>
        </w:rPr>
        <w:t>/</w:t>
      </w:r>
      <w:r w:rsidR="00D44479" w:rsidRPr="00C22D11">
        <w:rPr>
          <w:rFonts w:cs="Calibri"/>
          <w:sz w:val="20"/>
          <w:szCs w:val="20"/>
        </w:rPr>
        <w:t>GIZ</w:t>
      </w:r>
      <w:r w:rsidR="001706EC" w:rsidRPr="001706EC">
        <w:rPr>
          <w:rFonts w:cs="Calibri"/>
          <w:sz w:val="20"/>
          <w:szCs w:val="20"/>
          <w:lang w:val="ru-RU"/>
        </w:rPr>
        <w:t xml:space="preserve"> </w:t>
      </w:r>
      <w:r w:rsidR="00D44479" w:rsidRPr="00C22D11">
        <w:rPr>
          <w:rFonts w:cs="Calibri"/>
          <w:i/>
          <w:sz w:val="20"/>
          <w:szCs w:val="20"/>
        </w:rPr>
        <w:t>Tajikistan</w:t>
      </w:r>
      <w:r w:rsidR="001706EC" w:rsidRPr="001706EC">
        <w:rPr>
          <w:rFonts w:cs="Calibri"/>
          <w:i/>
          <w:sz w:val="20"/>
          <w:szCs w:val="20"/>
          <w:lang w:val="ru-RU"/>
        </w:rPr>
        <w:t xml:space="preserve"> </w:t>
      </w:r>
      <w:r w:rsidR="00D44479" w:rsidRPr="00C22D11">
        <w:rPr>
          <w:rFonts w:cs="Calibri"/>
          <w:i/>
          <w:sz w:val="20"/>
          <w:szCs w:val="20"/>
        </w:rPr>
        <w:t>Jobs</w:t>
      </w:r>
      <w:r w:rsidR="001706EC" w:rsidRPr="001706EC">
        <w:rPr>
          <w:rFonts w:cs="Calibri"/>
          <w:i/>
          <w:sz w:val="20"/>
          <w:szCs w:val="20"/>
          <w:lang w:val="ru-RU"/>
        </w:rPr>
        <w:t xml:space="preserve">, </w:t>
      </w:r>
      <w:r w:rsidR="00D44479" w:rsidRPr="00C22D11">
        <w:rPr>
          <w:rFonts w:cs="Calibri"/>
          <w:i/>
          <w:sz w:val="20"/>
          <w:szCs w:val="20"/>
        </w:rPr>
        <w:t>Skills</w:t>
      </w:r>
      <w:r w:rsidR="001706EC" w:rsidRPr="001706EC">
        <w:rPr>
          <w:rFonts w:cs="Calibri"/>
          <w:i/>
          <w:sz w:val="20"/>
          <w:szCs w:val="20"/>
          <w:lang w:val="ru-RU"/>
        </w:rPr>
        <w:t xml:space="preserve">, </w:t>
      </w:r>
      <w:r w:rsidR="00D44479" w:rsidRPr="00C22D11">
        <w:rPr>
          <w:rFonts w:cs="Calibri"/>
          <w:i/>
          <w:sz w:val="20"/>
          <w:szCs w:val="20"/>
        </w:rPr>
        <w:t>and</w:t>
      </w:r>
      <w:r w:rsidR="001706EC" w:rsidRPr="001706EC">
        <w:rPr>
          <w:rFonts w:cs="Calibri"/>
          <w:i/>
          <w:sz w:val="20"/>
          <w:szCs w:val="20"/>
          <w:lang w:val="ru-RU"/>
        </w:rPr>
        <w:t xml:space="preserve"> </w:t>
      </w:r>
      <w:r w:rsidR="00D44479" w:rsidRPr="00C22D11">
        <w:rPr>
          <w:rFonts w:cs="Calibri"/>
          <w:i/>
          <w:sz w:val="20"/>
          <w:szCs w:val="20"/>
        </w:rPr>
        <w:t>Migration</w:t>
      </w:r>
      <w:r w:rsidR="001706EC" w:rsidRPr="001706EC">
        <w:rPr>
          <w:rFonts w:cs="Calibri"/>
          <w:i/>
          <w:sz w:val="20"/>
          <w:szCs w:val="20"/>
          <w:lang w:val="ru-RU"/>
        </w:rPr>
        <w:t xml:space="preserve"> </w:t>
      </w:r>
      <w:r w:rsidR="00D44479" w:rsidRPr="00C22D11">
        <w:rPr>
          <w:rFonts w:cs="Calibri"/>
          <w:i/>
          <w:sz w:val="20"/>
          <w:szCs w:val="20"/>
        </w:rPr>
        <w:t>Survey</w:t>
      </w:r>
      <w:r w:rsidR="001706EC" w:rsidRPr="001706EC">
        <w:rPr>
          <w:rFonts w:cs="Calibri"/>
          <w:sz w:val="20"/>
          <w:szCs w:val="20"/>
          <w:lang w:val="ru-RU"/>
        </w:rPr>
        <w:t xml:space="preserve"> (2013).</w:t>
      </w:r>
    </w:p>
    <w:p w:rsidR="00D44479" w:rsidRPr="002E5B37" w:rsidRDefault="006152BC" w:rsidP="00BE7B4B">
      <w:pPr>
        <w:jc w:val="both"/>
        <w:rPr>
          <w:rFonts w:cs="Calibri"/>
          <w:lang w:val="ru-RU"/>
        </w:rPr>
      </w:pPr>
      <w:r w:rsidRPr="002E5B37">
        <w:rPr>
          <w:i/>
          <w:sz w:val="20"/>
          <w:szCs w:val="20"/>
          <w:lang w:val="ru-RU"/>
        </w:rPr>
        <w:t>Примечание</w:t>
      </w:r>
      <w:r w:rsidRPr="002E5B37">
        <w:rPr>
          <w:sz w:val="20"/>
          <w:szCs w:val="20"/>
          <w:lang w:val="ru-RU"/>
        </w:rPr>
        <w:t>: Респонденты в возрасте 25–64 лет</w:t>
      </w:r>
      <w:r w:rsidR="002A68D6" w:rsidRPr="002E5B37">
        <w:rPr>
          <w:rFonts w:cs="Calibri"/>
          <w:sz w:val="20"/>
          <w:szCs w:val="20"/>
          <w:lang w:val="ru-RU"/>
        </w:rPr>
        <w:t xml:space="preserve">. </w:t>
      </w:r>
      <w:r w:rsidR="00C47504" w:rsidRPr="002E5B37">
        <w:rPr>
          <w:rFonts w:cs="Calibri"/>
          <w:sz w:val="20"/>
          <w:szCs w:val="20"/>
          <w:lang w:val="ru-RU"/>
        </w:rPr>
        <w:t>Результаты по критерию Фишера представлены</w:t>
      </w:r>
      <w:r w:rsidR="00833098" w:rsidRPr="002E5B37">
        <w:rPr>
          <w:rFonts w:cs="Calibri"/>
          <w:sz w:val="20"/>
          <w:szCs w:val="20"/>
          <w:lang w:val="ru-RU"/>
        </w:rPr>
        <w:t>:</w:t>
      </w:r>
      <w:r w:rsidR="00D44479" w:rsidRPr="002E5B37">
        <w:rPr>
          <w:rFonts w:cs="Calibri"/>
          <w:sz w:val="20"/>
          <w:szCs w:val="20"/>
          <w:lang w:val="ru-RU"/>
        </w:rPr>
        <w:t xml:space="preserve"> ***</w:t>
      </w:r>
      <w:r w:rsidR="00C47504" w:rsidRPr="002E5B37">
        <w:rPr>
          <w:rFonts w:cs="Calibri"/>
          <w:sz w:val="20"/>
          <w:szCs w:val="20"/>
          <w:lang w:val="ru-RU"/>
        </w:rPr>
        <w:t xml:space="preserve">, что значимо при уровне </w:t>
      </w:r>
      <w:r w:rsidR="00D44479" w:rsidRPr="002E5B37">
        <w:rPr>
          <w:rFonts w:cs="Calibri"/>
          <w:sz w:val="20"/>
          <w:szCs w:val="20"/>
          <w:lang w:val="ru-RU"/>
        </w:rPr>
        <w:t>1%; **</w:t>
      </w:r>
      <w:r w:rsidR="00C47504" w:rsidRPr="002E5B37">
        <w:rPr>
          <w:rFonts w:cs="Calibri"/>
          <w:sz w:val="20"/>
          <w:szCs w:val="20"/>
          <w:lang w:val="ru-RU"/>
        </w:rPr>
        <w:t xml:space="preserve">, что значимо при уровне </w:t>
      </w:r>
      <w:r w:rsidR="00D44479" w:rsidRPr="002E5B37">
        <w:rPr>
          <w:rFonts w:cs="Calibri"/>
          <w:sz w:val="20"/>
          <w:szCs w:val="20"/>
          <w:lang w:val="ru-RU"/>
        </w:rPr>
        <w:t>5%;</w:t>
      </w:r>
      <w:r w:rsidR="00833098" w:rsidRPr="002E5B37">
        <w:rPr>
          <w:rFonts w:cs="Calibri"/>
          <w:sz w:val="20"/>
          <w:szCs w:val="20"/>
          <w:lang w:val="ru-RU"/>
        </w:rPr>
        <w:t xml:space="preserve"> </w:t>
      </w:r>
      <w:r w:rsidR="00C47504" w:rsidRPr="002E5B37">
        <w:rPr>
          <w:rFonts w:cs="Calibri"/>
          <w:sz w:val="20"/>
          <w:szCs w:val="20"/>
          <w:lang w:val="ru-RU"/>
        </w:rPr>
        <w:t>и</w:t>
      </w:r>
      <w:r w:rsidR="00D44479" w:rsidRPr="002E5B37">
        <w:rPr>
          <w:rFonts w:cs="Calibri"/>
          <w:sz w:val="20"/>
          <w:szCs w:val="20"/>
          <w:lang w:val="ru-RU"/>
        </w:rPr>
        <w:t xml:space="preserve"> *</w:t>
      </w:r>
      <w:r w:rsidR="00C47504" w:rsidRPr="002E5B37">
        <w:rPr>
          <w:rFonts w:cs="Calibri"/>
          <w:sz w:val="20"/>
          <w:szCs w:val="20"/>
          <w:lang w:val="ru-RU"/>
        </w:rPr>
        <w:t xml:space="preserve">, что значимо при уровне </w:t>
      </w:r>
      <w:r w:rsidR="00D44479" w:rsidRPr="002E5B37">
        <w:rPr>
          <w:rFonts w:cs="Calibri"/>
          <w:sz w:val="20"/>
          <w:szCs w:val="20"/>
          <w:lang w:val="ru-RU"/>
        </w:rPr>
        <w:t xml:space="preserve">10%. </w:t>
      </w:r>
    </w:p>
    <w:p w:rsidR="000727AD" w:rsidRPr="002E5B37" w:rsidRDefault="000727AD" w:rsidP="000315EC">
      <w:pPr>
        <w:jc w:val="both"/>
        <w:rPr>
          <w:rFonts w:cs="Calibri"/>
          <w:b/>
          <w:bCs/>
          <w:lang w:val="ru-RU"/>
        </w:rPr>
      </w:pPr>
    </w:p>
    <w:p w:rsidR="008A756F" w:rsidRPr="002E5B37" w:rsidRDefault="00897586" w:rsidP="000315EC">
      <w:pPr>
        <w:jc w:val="both"/>
        <w:rPr>
          <w:rFonts w:cs="Calibri"/>
          <w:bCs/>
          <w:lang w:val="ru-RU"/>
        </w:rPr>
      </w:pPr>
      <w:r w:rsidRPr="002E5B37">
        <w:rPr>
          <w:rFonts w:cs="Calibri"/>
          <w:b/>
          <w:bCs/>
          <w:lang w:val="ru-RU"/>
        </w:rPr>
        <w:t xml:space="preserve">Работники, обладающие более качественным набором </w:t>
      </w:r>
      <w:r w:rsidR="00781014">
        <w:rPr>
          <w:rFonts w:cs="Calibri"/>
          <w:b/>
          <w:bCs/>
          <w:lang w:val="ru-RU"/>
        </w:rPr>
        <w:t>навыков</w:t>
      </w:r>
      <w:r w:rsidRPr="002E5B37">
        <w:rPr>
          <w:rFonts w:cs="Calibri"/>
          <w:b/>
          <w:bCs/>
          <w:lang w:val="ru-RU"/>
        </w:rPr>
        <w:t>, обычно заняты в государственном секторе</w:t>
      </w:r>
      <w:r w:rsidR="008A756F" w:rsidRPr="002E5B37">
        <w:rPr>
          <w:rFonts w:cs="Calibri"/>
          <w:b/>
          <w:bCs/>
          <w:lang w:val="ru-RU"/>
        </w:rPr>
        <w:t xml:space="preserve">. </w:t>
      </w:r>
      <w:r w:rsidR="003A2702" w:rsidRPr="002E5B37">
        <w:rPr>
          <w:rFonts w:cs="Calibri"/>
          <w:bCs/>
          <w:lang w:val="ru-RU"/>
        </w:rPr>
        <w:fldChar w:fldCharType="begin"/>
      </w:r>
      <w:r w:rsidR="008A756F" w:rsidRPr="002E5B37">
        <w:rPr>
          <w:rFonts w:cs="Calibri"/>
          <w:b/>
          <w:bCs/>
          <w:lang w:val="ru-RU"/>
        </w:rPr>
        <w:instrText xml:space="preserve"> REF _Ref262121438 \h </w:instrText>
      </w:r>
      <w:r w:rsidR="003A2702" w:rsidRPr="002E5B37">
        <w:rPr>
          <w:rFonts w:cs="Calibri"/>
          <w:bCs/>
          <w:lang w:val="ru-RU"/>
        </w:rPr>
      </w:r>
      <w:r w:rsidR="003A2702" w:rsidRPr="002E5B37">
        <w:rPr>
          <w:rFonts w:cs="Calibri"/>
          <w:bCs/>
          <w:lang w:val="ru-RU"/>
        </w:rPr>
        <w:fldChar w:fldCharType="separate"/>
      </w:r>
      <w:r w:rsidR="00222715" w:rsidRPr="002E5B37">
        <w:rPr>
          <w:lang w:val="ru-RU"/>
        </w:rPr>
        <w:t>Рисунок 23</w:t>
      </w:r>
      <w:r w:rsidR="003A2702" w:rsidRPr="002E5B37">
        <w:rPr>
          <w:rFonts w:cs="Calibri"/>
          <w:bCs/>
          <w:lang w:val="ru-RU"/>
        </w:rPr>
        <w:fldChar w:fldCharType="end"/>
      </w:r>
      <w:r w:rsidRPr="002E5B37">
        <w:rPr>
          <w:rFonts w:cs="Calibri"/>
          <w:bCs/>
          <w:lang w:val="ru-RU"/>
        </w:rPr>
        <w:t xml:space="preserve"> представляет </w:t>
      </w:r>
      <w:r w:rsidR="008A756F" w:rsidRPr="002E5B37">
        <w:rPr>
          <w:rFonts w:cs="Calibri"/>
          <w:bCs/>
          <w:lang w:val="ru-RU"/>
        </w:rPr>
        <w:t xml:space="preserve">когнитивные </w:t>
      </w:r>
      <w:r w:rsidRPr="002E5B37">
        <w:rPr>
          <w:rFonts w:cs="Calibri"/>
          <w:bCs/>
          <w:lang w:val="ru-RU"/>
        </w:rPr>
        <w:t xml:space="preserve">и </w:t>
      </w:r>
      <w:r w:rsidR="008A756F" w:rsidRPr="002E5B37">
        <w:rPr>
          <w:rFonts w:cs="Calibri"/>
          <w:bCs/>
          <w:lang w:val="ru-RU"/>
        </w:rPr>
        <w:t xml:space="preserve">некогнитивные </w:t>
      </w:r>
      <w:r w:rsidR="00781014">
        <w:rPr>
          <w:rFonts w:cs="Calibri"/>
          <w:bCs/>
          <w:lang w:val="ru-RU"/>
        </w:rPr>
        <w:t>навыки</w:t>
      </w:r>
      <w:r w:rsidR="00781014" w:rsidRPr="002E5B37">
        <w:rPr>
          <w:rFonts w:cs="Calibri"/>
          <w:bCs/>
          <w:lang w:val="ru-RU"/>
        </w:rPr>
        <w:t xml:space="preserve"> </w:t>
      </w:r>
      <w:r w:rsidRPr="002E5B37">
        <w:rPr>
          <w:rFonts w:cs="Calibri"/>
          <w:bCs/>
          <w:lang w:val="ru-RU"/>
        </w:rPr>
        <w:t>занятых в государственном и частном секторе</w:t>
      </w:r>
      <w:r w:rsidR="008A756F" w:rsidRPr="002E5B37">
        <w:rPr>
          <w:rFonts w:cs="Calibri"/>
          <w:bCs/>
          <w:lang w:val="ru-RU"/>
        </w:rPr>
        <w:t xml:space="preserve">, </w:t>
      </w:r>
      <w:r w:rsidRPr="002E5B37">
        <w:rPr>
          <w:rFonts w:cs="Calibri"/>
          <w:bCs/>
          <w:lang w:val="ru-RU"/>
        </w:rPr>
        <w:t>а также самозанятых</w:t>
      </w:r>
      <w:r w:rsidR="008A756F" w:rsidRPr="002E5B37">
        <w:rPr>
          <w:rFonts w:cs="Calibri"/>
          <w:bCs/>
          <w:lang w:val="ru-RU"/>
        </w:rPr>
        <w:t xml:space="preserve">. </w:t>
      </w:r>
      <w:r w:rsidRPr="002E5B37">
        <w:rPr>
          <w:rFonts w:cs="Calibri"/>
          <w:bCs/>
          <w:lang w:val="ru-RU"/>
        </w:rPr>
        <w:t>Более высококвалифицированные работники явно сосредоточены в государственном секторе</w:t>
      </w:r>
      <w:r w:rsidR="008A756F" w:rsidRPr="002E5B37">
        <w:rPr>
          <w:rFonts w:cs="Calibri"/>
          <w:bCs/>
          <w:lang w:val="ru-RU"/>
        </w:rPr>
        <w:t xml:space="preserve">.  </w:t>
      </w:r>
      <w:r w:rsidRPr="002E5B37">
        <w:rPr>
          <w:rFonts w:cs="Calibri"/>
          <w:bCs/>
          <w:lang w:val="ru-RU"/>
        </w:rPr>
        <w:t>В случае работников государственного сектора к</w:t>
      </w:r>
      <w:r w:rsidR="008A756F" w:rsidRPr="002E5B37">
        <w:rPr>
          <w:rFonts w:cs="Calibri"/>
          <w:bCs/>
          <w:lang w:val="ru-RU"/>
        </w:rPr>
        <w:t xml:space="preserve">огнитивные </w:t>
      </w:r>
      <w:r w:rsidR="00781014">
        <w:rPr>
          <w:rFonts w:cs="Calibri"/>
          <w:bCs/>
          <w:lang w:val="ru-RU"/>
        </w:rPr>
        <w:t>навыки</w:t>
      </w:r>
      <w:r w:rsidR="00781014" w:rsidRPr="002E5B37">
        <w:rPr>
          <w:rFonts w:cs="Calibri"/>
          <w:bCs/>
          <w:lang w:val="ru-RU"/>
        </w:rPr>
        <w:t xml:space="preserve"> </w:t>
      </w:r>
      <w:r w:rsidRPr="002E5B37">
        <w:rPr>
          <w:rFonts w:cs="Calibri"/>
          <w:bCs/>
          <w:lang w:val="ru-RU"/>
        </w:rPr>
        <w:t xml:space="preserve">практически на половину стандартного отклонения более развиты в сравнении с работниками частного сектора </w:t>
      </w:r>
      <w:r w:rsidR="008A756F" w:rsidRPr="002E5B37">
        <w:rPr>
          <w:rFonts w:cs="Calibri"/>
          <w:bCs/>
          <w:lang w:val="ru-RU"/>
        </w:rPr>
        <w:t>(</w:t>
      </w:r>
      <w:r w:rsidRPr="002E5B37">
        <w:rPr>
          <w:rFonts w:cs="Calibri"/>
          <w:bCs/>
          <w:lang w:val="ru-RU"/>
        </w:rPr>
        <w:t>в части грамотности</w:t>
      </w:r>
      <w:r w:rsidR="008A756F" w:rsidRPr="002E5B37">
        <w:rPr>
          <w:rFonts w:cs="Calibri"/>
          <w:bCs/>
          <w:lang w:val="ru-RU"/>
        </w:rPr>
        <w:t xml:space="preserve">). </w:t>
      </w:r>
      <w:r w:rsidRPr="002E5B37">
        <w:rPr>
          <w:rFonts w:cs="Calibri"/>
          <w:bCs/>
          <w:lang w:val="ru-RU"/>
        </w:rPr>
        <w:t xml:space="preserve">Аналогичные расхождения обнаруживаются в отношении </w:t>
      </w:r>
      <w:r w:rsidR="008A756F" w:rsidRPr="002E5B37">
        <w:rPr>
          <w:rFonts w:cs="Calibri"/>
          <w:bCs/>
          <w:lang w:val="ru-RU"/>
        </w:rPr>
        <w:t>некогнитивны</w:t>
      </w:r>
      <w:r w:rsidRPr="002E5B37">
        <w:rPr>
          <w:rFonts w:cs="Calibri"/>
          <w:bCs/>
          <w:lang w:val="ru-RU"/>
        </w:rPr>
        <w:t xml:space="preserve">х </w:t>
      </w:r>
      <w:r w:rsidR="00781014">
        <w:rPr>
          <w:rFonts w:cs="Calibri"/>
          <w:bCs/>
          <w:lang w:val="ru-RU"/>
        </w:rPr>
        <w:t>навыков</w:t>
      </w:r>
      <w:r w:rsidRPr="002E5B37">
        <w:rPr>
          <w:rFonts w:cs="Calibri"/>
          <w:bCs/>
          <w:lang w:val="ru-RU"/>
        </w:rPr>
        <w:t>, таких как открытость</w:t>
      </w:r>
      <w:r w:rsidR="008A756F" w:rsidRPr="002E5B37">
        <w:rPr>
          <w:rFonts w:cs="Calibri"/>
          <w:bCs/>
          <w:lang w:val="ru-RU"/>
        </w:rPr>
        <w:t>/</w:t>
      </w:r>
      <w:r w:rsidRPr="002E5B37">
        <w:rPr>
          <w:rFonts w:cs="Calibri"/>
          <w:bCs/>
          <w:lang w:val="ru-RU"/>
        </w:rPr>
        <w:t>общительность</w:t>
      </w:r>
      <w:r w:rsidR="008A756F" w:rsidRPr="002E5B37">
        <w:rPr>
          <w:rFonts w:cs="Calibri"/>
          <w:bCs/>
          <w:lang w:val="ru-RU"/>
        </w:rPr>
        <w:t xml:space="preserve">, </w:t>
      </w:r>
      <w:r w:rsidRPr="002E5B37">
        <w:rPr>
          <w:rFonts w:cs="Calibri"/>
          <w:bCs/>
          <w:lang w:val="ru-RU"/>
        </w:rPr>
        <w:t>отношение к работе</w:t>
      </w:r>
      <w:r w:rsidR="008A756F" w:rsidRPr="002E5B37">
        <w:rPr>
          <w:rFonts w:cs="Calibri"/>
          <w:bCs/>
          <w:lang w:val="ru-RU"/>
        </w:rPr>
        <w:t xml:space="preserve">, </w:t>
      </w:r>
      <w:r w:rsidRPr="002E5B37">
        <w:rPr>
          <w:rFonts w:cs="Calibri"/>
          <w:bCs/>
          <w:lang w:val="ru-RU"/>
        </w:rPr>
        <w:t>принятие решений и стремление к достижениям</w:t>
      </w:r>
      <w:r w:rsidR="008A756F" w:rsidRPr="002E5B37">
        <w:rPr>
          <w:rFonts w:cs="Calibri"/>
          <w:bCs/>
          <w:lang w:val="ru-RU"/>
        </w:rPr>
        <w:t xml:space="preserve">. </w:t>
      </w:r>
      <w:r w:rsidRPr="002E5B37">
        <w:rPr>
          <w:rFonts w:cs="Calibri"/>
          <w:bCs/>
          <w:lang w:val="ru-RU"/>
        </w:rPr>
        <w:t>Нехватка высококвалифицированных сотрудников в частном секторе указывает на то, что этот сектор в настоящее время сравнительно непривлекателен для работников</w:t>
      </w:r>
      <w:r w:rsidR="008A756F" w:rsidRPr="002E5B37">
        <w:rPr>
          <w:rFonts w:cs="Calibri"/>
          <w:lang w:val="ru-RU"/>
        </w:rPr>
        <w:t>.</w:t>
      </w:r>
    </w:p>
    <w:p w:rsidR="000727AD" w:rsidRPr="002E5B37" w:rsidRDefault="000727AD" w:rsidP="000315EC">
      <w:pPr>
        <w:jc w:val="both"/>
        <w:rPr>
          <w:rFonts w:cs="Calibri"/>
          <w:b/>
          <w:bCs/>
          <w:lang w:val="ru-RU"/>
        </w:rPr>
      </w:pPr>
    </w:p>
    <w:p w:rsidR="000727AD" w:rsidRPr="002E5B37" w:rsidRDefault="0046310F" w:rsidP="00C62E20">
      <w:pPr>
        <w:pStyle w:val="Caption"/>
        <w:keepNext/>
        <w:jc w:val="both"/>
        <w:rPr>
          <w:lang w:val="ru-RU"/>
        </w:rPr>
      </w:pPr>
      <w:bookmarkStart w:id="95" w:name="_Ref262121438"/>
      <w:bookmarkStart w:id="96" w:name="_Toc409686724"/>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23</w:t>
      </w:r>
      <w:r w:rsidR="003A2702" w:rsidRPr="002E5B37">
        <w:rPr>
          <w:lang w:val="ru-RU"/>
        </w:rPr>
        <w:fldChar w:fldCharType="end"/>
      </w:r>
      <w:bookmarkEnd w:id="95"/>
      <w:r w:rsidR="000727AD" w:rsidRPr="002E5B37">
        <w:rPr>
          <w:lang w:val="ru-RU"/>
        </w:rPr>
        <w:t>:</w:t>
      </w:r>
      <w:r w:rsidR="002B593C" w:rsidRPr="002E5B37">
        <w:rPr>
          <w:lang w:val="ru-RU"/>
        </w:rPr>
        <w:tab/>
      </w:r>
      <w:r w:rsidR="00A410E3" w:rsidRPr="002E5B37">
        <w:rPr>
          <w:lang w:val="ru-RU"/>
        </w:rPr>
        <w:t>Более высокий уровень развития к</w:t>
      </w:r>
      <w:r w:rsidR="007764A0" w:rsidRPr="002E5B37">
        <w:rPr>
          <w:lang w:val="ru-RU"/>
        </w:rPr>
        <w:t>огнитивны</w:t>
      </w:r>
      <w:r w:rsidR="00A410E3" w:rsidRPr="002E5B37">
        <w:rPr>
          <w:lang w:val="ru-RU"/>
        </w:rPr>
        <w:t>х</w:t>
      </w:r>
      <w:r w:rsidR="00C00967" w:rsidRPr="002E5B37">
        <w:rPr>
          <w:lang w:val="ru-RU"/>
        </w:rPr>
        <w:t xml:space="preserve"> </w:t>
      </w:r>
      <w:r w:rsidR="00A410E3" w:rsidRPr="002E5B37">
        <w:rPr>
          <w:lang w:val="ru-RU"/>
        </w:rPr>
        <w:t xml:space="preserve">и </w:t>
      </w:r>
      <w:r w:rsidR="007764A0" w:rsidRPr="002E5B37">
        <w:rPr>
          <w:lang w:val="ru-RU"/>
        </w:rPr>
        <w:t>некогнитивны</w:t>
      </w:r>
      <w:r w:rsidR="00A410E3" w:rsidRPr="002E5B37">
        <w:rPr>
          <w:lang w:val="ru-RU"/>
        </w:rPr>
        <w:t>х</w:t>
      </w:r>
      <w:r w:rsidR="00C00967" w:rsidRPr="002E5B37">
        <w:rPr>
          <w:lang w:val="ru-RU"/>
        </w:rPr>
        <w:t xml:space="preserve"> </w:t>
      </w:r>
      <w:r w:rsidR="00781014">
        <w:rPr>
          <w:lang w:val="ru-RU"/>
        </w:rPr>
        <w:t>навыков</w:t>
      </w:r>
      <w:r w:rsidR="00781014" w:rsidRPr="002E5B37">
        <w:rPr>
          <w:lang w:val="ru-RU"/>
        </w:rPr>
        <w:t xml:space="preserve"> </w:t>
      </w:r>
      <w:r w:rsidR="00A410E3" w:rsidRPr="002E5B37">
        <w:rPr>
          <w:lang w:val="ru-RU"/>
        </w:rPr>
        <w:t>наблюдается в государственном секторе</w:t>
      </w:r>
      <w:r w:rsidR="000727AD" w:rsidRPr="002E5B37">
        <w:rPr>
          <w:lang w:val="ru-RU"/>
        </w:rPr>
        <w:t>, 2013</w:t>
      </w:r>
      <w:r w:rsidR="00A410E3" w:rsidRPr="002E5B37">
        <w:rPr>
          <w:lang w:val="ru-RU"/>
        </w:rPr>
        <w:t> год</w:t>
      </w:r>
      <w:bookmarkEnd w:id="96"/>
    </w:p>
    <w:p w:rsidR="00D603CF" w:rsidRPr="002E5B37" w:rsidRDefault="00EF2ED9" w:rsidP="00C62E20">
      <w:pPr>
        <w:keepNext/>
        <w:jc w:val="both"/>
        <w:rPr>
          <w:rFonts w:cs="Calibri"/>
          <w:b/>
          <w:bCs/>
          <w:sz w:val="16"/>
          <w:szCs w:val="16"/>
          <w:lang w:val="ru-RU"/>
        </w:rPr>
      </w:pPr>
      <w:r>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simplePos x="0" y="0"/>
                <wp:positionH relativeFrom="column">
                  <wp:posOffset>3359150</wp:posOffset>
                </wp:positionH>
                <wp:positionV relativeFrom="paragraph">
                  <wp:posOffset>1627505</wp:posOffset>
                </wp:positionV>
                <wp:extent cx="2077720" cy="632460"/>
                <wp:effectExtent l="0" t="0" r="17780" b="15240"/>
                <wp:wrapNone/>
                <wp:docPr id="36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6324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6BC3" w:rsidRDefault="00496BC3" w:rsidP="002528A6">
                            <w:pPr>
                              <w:rPr>
                                <w:sz w:val="14"/>
                                <w:szCs w:val="14"/>
                                <w:lang w:val="ru-RU"/>
                              </w:rPr>
                            </w:pPr>
                          </w:p>
                          <w:p w:rsidR="00496BC3" w:rsidRDefault="00496BC3" w:rsidP="001706EC">
                            <w:pPr>
                              <w:rPr>
                                <w:sz w:val="14"/>
                                <w:szCs w:val="14"/>
                                <w:lang w:val="ru-RU"/>
                              </w:rPr>
                            </w:pPr>
                            <w:r>
                              <w:rPr>
                                <w:sz w:val="14"/>
                                <w:szCs w:val="14"/>
                                <w:lang w:val="ru-RU"/>
                              </w:rPr>
                              <w:t>Открытость/</w:t>
                            </w:r>
                          </w:p>
                          <w:p w:rsidR="00496BC3" w:rsidRDefault="00496BC3" w:rsidP="001706EC">
                            <w:pPr>
                              <w:rPr>
                                <w:sz w:val="14"/>
                                <w:szCs w:val="14"/>
                                <w:lang w:val="ru-RU"/>
                              </w:rPr>
                            </w:pPr>
                            <w:r>
                              <w:rPr>
                                <w:sz w:val="14"/>
                                <w:szCs w:val="14"/>
                                <w:lang w:val="ru-RU"/>
                              </w:rPr>
                              <w:t>общительность ***</w:t>
                            </w:r>
                          </w:p>
                          <w:p w:rsidR="00496BC3" w:rsidRDefault="00496BC3" w:rsidP="001706EC">
                            <w:pPr>
                              <w:rPr>
                                <w:sz w:val="14"/>
                                <w:szCs w:val="14"/>
                                <w:lang w:val="ru-RU"/>
                              </w:rPr>
                            </w:pPr>
                            <w:r>
                              <w:rPr>
                                <w:sz w:val="14"/>
                                <w:szCs w:val="14"/>
                                <w:lang w:val="ru-RU"/>
                              </w:rPr>
                              <w:t>Отношение к работе ***</w:t>
                            </w:r>
                          </w:p>
                          <w:p w:rsidR="00496BC3" w:rsidRDefault="00496BC3" w:rsidP="001706EC">
                            <w:pPr>
                              <w:rPr>
                                <w:sz w:val="14"/>
                                <w:szCs w:val="14"/>
                                <w:lang w:val="ru-RU"/>
                              </w:rPr>
                            </w:pPr>
                          </w:p>
                          <w:p w:rsidR="00496BC3" w:rsidRDefault="00496BC3" w:rsidP="001706EC">
                            <w:pPr>
                              <w:rPr>
                                <w:sz w:val="14"/>
                                <w:szCs w:val="14"/>
                                <w:lang w:val="ru-RU"/>
                              </w:rPr>
                            </w:pPr>
                            <w:r>
                              <w:rPr>
                                <w:sz w:val="14"/>
                                <w:szCs w:val="14"/>
                                <w:lang w:val="ru-RU"/>
                              </w:rPr>
                              <w:t>Принятие решений ***</w:t>
                            </w:r>
                          </w:p>
                          <w:p w:rsidR="00496BC3" w:rsidRDefault="00496BC3" w:rsidP="001706EC">
                            <w:pPr>
                              <w:rPr>
                                <w:sz w:val="14"/>
                                <w:szCs w:val="14"/>
                                <w:lang w:val="ru-RU"/>
                              </w:rPr>
                            </w:pPr>
                          </w:p>
                          <w:p w:rsidR="00496BC3" w:rsidRDefault="00496BC3" w:rsidP="001706EC">
                            <w:pPr>
                              <w:rPr>
                                <w:sz w:val="14"/>
                                <w:szCs w:val="14"/>
                                <w:lang w:val="ru-RU"/>
                              </w:rPr>
                            </w:pPr>
                          </w:p>
                          <w:p w:rsidR="00496BC3" w:rsidRDefault="00496BC3" w:rsidP="001706EC">
                            <w:pPr>
                              <w:rPr>
                                <w:sz w:val="14"/>
                                <w:szCs w:val="14"/>
                                <w:lang w:val="ru-RU"/>
                              </w:rPr>
                            </w:pPr>
                            <w:r>
                              <w:rPr>
                                <w:sz w:val="14"/>
                                <w:szCs w:val="14"/>
                                <w:lang w:val="ru-RU"/>
                              </w:rPr>
                              <w:t>Достижения***</w:t>
                            </w:r>
                          </w:p>
                          <w:p w:rsidR="00496BC3" w:rsidRDefault="00496BC3" w:rsidP="001706EC">
                            <w:pPr>
                              <w:rPr>
                                <w:sz w:val="14"/>
                                <w:szCs w:val="14"/>
                                <w:lang w:val="ru-RU"/>
                              </w:rPr>
                            </w:pPr>
                          </w:p>
                          <w:p w:rsidR="00496BC3" w:rsidRDefault="00496BC3" w:rsidP="001706EC">
                            <w:pPr>
                              <w:rPr>
                                <w:sz w:val="14"/>
                                <w:szCs w:val="14"/>
                                <w:lang w:val="ru-RU"/>
                              </w:rPr>
                            </w:pPr>
                          </w:p>
                          <w:p w:rsidR="00496BC3" w:rsidRDefault="00496BC3" w:rsidP="001706EC">
                            <w:pPr>
                              <w:rPr>
                                <w:sz w:val="14"/>
                                <w:szCs w:val="14"/>
                                <w:lang w:val="ru-RU"/>
                              </w:rPr>
                            </w:pPr>
                            <w:r>
                              <w:rPr>
                                <w:sz w:val="14"/>
                                <w:szCs w:val="14"/>
                                <w:lang w:val="ru-RU"/>
                              </w:rPr>
                              <w:t>Настроенность на развитие</w:t>
                            </w:r>
                          </w:p>
                          <w:p w:rsidR="00496BC3" w:rsidRDefault="00496BC3" w:rsidP="00437314">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1" o:spid="_x0000_s1502" style="position:absolute;left:0;text-align:left;margin-left:264.5pt;margin-top:128.15pt;width:163.6pt;height:49.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" filled="f" strokecolor="white [3212]">
                <v:textbox style="layout-flow:vertical;mso-layout-flow-alt:bottom-to-top" inset="0,0,0,0">
                  <w:txbxContent>
                    <w:p w:rsidR="00496BC3" w:rsidRDefault="00496BC3" w:rsidP="002528A6">
                      <w:pPr>
                        <w:rPr>
                          <w:sz w:val="14"/>
                          <w:szCs w:val="14"/>
                          <w:lang w:val="ru-RU"/>
                        </w:rPr>
                      </w:pPr>
                    </w:p>
                    <w:p w:rsidR="00496BC3" w:rsidRDefault="00496BC3" w:rsidP="001706EC">
                      <w:pPr>
                        <w:rPr>
                          <w:sz w:val="14"/>
                          <w:szCs w:val="14"/>
                          <w:lang w:val="ru-RU"/>
                        </w:rPr>
                      </w:pPr>
                      <w:r>
                        <w:rPr>
                          <w:sz w:val="14"/>
                          <w:szCs w:val="14"/>
                          <w:lang w:val="ru-RU"/>
                        </w:rPr>
                        <w:t>Открытость/</w:t>
                      </w:r>
                    </w:p>
                    <w:p w:rsidR="00496BC3" w:rsidRDefault="00496BC3" w:rsidP="001706EC">
                      <w:pPr>
                        <w:rPr>
                          <w:sz w:val="14"/>
                          <w:szCs w:val="14"/>
                          <w:lang w:val="ru-RU"/>
                        </w:rPr>
                      </w:pPr>
                      <w:r>
                        <w:rPr>
                          <w:sz w:val="14"/>
                          <w:szCs w:val="14"/>
                          <w:lang w:val="ru-RU"/>
                        </w:rPr>
                        <w:t>общительность ***</w:t>
                      </w:r>
                    </w:p>
                    <w:p w:rsidR="00496BC3" w:rsidRDefault="00496BC3" w:rsidP="001706EC">
                      <w:pPr>
                        <w:rPr>
                          <w:sz w:val="14"/>
                          <w:szCs w:val="14"/>
                          <w:lang w:val="ru-RU"/>
                        </w:rPr>
                      </w:pPr>
                      <w:r>
                        <w:rPr>
                          <w:sz w:val="14"/>
                          <w:szCs w:val="14"/>
                          <w:lang w:val="ru-RU"/>
                        </w:rPr>
                        <w:t>Отношение к работе ***</w:t>
                      </w:r>
                    </w:p>
                    <w:p w:rsidR="00496BC3" w:rsidRDefault="00496BC3" w:rsidP="001706EC">
                      <w:pPr>
                        <w:rPr>
                          <w:sz w:val="14"/>
                          <w:szCs w:val="14"/>
                          <w:lang w:val="ru-RU"/>
                        </w:rPr>
                      </w:pPr>
                    </w:p>
                    <w:p w:rsidR="00496BC3" w:rsidRDefault="00496BC3" w:rsidP="001706EC">
                      <w:pPr>
                        <w:rPr>
                          <w:sz w:val="14"/>
                          <w:szCs w:val="14"/>
                          <w:lang w:val="ru-RU"/>
                        </w:rPr>
                      </w:pPr>
                      <w:r>
                        <w:rPr>
                          <w:sz w:val="14"/>
                          <w:szCs w:val="14"/>
                          <w:lang w:val="ru-RU"/>
                        </w:rPr>
                        <w:t>Принятие решений ***</w:t>
                      </w:r>
                    </w:p>
                    <w:p w:rsidR="00496BC3" w:rsidRDefault="00496BC3" w:rsidP="001706EC">
                      <w:pPr>
                        <w:rPr>
                          <w:sz w:val="14"/>
                          <w:szCs w:val="14"/>
                          <w:lang w:val="ru-RU"/>
                        </w:rPr>
                      </w:pPr>
                    </w:p>
                    <w:p w:rsidR="00496BC3" w:rsidRDefault="00496BC3" w:rsidP="001706EC">
                      <w:pPr>
                        <w:rPr>
                          <w:sz w:val="14"/>
                          <w:szCs w:val="14"/>
                          <w:lang w:val="ru-RU"/>
                        </w:rPr>
                      </w:pPr>
                    </w:p>
                    <w:p w:rsidR="00496BC3" w:rsidRDefault="00496BC3" w:rsidP="001706EC">
                      <w:pPr>
                        <w:rPr>
                          <w:sz w:val="14"/>
                          <w:szCs w:val="14"/>
                          <w:lang w:val="ru-RU"/>
                        </w:rPr>
                      </w:pPr>
                      <w:r>
                        <w:rPr>
                          <w:sz w:val="14"/>
                          <w:szCs w:val="14"/>
                          <w:lang w:val="ru-RU"/>
                        </w:rPr>
                        <w:t>Достижения***</w:t>
                      </w:r>
                    </w:p>
                    <w:p w:rsidR="00496BC3" w:rsidRDefault="00496BC3" w:rsidP="001706EC">
                      <w:pPr>
                        <w:rPr>
                          <w:sz w:val="14"/>
                          <w:szCs w:val="14"/>
                          <w:lang w:val="ru-RU"/>
                        </w:rPr>
                      </w:pPr>
                    </w:p>
                    <w:p w:rsidR="00496BC3" w:rsidRDefault="00496BC3" w:rsidP="001706EC">
                      <w:pPr>
                        <w:rPr>
                          <w:sz w:val="14"/>
                          <w:szCs w:val="14"/>
                          <w:lang w:val="ru-RU"/>
                        </w:rPr>
                      </w:pPr>
                    </w:p>
                    <w:p w:rsidR="00496BC3" w:rsidRDefault="00496BC3" w:rsidP="001706EC">
                      <w:pPr>
                        <w:rPr>
                          <w:sz w:val="14"/>
                          <w:szCs w:val="14"/>
                          <w:lang w:val="ru-RU"/>
                        </w:rPr>
                      </w:pPr>
                      <w:r>
                        <w:rPr>
                          <w:sz w:val="14"/>
                          <w:szCs w:val="14"/>
                          <w:lang w:val="ru-RU"/>
                        </w:rPr>
                        <w:t>Настроенность на развитие</w:t>
                      </w:r>
                    </w:p>
                    <w:p w:rsidR="00496BC3" w:rsidRDefault="00496BC3" w:rsidP="00437314">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column">
                  <wp:posOffset>626110</wp:posOffset>
                </wp:positionH>
                <wp:positionV relativeFrom="paragraph">
                  <wp:posOffset>1735455</wp:posOffset>
                </wp:positionV>
                <wp:extent cx="1998980" cy="273050"/>
                <wp:effectExtent l="0" t="0" r="20320" b="12700"/>
                <wp:wrapNone/>
                <wp:docPr id="36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2730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6BC3" w:rsidRDefault="00496BC3" w:rsidP="002528A6">
                            <w:pPr>
                              <w:rPr>
                                <w:sz w:val="16"/>
                                <w:szCs w:val="16"/>
                                <w:lang w:val="ru-RU"/>
                              </w:rPr>
                            </w:pPr>
                            <w:r>
                              <w:rPr>
                                <w:sz w:val="16"/>
                                <w:szCs w:val="16"/>
                                <w:lang w:val="ru-RU"/>
                              </w:rPr>
                              <w:t>Память***    Грамотность***      Числовая</w:t>
                            </w:r>
                            <w:r>
                              <w:rPr>
                                <w:sz w:val="16"/>
                                <w:szCs w:val="16"/>
                                <w:lang w:val="ru-RU"/>
                              </w:rPr>
                              <w:br/>
                              <w:t xml:space="preserve">                                                  грамотность***</w:t>
                            </w:r>
                          </w:p>
                          <w:p w:rsidR="00496BC3" w:rsidRDefault="00496BC3" w:rsidP="002528A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0" o:spid="_x0000_s1503" style="position:absolute;left:0;text-align:left;margin-left:49.3pt;margin-top:136.65pt;width:157.4pt;height:2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" filled="f" strokecolor="white [3212]">
                <v:textbox inset="0,0,0,0">
                  <w:txbxContent>
                    <w:p w:rsidR="00496BC3" w:rsidRDefault="00496BC3" w:rsidP="002528A6">
                      <w:pPr>
                        <w:rPr>
                          <w:sz w:val="16"/>
                          <w:szCs w:val="16"/>
                          <w:lang w:val="ru-RU"/>
                        </w:rPr>
                      </w:pPr>
                      <w:r>
                        <w:rPr>
                          <w:sz w:val="16"/>
                          <w:szCs w:val="16"/>
                          <w:lang w:val="ru-RU"/>
                        </w:rPr>
                        <w:t>Память***    Грамотность***      Числовая</w:t>
                      </w:r>
                      <w:r>
                        <w:rPr>
                          <w:sz w:val="16"/>
                          <w:szCs w:val="16"/>
                          <w:lang w:val="ru-RU"/>
                        </w:rPr>
                        <w:br/>
                        <w:t xml:space="preserve">                                                  грамотность***</w:t>
                      </w:r>
                    </w:p>
                    <w:p w:rsidR="00496BC3" w:rsidRDefault="00496BC3" w:rsidP="002528A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simplePos x="0" y="0"/>
                <wp:positionH relativeFrom="column">
                  <wp:posOffset>3042920</wp:posOffset>
                </wp:positionH>
                <wp:positionV relativeFrom="paragraph">
                  <wp:posOffset>2453005</wp:posOffset>
                </wp:positionV>
                <wp:extent cx="1365885" cy="193040"/>
                <wp:effectExtent l="0" t="0" r="24765" b="16510"/>
                <wp:wrapNone/>
                <wp:docPr id="36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37314">
                            <w:pPr>
                              <w:rPr>
                                <w:sz w:val="16"/>
                                <w:szCs w:val="16"/>
                                <w:lang w:val="ru-RU"/>
                              </w:rPr>
                            </w:pPr>
                            <w:r>
                              <w:rPr>
                                <w:sz w:val="16"/>
                                <w:szCs w:val="16"/>
                                <w:lang w:val="ru-RU"/>
                              </w:rPr>
                              <w:t>Самозанятые и прочие</w:t>
                            </w:r>
                          </w:p>
                          <w:p w:rsidR="00496BC3" w:rsidRDefault="00496BC3" w:rsidP="0043731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7" o:spid="_x0000_s1504" style="position:absolute;left:0;text-align:left;margin-left:239.6pt;margin-top:193.15pt;width:107.55pt;height:15.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" strokecolor="white [3212]">
                <v:textbox inset="0,0,0,0">
                  <w:txbxContent>
                    <w:p w:rsidR="00496BC3" w:rsidRDefault="00496BC3" w:rsidP="00437314">
                      <w:pPr>
                        <w:rPr>
                          <w:sz w:val="16"/>
                          <w:szCs w:val="16"/>
                          <w:lang w:val="ru-RU"/>
                        </w:rPr>
                      </w:pPr>
                      <w:r>
                        <w:rPr>
                          <w:sz w:val="16"/>
                          <w:szCs w:val="16"/>
                          <w:lang w:val="ru-RU"/>
                        </w:rPr>
                        <w:t>Самозанятые и прочие</w:t>
                      </w:r>
                    </w:p>
                    <w:p w:rsidR="00496BC3" w:rsidRDefault="00496BC3" w:rsidP="00437314">
                      <w:pPr>
                        <w:rPr>
                          <w:sz w:val="16"/>
                          <w:szCs w:val="16"/>
                          <w:lang w:val="ru-RU"/>
                        </w:rPr>
                      </w:pPr>
                    </w:p>
                  </w:txbxContent>
                </v:textbox>
              </v:rect>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485140</wp:posOffset>
                </wp:positionH>
                <wp:positionV relativeFrom="paragraph">
                  <wp:posOffset>2413000</wp:posOffset>
                </wp:positionV>
                <wp:extent cx="1365885" cy="193040"/>
                <wp:effectExtent l="0" t="0" r="24765" b="16510"/>
                <wp:wrapNone/>
                <wp:docPr id="35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37314">
                            <w:pPr>
                              <w:rPr>
                                <w:sz w:val="16"/>
                                <w:szCs w:val="16"/>
                                <w:lang w:val="ru-RU"/>
                              </w:rPr>
                            </w:pPr>
                            <w:r>
                              <w:rPr>
                                <w:sz w:val="16"/>
                                <w:szCs w:val="16"/>
                                <w:lang w:val="ru-RU"/>
                              </w:rPr>
                              <w:t>Самозанятые и прочие</w:t>
                            </w:r>
                          </w:p>
                          <w:p w:rsidR="00496BC3" w:rsidRDefault="00496BC3" w:rsidP="0043731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5" o:spid="_x0000_s1505" style="position:absolute;left:0;text-align:left;margin-left:38.2pt;margin-top:190pt;width:107.55pt;height:15.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" strokecolor="white [3212]">
                <v:textbox inset="0,0,0,0">
                  <w:txbxContent>
                    <w:p w:rsidR="00496BC3" w:rsidRDefault="00496BC3" w:rsidP="00437314">
                      <w:pPr>
                        <w:rPr>
                          <w:sz w:val="16"/>
                          <w:szCs w:val="16"/>
                          <w:lang w:val="ru-RU"/>
                        </w:rPr>
                      </w:pPr>
                      <w:r>
                        <w:rPr>
                          <w:sz w:val="16"/>
                          <w:szCs w:val="16"/>
                          <w:lang w:val="ru-RU"/>
                        </w:rPr>
                        <w:t>Самозанятые и прочие</w:t>
                      </w:r>
                    </w:p>
                    <w:p w:rsidR="00496BC3" w:rsidRDefault="00496BC3" w:rsidP="00437314">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simplePos x="0" y="0"/>
                <wp:positionH relativeFrom="column">
                  <wp:posOffset>4208145</wp:posOffset>
                </wp:positionH>
                <wp:positionV relativeFrom="paragraph">
                  <wp:posOffset>2259965</wp:posOffset>
                </wp:positionV>
                <wp:extent cx="1065530" cy="193040"/>
                <wp:effectExtent l="0" t="0" r="20320" b="16510"/>
                <wp:wrapNone/>
                <wp:docPr id="35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37314">
                            <w:pPr>
                              <w:rPr>
                                <w:sz w:val="16"/>
                                <w:szCs w:val="16"/>
                                <w:lang w:val="ru-RU"/>
                              </w:rPr>
                            </w:pPr>
                            <w:r>
                              <w:rPr>
                                <w:sz w:val="16"/>
                                <w:szCs w:val="16"/>
                                <w:lang w:val="ru-RU"/>
                              </w:rPr>
                              <w:t>Частный сектор</w:t>
                            </w:r>
                          </w:p>
                          <w:p w:rsidR="00496BC3" w:rsidRDefault="00496BC3" w:rsidP="0043731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6" o:spid="_x0000_s1506" style="position:absolute;left:0;text-align:left;margin-left:331.35pt;margin-top:177.95pt;width:83.9pt;height:15.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" strokecolor="white [3212]">
                <v:textbox inset="0,0,0,0">
                  <w:txbxContent>
                    <w:p w:rsidR="00496BC3" w:rsidRDefault="00496BC3" w:rsidP="00437314">
                      <w:pPr>
                        <w:rPr>
                          <w:sz w:val="16"/>
                          <w:szCs w:val="16"/>
                          <w:lang w:val="ru-RU"/>
                        </w:rPr>
                      </w:pPr>
                      <w:r>
                        <w:rPr>
                          <w:sz w:val="16"/>
                          <w:szCs w:val="16"/>
                          <w:lang w:val="ru-RU"/>
                        </w:rPr>
                        <w:t>Частный сектор</w:t>
                      </w:r>
                    </w:p>
                    <w:p w:rsidR="00496BC3" w:rsidRDefault="00496BC3" w:rsidP="00437314">
                      <w:pPr>
                        <w:rPr>
                          <w:sz w:val="16"/>
                          <w:szCs w:val="16"/>
                          <w:lang w:val="ru-RU"/>
                        </w:rPr>
                      </w:pPr>
                    </w:p>
                  </w:txbxContent>
                </v:textbox>
              </v:rect>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3042920</wp:posOffset>
                </wp:positionH>
                <wp:positionV relativeFrom="paragraph">
                  <wp:posOffset>2259965</wp:posOffset>
                </wp:positionV>
                <wp:extent cx="1065530" cy="193040"/>
                <wp:effectExtent l="0" t="0" r="20320" b="16510"/>
                <wp:wrapNone/>
                <wp:docPr id="35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37314">
                            <w:pPr>
                              <w:rPr>
                                <w:sz w:val="16"/>
                                <w:szCs w:val="16"/>
                                <w:lang w:val="ru-RU"/>
                              </w:rPr>
                            </w:pPr>
                            <w:r>
                              <w:rPr>
                                <w:sz w:val="16"/>
                                <w:szCs w:val="16"/>
                                <w:lang w:val="ru-RU"/>
                              </w:rPr>
                              <w:t>Государственный сектор</w:t>
                            </w:r>
                          </w:p>
                          <w:p w:rsidR="00496BC3" w:rsidRDefault="00496BC3" w:rsidP="0043731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3" o:spid="_x0000_s1507" style="position:absolute;left:0;text-align:left;margin-left:239.6pt;margin-top:177.95pt;width:83.9pt;height:1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" strokecolor="white [3212]">
                <v:textbox inset="0,0,0,0">
                  <w:txbxContent>
                    <w:p w:rsidR="00496BC3" w:rsidRDefault="00496BC3" w:rsidP="00437314">
                      <w:pPr>
                        <w:rPr>
                          <w:sz w:val="16"/>
                          <w:szCs w:val="16"/>
                          <w:lang w:val="ru-RU"/>
                        </w:rPr>
                      </w:pPr>
                      <w:r>
                        <w:rPr>
                          <w:sz w:val="16"/>
                          <w:szCs w:val="16"/>
                          <w:lang w:val="ru-RU"/>
                        </w:rPr>
                        <w:t>Государственный сектор</w:t>
                      </w:r>
                    </w:p>
                    <w:p w:rsidR="00496BC3" w:rsidRDefault="00496BC3" w:rsidP="00437314">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simplePos x="0" y="0"/>
                <wp:positionH relativeFrom="column">
                  <wp:posOffset>1657350</wp:posOffset>
                </wp:positionH>
                <wp:positionV relativeFrom="paragraph">
                  <wp:posOffset>2192020</wp:posOffset>
                </wp:positionV>
                <wp:extent cx="1065530" cy="193040"/>
                <wp:effectExtent l="0" t="0" r="20320" b="16510"/>
                <wp:wrapNone/>
                <wp:docPr id="3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37314">
                            <w:pPr>
                              <w:rPr>
                                <w:sz w:val="16"/>
                                <w:szCs w:val="16"/>
                                <w:lang w:val="ru-RU"/>
                              </w:rPr>
                            </w:pPr>
                            <w:r>
                              <w:rPr>
                                <w:sz w:val="16"/>
                                <w:szCs w:val="16"/>
                                <w:lang w:val="ru-RU"/>
                              </w:rPr>
                              <w:t>Частный сектор</w:t>
                            </w:r>
                          </w:p>
                          <w:p w:rsidR="00496BC3" w:rsidRDefault="00496BC3" w:rsidP="0043731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4" o:spid="_x0000_s1508" style="position:absolute;left:0;text-align:left;margin-left:130.5pt;margin-top:172.6pt;width:83.9pt;height:1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" strokecolor="white [3212]">
                <v:textbox inset="0,0,0,0">
                  <w:txbxContent>
                    <w:p w:rsidR="00496BC3" w:rsidRDefault="00496BC3" w:rsidP="00437314">
                      <w:pPr>
                        <w:rPr>
                          <w:sz w:val="16"/>
                          <w:szCs w:val="16"/>
                          <w:lang w:val="ru-RU"/>
                        </w:rPr>
                      </w:pPr>
                      <w:r>
                        <w:rPr>
                          <w:sz w:val="16"/>
                          <w:szCs w:val="16"/>
                          <w:lang w:val="ru-RU"/>
                        </w:rPr>
                        <w:t>Частный сектор</w:t>
                      </w:r>
                    </w:p>
                    <w:p w:rsidR="00496BC3" w:rsidRDefault="00496BC3" w:rsidP="00437314">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simplePos x="0" y="0"/>
                <wp:positionH relativeFrom="column">
                  <wp:posOffset>485140</wp:posOffset>
                </wp:positionH>
                <wp:positionV relativeFrom="paragraph">
                  <wp:posOffset>2185035</wp:posOffset>
                </wp:positionV>
                <wp:extent cx="1065530" cy="193040"/>
                <wp:effectExtent l="0" t="0" r="20320" b="16510"/>
                <wp:wrapNone/>
                <wp:docPr id="35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37314">
                            <w:pPr>
                              <w:rPr>
                                <w:sz w:val="16"/>
                                <w:szCs w:val="16"/>
                                <w:lang w:val="ru-RU"/>
                              </w:rPr>
                            </w:pPr>
                            <w:r>
                              <w:rPr>
                                <w:sz w:val="16"/>
                                <w:szCs w:val="16"/>
                                <w:lang w:val="ru-RU"/>
                              </w:rPr>
                              <w:t>Государственный сектор</w:t>
                            </w:r>
                          </w:p>
                          <w:p w:rsidR="00496BC3" w:rsidRDefault="00496BC3" w:rsidP="0043731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2" o:spid="_x0000_s1509" style="position:absolute;left:0;text-align:left;margin-left:38.2pt;margin-top:172.05pt;width:83.9pt;height:1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" strokecolor="white [3212]">
                <v:textbox inset="0,0,0,0">
                  <w:txbxContent>
                    <w:p w:rsidR="00496BC3" w:rsidRDefault="00496BC3" w:rsidP="00437314">
                      <w:pPr>
                        <w:rPr>
                          <w:sz w:val="16"/>
                          <w:szCs w:val="16"/>
                          <w:lang w:val="ru-RU"/>
                        </w:rPr>
                      </w:pPr>
                      <w:r>
                        <w:rPr>
                          <w:sz w:val="16"/>
                          <w:szCs w:val="16"/>
                          <w:lang w:val="ru-RU"/>
                        </w:rPr>
                        <w:t>Государственный сектор</w:t>
                      </w:r>
                    </w:p>
                    <w:p w:rsidR="00496BC3" w:rsidRDefault="00496BC3" w:rsidP="00437314">
                      <w:pPr>
                        <w:rPr>
                          <w:sz w:val="16"/>
                          <w:szCs w:val="16"/>
                          <w:lang w:val="ru-RU"/>
                        </w:rPr>
                      </w:pPr>
                    </w:p>
                  </w:txbxContent>
                </v:textbox>
              </v:rect>
            </w:pict>
          </mc:Fallback>
        </mc:AlternateContent>
      </w:r>
      <w:r w:rsidR="00A61E77" w:rsidRPr="002E5B37">
        <w:rPr>
          <w:rFonts w:cs="Calibri"/>
          <w:noProof/>
        </w:rPr>
        <w:drawing>
          <wp:inline distT="0" distB="0" distL="0" distR="0">
            <wp:extent cx="2679192" cy="2679192"/>
            <wp:effectExtent l="19050" t="0" r="25908" b="6858"/>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603CF" w:rsidRPr="002E5B37">
        <w:rPr>
          <w:rFonts w:cs="Calibri"/>
          <w:noProof/>
        </w:rPr>
        <w:drawing>
          <wp:inline distT="0" distB="0" distL="0" distR="0">
            <wp:extent cx="2679192" cy="2679192"/>
            <wp:effectExtent l="19050" t="0" r="25908" b="6858"/>
            <wp:docPr id="64"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44479" w:rsidRPr="0096243B" w:rsidRDefault="00AF59B6" w:rsidP="001C1A77">
      <w:pPr>
        <w:jc w:val="both"/>
        <w:rPr>
          <w:rFonts w:cs="Calibri"/>
          <w:sz w:val="20"/>
          <w:szCs w:val="20"/>
          <w:lang w:val="ru-RU"/>
        </w:rPr>
      </w:pPr>
      <w:r w:rsidRPr="002E5B37">
        <w:rPr>
          <w:rFonts w:cs="Calibri"/>
          <w:i/>
          <w:sz w:val="20"/>
          <w:szCs w:val="20"/>
          <w:lang w:val="ru-RU"/>
        </w:rPr>
        <w:t>Источник:</w:t>
      </w:r>
      <w:r w:rsidR="00D44479" w:rsidRPr="002E5B37">
        <w:rPr>
          <w:rFonts w:cs="Calibri"/>
          <w:sz w:val="20"/>
          <w:szCs w:val="20"/>
          <w:lang w:val="ru-RU"/>
        </w:rPr>
        <w:t xml:space="preserve"> </w:t>
      </w:r>
      <w:r w:rsidR="00991E6D">
        <w:rPr>
          <w:rFonts w:cs="Calibri"/>
          <w:sz w:val="20"/>
          <w:szCs w:val="20"/>
          <w:lang w:val="ru-RU"/>
        </w:rPr>
        <w:t>Расчеты</w:t>
      </w:r>
      <w:r w:rsidR="00991E6D"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677808" w:rsidRPr="002E5B37">
        <w:rPr>
          <w:rFonts w:cs="Calibri"/>
          <w:sz w:val="20"/>
          <w:szCs w:val="20"/>
          <w:lang w:val="ru-RU"/>
        </w:rPr>
        <w:t>я</w:t>
      </w:r>
      <w:r w:rsidR="00CD33C3" w:rsidRPr="002E5B37">
        <w:rPr>
          <w:rFonts w:cs="Calibri"/>
          <w:sz w:val="20"/>
          <w:szCs w:val="20"/>
          <w:lang w:val="ru-RU"/>
        </w:rPr>
        <w:t xml:space="preserve">: </w:t>
      </w:r>
      <w:r w:rsidR="00D44479" w:rsidRPr="00C22D11">
        <w:rPr>
          <w:rFonts w:cs="Calibri"/>
          <w:sz w:val="20"/>
          <w:szCs w:val="20"/>
        </w:rPr>
        <w:t>World</w:t>
      </w:r>
      <w:r w:rsidR="001706EC" w:rsidRPr="001706EC">
        <w:rPr>
          <w:rFonts w:cs="Calibri"/>
          <w:sz w:val="20"/>
          <w:szCs w:val="20"/>
          <w:lang w:val="ru-RU"/>
        </w:rPr>
        <w:t xml:space="preserve"> </w:t>
      </w:r>
      <w:r w:rsidR="00D44479" w:rsidRPr="00C22D11">
        <w:rPr>
          <w:rFonts w:cs="Calibri"/>
          <w:sz w:val="20"/>
          <w:szCs w:val="20"/>
        </w:rPr>
        <w:t>Bank</w:t>
      </w:r>
      <w:r w:rsidR="001706EC" w:rsidRPr="001706EC">
        <w:rPr>
          <w:rFonts w:cs="Calibri"/>
          <w:sz w:val="20"/>
          <w:szCs w:val="20"/>
          <w:lang w:val="ru-RU"/>
        </w:rPr>
        <w:t>/</w:t>
      </w:r>
      <w:r w:rsidR="00D44479" w:rsidRPr="00C22D11">
        <w:rPr>
          <w:rFonts w:cs="Calibri"/>
          <w:sz w:val="20"/>
          <w:szCs w:val="20"/>
        </w:rPr>
        <w:t>GIZ</w:t>
      </w:r>
      <w:r w:rsidR="001706EC" w:rsidRPr="001706EC">
        <w:rPr>
          <w:rFonts w:cs="Calibri"/>
          <w:sz w:val="20"/>
          <w:szCs w:val="20"/>
          <w:lang w:val="ru-RU"/>
        </w:rPr>
        <w:t xml:space="preserve"> </w:t>
      </w:r>
      <w:r w:rsidR="00D44479" w:rsidRPr="00C22D11">
        <w:rPr>
          <w:rFonts w:cs="Calibri"/>
          <w:i/>
          <w:sz w:val="20"/>
          <w:szCs w:val="20"/>
        </w:rPr>
        <w:t>Tajikistan</w:t>
      </w:r>
      <w:r w:rsidR="001706EC" w:rsidRPr="001706EC">
        <w:rPr>
          <w:rFonts w:cs="Calibri"/>
          <w:i/>
          <w:sz w:val="20"/>
          <w:szCs w:val="20"/>
          <w:lang w:val="ru-RU"/>
        </w:rPr>
        <w:t xml:space="preserve"> </w:t>
      </w:r>
      <w:r w:rsidR="00D44479" w:rsidRPr="00C22D11">
        <w:rPr>
          <w:rFonts w:cs="Calibri"/>
          <w:i/>
          <w:sz w:val="20"/>
          <w:szCs w:val="20"/>
        </w:rPr>
        <w:t>Jobs</w:t>
      </w:r>
      <w:r w:rsidR="001706EC" w:rsidRPr="001706EC">
        <w:rPr>
          <w:rFonts w:cs="Calibri"/>
          <w:i/>
          <w:sz w:val="20"/>
          <w:szCs w:val="20"/>
          <w:lang w:val="ru-RU"/>
        </w:rPr>
        <w:t xml:space="preserve">, </w:t>
      </w:r>
      <w:r w:rsidR="00D44479" w:rsidRPr="00C22D11">
        <w:rPr>
          <w:rFonts w:cs="Calibri"/>
          <w:i/>
          <w:sz w:val="20"/>
          <w:szCs w:val="20"/>
        </w:rPr>
        <w:t>Skills</w:t>
      </w:r>
      <w:r w:rsidR="001706EC" w:rsidRPr="001706EC">
        <w:rPr>
          <w:rFonts w:cs="Calibri"/>
          <w:i/>
          <w:sz w:val="20"/>
          <w:szCs w:val="20"/>
          <w:lang w:val="ru-RU"/>
        </w:rPr>
        <w:t xml:space="preserve">, </w:t>
      </w:r>
      <w:r w:rsidR="00D44479" w:rsidRPr="00C22D11">
        <w:rPr>
          <w:rFonts w:cs="Calibri"/>
          <w:i/>
          <w:sz w:val="20"/>
          <w:szCs w:val="20"/>
        </w:rPr>
        <w:t>and</w:t>
      </w:r>
      <w:r w:rsidR="001706EC" w:rsidRPr="001706EC">
        <w:rPr>
          <w:rFonts w:cs="Calibri"/>
          <w:i/>
          <w:sz w:val="20"/>
          <w:szCs w:val="20"/>
          <w:lang w:val="ru-RU"/>
        </w:rPr>
        <w:t xml:space="preserve"> </w:t>
      </w:r>
      <w:r w:rsidR="00D44479" w:rsidRPr="00C22D11">
        <w:rPr>
          <w:rFonts w:cs="Calibri"/>
          <w:i/>
          <w:sz w:val="20"/>
          <w:szCs w:val="20"/>
        </w:rPr>
        <w:t>Migration</w:t>
      </w:r>
      <w:r w:rsidR="001706EC" w:rsidRPr="001706EC">
        <w:rPr>
          <w:rFonts w:cs="Calibri"/>
          <w:i/>
          <w:sz w:val="20"/>
          <w:szCs w:val="20"/>
          <w:lang w:val="ru-RU"/>
        </w:rPr>
        <w:t xml:space="preserve"> </w:t>
      </w:r>
      <w:r w:rsidR="00D44479" w:rsidRPr="00C22D11">
        <w:rPr>
          <w:rFonts w:cs="Calibri"/>
          <w:i/>
          <w:sz w:val="20"/>
          <w:szCs w:val="20"/>
        </w:rPr>
        <w:t>Survey</w:t>
      </w:r>
      <w:r w:rsidR="001706EC" w:rsidRPr="001706EC">
        <w:rPr>
          <w:rFonts w:cs="Calibri"/>
          <w:sz w:val="20"/>
          <w:szCs w:val="20"/>
          <w:lang w:val="ru-RU"/>
        </w:rPr>
        <w:t xml:space="preserve"> (2013).</w:t>
      </w:r>
    </w:p>
    <w:p w:rsidR="00A410E3" w:rsidRPr="002E5B37" w:rsidRDefault="006152BC" w:rsidP="00BE7B4B">
      <w:pPr>
        <w:jc w:val="both"/>
        <w:rPr>
          <w:rFonts w:cs="Calibri"/>
          <w:sz w:val="20"/>
          <w:szCs w:val="20"/>
          <w:lang w:val="ru-RU"/>
        </w:rPr>
      </w:pPr>
      <w:r w:rsidRPr="002E5B37">
        <w:rPr>
          <w:i/>
          <w:sz w:val="20"/>
          <w:szCs w:val="20"/>
          <w:lang w:val="ru-RU"/>
        </w:rPr>
        <w:t>Примечание</w:t>
      </w:r>
      <w:r w:rsidRPr="002E5B37">
        <w:rPr>
          <w:sz w:val="20"/>
          <w:szCs w:val="20"/>
          <w:lang w:val="ru-RU"/>
        </w:rPr>
        <w:t>: Респонденты в возрасте 25–64 лет</w:t>
      </w:r>
      <w:r w:rsidR="002A68D6" w:rsidRPr="002E5B37">
        <w:rPr>
          <w:sz w:val="20"/>
          <w:szCs w:val="20"/>
          <w:lang w:val="ru-RU"/>
        </w:rPr>
        <w:t>.</w:t>
      </w:r>
      <w:r w:rsidR="00A410E3" w:rsidRPr="002E5B37">
        <w:rPr>
          <w:rFonts w:cs="Calibri"/>
          <w:sz w:val="20"/>
          <w:szCs w:val="20"/>
          <w:lang w:val="ru-RU"/>
        </w:rPr>
        <w:t xml:space="preserve"> Результаты по критерию Фишера представлены: ***, что значимо при уровне 1%; **, что значимо при уровне 5%; и *, что значимо при уровне 10%.</w:t>
      </w:r>
    </w:p>
    <w:p w:rsidR="002A68D6" w:rsidRPr="002E5B37" w:rsidRDefault="002A68D6" w:rsidP="00BE7B4B">
      <w:pPr>
        <w:jc w:val="both"/>
        <w:rPr>
          <w:sz w:val="20"/>
          <w:szCs w:val="20"/>
          <w:lang w:val="ru-RU"/>
        </w:rPr>
      </w:pPr>
      <w:r w:rsidRPr="002E5B37">
        <w:rPr>
          <w:sz w:val="20"/>
          <w:szCs w:val="20"/>
          <w:lang w:val="ru-RU"/>
        </w:rPr>
        <w:t xml:space="preserve"> </w:t>
      </w:r>
    </w:p>
    <w:p w:rsidR="00E71D40" w:rsidRPr="002E5B37" w:rsidRDefault="00E71D40" w:rsidP="00BE7B4B">
      <w:pPr>
        <w:jc w:val="both"/>
        <w:rPr>
          <w:sz w:val="8"/>
          <w:szCs w:val="8"/>
          <w:lang w:val="ru-RU"/>
        </w:rPr>
      </w:pPr>
    </w:p>
    <w:p w:rsidR="00F54060" w:rsidRPr="002E5B37" w:rsidRDefault="00C32165" w:rsidP="00BE7B4B">
      <w:pPr>
        <w:jc w:val="both"/>
        <w:rPr>
          <w:lang w:val="ru-RU"/>
        </w:rPr>
      </w:pPr>
      <w:r w:rsidRPr="002E5B37">
        <w:rPr>
          <w:b/>
          <w:lang w:val="ru-RU"/>
        </w:rPr>
        <w:t xml:space="preserve">Прослеживается четкое различие между </w:t>
      </w:r>
      <w:r w:rsidR="00781014">
        <w:rPr>
          <w:b/>
          <w:lang w:val="ru-RU"/>
        </w:rPr>
        <w:t>навыками</w:t>
      </w:r>
      <w:r w:rsidR="00781014" w:rsidRPr="002E5B37">
        <w:rPr>
          <w:b/>
          <w:lang w:val="ru-RU"/>
        </w:rPr>
        <w:t xml:space="preserve"> </w:t>
      </w:r>
      <w:r w:rsidRPr="002E5B37">
        <w:rPr>
          <w:b/>
          <w:lang w:val="ru-RU"/>
        </w:rPr>
        <w:t xml:space="preserve">работников в формальном и неформальном секторе: у работников формального сектора лучше развиты </w:t>
      </w:r>
      <w:r w:rsidR="00106080" w:rsidRPr="002E5B37">
        <w:rPr>
          <w:b/>
          <w:lang w:val="ru-RU"/>
        </w:rPr>
        <w:t xml:space="preserve">когнитивные </w:t>
      </w:r>
      <w:r w:rsidRPr="002E5B37">
        <w:rPr>
          <w:b/>
          <w:lang w:val="ru-RU"/>
        </w:rPr>
        <w:t>и</w:t>
      </w:r>
      <w:r w:rsidR="00106080" w:rsidRPr="002E5B37">
        <w:rPr>
          <w:b/>
          <w:lang w:val="ru-RU"/>
        </w:rPr>
        <w:t xml:space="preserve"> некогнитивные </w:t>
      </w:r>
      <w:r w:rsidR="00781014">
        <w:rPr>
          <w:b/>
          <w:lang w:val="ru-RU"/>
        </w:rPr>
        <w:t>навыки</w:t>
      </w:r>
      <w:r w:rsidR="00781014" w:rsidRPr="002E5B37">
        <w:rPr>
          <w:b/>
          <w:lang w:val="ru-RU"/>
        </w:rPr>
        <w:t xml:space="preserve"> </w:t>
      </w:r>
      <w:r w:rsidR="00106080" w:rsidRPr="002E5B37">
        <w:rPr>
          <w:lang w:val="ru-RU"/>
        </w:rPr>
        <w:t>(</w:t>
      </w:r>
      <w:r w:rsidR="003A2702" w:rsidRPr="002E5B37">
        <w:rPr>
          <w:lang w:val="ru-RU"/>
        </w:rPr>
        <w:fldChar w:fldCharType="begin"/>
      </w:r>
      <w:r w:rsidR="00106080" w:rsidRPr="002E5B37">
        <w:rPr>
          <w:lang w:val="ru-RU"/>
        </w:rPr>
        <w:instrText xml:space="preserve"> REF _Ref389838286 \h </w:instrText>
      </w:r>
      <w:r w:rsidR="003A2702" w:rsidRPr="002E5B37">
        <w:rPr>
          <w:lang w:val="ru-RU"/>
        </w:rPr>
      </w:r>
      <w:r w:rsidR="003A2702" w:rsidRPr="002E5B37">
        <w:rPr>
          <w:lang w:val="ru-RU"/>
        </w:rPr>
        <w:fldChar w:fldCharType="separate"/>
      </w:r>
      <w:r w:rsidR="00222715" w:rsidRPr="002E5B37">
        <w:rPr>
          <w:lang w:val="ru-RU"/>
        </w:rPr>
        <w:t>Рисунок 24</w:t>
      </w:r>
      <w:r w:rsidR="003A2702" w:rsidRPr="002E5B37">
        <w:rPr>
          <w:lang w:val="ru-RU"/>
        </w:rPr>
        <w:fldChar w:fldCharType="end"/>
      </w:r>
      <w:r w:rsidR="00106080" w:rsidRPr="002E5B37">
        <w:rPr>
          <w:lang w:val="ru-RU"/>
        </w:rPr>
        <w:t xml:space="preserve">). </w:t>
      </w:r>
      <w:r w:rsidRPr="002E5B37">
        <w:rPr>
          <w:lang w:val="ru-RU"/>
        </w:rPr>
        <w:t xml:space="preserve">Все измеряемые когнитивные </w:t>
      </w:r>
      <w:r w:rsidR="00781014">
        <w:rPr>
          <w:lang w:val="ru-RU"/>
        </w:rPr>
        <w:t>навыки</w:t>
      </w:r>
      <w:r w:rsidR="00781014" w:rsidRPr="002E5B37">
        <w:rPr>
          <w:lang w:val="ru-RU"/>
        </w:rPr>
        <w:t xml:space="preserve"> </w:t>
      </w:r>
      <w:r w:rsidRPr="002E5B37">
        <w:rPr>
          <w:lang w:val="ru-RU"/>
        </w:rPr>
        <w:t>значительно лучше развиты среди наемных работников формального сектора, чем среди работников неформального сектора</w:t>
      </w:r>
      <w:r w:rsidR="00106080" w:rsidRPr="002E5B37">
        <w:rPr>
          <w:lang w:val="ru-RU"/>
        </w:rPr>
        <w:t xml:space="preserve">. </w:t>
      </w:r>
      <w:r w:rsidR="00135A91" w:rsidRPr="002E5B37">
        <w:rPr>
          <w:lang w:val="ru-RU"/>
        </w:rPr>
        <w:t>Аналогичным образом</w:t>
      </w:r>
      <w:r w:rsidR="00106080" w:rsidRPr="002E5B37">
        <w:rPr>
          <w:lang w:val="ru-RU"/>
        </w:rPr>
        <w:t xml:space="preserve">, </w:t>
      </w:r>
      <w:r w:rsidR="00135A91" w:rsidRPr="002E5B37">
        <w:rPr>
          <w:lang w:val="ru-RU"/>
        </w:rPr>
        <w:t>прослеживает</w:t>
      </w:r>
      <w:r w:rsidR="009D2B3C" w:rsidRPr="002E5B37">
        <w:rPr>
          <w:lang w:val="ru-RU"/>
        </w:rPr>
        <w:t>ся</w:t>
      </w:r>
      <w:r w:rsidR="00135A91" w:rsidRPr="002E5B37">
        <w:rPr>
          <w:lang w:val="ru-RU"/>
        </w:rPr>
        <w:t xml:space="preserve"> значительная разница и в уровне развития </w:t>
      </w:r>
      <w:r w:rsidR="00106080" w:rsidRPr="002E5B37">
        <w:rPr>
          <w:lang w:val="ru-RU"/>
        </w:rPr>
        <w:t>некогнитивны</w:t>
      </w:r>
      <w:r w:rsidR="00135A91" w:rsidRPr="002E5B37">
        <w:rPr>
          <w:lang w:val="ru-RU"/>
        </w:rPr>
        <w:t xml:space="preserve">х </w:t>
      </w:r>
      <w:r w:rsidR="00781014">
        <w:rPr>
          <w:lang w:val="ru-RU"/>
        </w:rPr>
        <w:t>навыков</w:t>
      </w:r>
      <w:r w:rsidR="00781014" w:rsidRPr="002E5B37">
        <w:rPr>
          <w:lang w:val="ru-RU"/>
        </w:rPr>
        <w:t xml:space="preserve"> </w:t>
      </w:r>
      <w:r w:rsidR="00135A91" w:rsidRPr="002E5B37">
        <w:rPr>
          <w:lang w:val="ru-RU"/>
        </w:rPr>
        <w:t>работников формального и неформального сектора</w:t>
      </w:r>
      <w:r w:rsidR="00106080" w:rsidRPr="002E5B37">
        <w:rPr>
          <w:lang w:val="ru-RU"/>
        </w:rPr>
        <w:t xml:space="preserve">. </w:t>
      </w:r>
      <w:r w:rsidR="00135A91" w:rsidRPr="002E5B37">
        <w:rPr>
          <w:lang w:val="ru-RU"/>
        </w:rPr>
        <w:t>Статистически значимая разница может наблюдаться в случае открытости или общительности и стремления к достижениям</w:t>
      </w:r>
      <w:r w:rsidR="00106080" w:rsidRPr="002E5B37">
        <w:rPr>
          <w:lang w:val="ru-RU"/>
        </w:rPr>
        <w:t>.</w:t>
      </w:r>
      <w:r w:rsidR="00326C0C" w:rsidRPr="002E5B37">
        <w:rPr>
          <w:lang w:val="ru-RU"/>
        </w:rPr>
        <w:t xml:space="preserve"> </w:t>
      </w:r>
    </w:p>
    <w:p w:rsidR="00F54060" w:rsidRPr="002E5B37" w:rsidRDefault="00F54060" w:rsidP="00BE7B4B">
      <w:pPr>
        <w:jc w:val="both"/>
        <w:rPr>
          <w:sz w:val="8"/>
          <w:szCs w:val="8"/>
          <w:lang w:val="ru-RU"/>
        </w:rPr>
      </w:pPr>
    </w:p>
    <w:p w:rsidR="00E71D40" w:rsidRPr="002E5B37" w:rsidRDefault="0046310F" w:rsidP="00C62E20">
      <w:pPr>
        <w:pStyle w:val="Caption"/>
        <w:keepNext/>
        <w:jc w:val="both"/>
        <w:rPr>
          <w:lang w:val="ru-RU"/>
        </w:rPr>
      </w:pPr>
      <w:bookmarkStart w:id="97" w:name="_Ref389838286"/>
      <w:bookmarkStart w:id="98" w:name="_Toc409686725"/>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24</w:t>
      </w:r>
      <w:r w:rsidR="003A2702" w:rsidRPr="002E5B37">
        <w:rPr>
          <w:lang w:val="ru-RU"/>
        </w:rPr>
        <w:fldChar w:fldCharType="end"/>
      </w:r>
      <w:bookmarkEnd w:id="97"/>
      <w:r w:rsidR="00E71D40" w:rsidRPr="002E5B37">
        <w:rPr>
          <w:lang w:val="ru-RU"/>
        </w:rPr>
        <w:t>:</w:t>
      </w:r>
      <w:r w:rsidR="00E71D40" w:rsidRPr="002E5B37">
        <w:rPr>
          <w:lang w:val="ru-RU"/>
        </w:rPr>
        <w:tab/>
      </w:r>
      <w:r w:rsidR="00C32165" w:rsidRPr="002E5B37">
        <w:rPr>
          <w:lang w:val="ru-RU"/>
        </w:rPr>
        <w:t xml:space="preserve">Все измеряемые </w:t>
      </w:r>
      <w:r w:rsidR="007764A0" w:rsidRPr="002E5B37">
        <w:rPr>
          <w:lang w:val="ru-RU"/>
        </w:rPr>
        <w:t>когнитивные</w:t>
      </w:r>
      <w:r w:rsidR="00E71D40" w:rsidRPr="002E5B37">
        <w:rPr>
          <w:lang w:val="ru-RU"/>
        </w:rPr>
        <w:t xml:space="preserve"> </w:t>
      </w:r>
      <w:r w:rsidR="00D5283C">
        <w:rPr>
          <w:lang w:val="ru-RU"/>
        </w:rPr>
        <w:t>навы</w:t>
      </w:r>
      <w:r w:rsidR="00781014">
        <w:rPr>
          <w:lang w:val="ru-RU"/>
        </w:rPr>
        <w:t>ки</w:t>
      </w:r>
      <w:r w:rsidR="00781014" w:rsidRPr="002E5B37">
        <w:rPr>
          <w:lang w:val="ru-RU"/>
        </w:rPr>
        <w:t xml:space="preserve"> </w:t>
      </w:r>
      <w:r w:rsidR="00C32165" w:rsidRPr="002E5B37">
        <w:rPr>
          <w:lang w:val="ru-RU"/>
        </w:rPr>
        <w:t xml:space="preserve">и отдельные </w:t>
      </w:r>
      <w:r w:rsidR="007764A0" w:rsidRPr="002E5B37">
        <w:rPr>
          <w:lang w:val="ru-RU"/>
        </w:rPr>
        <w:t>некогнитивные</w:t>
      </w:r>
      <w:r w:rsidR="00E71D40" w:rsidRPr="002E5B37">
        <w:rPr>
          <w:lang w:val="ru-RU"/>
        </w:rPr>
        <w:t xml:space="preserve"> </w:t>
      </w:r>
      <w:r w:rsidR="00D5283C">
        <w:rPr>
          <w:lang w:val="ru-RU"/>
        </w:rPr>
        <w:t>на</w:t>
      </w:r>
      <w:r w:rsidR="00781014">
        <w:rPr>
          <w:lang w:val="ru-RU"/>
        </w:rPr>
        <w:t>выки</w:t>
      </w:r>
      <w:r w:rsidR="00781014" w:rsidRPr="002E5B37">
        <w:rPr>
          <w:lang w:val="ru-RU"/>
        </w:rPr>
        <w:t xml:space="preserve"> </w:t>
      </w:r>
      <w:r w:rsidR="00C32165" w:rsidRPr="002E5B37">
        <w:rPr>
          <w:lang w:val="ru-RU"/>
        </w:rPr>
        <w:t>значительно хуже развиты среди работников неформального сектора по сравнению с работниками формального сектора</w:t>
      </w:r>
      <w:r w:rsidR="00E71D40" w:rsidRPr="002E5B37">
        <w:rPr>
          <w:lang w:val="ru-RU"/>
        </w:rPr>
        <w:t xml:space="preserve"> </w:t>
      </w:r>
      <w:r w:rsidR="002D0015" w:rsidRPr="002E5B37">
        <w:rPr>
          <w:lang w:val="ru-RU"/>
        </w:rPr>
        <w:t>в Таджикистане</w:t>
      </w:r>
      <w:r w:rsidR="00E71D40" w:rsidRPr="002E5B37">
        <w:rPr>
          <w:lang w:val="ru-RU"/>
        </w:rPr>
        <w:t>, 2013</w:t>
      </w:r>
      <w:r w:rsidR="00C32165" w:rsidRPr="002E5B37">
        <w:rPr>
          <w:lang w:val="ru-RU"/>
        </w:rPr>
        <w:t> год</w:t>
      </w:r>
      <w:bookmarkEnd w:id="98"/>
    </w:p>
    <w:p w:rsidR="006073F0" w:rsidRPr="002E5B37" w:rsidRDefault="00EF2ED9" w:rsidP="00C62E20">
      <w:pPr>
        <w:keepNext/>
        <w:jc w:val="both"/>
        <w:rPr>
          <w:sz w:val="16"/>
          <w:szCs w:val="16"/>
          <w:lang w:val="ru-RU"/>
        </w:rPr>
      </w:pPr>
      <w:r>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simplePos x="0" y="0"/>
                <wp:positionH relativeFrom="column">
                  <wp:posOffset>3536315</wp:posOffset>
                </wp:positionH>
                <wp:positionV relativeFrom="paragraph">
                  <wp:posOffset>1684655</wp:posOffset>
                </wp:positionV>
                <wp:extent cx="1883410" cy="737235"/>
                <wp:effectExtent l="0" t="0" r="21590" b="24765"/>
                <wp:wrapNone/>
                <wp:docPr id="35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73723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6BC3" w:rsidRDefault="00496BC3" w:rsidP="007D2239">
                            <w:pPr>
                              <w:jc w:val="right"/>
                              <w:rPr>
                                <w:sz w:val="14"/>
                                <w:szCs w:val="14"/>
                                <w:lang w:val="ru-RU"/>
                              </w:rPr>
                            </w:pPr>
                            <w:r>
                              <w:rPr>
                                <w:sz w:val="14"/>
                                <w:szCs w:val="14"/>
                                <w:lang w:val="ru-RU"/>
                              </w:rPr>
                              <w:t>Открытость/</w:t>
                            </w:r>
                          </w:p>
                          <w:p w:rsidR="00496BC3" w:rsidRDefault="00496BC3" w:rsidP="007D2239">
                            <w:pPr>
                              <w:jc w:val="right"/>
                              <w:rPr>
                                <w:sz w:val="14"/>
                                <w:szCs w:val="14"/>
                                <w:lang w:val="ru-RU"/>
                              </w:rPr>
                            </w:pPr>
                            <w:r>
                              <w:rPr>
                                <w:sz w:val="14"/>
                                <w:szCs w:val="14"/>
                                <w:lang w:val="ru-RU"/>
                              </w:rPr>
                              <w:t>общительность</w:t>
                            </w: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 xml:space="preserve">Отношение к работе </w:t>
                            </w: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 xml:space="preserve">Принятие решений </w:t>
                            </w: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Достижения</w:t>
                            </w:r>
                          </w:p>
                          <w:p w:rsidR="00496BC3" w:rsidRDefault="00496BC3" w:rsidP="007D2239">
                            <w:pPr>
                              <w:jc w:val="right"/>
                              <w:rPr>
                                <w:sz w:val="14"/>
                                <w:szCs w:val="14"/>
                                <w:lang w:val="ru-RU"/>
                              </w:rPr>
                            </w:pP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Настроенность на рост</w:t>
                            </w:r>
                          </w:p>
                          <w:p w:rsidR="00496BC3" w:rsidRDefault="00496BC3" w:rsidP="007D2239">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9" o:spid="_x0000_s1510" style="position:absolute;left:0;text-align:left;margin-left:278.45pt;margin-top:132.65pt;width:148.3pt;height:58.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" filled="f" strokecolor="white [3212]">
                <v:textbox style="layout-flow:vertical;mso-layout-flow-alt:bottom-to-top" inset="0,0,0,0">
                  <w:txbxContent>
                    <w:p w:rsidR="00496BC3" w:rsidRDefault="00496BC3" w:rsidP="007D2239">
                      <w:pPr>
                        <w:jc w:val="right"/>
                        <w:rPr>
                          <w:sz w:val="14"/>
                          <w:szCs w:val="14"/>
                          <w:lang w:val="ru-RU"/>
                        </w:rPr>
                      </w:pPr>
                      <w:r>
                        <w:rPr>
                          <w:sz w:val="14"/>
                          <w:szCs w:val="14"/>
                          <w:lang w:val="ru-RU"/>
                        </w:rPr>
                        <w:t>Открытость/</w:t>
                      </w:r>
                    </w:p>
                    <w:p w:rsidR="00496BC3" w:rsidRDefault="00496BC3" w:rsidP="007D2239">
                      <w:pPr>
                        <w:jc w:val="right"/>
                        <w:rPr>
                          <w:sz w:val="14"/>
                          <w:szCs w:val="14"/>
                          <w:lang w:val="ru-RU"/>
                        </w:rPr>
                      </w:pPr>
                      <w:r>
                        <w:rPr>
                          <w:sz w:val="14"/>
                          <w:szCs w:val="14"/>
                          <w:lang w:val="ru-RU"/>
                        </w:rPr>
                        <w:t>общительность</w:t>
                      </w: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 xml:space="preserve">Отношение к работе </w:t>
                      </w: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 xml:space="preserve">Принятие решений </w:t>
                      </w: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Достижения</w:t>
                      </w:r>
                    </w:p>
                    <w:p w:rsidR="00496BC3" w:rsidRDefault="00496BC3" w:rsidP="007D2239">
                      <w:pPr>
                        <w:jc w:val="right"/>
                        <w:rPr>
                          <w:sz w:val="14"/>
                          <w:szCs w:val="14"/>
                          <w:lang w:val="ru-RU"/>
                        </w:rPr>
                      </w:pPr>
                    </w:p>
                    <w:p w:rsidR="00496BC3" w:rsidRDefault="00496BC3" w:rsidP="007D2239">
                      <w:pPr>
                        <w:jc w:val="right"/>
                        <w:rPr>
                          <w:sz w:val="14"/>
                          <w:szCs w:val="14"/>
                          <w:lang w:val="ru-RU"/>
                        </w:rPr>
                      </w:pPr>
                    </w:p>
                    <w:p w:rsidR="00496BC3" w:rsidRDefault="00496BC3" w:rsidP="007D2239">
                      <w:pPr>
                        <w:jc w:val="right"/>
                        <w:rPr>
                          <w:sz w:val="14"/>
                          <w:szCs w:val="14"/>
                          <w:lang w:val="ru-RU"/>
                        </w:rPr>
                      </w:pPr>
                      <w:r>
                        <w:rPr>
                          <w:sz w:val="14"/>
                          <w:szCs w:val="14"/>
                          <w:lang w:val="ru-RU"/>
                        </w:rPr>
                        <w:t>Настроенность на рост</w:t>
                      </w:r>
                    </w:p>
                    <w:p w:rsidR="00496BC3" w:rsidRDefault="00496BC3" w:rsidP="007D2239">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simplePos x="0" y="0"/>
                <wp:positionH relativeFrom="column">
                  <wp:posOffset>4108450</wp:posOffset>
                </wp:positionH>
                <wp:positionV relativeFrom="paragraph">
                  <wp:posOffset>2421890</wp:posOffset>
                </wp:positionV>
                <wp:extent cx="1065530" cy="288290"/>
                <wp:effectExtent l="0" t="0" r="20320" b="16510"/>
                <wp:wrapNone/>
                <wp:docPr id="35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2882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D833C6">
                            <w:pPr>
                              <w:rPr>
                                <w:sz w:val="16"/>
                                <w:szCs w:val="16"/>
                                <w:lang w:val="ru-RU"/>
                              </w:rPr>
                            </w:pPr>
                            <w:r>
                              <w:rPr>
                                <w:sz w:val="16"/>
                                <w:szCs w:val="16"/>
                                <w:lang w:val="ru-RU"/>
                              </w:rPr>
                              <w:t>Наемные работники в неформальном секторе</w:t>
                            </w:r>
                          </w:p>
                          <w:p w:rsidR="00496BC3" w:rsidRDefault="00496BC3" w:rsidP="00D833C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5" o:spid="_x0000_s1511" style="position:absolute;left:0;text-align:left;margin-left:323.5pt;margin-top:190.7pt;width:83.9pt;height:2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" strokecolor="white [3212]">
                <v:textbox inset="0,0,0,0">
                  <w:txbxContent>
                    <w:p w:rsidR="00496BC3" w:rsidRDefault="00496BC3" w:rsidP="00D833C6">
                      <w:pPr>
                        <w:rPr>
                          <w:sz w:val="16"/>
                          <w:szCs w:val="16"/>
                          <w:lang w:val="ru-RU"/>
                        </w:rPr>
                      </w:pPr>
                      <w:r>
                        <w:rPr>
                          <w:sz w:val="16"/>
                          <w:szCs w:val="16"/>
                          <w:lang w:val="ru-RU"/>
                        </w:rPr>
                        <w:t>Наемные работники в неформальном секторе</w:t>
                      </w:r>
                    </w:p>
                    <w:p w:rsidR="00496BC3" w:rsidRDefault="00496BC3" w:rsidP="00D833C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simplePos x="0" y="0"/>
                <wp:positionH relativeFrom="column">
                  <wp:posOffset>1456690</wp:posOffset>
                </wp:positionH>
                <wp:positionV relativeFrom="paragraph">
                  <wp:posOffset>2421890</wp:posOffset>
                </wp:positionV>
                <wp:extent cx="1065530" cy="288290"/>
                <wp:effectExtent l="0" t="0" r="20320" b="16510"/>
                <wp:wrapNone/>
                <wp:docPr id="35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2882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D833C6">
                            <w:pPr>
                              <w:rPr>
                                <w:sz w:val="16"/>
                                <w:szCs w:val="16"/>
                                <w:lang w:val="ru-RU"/>
                              </w:rPr>
                            </w:pPr>
                            <w:r>
                              <w:rPr>
                                <w:sz w:val="16"/>
                                <w:szCs w:val="16"/>
                                <w:lang w:val="ru-RU"/>
                              </w:rPr>
                              <w:t>Наемные работники в неформальном секторе</w:t>
                            </w:r>
                          </w:p>
                          <w:p w:rsidR="00496BC3" w:rsidRDefault="00496BC3" w:rsidP="00D833C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6" o:spid="_x0000_s1512" style="position:absolute;left:0;text-align:left;margin-left:114.7pt;margin-top:190.7pt;width:83.9pt;height:2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" strokecolor="white [3212]">
                <v:textbox inset="0,0,0,0">
                  <w:txbxContent>
                    <w:p w:rsidR="00496BC3" w:rsidRDefault="00496BC3" w:rsidP="00D833C6">
                      <w:pPr>
                        <w:rPr>
                          <w:sz w:val="16"/>
                          <w:szCs w:val="16"/>
                          <w:lang w:val="ru-RU"/>
                        </w:rPr>
                      </w:pPr>
                      <w:r>
                        <w:rPr>
                          <w:sz w:val="16"/>
                          <w:szCs w:val="16"/>
                          <w:lang w:val="ru-RU"/>
                        </w:rPr>
                        <w:t>Наемные работники в неформальном секторе</w:t>
                      </w:r>
                    </w:p>
                    <w:p w:rsidR="00496BC3" w:rsidRDefault="00496BC3" w:rsidP="00D833C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simplePos x="0" y="0"/>
                <wp:positionH relativeFrom="column">
                  <wp:posOffset>2964815</wp:posOffset>
                </wp:positionH>
                <wp:positionV relativeFrom="paragraph">
                  <wp:posOffset>2421890</wp:posOffset>
                </wp:positionV>
                <wp:extent cx="1065530" cy="288290"/>
                <wp:effectExtent l="0" t="0" r="20320" b="16510"/>
                <wp:wrapNone/>
                <wp:docPr id="35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2882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D833C6">
                            <w:pPr>
                              <w:rPr>
                                <w:sz w:val="16"/>
                                <w:szCs w:val="16"/>
                                <w:lang w:val="ru-RU"/>
                              </w:rPr>
                            </w:pPr>
                            <w:r>
                              <w:rPr>
                                <w:sz w:val="16"/>
                                <w:szCs w:val="16"/>
                                <w:lang w:val="ru-RU"/>
                              </w:rPr>
                              <w:t>Наемные работники в формальном секторе</w:t>
                            </w:r>
                          </w:p>
                          <w:p w:rsidR="00496BC3" w:rsidRDefault="00496BC3" w:rsidP="00D833C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7" o:spid="_x0000_s1513" style="position:absolute;left:0;text-align:left;margin-left:233.45pt;margin-top:190.7pt;width:83.9pt;height:2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" strokecolor="white [3212]">
                <v:textbox inset="0,0,0,0">
                  <w:txbxContent>
                    <w:p w:rsidR="00496BC3" w:rsidRDefault="00496BC3" w:rsidP="00D833C6">
                      <w:pPr>
                        <w:rPr>
                          <w:sz w:val="16"/>
                          <w:szCs w:val="16"/>
                          <w:lang w:val="ru-RU"/>
                        </w:rPr>
                      </w:pPr>
                      <w:r>
                        <w:rPr>
                          <w:sz w:val="16"/>
                          <w:szCs w:val="16"/>
                          <w:lang w:val="ru-RU"/>
                        </w:rPr>
                        <w:t>Наемные работники в формальном секторе</w:t>
                      </w:r>
                    </w:p>
                    <w:p w:rsidR="00496BC3" w:rsidRDefault="00496BC3" w:rsidP="00D833C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simplePos x="0" y="0"/>
                <wp:positionH relativeFrom="column">
                  <wp:posOffset>284480</wp:posOffset>
                </wp:positionH>
                <wp:positionV relativeFrom="paragraph">
                  <wp:posOffset>2421890</wp:posOffset>
                </wp:positionV>
                <wp:extent cx="1065530" cy="288290"/>
                <wp:effectExtent l="0" t="0" r="20320" b="16510"/>
                <wp:wrapNone/>
                <wp:docPr id="35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2882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D833C6">
                            <w:pPr>
                              <w:rPr>
                                <w:sz w:val="16"/>
                                <w:szCs w:val="16"/>
                                <w:lang w:val="ru-RU"/>
                              </w:rPr>
                            </w:pPr>
                            <w:r>
                              <w:rPr>
                                <w:sz w:val="16"/>
                                <w:szCs w:val="16"/>
                                <w:lang w:val="ru-RU"/>
                              </w:rPr>
                              <w:t>Наемные работники в формальном секторе</w:t>
                            </w:r>
                          </w:p>
                          <w:p w:rsidR="00496BC3" w:rsidRDefault="00496BC3" w:rsidP="00D833C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4" o:spid="_x0000_s1514" style="position:absolute;left:0;text-align:left;margin-left:22.4pt;margin-top:190.7pt;width:83.9pt;height:2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" strokecolor="white [3212]">
                <v:textbox inset="0,0,0,0">
                  <w:txbxContent>
                    <w:p w:rsidR="00496BC3" w:rsidRDefault="00496BC3" w:rsidP="00D833C6">
                      <w:pPr>
                        <w:rPr>
                          <w:sz w:val="16"/>
                          <w:szCs w:val="16"/>
                          <w:lang w:val="ru-RU"/>
                        </w:rPr>
                      </w:pPr>
                      <w:r>
                        <w:rPr>
                          <w:sz w:val="16"/>
                          <w:szCs w:val="16"/>
                          <w:lang w:val="ru-RU"/>
                        </w:rPr>
                        <w:t>Наемные работники в формальном секторе</w:t>
                      </w:r>
                    </w:p>
                    <w:p w:rsidR="00496BC3" w:rsidRDefault="00496BC3" w:rsidP="00D833C6">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simplePos x="0" y="0"/>
                <wp:positionH relativeFrom="column">
                  <wp:posOffset>3120390</wp:posOffset>
                </wp:positionH>
                <wp:positionV relativeFrom="paragraph">
                  <wp:posOffset>1750060</wp:posOffset>
                </wp:positionV>
                <wp:extent cx="415925" cy="612140"/>
                <wp:effectExtent l="0" t="0" r="22225" b="16510"/>
                <wp:wrapNone/>
                <wp:docPr id="34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6121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D2239">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0" o:spid="_x0000_s1515" style="position:absolute;left:0;text-align:left;margin-left:245.7pt;margin-top:137.8pt;width:32.75pt;height:4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" strokecolor="white [3212]">
                <v:textbox style="layout-flow:vertical;mso-layout-flow-alt:bottom-to-top" inset="0,0,0,0">
                  <w:txbxContent>
                    <w:p w:rsidR="00496BC3" w:rsidRDefault="00496BC3" w:rsidP="007D2239">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simplePos x="0" y="0"/>
                <wp:positionH relativeFrom="column">
                  <wp:posOffset>668020</wp:posOffset>
                </wp:positionH>
                <wp:positionV relativeFrom="paragraph">
                  <wp:posOffset>2013585</wp:posOffset>
                </wp:positionV>
                <wp:extent cx="1998980" cy="232410"/>
                <wp:effectExtent l="0" t="0" r="20320" b="15240"/>
                <wp:wrapNone/>
                <wp:docPr id="34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23241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D475E6">
                            <w:pPr>
                              <w:rPr>
                                <w:sz w:val="16"/>
                                <w:szCs w:val="16"/>
                                <w:lang w:val="ru-RU"/>
                              </w:rPr>
                            </w:pPr>
                            <w:r>
                              <w:rPr>
                                <w:sz w:val="16"/>
                                <w:szCs w:val="16"/>
                                <w:lang w:val="ru-RU"/>
                              </w:rPr>
                              <w:t>Память***    Грамотность***      Числовая</w:t>
                            </w:r>
                            <w:r>
                              <w:rPr>
                                <w:sz w:val="16"/>
                                <w:szCs w:val="16"/>
                                <w:lang w:val="ru-RU"/>
                              </w:rPr>
                              <w:br/>
                              <w:t xml:space="preserve">                                                  грамотность***</w:t>
                            </w:r>
                          </w:p>
                          <w:p w:rsidR="00496BC3" w:rsidRDefault="00496BC3" w:rsidP="00D475E6">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8" o:spid="_x0000_s1516" style="position:absolute;left:0;text-align:left;margin-left:52.6pt;margin-top:158.55pt;width:157.4pt;height:18.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" strokecolor="white [3212]">
                <v:textbox inset="0,0,0,0">
                  <w:txbxContent>
                    <w:p w:rsidR="00496BC3" w:rsidRDefault="00496BC3" w:rsidP="00D475E6">
                      <w:pPr>
                        <w:rPr>
                          <w:sz w:val="16"/>
                          <w:szCs w:val="16"/>
                          <w:lang w:val="ru-RU"/>
                        </w:rPr>
                      </w:pPr>
                      <w:r>
                        <w:rPr>
                          <w:sz w:val="16"/>
                          <w:szCs w:val="16"/>
                          <w:lang w:val="ru-RU"/>
                        </w:rPr>
                        <w:t>Память***    Грамотность***      Числовая</w:t>
                      </w:r>
                      <w:r>
                        <w:rPr>
                          <w:sz w:val="16"/>
                          <w:szCs w:val="16"/>
                          <w:lang w:val="ru-RU"/>
                        </w:rPr>
                        <w:br/>
                        <w:t xml:space="preserve">                                                  грамотность***</w:t>
                      </w:r>
                    </w:p>
                    <w:p w:rsidR="00496BC3" w:rsidRDefault="00496BC3" w:rsidP="00D475E6">
                      <w:pPr>
                        <w:rPr>
                          <w:sz w:val="16"/>
                          <w:szCs w:val="16"/>
                          <w:lang w:val="ru-RU"/>
                        </w:rPr>
                      </w:pPr>
                    </w:p>
                  </w:txbxContent>
                </v:textbox>
              </v:rect>
            </w:pict>
          </mc:Fallback>
        </mc:AlternateContent>
      </w:r>
      <w:r w:rsidR="00E71D40" w:rsidRPr="002E5B37">
        <w:rPr>
          <w:noProof/>
        </w:rPr>
        <w:drawing>
          <wp:inline distT="0" distB="0" distL="0" distR="0">
            <wp:extent cx="2679192" cy="2679192"/>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71D40" w:rsidRPr="002E5B37">
        <w:rPr>
          <w:noProof/>
        </w:rPr>
        <w:drawing>
          <wp:inline distT="0" distB="0" distL="0" distR="0">
            <wp:extent cx="2679192" cy="2679192"/>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71D40" w:rsidRPr="0096243B" w:rsidRDefault="00AF59B6" w:rsidP="00E71D40">
      <w:pPr>
        <w:jc w:val="both"/>
        <w:rPr>
          <w:rFonts w:cs="Calibri"/>
          <w:sz w:val="20"/>
          <w:szCs w:val="20"/>
          <w:lang w:val="ru-RU"/>
        </w:rPr>
      </w:pPr>
      <w:r w:rsidRPr="002E5B37">
        <w:rPr>
          <w:rFonts w:cs="Calibri"/>
          <w:i/>
          <w:sz w:val="20"/>
          <w:szCs w:val="20"/>
          <w:lang w:val="ru-RU"/>
        </w:rPr>
        <w:t>Источник:</w:t>
      </w:r>
      <w:r w:rsidR="00E71D40" w:rsidRPr="002E5B37">
        <w:rPr>
          <w:rFonts w:cs="Calibri"/>
          <w:sz w:val="20"/>
          <w:szCs w:val="20"/>
          <w:lang w:val="ru-RU"/>
        </w:rPr>
        <w:t xml:space="preserve"> </w:t>
      </w:r>
      <w:r w:rsidR="006B4997">
        <w:rPr>
          <w:rFonts w:cs="Calibri"/>
          <w:sz w:val="20"/>
          <w:szCs w:val="20"/>
          <w:lang w:val="ru-RU"/>
        </w:rPr>
        <w:t>Расчеты</w:t>
      </w:r>
      <w:r w:rsidR="006B4997"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9D2B3C" w:rsidRPr="002E5B37">
        <w:rPr>
          <w:rFonts w:cs="Calibri"/>
          <w:sz w:val="20"/>
          <w:szCs w:val="20"/>
          <w:lang w:val="ru-RU"/>
        </w:rPr>
        <w:t>я</w:t>
      </w:r>
      <w:r w:rsidR="00CD33C3" w:rsidRPr="002E5B37">
        <w:rPr>
          <w:rFonts w:cs="Calibri"/>
          <w:sz w:val="20"/>
          <w:szCs w:val="20"/>
          <w:lang w:val="ru-RU"/>
        </w:rPr>
        <w:t xml:space="preserve">: </w:t>
      </w:r>
      <w:r w:rsidR="00E71D40" w:rsidRPr="00C22D11">
        <w:rPr>
          <w:rFonts w:cs="Calibri"/>
          <w:sz w:val="20"/>
          <w:szCs w:val="20"/>
        </w:rPr>
        <w:t>World</w:t>
      </w:r>
      <w:r w:rsidR="001706EC" w:rsidRPr="001706EC">
        <w:rPr>
          <w:rFonts w:cs="Calibri"/>
          <w:sz w:val="20"/>
          <w:szCs w:val="20"/>
          <w:lang w:val="ru-RU"/>
        </w:rPr>
        <w:t xml:space="preserve"> </w:t>
      </w:r>
      <w:r w:rsidR="00E71D40" w:rsidRPr="00C22D11">
        <w:rPr>
          <w:rFonts w:cs="Calibri"/>
          <w:sz w:val="20"/>
          <w:szCs w:val="20"/>
        </w:rPr>
        <w:t>Bank</w:t>
      </w:r>
      <w:r w:rsidR="001706EC" w:rsidRPr="001706EC">
        <w:rPr>
          <w:rFonts w:cs="Calibri"/>
          <w:sz w:val="20"/>
          <w:szCs w:val="20"/>
          <w:lang w:val="ru-RU"/>
        </w:rPr>
        <w:t>/</w:t>
      </w:r>
      <w:r w:rsidR="00E71D40" w:rsidRPr="00C22D11">
        <w:rPr>
          <w:rFonts w:cs="Calibri"/>
          <w:sz w:val="20"/>
          <w:szCs w:val="20"/>
        </w:rPr>
        <w:t>GIZ</w:t>
      </w:r>
      <w:r w:rsidR="001706EC" w:rsidRPr="001706EC">
        <w:rPr>
          <w:rFonts w:cs="Calibri"/>
          <w:sz w:val="20"/>
          <w:szCs w:val="20"/>
          <w:lang w:val="ru-RU"/>
        </w:rPr>
        <w:t xml:space="preserve"> </w:t>
      </w:r>
      <w:r w:rsidR="00E71D40" w:rsidRPr="00C22D11">
        <w:rPr>
          <w:rFonts w:cs="Calibri"/>
          <w:i/>
          <w:sz w:val="20"/>
          <w:szCs w:val="20"/>
        </w:rPr>
        <w:t>Tajikistan</w:t>
      </w:r>
      <w:r w:rsidR="001706EC" w:rsidRPr="001706EC">
        <w:rPr>
          <w:rFonts w:cs="Calibri"/>
          <w:i/>
          <w:sz w:val="20"/>
          <w:szCs w:val="20"/>
          <w:lang w:val="ru-RU"/>
        </w:rPr>
        <w:t xml:space="preserve"> </w:t>
      </w:r>
      <w:r w:rsidR="00E71D40" w:rsidRPr="00C22D11">
        <w:rPr>
          <w:rFonts w:cs="Calibri"/>
          <w:i/>
          <w:sz w:val="20"/>
          <w:szCs w:val="20"/>
        </w:rPr>
        <w:t>Jobs</w:t>
      </w:r>
      <w:r w:rsidR="001706EC" w:rsidRPr="001706EC">
        <w:rPr>
          <w:rFonts w:cs="Calibri"/>
          <w:i/>
          <w:sz w:val="20"/>
          <w:szCs w:val="20"/>
          <w:lang w:val="ru-RU"/>
        </w:rPr>
        <w:t xml:space="preserve">, </w:t>
      </w:r>
      <w:r w:rsidR="00E71D40" w:rsidRPr="00C22D11">
        <w:rPr>
          <w:rFonts w:cs="Calibri"/>
          <w:i/>
          <w:sz w:val="20"/>
          <w:szCs w:val="20"/>
        </w:rPr>
        <w:t>Skills</w:t>
      </w:r>
      <w:r w:rsidR="001706EC" w:rsidRPr="001706EC">
        <w:rPr>
          <w:rFonts w:cs="Calibri"/>
          <w:i/>
          <w:sz w:val="20"/>
          <w:szCs w:val="20"/>
          <w:lang w:val="ru-RU"/>
        </w:rPr>
        <w:t xml:space="preserve">, </w:t>
      </w:r>
      <w:r w:rsidR="00E71D40" w:rsidRPr="00C22D11">
        <w:rPr>
          <w:rFonts w:cs="Calibri"/>
          <w:i/>
          <w:sz w:val="20"/>
          <w:szCs w:val="20"/>
        </w:rPr>
        <w:t>and</w:t>
      </w:r>
      <w:r w:rsidR="001706EC" w:rsidRPr="001706EC">
        <w:rPr>
          <w:rFonts w:cs="Calibri"/>
          <w:i/>
          <w:sz w:val="20"/>
          <w:szCs w:val="20"/>
          <w:lang w:val="ru-RU"/>
        </w:rPr>
        <w:t xml:space="preserve"> </w:t>
      </w:r>
      <w:r w:rsidR="00E71D40" w:rsidRPr="00C22D11">
        <w:rPr>
          <w:rFonts w:cs="Calibri"/>
          <w:i/>
          <w:sz w:val="20"/>
          <w:szCs w:val="20"/>
        </w:rPr>
        <w:t>Migration</w:t>
      </w:r>
      <w:r w:rsidR="001706EC" w:rsidRPr="001706EC">
        <w:rPr>
          <w:rFonts w:cs="Calibri"/>
          <w:i/>
          <w:sz w:val="20"/>
          <w:szCs w:val="20"/>
          <w:lang w:val="ru-RU"/>
        </w:rPr>
        <w:t xml:space="preserve"> </w:t>
      </w:r>
      <w:r w:rsidR="00E71D40" w:rsidRPr="00C22D11">
        <w:rPr>
          <w:rFonts w:cs="Calibri"/>
          <w:i/>
          <w:sz w:val="20"/>
          <w:szCs w:val="20"/>
        </w:rPr>
        <w:t>Survey</w:t>
      </w:r>
      <w:r w:rsidR="001706EC" w:rsidRPr="001706EC">
        <w:rPr>
          <w:rFonts w:cs="Calibri"/>
          <w:sz w:val="20"/>
          <w:szCs w:val="20"/>
          <w:lang w:val="ru-RU"/>
        </w:rPr>
        <w:t xml:space="preserve"> (2013).</w:t>
      </w:r>
    </w:p>
    <w:p w:rsidR="00E71D40" w:rsidRPr="002E5B37" w:rsidRDefault="006152BC" w:rsidP="00E71D40">
      <w:pPr>
        <w:jc w:val="both"/>
        <w:rPr>
          <w:sz w:val="20"/>
          <w:szCs w:val="20"/>
          <w:lang w:val="ru-RU"/>
        </w:rPr>
      </w:pPr>
      <w:r w:rsidRPr="002E5B37">
        <w:rPr>
          <w:i/>
          <w:sz w:val="20"/>
          <w:szCs w:val="20"/>
          <w:lang w:val="ru-RU"/>
        </w:rPr>
        <w:t>Примечание</w:t>
      </w:r>
      <w:r w:rsidRPr="002E5B37">
        <w:rPr>
          <w:sz w:val="20"/>
          <w:szCs w:val="20"/>
          <w:lang w:val="ru-RU"/>
        </w:rPr>
        <w:t>: Респонденты в возрасте 25–64 лет</w:t>
      </w:r>
      <w:r w:rsidR="00E71D40" w:rsidRPr="002E5B37">
        <w:rPr>
          <w:sz w:val="20"/>
          <w:szCs w:val="20"/>
          <w:lang w:val="ru-RU"/>
        </w:rPr>
        <w:t>.</w:t>
      </w:r>
      <w:r w:rsidR="00106080" w:rsidRPr="002E5B37">
        <w:rPr>
          <w:rFonts w:cs="Calibri"/>
          <w:sz w:val="20"/>
          <w:szCs w:val="20"/>
          <w:lang w:val="ru-RU"/>
        </w:rPr>
        <w:t xml:space="preserve"> *** значимо при уровне 1%; ** значимо при уровне 5%; и * значимо при уровне 10%.</w:t>
      </w:r>
      <w:r w:rsidR="00E71D40" w:rsidRPr="002E5B37">
        <w:rPr>
          <w:sz w:val="20"/>
          <w:szCs w:val="20"/>
          <w:lang w:val="ru-RU"/>
        </w:rPr>
        <w:t xml:space="preserve"> </w:t>
      </w:r>
    </w:p>
    <w:p w:rsidR="00552E49" w:rsidRPr="002E5B37" w:rsidRDefault="00552E49" w:rsidP="000315EC">
      <w:pPr>
        <w:jc w:val="both"/>
        <w:rPr>
          <w:rFonts w:cs="Calibri"/>
          <w:highlight w:val="yellow"/>
          <w:lang w:val="ru-RU"/>
        </w:rPr>
      </w:pPr>
    </w:p>
    <w:p w:rsidR="00106080" w:rsidRPr="002E5B37" w:rsidRDefault="00A5285C" w:rsidP="00106080">
      <w:pPr>
        <w:jc w:val="both"/>
        <w:rPr>
          <w:rFonts w:cs="Calibri"/>
          <w:lang w:val="ru-RU"/>
        </w:rPr>
      </w:pPr>
      <w:r w:rsidRPr="002E5B37">
        <w:rPr>
          <w:rFonts w:cs="Calibri"/>
          <w:b/>
          <w:lang w:val="ru-RU"/>
        </w:rPr>
        <w:t xml:space="preserve">Регрессионный анализ подтверждает, что и </w:t>
      </w:r>
      <w:r w:rsidR="00106080" w:rsidRPr="002E5B37">
        <w:rPr>
          <w:rFonts w:cs="Calibri"/>
          <w:b/>
          <w:lang w:val="ru-RU"/>
        </w:rPr>
        <w:t>когнитивные</w:t>
      </w:r>
      <w:r w:rsidRPr="002E5B37">
        <w:rPr>
          <w:rFonts w:cs="Calibri"/>
          <w:b/>
          <w:lang w:val="ru-RU"/>
        </w:rPr>
        <w:t xml:space="preserve">, и </w:t>
      </w:r>
      <w:r w:rsidR="00106080" w:rsidRPr="002E5B37">
        <w:rPr>
          <w:rFonts w:cs="Calibri"/>
          <w:b/>
          <w:lang w:val="ru-RU"/>
        </w:rPr>
        <w:t xml:space="preserve">некогнитивные </w:t>
      </w:r>
      <w:r w:rsidR="00781014">
        <w:rPr>
          <w:rFonts w:cs="Calibri"/>
          <w:b/>
          <w:lang w:val="ru-RU"/>
        </w:rPr>
        <w:t>навыки</w:t>
      </w:r>
      <w:r w:rsidR="00781014" w:rsidRPr="002E5B37">
        <w:rPr>
          <w:rFonts w:cs="Calibri"/>
          <w:b/>
          <w:lang w:val="ru-RU"/>
        </w:rPr>
        <w:t xml:space="preserve"> </w:t>
      </w:r>
      <w:r w:rsidRPr="002E5B37">
        <w:rPr>
          <w:rFonts w:cs="Calibri"/>
          <w:b/>
          <w:lang w:val="ru-RU"/>
        </w:rPr>
        <w:t xml:space="preserve">имеют значение для </w:t>
      </w:r>
      <w:r w:rsidR="00106080" w:rsidRPr="002E5B37">
        <w:rPr>
          <w:rFonts w:cs="Calibri"/>
          <w:b/>
          <w:lang w:val="ru-RU"/>
        </w:rPr>
        <w:t>показател</w:t>
      </w:r>
      <w:r w:rsidRPr="002E5B37">
        <w:rPr>
          <w:rFonts w:cs="Calibri"/>
          <w:b/>
          <w:lang w:val="ru-RU"/>
        </w:rPr>
        <w:t>ей</w:t>
      </w:r>
      <w:r w:rsidR="00106080" w:rsidRPr="002E5B37">
        <w:rPr>
          <w:rFonts w:cs="Calibri"/>
          <w:b/>
          <w:lang w:val="ru-RU"/>
        </w:rPr>
        <w:t xml:space="preserve"> занятости в Таджикистане.</w:t>
      </w:r>
      <w:r w:rsidR="00106080" w:rsidRPr="002E5B37">
        <w:rPr>
          <w:rStyle w:val="FootnoteReference"/>
          <w:rFonts w:cs="Calibri"/>
          <w:lang w:val="ru-RU"/>
        </w:rPr>
        <w:footnoteReference w:id="24"/>
      </w:r>
      <w:r w:rsidRPr="002E5B37">
        <w:rPr>
          <w:rFonts w:cs="Calibri"/>
          <w:b/>
          <w:lang w:val="ru-RU"/>
        </w:rPr>
        <w:t xml:space="preserve"> </w:t>
      </w:r>
      <w:r w:rsidRPr="002E5B37">
        <w:rPr>
          <w:rFonts w:cs="Calibri"/>
          <w:lang w:val="ru-RU"/>
        </w:rPr>
        <w:t xml:space="preserve">Если учесть </w:t>
      </w:r>
      <w:r w:rsidR="00522C2F" w:rsidRPr="002E5B37">
        <w:rPr>
          <w:rFonts w:cs="Calibri"/>
          <w:lang w:val="ru-RU"/>
        </w:rPr>
        <w:t>стандартн</w:t>
      </w:r>
      <w:r w:rsidRPr="002E5B37">
        <w:rPr>
          <w:rFonts w:cs="Calibri"/>
          <w:lang w:val="ru-RU"/>
        </w:rPr>
        <w:t>ые социодемографические переменные</w:t>
      </w:r>
      <w:r w:rsidR="00106080" w:rsidRPr="002E5B37">
        <w:rPr>
          <w:rFonts w:cs="Calibri"/>
          <w:lang w:val="ru-RU"/>
        </w:rPr>
        <w:t>,</w:t>
      </w:r>
      <w:r w:rsidR="00106080" w:rsidRPr="002E5B37">
        <w:rPr>
          <w:rStyle w:val="FootnoteReference"/>
          <w:rFonts w:cs="Calibri"/>
          <w:lang w:val="ru-RU"/>
        </w:rPr>
        <w:footnoteReference w:id="25"/>
      </w:r>
      <w:r w:rsidRPr="002E5B37">
        <w:rPr>
          <w:rFonts w:cs="Calibri"/>
          <w:lang w:val="ru-RU"/>
        </w:rPr>
        <w:t xml:space="preserve"> сохраняется значительная взаимосвязь между рядом </w:t>
      </w:r>
      <w:r w:rsidR="00106080" w:rsidRPr="002E5B37">
        <w:rPr>
          <w:rFonts w:cs="Calibri"/>
          <w:lang w:val="ru-RU"/>
        </w:rPr>
        <w:t>когнитивны</w:t>
      </w:r>
      <w:r w:rsidRPr="002E5B37">
        <w:rPr>
          <w:rFonts w:cs="Calibri"/>
          <w:lang w:val="ru-RU"/>
        </w:rPr>
        <w:t>х</w:t>
      </w:r>
      <w:r w:rsidR="00106080" w:rsidRPr="002E5B37">
        <w:rPr>
          <w:rFonts w:cs="Calibri"/>
          <w:lang w:val="ru-RU"/>
        </w:rPr>
        <w:t xml:space="preserve"> </w:t>
      </w:r>
      <w:r w:rsidRPr="002E5B37">
        <w:rPr>
          <w:rFonts w:cs="Calibri"/>
          <w:lang w:val="ru-RU"/>
        </w:rPr>
        <w:t>и</w:t>
      </w:r>
      <w:r w:rsidR="00106080" w:rsidRPr="002E5B37">
        <w:rPr>
          <w:rFonts w:cs="Calibri"/>
          <w:lang w:val="ru-RU"/>
        </w:rPr>
        <w:t xml:space="preserve"> некогнитивны</w:t>
      </w:r>
      <w:r w:rsidRPr="002E5B37">
        <w:rPr>
          <w:rFonts w:cs="Calibri"/>
          <w:lang w:val="ru-RU"/>
        </w:rPr>
        <w:t xml:space="preserve">х </w:t>
      </w:r>
      <w:r w:rsidR="00781014">
        <w:rPr>
          <w:rFonts w:cs="Calibri"/>
          <w:lang w:val="ru-RU"/>
        </w:rPr>
        <w:t>навыков</w:t>
      </w:r>
      <w:r w:rsidR="00781014" w:rsidRPr="002E5B37">
        <w:rPr>
          <w:rFonts w:cs="Calibri"/>
          <w:lang w:val="ru-RU"/>
        </w:rPr>
        <w:t xml:space="preserve"> </w:t>
      </w:r>
      <w:r w:rsidRPr="002E5B37">
        <w:rPr>
          <w:rFonts w:cs="Calibri"/>
          <w:lang w:val="ru-RU"/>
        </w:rPr>
        <w:t>и занятостью или отсутствием работы</w:t>
      </w:r>
      <w:r w:rsidR="00106080" w:rsidRPr="002E5B37">
        <w:rPr>
          <w:rFonts w:cs="Calibri"/>
          <w:lang w:val="ru-RU"/>
        </w:rPr>
        <w:t xml:space="preserve">. </w:t>
      </w:r>
      <w:r w:rsidRPr="002E5B37">
        <w:rPr>
          <w:rFonts w:cs="Calibri"/>
          <w:lang w:val="ru-RU"/>
        </w:rPr>
        <w:t xml:space="preserve">Обнаружилась положительная и существенная взаимосвязь между (когнитивными) </w:t>
      </w:r>
      <w:r w:rsidR="00781014">
        <w:rPr>
          <w:rFonts w:cs="Calibri"/>
          <w:lang w:val="ru-RU"/>
        </w:rPr>
        <w:t>навыками</w:t>
      </w:r>
      <w:r w:rsidR="00110172" w:rsidRPr="002E5B37">
        <w:rPr>
          <w:rFonts w:cs="Calibri"/>
          <w:lang w:val="ru-RU"/>
        </w:rPr>
        <w:t xml:space="preserve">, связанными с числовой грамотностью, </w:t>
      </w:r>
      <w:r w:rsidRPr="002E5B37">
        <w:rPr>
          <w:rFonts w:cs="Calibri"/>
          <w:lang w:val="ru-RU"/>
        </w:rPr>
        <w:t xml:space="preserve">и </w:t>
      </w:r>
      <w:r w:rsidR="00106080" w:rsidRPr="002E5B37">
        <w:rPr>
          <w:rFonts w:cs="Calibri"/>
          <w:lang w:val="ru-RU"/>
        </w:rPr>
        <w:t>(некогнитивны</w:t>
      </w:r>
      <w:r w:rsidRPr="002E5B37">
        <w:rPr>
          <w:rFonts w:cs="Calibri"/>
          <w:lang w:val="ru-RU"/>
        </w:rPr>
        <w:t>ми</w:t>
      </w:r>
      <w:r w:rsidR="00106080" w:rsidRPr="002E5B37">
        <w:rPr>
          <w:rFonts w:cs="Calibri"/>
          <w:lang w:val="ru-RU"/>
        </w:rPr>
        <w:t>)</w:t>
      </w:r>
      <w:r w:rsidRPr="002E5B37">
        <w:rPr>
          <w:rFonts w:cs="Calibri"/>
          <w:lang w:val="ru-RU"/>
        </w:rPr>
        <w:t xml:space="preserve"> </w:t>
      </w:r>
      <w:r w:rsidR="00781014">
        <w:rPr>
          <w:rFonts w:cs="Calibri"/>
          <w:lang w:val="ru-RU"/>
        </w:rPr>
        <w:t>навыками</w:t>
      </w:r>
      <w:r w:rsidR="00110172" w:rsidRPr="002E5B37">
        <w:rPr>
          <w:rFonts w:cs="Calibri"/>
          <w:lang w:val="ru-RU"/>
        </w:rPr>
        <w:t xml:space="preserve">, связанными с </w:t>
      </w:r>
      <w:r w:rsidRPr="002E5B37">
        <w:rPr>
          <w:rFonts w:cs="Calibri"/>
          <w:lang w:val="ru-RU"/>
        </w:rPr>
        <w:t>прин</w:t>
      </w:r>
      <w:r w:rsidR="00110172" w:rsidRPr="002E5B37">
        <w:rPr>
          <w:rFonts w:cs="Calibri"/>
          <w:lang w:val="ru-RU"/>
        </w:rPr>
        <w:t xml:space="preserve">ятием </w:t>
      </w:r>
      <w:r w:rsidRPr="002E5B37">
        <w:rPr>
          <w:rFonts w:cs="Calibri"/>
          <w:lang w:val="ru-RU"/>
        </w:rPr>
        <w:t>решени</w:t>
      </w:r>
      <w:r w:rsidR="00110172" w:rsidRPr="002E5B37">
        <w:rPr>
          <w:rFonts w:cs="Calibri"/>
          <w:lang w:val="ru-RU"/>
        </w:rPr>
        <w:t>й,</w:t>
      </w:r>
      <w:r w:rsidRPr="002E5B37">
        <w:rPr>
          <w:rFonts w:cs="Calibri"/>
          <w:lang w:val="ru-RU"/>
        </w:rPr>
        <w:t xml:space="preserve"> и вероятностью занятости, несмотря на то, что этот факт не подразумевает причинно-следственной связи</w:t>
      </w:r>
      <w:r w:rsidR="00106080" w:rsidRPr="002E5B37">
        <w:rPr>
          <w:rFonts w:cs="Calibri"/>
          <w:lang w:val="ru-RU"/>
        </w:rPr>
        <w:t xml:space="preserve">. </w:t>
      </w:r>
      <w:r w:rsidR="008B01BC" w:rsidRPr="002E5B37">
        <w:rPr>
          <w:rFonts w:cs="Calibri"/>
          <w:lang w:val="ru-RU"/>
        </w:rPr>
        <w:t xml:space="preserve">Повышение балльной оценки </w:t>
      </w:r>
      <w:r w:rsidR="00401453">
        <w:rPr>
          <w:rFonts w:cs="Calibri"/>
          <w:lang w:val="ru-RU"/>
        </w:rPr>
        <w:t xml:space="preserve">числовой </w:t>
      </w:r>
      <w:r w:rsidR="008B01BC" w:rsidRPr="002E5B37">
        <w:rPr>
          <w:rFonts w:cs="Calibri"/>
          <w:lang w:val="ru-RU"/>
        </w:rPr>
        <w:t xml:space="preserve">грамотности на одно стандартное отклонение связано с увеличением вероятности занятости на </w:t>
      </w:r>
      <w:r w:rsidR="00106080" w:rsidRPr="002E5B37">
        <w:rPr>
          <w:rFonts w:cs="Calibri"/>
          <w:lang w:val="ru-RU"/>
        </w:rPr>
        <w:t xml:space="preserve">24 процента; </w:t>
      </w:r>
      <w:r w:rsidR="008B01BC" w:rsidRPr="002E5B37">
        <w:rPr>
          <w:rFonts w:cs="Calibri"/>
          <w:lang w:val="ru-RU"/>
        </w:rPr>
        <w:t xml:space="preserve">аналогичным образом, повышение балльной оценки умения принимать решения на одно стандартное отклонение связано с увеличением вероятности получить работу на </w:t>
      </w:r>
      <w:r w:rsidR="00106080" w:rsidRPr="002E5B37">
        <w:rPr>
          <w:rFonts w:cs="Calibri"/>
          <w:lang w:val="ru-RU"/>
        </w:rPr>
        <w:t xml:space="preserve">9 процентов. </w:t>
      </w:r>
      <w:r w:rsidR="008B01BC" w:rsidRPr="002E5B37">
        <w:rPr>
          <w:rFonts w:cs="Calibri"/>
          <w:lang w:val="ru-RU"/>
        </w:rPr>
        <w:t>Между остальными балльными оценками когнитивных</w:t>
      </w:r>
      <w:r w:rsidR="00106080" w:rsidRPr="002E5B37">
        <w:rPr>
          <w:rFonts w:cs="Calibri"/>
          <w:lang w:val="ru-RU"/>
        </w:rPr>
        <w:t xml:space="preserve"> </w:t>
      </w:r>
      <w:r w:rsidR="008B01BC" w:rsidRPr="002E5B37">
        <w:rPr>
          <w:rFonts w:cs="Calibri"/>
          <w:lang w:val="ru-RU"/>
        </w:rPr>
        <w:t>и</w:t>
      </w:r>
      <w:r w:rsidR="00106080" w:rsidRPr="002E5B37">
        <w:rPr>
          <w:rFonts w:cs="Calibri"/>
          <w:lang w:val="ru-RU"/>
        </w:rPr>
        <w:t xml:space="preserve"> некогнитивны</w:t>
      </w:r>
      <w:r w:rsidR="008B01BC" w:rsidRPr="002E5B37">
        <w:rPr>
          <w:rFonts w:cs="Calibri"/>
          <w:lang w:val="ru-RU"/>
        </w:rPr>
        <w:t xml:space="preserve">х </w:t>
      </w:r>
      <w:r w:rsidR="00781014">
        <w:rPr>
          <w:rFonts w:cs="Calibri"/>
          <w:lang w:val="ru-RU"/>
        </w:rPr>
        <w:t>навыков</w:t>
      </w:r>
      <w:r w:rsidR="00781014" w:rsidRPr="002E5B37">
        <w:rPr>
          <w:rFonts w:cs="Calibri"/>
          <w:lang w:val="ru-RU"/>
        </w:rPr>
        <w:t xml:space="preserve"> </w:t>
      </w:r>
      <w:r w:rsidR="008B01BC" w:rsidRPr="002E5B37">
        <w:rPr>
          <w:rFonts w:cs="Calibri"/>
          <w:lang w:val="ru-RU"/>
        </w:rPr>
        <w:t>и фактом занятости не прослеживается значимой корреляции</w:t>
      </w:r>
      <w:r w:rsidR="00106080" w:rsidRPr="002E5B37">
        <w:rPr>
          <w:rFonts w:cs="Calibri"/>
          <w:lang w:val="ru-RU"/>
        </w:rPr>
        <w:t>.</w:t>
      </w:r>
    </w:p>
    <w:p w:rsidR="00106080" w:rsidRPr="002E5B37" w:rsidRDefault="00106080" w:rsidP="00106080">
      <w:pPr>
        <w:jc w:val="both"/>
        <w:rPr>
          <w:rFonts w:cs="Calibri"/>
          <w:b/>
          <w:lang w:val="ru-RU"/>
        </w:rPr>
      </w:pPr>
    </w:p>
    <w:p w:rsidR="00670648" w:rsidRPr="002E5B37" w:rsidRDefault="008B01BC" w:rsidP="00670648">
      <w:pPr>
        <w:jc w:val="both"/>
        <w:rPr>
          <w:rFonts w:cs="Calibri"/>
          <w:lang w:val="ru-RU"/>
        </w:rPr>
      </w:pPr>
      <w:r w:rsidRPr="002E5B37">
        <w:rPr>
          <w:rFonts w:cs="Calibri"/>
          <w:b/>
          <w:lang w:val="ru-RU"/>
        </w:rPr>
        <w:t>В частности, в более современных секторах</w:t>
      </w:r>
      <w:r w:rsidR="00106080" w:rsidRPr="002E5B37">
        <w:rPr>
          <w:rFonts w:cs="Calibri"/>
          <w:b/>
          <w:lang w:val="ru-RU"/>
        </w:rPr>
        <w:t xml:space="preserve"> (</w:t>
      </w:r>
      <w:r w:rsidRPr="002E5B37">
        <w:rPr>
          <w:rFonts w:cs="Calibri"/>
          <w:b/>
          <w:lang w:val="ru-RU"/>
        </w:rPr>
        <w:t>т.е. в промышленности и секторе услуг</w:t>
      </w:r>
      <w:r w:rsidR="00106080" w:rsidRPr="002E5B37">
        <w:rPr>
          <w:rFonts w:cs="Calibri"/>
          <w:b/>
          <w:lang w:val="ru-RU"/>
        </w:rPr>
        <w:t xml:space="preserve">) </w:t>
      </w:r>
      <w:r w:rsidRPr="002E5B37">
        <w:rPr>
          <w:rFonts w:cs="Calibri"/>
          <w:b/>
          <w:lang w:val="ru-RU"/>
        </w:rPr>
        <w:t xml:space="preserve">вероятность занятости существенно выше для лиц, обладающих более развитыми </w:t>
      </w:r>
      <w:r w:rsidR="00106080" w:rsidRPr="002E5B37">
        <w:rPr>
          <w:rFonts w:cs="Calibri"/>
          <w:b/>
          <w:lang w:val="ru-RU"/>
        </w:rPr>
        <w:t>когнитивны</w:t>
      </w:r>
      <w:r w:rsidRPr="002E5B37">
        <w:rPr>
          <w:rFonts w:cs="Calibri"/>
          <w:b/>
          <w:lang w:val="ru-RU"/>
        </w:rPr>
        <w:t xml:space="preserve">ми и </w:t>
      </w:r>
      <w:r w:rsidR="00106080" w:rsidRPr="002E5B37">
        <w:rPr>
          <w:rFonts w:cs="Calibri"/>
          <w:b/>
          <w:lang w:val="ru-RU"/>
        </w:rPr>
        <w:t>некогнитивны</w:t>
      </w:r>
      <w:r w:rsidRPr="002E5B37">
        <w:rPr>
          <w:rFonts w:cs="Calibri"/>
          <w:b/>
          <w:lang w:val="ru-RU"/>
        </w:rPr>
        <w:t xml:space="preserve">ми </w:t>
      </w:r>
      <w:r w:rsidR="00781014">
        <w:rPr>
          <w:rFonts w:cs="Calibri"/>
          <w:b/>
          <w:lang w:val="ru-RU"/>
        </w:rPr>
        <w:t>навыками</w:t>
      </w:r>
      <w:r w:rsidR="00106080" w:rsidRPr="002E5B37">
        <w:rPr>
          <w:rFonts w:cs="Calibri"/>
          <w:b/>
          <w:lang w:val="ru-RU"/>
        </w:rPr>
        <w:t>.</w:t>
      </w:r>
      <w:r w:rsidRPr="002E5B37">
        <w:rPr>
          <w:rFonts w:cs="Calibri"/>
          <w:b/>
          <w:lang w:val="ru-RU"/>
        </w:rPr>
        <w:t xml:space="preserve"> </w:t>
      </w:r>
      <w:r w:rsidR="001074A0" w:rsidRPr="002E5B37">
        <w:rPr>
          <w:rFonts w:cs="Calibri"/>
          <w:lang w:val="ru-RU"/>
        </w:rPr>
        <w:t xml:space="preserve">По мере развития и процветания экономик происходит также и структурный сдвиг с переносом рабочих мест из традиционных </w:t>
      </w:r>
      <w:r w:rsidR="00106080" w:rsidRPr="002E5B37">
        <w:rPr>
          <w:rFonts w:cs="Calibri"/>
          <w:lang w:val="ru-RU"/>
        </w:rPr>
        <w:t>(</w:t>
      </w:r>
      <w:r w:rsidR="001074A0" w:rsidRPr="002E5B37">
        <w:rPr>
          <w:rFonts w:cs="Calibri"/>
          <w:lang w:val="ru-RU"/>
        </w:rPr>
        <w:t xml:space="preserve">сельское </w:t>
      </w:r>
      <w:r w:rsidR="001074A0" w:rsidRPr="002E5B37">
        <w:rPr>
          <w:rFonts w:cs="Calibri"/>
          <w:lang w:val="ru-RU"/>
        </w:rPr>
        <w:lastRenderedPageBreak/>
        <w:t>хозяйство и добывающая отрасль</w:t>
      </w:r>
      <w:r w:rsidR="00106080" w:rsidRPr="002E5B37">
        <w:rPr>
          <w:rFonts w:cs="Calibri"/>
          <w:lang w:val="ru-RU"/>
        </w:rPr>
        <w:t xml:space="preserve">) </w:t>
      </w:r>
      <w:r w:rsidR="001074A0" w:rsidRPr="002E5B37">
        <w:rPr>
          <w:rFonts w:cs="Calibri"/>
          <w:lang w:val="ru-RU"/>
        </w:rPr>
        <w:t xml:space="preserve">в современные сектора </w:t>
      </w:r>
      <w:r w:rsidR="00106080" w:rsidRPr="002E5B37">
        <w:rPr>
          <w:rFonts w:cs="Calibri"/>
          <w:lang w:val="ru-RU"/>
        </w:rPr>
        <w:t>(</w:t>
      </w:r>
      <w:r w:rsidR="001074A0" w:rsidRPr="002E5B37">
        <w:rPr>
          <w:rFonts w:cs="Calibri"/>
          <w:lang w:val="ru-RU"/>
        </w:rPr>
        <w:t>промышленность и услуги</w:t>
      </w:r>
      <w:r w:rsidR="00106080" w:rsidRPr="002E5B37">
        <w:rPr>
          <w:rFonts w:cs="Calibri"/>
          <w:lang w:val="ru-RU"/>
        </w:rPr>
        <w:t xml:space="preserve">). </w:t>
      </w:r>
      <w:r w:rsidR="001074A0" w:rsidRPr="002E5B37">
        <w:rPr>
          <w:rFonts w:cs="Calibri"/>
          <w:lang w:val="ru-RU"/>
        </w:rPr>
        <w:t xml:space="preserve">Такой сдвиг также подразумевает усиление значимости </w:t>
      </w:r>
      <w:r w:rsidR="00106080" w:rsidRPr="002E5B37">
        <w:rPr>
          <w:rFonts w:cs="Calibri"/>
          <w:lang w:val="ru-RU"/>
        </w:rPr>
        <w:t>когнитивны</w:t>
      </w:r>
      <w:r w:rsidR="001074A0" w:rsidRPr="002E5B37">
        <w:rPr>
          <w:rFonts w:cs="Calibri"/>
          <w:lang w:val="ru-RU"/>
        </w:rPr>
        <w:t xml:space="preserve">х и </w:t>
      </w:r>
      <w:r w:rsidR="00106080" w:rsidRPr="002E5B37">
        <w:rPr>
          <w:rFonts w:cs="Calibri"/>
          <w:lang w:val="ru-RU"/>
        </w:rPr>
        <w:t>некогнитивны</w:t>
      </w:r>
      <w:r w:rsidR="001074A0" w:rsidRPr="002E5B37">
        <w:rPr>
          <w:rFonts w:cs="Calibri"/>
          <w:lang w:val="ru-RU"/>
        </w:rPr>
        <w:t xml:space="preserve">х </w:t>
      </w:r>
      <w:r w:rsidR="00781014">
        <w:rPr>
          <w:rFonts w:cs="Calibri"/>
          <w:lang w:val="ru-RU"/>
        </w:rPr>
        <w:t>навыков</w:t>
      </w:r>
      <w:r w:rsidR="00781014" w:rsidRPr="002E5B37">
        <w:rPr>
          <w:rFonts w:cs="Calibri"/>
          <w:lang w:val="ru-RU"/>
        </w:rPr>
        <w:t xml:space="preserve"> </w:t>
      </w:r>
      <w:r w:rsidR="001074A0" w:rsidRPr="002E5B37">
        <w:rPr>
          <w:rFonts w:cs="Calibri"/>
          <w:lang w:val="ru-RU"/>
        </w:rPr>
        <w:t>в так называемом «современном» секторе</w:t>
      </w:r>
      <w:r w:rsidR="00106080" w:rsidRPr="002E5B37">
        <w:rPr>
          <w:rFonts w:cs="Calibri"/>
          <w:lang w:val="ru-RU"/>
        </w:rPr>
        <w:t>.</w:t>
      </w:r>
      <w:r w:rsidR="00106080" w:rsidRPr="002E5B37">
        <w:rPr>
          <w:rStyle w:val="FootnoteReference"/>
          <w:rFonts w:cs="Calibri"/>
          <w:lang w:val="ru-RU"/>
        </w:rPr>
        <w:footnoteReference w:id="26"/>
      </w:r>
      <w:r w:rsidR="00106080" w:rsidRPr="002E5B37">
        <w:rPr>
          <w:rFonts w:cs="Calibri"/>
          <w:lang w:val="ru-RU"/>
        </w:rPr>
        <w:t xml:space="preserve"> </w:t>
      </w:r>
      <w:r w:rsidR="00D5151E" w:rsidRPr="002E5B37">
        <w:rPr>
          <w:rFonts w:cs="Calibri"/>
          <w:lang w:val="ru-RU"/>
        </w:rPr>
        <w:t xml:space="preserve">Для измерения такой взаимосвязи приведенный выше анализ </w:t>
      </w:r>
      <w:r w:rsidR="004F6CE3">
        <w:rPr>
          <w:rFonts w:cs="Calibri"/>
          <w:lang w:val="ru-RU"/>
        </w:rPr>
        <w:t xml:space="preserve">был ограничен </w:t>
      </w:r>
      <w:r w:rsidR="00D5151E" w:rsidRPr="002E5B37">
        <w:rPr>
          <w:rFonts w:cs="Calibri"/>
          <w:lang w:val="ru-RU"/>
        </w:rPr>
        <w:t xml:space="preserve">только </w:t>
      </w:r>
      <w:r w:rsidR="004F6CE3">
        <w:rPr>
          <w:rFonts w:cs="Calibri"/>
          <w:lang w:val="ru-RU"/>
        </w:rPr>
        <w:t>для промышленности и сектора</w:t>
      </w:r>
      <w:r w:rsidR="00D5151E" w:rsidRPr="002E5B37">
        <w:rPr>
          <w:rFonts w:cs="Calibri"/>
          <w:lang w:val="ru-RU"/>
        </w:rPr>
        <w:t xml:space="preserve"> услуг в противовес</w:t>
      </w:r>
      <w:r w:rsidR="00110172" w:rsidRPr="002E5B37">
        <w:rPr>
          <w:rFonts w:cs="Calibri"/>
          <w:lang w:val="ru-RU"/>
        </w:rPr>
        <w:t xml:space="preserve"> работе в сельском хозяйстве или отсутствию работы</w:t>
      </w:r>
      <w:r w:rsidR="00106080" w:rsidRPr="002E5B37">
        <w:rPr>
          <w:rFonts w:cs="Calibri"/>
          <w:lang w:val="ru-RU"/>
        </w:rPr>
        <w:t xml:space="preserve">. </w:t>
      </w:r>
      <w:r w:rsidR="00110172" w:rsidRPr="002E5B37">
        <w:rPr>
          <w:rFonts w:cs="Calibri"/>
          <w:lang w:val="ru-RU"/>
        </w:rPr>
        <w:t>Результаты показывают, что положительная и статистиче</w:t>
      </w:r>
      <w:r w:rsidR="004F6CE3">
        <w:rPr>
          <w:rFonts w:cs="Calibri"/>
          <w:lang w:val="ru-RU"/>
        </w:rPr>
        <w:t xml:space="preserve">ски значимая корреляция, </w:t>
      </w:r>
      <w:r w:rsidR="004F6CE3" w:rsidRPr="002E5B37">
        <w:rPr>
          <w:rFonts w:cs="Calibri"/>
          <w:lang w:val="ru-RU"/>
        </w:rPr>
        <w:t xml:space="preserve">помимо числовой грамотности и умений принятия решений, </w:t>
      </w:r>
      <w:r w:rsidR="004F6CE3">
        <w:rPr>
          <w:rFonts w:cs="Calibri"/>
          <w:lang w:val="ru-RU"/>
        </w:rPr>
        <w:t xml:space="preserve">также </w:t>
      </w:r>
      <w:r w:rsidR="004F6CE3" w:rsidRPr="002E5B37">
        <w:rPr>
          <w:rFonts w:cs="Calibri"/>
          <w:lang w:val="ru-RU"/>
        </w:rPr>
        <w:t>прослеживается</w:t>
      </w:r>
      <w:r w:rsidR="004F6CE3">
        <w:rPr>
          <w:rFonts w:cs="Calibri"/>
          <w:lang w:val="ru-RU"/>
        </w:rPr>
        <w:t xml:space="preserve"> </w:t>
      </w:r>
      <w:r w:rsidR="004F6CE3" w:rsidRPr="002E5B37">
        <w:rPr>
          <w:rFonts w:cs="Calibri"/>
          <w:lang w:val="ru-RU"/>
        </w:rPr>
        <w:t>между отношением к работе и занятостью в промышленности или секторе услуг</w:t>
      </w:r>
      <w:r w:rsidR="004F6CE3">
        <w:rPr>
          <w:rFonts w:cs="Calibri"/>
          <w:lang w:val="ru-RU"/>
        </w:rPr>
        <w:t>, но</w:t>
      </w:r>
      <w:r w:rsidR="004F6CE3" w:rsidRPr="002E5B37">
        <w:rPr>
          <w:rFonts w:cs="Calibri"/>
          <w:lang w:val="ru-RU"/>
        </w:rPr>
        <w:t xml:space="preserve"> только в случа</w:t>
      </w:r>
      <w:r w:rsidR="004F6CE3">
        <w:rPr>
          <w:rFonts w:cs="Calibri"/>
          <w:lang w:val="ru-RU"/>
        </w:rPr>
        <w:t>е подвыборки, включающей женщин</w:t>
      </w:r>
      <w:r w:rsidR="00106080" w:rsidRPr="002E5B37">
        <w:rPr>
          <w:rFonts w:cs="Calibri"/>
          <w:lang w:val="ru-RU"/>
        </w:rPr>
        <w:t>.</w:t>
      </w:r>
    </w:p>
    <w:p w:rsidR="00106080" w:rsidRPr="002E5B37" w:rsidRDefault="00106080" w:rsidP="00106080">
      <w:pPr>
        <w:jc w:val="both"/>
        <w:rPr>
          <w:rFonts w:cs="Calibri"/>
          <w:b/>
          <w:lang w:val="ru-RU"/>
        </w:rPr>
      </w:pPr>
    </w:p>
    <w:p w:rsidR="00106080" w:rsidRPr="002E5B37" w:rsidRDefault="00334A1D" w:rsidP="00106080">
      <w:pPr>
        <w:jc w:val="both"/>
        <w:rPr>
          <w:rFonts w:cs="Calibri"/>
          <w:highlight w:val="yellow"/>
          <w:lang w:val="ru-RU"/>
        </w:rPr>
      </w:pPr>
      <w:r w:rsidRPr="002E5B37">
        <w:rPr>
          <w:rFonts w:cs="Calibri"/>
          <w:b/>
          <w:lang w:val="ru-RU"/>
        </w:rPr>
        <w:t xml:space="preserve">В случае работников с более развитыми </w:t>
      </w:r>
      <w:r w:rsidR="00106080" w:rsidRPr="002E5B37">
        <w:rPr>
          <w:rFonts w:cs="Calibri"/>
          <w:b/>
          <w:lang w:val="ru-RU"/>
        </w:rPr>
        <w:t>когнитивны</w:t>
      </w:r>
      <w:r w:rsidRPr="002E5B37">
        <w:rPr>
          <w:rFonts w:cs="Calibri"/>
          <w:b/>
          <w:lang w:val="ru-RU"/>
        </w:rPr>
        <w:t xml:space="preserve">ми и </w:t>
      </w:r>
      <w:r w:rsidR="00106080" w:rsidRPr="002E5B37">
        <w:rPr>
          <w:rFonts w:cs="Calibri"/>
          <w:b/>
          <w:lang w:val="ru-RU"/>
        </w:rPr>
        <w:t>некогнитивны</w:t>
      </w:r>
      <w:r w:rsidRPr="002E5B37">
        <w:rPr>
          <w:rFonts w:cs="Calibri"/>
          <w:b/>
          <w:lang w:val="ru-RU"/>
        </w:rPr>
        <w:t xml:space="preserve">ми </w:t>
      </w:r>
      <w:r w:rsidR="00415A76">
        <w:rPr>
          <w:rFonts w:cs="Calibri"/>
          <w:b/>
          <w:lang w:val="ru-RU"/>
        </w:rPr>
        <w:t>навыками</w:t>
      </w:r>
      <w:r w:rsidR="00415A76" w:rsidRPr="002E5B37">
        <w:rPr>
          <w:rFonts w:cs="Calibri"/>
          <w:b/>
          <w:lang w:val="ru-RU"/>
        </w:rPr>
        <w:t xml:space="preserve"> </w:t>
      </w:r>
      <w:r w:rsidRPr="002E5B37">
        <w:rPr>
          <w:rFonts w:cs="Calibri"/>
          <w:b/>
          <w:lang w:val="ru-RU"/>
        </w:rPr>
        <w:t>вероятность получить работу в формальном секторе, как правило, выше</w:t>
      </w:r>
      <w:r w:rsidR="00106080" w:rsidRPr="002E5B37">
        <w:rPr>
          <w:rFonts w:cs="Calibri"/>
          <w:b/>
          <w:lang w:val="ru-RU"/>
        </w:rPr>
        <w:t xml:space="preserve">. </w:t>
      </w:r>
      <w:r w:rsidRPr="002E5B37">
        <w:rPr>
          <w:rFonts w:cs="Calibri"/>
          <w:lang w:val="ru-RU"/>
        </w:rPr>
        <w:t xml:space="preserve">Более развитые </w:t>
      </w:r>
      <w:r w:rsidR="00415A76">
        <w:rPr>
          <w:rFonts w:cs="Calibri"/>
          <w:lang w:val="ru-RU"/>
        </w:rPr>
        <w:t>навыки</w:t>
      </w:r>
      <w:r w:rsidR="00415A76" w:rsidRPr="002E5B37">
        <w:rPr>
          <w:rFonts w:cs="Calibri"/>
          <w:lang w:val="ru-RU"/>
        </w:rPr>
        <w:t xml:space="preserve"> </w:t>
      </w:r>
      <w:r w:rsidRPr="002E5B37">
        <w:rPr>
          <w:rFonts w:cs="Calibri"/>
          <w:lang w:val="ru-RU"/>
        </w:rPr>
        <w:t>предполагают не только более высокие шансы на трудоустройство, но и более высокую вероятность получения работы в формальном секторе</w:t>
      </w:r>
      <w:r w:rsidR="00106080" w:rsidRPr="002E5B37">
        <w:rPr>
          <w:rFonts w:cs="Calibri"/>
          <w:lang w:val="ru-RU"/>
        </w:rPr>
        <w:t xml:space="preserve">, </w:t>
      </w:r>
      <w:r w:rsidRPr="002E5B37">
        <w:rPr>
          <w:rFonts w:cs="Calibri"/>
          <w:lang w:val="ru-RU"/>
        </w:rPr>
        <w:t>как правило – работы в секторе государственного управления или на государственном предприятии</w:t>
      </w:r>
      <w:r w:rsidR="00106080" w:rsidRPr="002E5B37">
        <w:rPr>
          <w:rFonts w:cs="Calibri"/>
          <w:lang w:val="ru-RU"/>
        </w:rPr>
        <w:t xml:space="preserve"> (ГП), </w:t>
      </w:r>
      <w:r w:rsidRPr="002E5B37">
        <w:rPr>
          <w:rFonts w:cs="Calibri"/>
          <w:lang w:val="ru-RU"/>
        </w:rPr>
        <w:t>а также в средней или крупной частной компании</w:t>
      </w:r>
      <w:r w:rsidR="00106080" w:rsidRPr="002E5B37">
        <w:rPr>
          <w:rFonts w:cs="Calibri"/>
          <w:lang w:val="ru-RU"/>
        </w:rPr>
        <w:t xml:space="preserve">. </w:t>
      </w:r>
      <w:r w:rsidRPr="002E5B37">
        <w:rPr>
          <w:rFonts w:cs="Calibri"/>
          <w:lang w:val="ru-RU"/>
        </w:rPr>
        <w:t>Существуют многочисленные выгоды, связанные с занятостью в этих секторах</w:t>
      </w:r>
      <w:r w:rsidR="00106080" w:rsidRPr="002E5B37">
        <w:rPr>
          <w:rFonts w:cs="Calibri"/>
          <w:lang w:val="ru-RU"/>
        </w:rPr>
        <w:t xml:space="preserve">, </w:t>
      </w:r>
      <w:r w:rsidRPr="002E5B37">
        <w:rPr>
          <w:rFonts w:cs="Calibri"/>
          <w:lang w:val="ru-RU"/>
        </w:rPr>
        <w:t>включая гарантии занятости и различные социальные льготы</w:t>
      </w:r>
      <w:r w:rsidR="00106080" w:rsidRPr="002E5B37">
        <w:rPr>
          <w:rFonts w:cs="Calibri"/>
          <w:lang w:val="ru-RU"/>
        </w:rPr>
        <w:t xml:space="preserve">. </w:t>
      </w:r>
      <w:r w:rsidR="00AE6FBF" w:rsidRPr="002E5B37">
        <w:rPr>
          <w:rFonts w:cs="Calibri"/>
          <w:lang w:val="ru-RU"/>
        </w:rPr>
        <w:t xml:space="preserve">Для изучения взаимосвязи между набором </w:t>
      </w:r>
      <w:r w:rsidR="00415A76">
        <w:rPr>
          <w:rFonts w:cs="Calibri"/>
          <w:lang w:val="ru-RU"/>
        </w:rPr>
        <w:t>навыков</w:t>
      </w:r>
      <w:r w:rsidR="00415A76" w:rsidRPr="002E5B37">
        <w:rPr>
          <w:rFonts w:cs="Calibri"/>
          <w:lang w:val="ru-RU"/>
        </w:rPr>
        <w:t xml:space="preserve"> </w:t>
      </w:r>
      <w:r w:rsidR="00AE6FBF" w:rsidRPr="002E5B37">
        <w:rPr>
          <w:rFonts w:cs="Calibri"/>
          <w:lang w:val="ru-RU"/>
        </w:rPr>
        <w:t>респондента и вероятностью трудоустройства в формальном секторе мы повторяем описанный выше анализ</w:t>
      </w:r>
      <w:r w:rsidR="00106080" w:rsidRPr="002E5B37">
        <w:rPr>
          <w:rFonts w:cs="Calibri"/>
          <w:lang w:val="ru-RU"/>
        </w:rPr>
        <w:t xml:space="preserve">, </w:t>
      </w:r>
      <w:r w:rsidR="00AE6FBF" w:rsidRPr="002E5B37">
        <w:rPr>
          <w:rFonts w:cs="Calibri"/>
          <w:lang w:val="ru-RU"/>
        </w:rPr>
        <w:t>ограничивая его занятостью в секторе государственного управления</w:t>
      </w:r>
      <w:r w:rsidR="00106080" w:rsidRPr="002E5B37">
        <w:rPr>
          <w:rFonts w:cs="Calibri"/>
          <w:lang w:val="ru-RU"/>
        </w:rPr>
        <w:t xml:space="preserve">, </w:t>
      </w:r>
      <w:r w:rsidR="00AE6FBF" w:rsidRPr="002E5B37">
        <w:rPr>
          <w:rFonts w:cs="Calibri"/>
          <w:lang w:val="ru-RU"/>
        </w:rPr>
        <w:t xml:space="preserve">на </w:t>
      </w:r>
      <w:r w:rsidR="00106080" w:rsidRPr="002E5B37">
        <w:rPr>
          <w:rFonts w:cs="Calibri"/>
          <w:lang w:val="ru-RU"/>
        </w:rPr>
        <w:t xml:space="preserve">ГП, </w:t>
      </w:r>
      <w:r w:rsidR="00AE6FBF" w:rsidRPr="002E5B37">
        <w:rPr>
          <w:rFonts w:cs="Calibri"/>
          <w:lang w:val="ru-RU"/>
        </w:rPr>
        <w:t xml:space="preserve">а также на частных предприятиях с численностью работников свыше </w:t>
      </w:r>
      <w:r w:rsidR="00106080" w:rsidRPr="002E5B37">
        <w:rPr>
          <w:rFonts w:cs="Calibri"/>
          <w:lang w:val="ru-RU"/>
        </w:rPr>
        <w:t>6</w:t>
      </w:r>
      <w:r w:rsidR="00AE6FBF" w:rsidRPr="002E5B37">
        <w:rPr>
          <w:rFonts w:cs="Calibri"/>
          <w:lang w:val="ru-RU"/>
        </w:rPr>
        <w:t> человек</w:t>
      </w:r>
      <w:r w:rsidR="00106080" w:rsidRPr="002E5B37">
        <w:rPr>
          <w:rFonts w:cs="Calibri"/>
          <w:lang w:val="ru-RU"/>
        </w:rPr>
        <w:t xml:space="preserve">. </w:t>
      </w:r>
      <w:r w:rsidR="00AE6FBF" w:rsidRPr="002E5B37">
        <w:rPr>
          <w:rFonts w:cs="Calibri"/>
          <w:lang w:val="ru-RU"/>
        </w:rPr>
        <w:t xml:space="preserve">Результаты подтверждают выводы о том, что числовая грамотность и отношение к работе </w:t>
      </w:r>
      <w:r w:rsidR="00106080" w:rsidRPr="002E5B37">
        <w:rPr>
          <w:rFonts w:cs="Calibri"/>
          <w:lang w:val="ru-RU"/>
        </w:rPr>
        <w:t>(</w:t>
      </w:r>
      <w:r w:rsidR="00AE6FBF" w:rsidRPr="002E5B37">
        <w:rPr>
          <w:rFonts w:cs="Calibri"/>
          <w:lang w:val="ru-RU"/>
        </w:rPr>
        <w:t>только при ограничении анализа подвыборкой, включающей женщин</w:t>
      </w:r>
      <w:r w:rsidR="00106080" w:rsidRPr="002E5B37">
        <w:rPr>
          <w:rFonts w:cs="Calibri"/>
          <w:lang w:val="ru-RU"/>
        </w:rPr>
        <w:t xml:space="preserve">) </w:t>
      </w:r>
      <w:r w:rsidR="00AE6FBF" w:rsidRPr="002E5B37">
        <w:rPr>
          <w:rFonts w:cs="Calibri"/>
          <w:lang w:val="ru-RU"/>
        </w:rPr>
        <w:t>связаны с высокой вероятностью занятости в формальном секторе</w:t>
      </w:r>
      <w:r w:rsidR="00106080" w:rsidRPr="002E5B37">
        <w:rPr>
          <w:rFonts w:cs="Calibri"/>
          <w:lang w:val="ru-RU"/>
        </w:rPr>
        <w:t>.</w:t>
      </w:r>
    </w:p>
    <w:p w:rsidR="00C62E20" w:rsidRPr="002E5B37" w:rsidRDefault="00C62E20" w:rsidP="000315EC">
      <w:pPr>
        <w:jc w:val="both"/>
        <w:rPr>
          <w:rFonts w:cs="Calibri"/>
          <w:lang w:val="ru-RU"/>
        </w:rPr>
      </w:pPr>
    </w:p>
    <w:p w:rsidR="00A702E6" w:rsidRPr="002E5B37" w:rsidRDefault="00A702E6">
      <w:pPr>
        <w:spacing w:after="200"/>
        <w:rPr>
          <w:rFonts w:cs="Calibri"/>
          <w:lang w:val="ru-RU"/>
        </w:rPr>
      </w:pPr>
      <w:r w:rsidRPr="002E5B37">
        <w:rPr>
          <w:rFonts w:cs="Calibri"/>
          <w:lang w:val="ru-RU"/>
        </w:rPr>
        <w:br w:type="page"/>
      </w:r>
    </w:p>
    <w:p w:rsidR="008F0C48" w:rsidRPr="002E5B37" w:rsidRDefault="008F0C48" w:rsidP="000315EC">
      <w:pPr>
        <w:jc w:val="both"/>
        <w:rPr>
          <w:rFonts w:cs="Calibri"/>
          <w:lang w:val="ru-RU"/>
        </w:rPr>
      </w:pPr>
    </w:p>
    <w:p w:rsidR="00346BDE" w:rsidRPr="002E5B37" w:rsidRDefault="00D61D44" w:rsidP="00F6492B">
      <w:pPr>
        <w:pBdr>
          <w:top w:val="single" w:sz="4" w:space="1" w:color="auto"/>
          <w:left w:val="single" w:sz="4" w:space="4" w:color="auto"/>
          <w:bottom w:val="single" w:sz="4" w:space="1" w:color="auto"/>
          <w:right w:val="single" w:sz="4" w:space="4" w:color="auto"/>
        </w:pBdr>
        <w:shd w:val="clear" w:color="auto" w:fill="DDD9C3"/>
        <w:ind w:left="720" w:hanging="720"/>
        <w:jc w:val="both"/>
        <w:rPr>
          <w:rFonts w:cs="Calibri"/>
          <w:b/>
          <w:lang w:val="ru-RU"/>
        </w:rPr>
      </w:pPr>
      <w:r w:rsidRPr="002E5B37">
        <w:rPr>
          <w:rFonts w:cs="Calibri"/>
          <w:b/>
          <w:lang w:val="ru-RU"/>
        </w:rPr>
        <w:t>Вставка </w:t>
      </w:r>
      <w:r w:rsidR="00670249" w:rsidRPr="002E5B37">
        <w:rPr>
          <w:rFonts w:cs="Calibri"/>
          <w:b/>
          <w:lang w:val="ru-RU"/>
        </w:rPr>
        <w:t>4</w:t>
      </w:r>
      <w:r w:rsidR="006073F0" w:rsidRPr="002E5B37">
        <w:rPr>
          <w:rFonts w:cs="Calibri"/>
          <w:b/>
          <w:lang w:val="ru-RU"/>
        </w:rPr>
        <w:t>:</w:t>
      </w:r>
      <w:r w:rsidR="006073F0" w:rsidRPr="002E5B37">
        <w:rPr>
          <w:rFonts w:cs="Calibri"/>
          <w:b/>
          <w:lang w:val="ru-RU"/>
        </w:rPr>
        <w:tab/>
      </w:r>
      <w:r w:rsidR="00AE6FBF" w:rsidRPr="002E5B37">
        <w:rPr>
          <w:rFonts w:cs="Calibri"/>
          <w:b/>
          <w:lang w:val="ru-RU"/>
        </w:rPr>
        <w:t>Имеющиеся исследования указывают</w:t>
      </w:r>
      <w:r w:rsidR="006073F0" w:rsidRPr="002E5B37">
        <w:rPr>
          <w:rFonts w:cs="Calibri"/>
          <w:b/>
          <w:lang w:val="ru-RU"/>
        </w:rPr>
        <w:t xml:space="preserve"> </w:t>
      </w:r>
      <w:r w:rsidR="00AE6FBF" w:rsidRPr="002E5B37">
        <w:rPr>
          <w:rFonts w:cs="Calibri"/>
          <w:b/>
          <w:lang w:val="ru-RU"/>
        </w:rPr>
        <w:t xml:space="preserve">на значительную взаимосвязь между и </w:t>
      </w:r>
      <w:r w:rsidR="007764A0" w:rsidRPr="002E5B37">
        <w:rPr>
          <w:rFonts w:cs="Calibri"/>
          <w:b/>
          <w:lang w:val="ru-RU"/>
        </w:rPr>
        <w:t>когнитивны</w:t>
      </w:r>
      <w:r w:rsidR="00AE6FBF" w:rsidRPr="002E5B37">
        <w:rPr>
          <w:rFonts w:cs="Calibri"/>
          <w:b/>
          <w:lang w:val="ru-RU"/>
        </w:rPr>
        <w:t xml:space="preserve">ми, и </w:t>
      </w:r>
      <w:r w:rsidR="007764A0" w:rsidRPr="002E5B37">
        <w:rPr>
          <w:rFonts w:cs="Calibri"/>
          <w:b/>
          <w:lang w:val="ru-RU"/>
        </w:rPr>
        <w:t>некогнитивны</w:t>
      </w:r>
      <w:r w:rsidR="00AE6FBF" w:rsidRPr="002E5B37">
        <w:rPr>
          <w:rFonts w:cs="Calibri"/>
          <w:b/>
          <w:lang w:val="ru-RU"/>
        </w:rPr>
        <w:t xml:space="preserve">ми </w:t>
      </w:r>
      <w:r w:rsidR="00415A76">
        <w:rPr>
          <w:rFonts w:cs="Calibri"/>
          <w:b/>
          <w:lang w:val="ru-RU"/>
        </w:rPr>
        <w:t>навыками</w:t>
      </w:r>
      <w:r w:rsidR="00415A76" w:rsidRPr="002E5B37">
        <w:rPr>
          <w:rFonts w:cs="Calibri"/>
          <w:b/>
          <w:lang w:val="ru-RU"/>
        </w:rPr>
        <w:t xml:space="preserve"> </w:t>
      </w:r>
      <w:r w:rsidR="00AE6FBF" w:rsidRPr="002E5B37">
        <w:rPr>
          <w:rFonts w:cs="Calibri"/>
          <w:b/>
          <w:lang w:val="ru-RU"/>
        </w:rPr>
        <w:t xml:space="preserve">и </w:t>
      </w:r>
      <w:r w:rsidR="005C2549" w:rsidRPr="002E5B37">
        <w:rPr>
          <w:rFonts w:cs="Calibri"/>
          <w:b/>
          <w:lang w:val="ru-RU"/>
        </w:rPr>
        <w:t>показател</w:t>
      </w:r>
      <w:r w:rsidR="00AE6FBF" w:rsidRPr="002E5B37">
        <w:rPr>
          <w:rFonts w:cs="Calibri"/>
          <w:b/>
          <w:lang w:val="ru-RU"/>
        </w:rPr>
        <w:t>ям</w:t>
      </w:r>
      <w:r w:rsidR="005C2549" w:rsidRPr="002E5B37">
        <w:rPr>
          <w:rFonts w:cs="Calibri"/>
          <w:b/>
          <w:lang w:val="ru-RU"/>
        </w:rPr>
        <w:t>и занятости</w:t>
      </w:r>
    </w:p>
    <w:p w:rsidR="006073F0" w:rsidRPr="002E5B37" w:rsidRDefault="006073F0" w:rsidP="000315EC">
      <w:pPr>
        <w:pBdr>
          <w:top w:val="single" w:sz="4" w:space="1" w:color="auto"/>
          <w:left w:val="single" w:sz="4" w:space="4" w:color="auto"/>
          <w:bottom w:val="single" w:sz="4" w:space="1" w:color="auto"/>
          <w:right w:val="single" w:sz="4" w:space="4" w:color="auto"/>
        </w:pBdr>
        <w:shd w:val="clear" w:color="auto" w:fill="DDD9C3"/>
        <w:jc w:val="both"/>
        <w:rPr>
          <w:rFonts w:cs="Calibri"/>
          <w:b/>
          <w:lang w:val="ru-RU"/>
        </w:rPr>
      </w:pPr>
    </w:p>
    <w:p w:rsidR="00106080" w:rsidRPr="002E5B37" w:rsidRDefault="00352753" w:rsidP="00106080">
      <w:pPr>
        <w:pBdr>
          <w:top w:val="single" w:sz="4" w:space="1" w:color="auto"/>
          <w:left w:val="single" w:sz="4" w:space="4" w:color="auto"/>
          <w:bottom w:val="single" w:sz="4" w:space="1" w:color="auto"/>
          <w:right w:val="single" w:sz="4" w:space="4" w:color="auto"/>
        </w:pBdr>
        <w:shd w:val="clear" w:color="auto" w:fill="DDD9C3"/>
        <w:jc w:val="both"/>
        <w:rPr>
          <w:rFonts w:cs="Calibri"/>
          <w:lang w:val="ru-RU"/>
        </w:rPr>
      </w:pPr>
      <w:r w:rsidRPr="002E5B37">
        <w:rPr>
          <w:rFonts w:cs="Calibri"/>
          <w:b/>
          <w:lang w:val="ru-RU"/>
        </w:rPr>
        <w:t xml:space="preserve">Предыдущие исследования указывают на наличие значительной и устойчивой взаимосвязи между </w:t>
      </w:r>
      <w:r w:rsidR="00106080" w:rsidRPr="002E5B37">
        <w:rPr>
          <w:rFonts w:cs="Calibri"/>
          <w:b/>
          <w:lang w:val="ru-RU"/>
        </w:rPr>
        <w:t>когнитивны</w:t>
      </w:r>
      <w:r w:rsidRPr="002E5B37">
        <w:rPr>
          <w:rFonts w:cs="Calibri"/>
          <w:b/>
          <w:lang w:val="ru-RU"/>
        </w:rPr>
        <w:t xml:space="preserve">ми </w:t>
      </w:r>
      <w:r w:rsidR="00415A76">
        <w:rPr>
          <w:rFonts w:cs="Calibri"/>
          <w:b/>
          <w:lang w:val="ru-RU"/>
        </w:rPr>
        <w:t>навыками</w:t>
      </w:r>
      <w:r w:rsidR="00415A76" w:rsidRPr="002E5B37">
        <w:rPr>
          <w:rFonts w:cs="Calibri"/>
          <w:b/>
          <w:lang w:val="ru-RU"/>
        </w:rPr>
        <w:t xml:space="preserve"> </w:t>
      </w:r>
      <w:r w:rsidRPr="002E5B37">
        <w:rPr>
          <w:rFonts w:cs="Calibri"/>
          <w:b/>
          <w:lang w:val="ru-RU"/>
        </w:rPr>
        <w:t xml:space="preserve">и </w:t>
      </w:r>
      <w:r w:rsidR="00106080" w:rsidRPr="002E5B37">
        <w:rPr>
          <w:rFonts w:cs="Calibri"/>
          <w:b/>
          <w:lang w:val="ru-RU"/>
        </w:rPr>
        <w:t>показател</w:t>
      </w:r>
      <w:r w:rsidRPr="002E5B37">
        <w:rPr>
          <w:rFonts w:cs="Calibri"/>
          <w:b/>
          <w:lang w:val="ru-RU"/>
        </w:rPr>
        <w:t>ям</w:t>
      </w:r>
      <w:r w:rsidR="00106080" w:rsidRPr="002E5B37">
        <w:rPr>
          <w:rFonts w:cs="Calibri"/>
          <w:b/>
          <w:lang w:val="ru-RU"/>
        </w:rPr>
        <w:t xml:space="preserve">и рынка труда. </w:t>
      </w:r>
      <w:r w:rsidR="00F777C3" w:rsidRPr="00F777C3">
        <w:rPr>
          <w:rFonts w:cs="Calibri"/>
          <w:lang w:val="ru-RU"/>
        </w:rPr>
        <w:t>Многолетние</w:t>
      </w:r>
      <w:r w:rsidR="008D05F0">
        <w:rPr>
          <w:rFonts w:cs="Calibri"/>
          <w:b/>
          <w:lang w:val="ru-RU"/>
        </w:rPr>
        <w:t xml:space="preserve"> </w:t>
      </w:r>
      <w:r w:rsidR="00C27439" w:rsidRPr="002E5B37">
        <w:rPr>
          <w:rFonts w:cs="Calibri"/>
          <w:lang w:val="ru-RU"/>
        </w:rPr>
        <w:t>обследовани</w:t>
      </w:r>
      <w:r w:rsidR="008D05F0">
        <w:rPr>
          <w:rFonts w:cs="Calibri"/>
          <w:lang w:val="ru-RU"/>
        </w:rPr>
        <w:t>я</w:t>
      </w:r>
      <w:r w:rsidR="00C27439" w:rsidRPr="002E5B37">
        <w:rPr>
          <w:rFonts w:cs="Calibri"/>
          <w:lang w:val="ru-RU"/>
        </w:rPr>
        <w:t xml:space="preserve"> домашних хозяйств в США указывают на то, что результаты тестирования </w:t>
      </w:r>
      <w:r w:rsidR="00106080" w:rsidRPr="002E5B37">
        <w:rPr>
          <w:rFonts w:cs="Calibri"/>
          <w:lang w:val="ru-RU"/>
        </w:rPr>
        <w:t>когнитивны</w:t>
      </w:r>
      <w:r w:rsidR="00C27439" w:rsidRPr="002E5B37">
        <w:rPr>
          <w:rFonts w:cs="Calibri"/>
          <w:lang w:val="ru-RU"/>
        </w:rPr>
        <w:t xml:space="preserve">х </w:t>
      </w:r>
      <w:r w:rsidR="00415A76">
        <w:rPr>
          <w:rFonts w:cs="Calibri"/>
          <w:lang w:val="ru-RU"/>
        </w:rPr>
        <w:t>навыков</w:t>
      </w:r>
      <w:r w:rsidR="00415A76" w:rsidRPr="002E5B37">
        <w:rPr>
          <w:rFonts w:cs="Calibri"/>
          <w:lang w:val="ru-RU"/>
        </w:rPr>
        <w:t xml:space="preserve"> </w:t>
      </w:r>
      <w:r w:rsidR="00C27439" w:rsidRPr="002E5B37">
        <w:rPr>
          <w:rFonts w:cs="Calibri"/>
          <w:lang w:val="ru-RU"/>
        </w:rPr>
        <w:t xml:space="preserve">в период обучения являются </w:t>
      </w:r>
      <w:r w:rsidR="007C6CB1">
        <w:rPr>
          <w:rFonts w:cs="Calibri"/>
          <w:lang w:val="ru-RU"/>
        </w:rPr>
        <w:t xml:space="preserve">вполне могут предсказать уровни </w:t>
      </w:r>
      <w:r w:rsidR="00C27439" w:rsidRPr="002E5B37">
        <w:rPr>
          <w:rFonts w:cs="Calibri"/>
          <w:lang w:val="ru-RU"/>
        </w:rPr>
        <w:t>заработной платы</w:t>
      </w:r>
      <w:r w:rsidR="00106080" w:rsidRPr="002E5B37">
        <w:rPr>
          <w:rFonts w:cs="Calibri"/>
          <w:lang w:val="ru-RU"/>
        </w:rPr>
        <w:t xml:space="preserve"> (Heckman, 2000;</w:t>
      </w:r>
      <w:r w:rsidR="00C27439" w:rsidRPr="002E5B37">
        <w:rPr>
          <w:rFonts w:cs="Calibri"/>
          <w:lang w:val="ru-RU"/>
        </w:rPr>
        <w:t xml:space="preserve"> </w:t>
      </w:r>
      <w:r w:rsidR="00106080" w:rsidRPr="002E5B37">
        <w:rPr>
          <w:rFonts w:cs="Calibri"/>
          <w:lang w:val="ru-RU"/>
        </w:rPr>
        <w:t>Heckman and Carneiro, 2003;</w:t>
      </w:r>
      <w:r w:rsidR="00C27439" w:rsidRPr="002E5B37">
        <w:rPr>
          <w:rFonts w:cs="Calibri"/>
          <w:lang w:val="ru-RU"/>
        </w:rPr>
        <w:t xml:space="preserve"> </w:t>
      </w:r>
      <w:r w:rsidR="00106080" w:rsidRPr="002E5B37">
        <w:rPr>
          <w:rFonts w:cs="Calibri"/>
          <w:lang w:val="ru-RU"/>
        </w:rPr>
        <w:t xml:space="preserve">Cunha et al., 2006). Более того, </w:t>
      </w:r>
      <w:r w:rsidR="00C27439" w:rsidRPr="002E5B37">
        <w:rPr>
          <w:rFonts w:cs="Calibri"/>
          <w:lang w:val="ru-RU"/>
        </w:rPr>
        <w:t xml:space="preserve">как показывают эмпирические исследования, дефицит </w:t>
      </w:r>
      <w:r w:rsidR="00415A76">
        <w:rPr>
          <w:rFonts w:cs="Calibri"/>
          <w:lang w:val="ru-RU"/>
        </w:rPr>
        <w:t>навыков</w:t>
      </w:r>
      <w:r w:rsidR="00415A76" w:rsidRPr="002E5B37">
        <w:rPr>
          <w:rFonts w:cs="Calibri"/>
          <w:lang w:val="ru-RU"/>
        </w:rPr>
        <w:t xml:space="preserve"> </w:t>
      </w:r>
      <w:r w:rsidR="00C27439" w:rsidRPr="002E5B37">
        <w:rPr>
          <w:rFonts w:cs="Calibri"/>
          <w:lang w:val="ru-RU"/>
        </w:rPr>
        <w:t xml:space="preserve">считается одним из главных препятствий для занятости </w:t>
      </w:r>
      <w:r w:rsidR="00106080" w:rsidRPr="002E5B37">
        <w:rPr>
          <w:rFonts w:cs="Calibri"/>
          <w:lang w:val="ru-RU"/>
        </w:rPr>
        <w:t xml:space="preserve">(Sanchez Puerta, 2009). </w:t>
      </w:r>
      <w:r w:rsidR="00C27439" w:rsidRPr="002E5B37">
        <w:rPr>
          <w:rFonts w:cs="Calibri"/>
          <w:lang w:val="ru-RU"/>
        </w:rPr>
        <w:t xml:space="preserve">Эмпирические исследования по вопросам </w:t>
      </w:r>
      <w:r w:rsidR="00106080" w:rsidRPr="002E5B37">
        <w:rPr>
          <w:rFonts w:cs="Calibri"/>
          <w:lang w:val="ru-RU"/>
        </w:rPr>
        <w:t>когнитивны</w:t>
      </w:r>
      <w:r w:rsidR="00C27439" w:rsidRPr="002E5B37">
        <w:rPr>
          <w:rFonts w:cs="Calibri"/>
          <w:lang w:val="ru-RU"/>
        </w:rPr>
        <w:t xml:space="preserve">х </w:t>
      </w:r>
      <w:r w:rsidR="00415A76">
        <w:rPr>
          <w:rFonts w:cs="Calibri"/>
          <w:lang w:val="ru-RU"/>
        </w:rPr>
        <w:t>навыков</w:t>
      </w:r>
      <w:r w:rsidR="00106080" w:rsidRPr="002E5B37">
        <w:rPr>
          <w:rFonts w:cs="Calibri"/>
          <w:lang w:val="ru-RU"/>
        </w:rPr>
        <w:t>/</w:t>
      </w:r>
      <w:r w:rsidR="00C27439" w:rsidRPr="002E5B37">
        <w:rPr>
          <w:rFonts w:cs="Calibri"/>
          <w:lang w:val="ru-RU"/>
        </w:rPr>
        <w:t>показателей</w:t>
      </w:r>
      <w:r w:rsidR="00106080" w:rsidRPr="002E5B37">
        <w:rPr>
          <w:rFonts w:cs="Calibri"/>
          <w:lang w:val="ru-RU"/>
        </w:rPr>
        <w:t xml:space="preserve"> рынка труда </w:t>
      </w:r>
      <w:r w:rsidR="00C27439" w:rsidRPr="002E5B37">
        <w:rPr>
          <w:rFonts w:cs="Calibri"/>
          <w:lang w:val="ru-RU"/>
        </w:rPr>
        <w:t>определяют два вида причинно-следственных связей</w:t>
      </w:r>
      <w:r w:rsidR="00106080" w:rsidRPr="002E5B37">
        <w:rPr>
          <w:rFonts w:cs="Calibri"/>
          <w:lang w:val="ru-RU"/>
        </w:rPr>
        <w:t>: (i)</w:t>
      </w:r>
      <w:r w:rsidR="00C27439" w:rsidRPr="002E5B37">
        <w:rPr>
          <w:rFonts w:cs="Calibri"/>
          <w:lang w:val="ru-RU"/>
        </w:rPr>
        <w:t> непосредственные – например, Мурнейн и др. (</w:t>
      </w:r>
      <w:r w:rsidR="00106080" w:rsidRPr="002E5B37">
        <w:rPr>
          <w:rFonts w:cs="Calibri"/>
          <w:lang w:val="ru-RU"/>
        </w:rPr>
        <w:t>Murnane et al. (1995)</w:t>
      </w:r>
      <w:r w:rsidR="00C27439" w:rsidRPr="002E5B37">
        <w:rPr>
          <w:rFonts w:cs="Calibri"/>
          <w:lang w:val="ru-RU"/>
        </w:rPr>
        <w:t xml:space="preserve">) оценили влияние математических </w:t>
      </w:r>
      <w:r w:rsidR="00D5283C">
        <w:rPr>
          <w:rFonts w:cs="Calibri"/>
          <w:lang w:val="ru-RU"/>
        </w:rPr>
        <w:t>навыков</w:t>
      </w:r>
      <w:r w:rsidR="00D5283C" w:rsidRPr="002E5B37">
        <w:rPr>
          <w:rFonts w:cs="Calibri"/>
          <w:lang w:val="ru-RU"/>
        </w:rPr>
        <w:t xml:space="preserve"> </w:t>
      </w:r>
      <w:r w:rsidR="007C6CB1">
        <w:rPr>
          <w:rFonts w:cs="Calibri"/>
          <w:lang w:val="ru-RU"/>
        </w:rPr>
        <w:t>выпускников</w:t>
      </w:r>
      <w:r w:rsidR="00C27439" w:rsidRPr="002E5B37">
        <w:rPr>
          <w:rFonts w:cs="Calibri"/>
          <w:lang w:val="ru-RU"/>
        </w:rPr>
        <w:t xml:space="preserve"> старших классов средней школы на их заработную плату в возрасте </w:t>
      </w:r>
      <w:r w:rsidR="00106080" w:rsidRPr="002E5B37">
        <w:rPr>
          <w:rFonts w:cs="Calibri"/>
          <w:lang w:val="ru-RU"/>
        </w:rPr>
        <w:t>24</w:t>
      </w:r>
      <w:r w:rsidR="00C27439" w:rsidRPr="002E5B37">
        <w:rPr>
          <w:rFonts w:cs="Calibri"/>
          <w:lang w:val="ru-RU"/>
        </w:rPr>
        <w:t xml:space="preserve"> лет и обнаружили позитивное и усиливающееся влияние </w:t>
      </w:r>
      <w:r w:rsidR="00106080" w:rsidRPr="002E5B37">
        <w:rPr>
          <w:rFonts w:cs="Calibri"/>
          <w:lang w:val="ru-RU"/>
        </w:rPr>
        <w:t>когнитивны</w:t>
      </w:r>
      <w:r w:rsidR="00C27439" w:rsidRPr="002E5B37">
        <w:rPr>
          <w:rFonts w:cs="Calibri"/>
          <w:lang w:val="ru-RU"/>
        </w:rPr>
        <w:t xml:space="preserve">х </w:t>
      </w:r>
      <w:r w:rsidR="00483439">
        <w:rPr>
          <w:rFonts w:cs="Calibri"/>
          <w:lang w:val="ru-RU"/>
        </w:rPr>
        <w:t>навыков</w:t>
      </w:r>
      <w:r w:rsidR="00483439" w:rsidRPr="002E5B37">
        <w:rPr>
          <w:rFonts w:cs="Calibri"/>
          <w:lang w:val="ru-RU"/>
        </w:rPr>
        <w:t xml:space="preserve"> </w:t>
      </w:r>
      <w:r w:rsidR="00C27439" w:rsidRPr="002E5B37">
        <w:rPr>
          <w:rFonts w:cs="Calibri"/>
          <w:lang w:val="ru-RU"/>
        </w:rPr>
        <w:t>на заработную плату</w:t>
      </w:r>
      <w:r w:rsidR="00106080" w:rsidRPr="002E5B37">
        <w:rPr>
          <w:rFonts w:cs="Calibri"/>
          <w:lang w:val="ru-RU"/>
        </w:rPr>
        <w:t xml:space="preserve">; </w:t>
      </w:r>
      <w:r w:rsidR="00C27439" w:rsidRPr="002E5B37">
        <w:rPr>
          <w:rFonts w:cs="Calibri"/>
          <w:lang w:val="ru-RU"/>
        </w:rPr>
        <w:t xml:space="preserve">и </w:t>
      </w:r>
      <w:r w:rsidR="00106080" w:rsidRPr="002E5B37">
        <w:rPr>
          <w:rFonts w:cs="Calibri"/>
          <w:lang w:val="ru-RU"/>
        </w:rPr>
        <w:t>(ii)</w:t>
      </w:r>
      <w:r w:rsidR="00C27439" w:rsidRPr="002E5B37">
        <w:rPr>
          <w:rFonts w:cs="Calibri"/>
          <w:lang w:val="ru-RU"/>
        </w:rPr>
        <w:t> </w:t>
      </w:r>
      <w:r w:rsidR="007C6CB1">
        <w:rPr>
          <w:rFonts w:cs="Calibri"/>
          <w:lang w:val="ru-RU"/>
        </w:rPr>
        <w:t xml:space="preserve">косвенные </w:t>
      </w:r>
      <w:r w:rsidR="00C27439" w:rsidRPr="002E5B37">
        <w:rPr>
          <w:rFonts w:cs="Calibri"/>
          <w:lang w:val="ru-RU"/>
        </w:rPr>
        <w:t xml:space="preserve">– например, </w:t>
      </w:r>
      <w:r w:rsidR="007C6CB1">
        <w:rPr>
          <w:rFonts w:cs="Calibri"/>
          <w:lang w:val="ru-RU"/>
        </w:rPr>
        <w:t>Кунья</w:t>
      </w:r>
      <w:r w:rsidR="00C27439" w:rsidRPr="002E5B37">
        <w:rPr>
          <w:rFonts w:cs="Calibri"/>
          <w:lang w:val="ru-RU"/>
        </w:rPr>
        <w:t xml:space="preserve"> и др. (</w:t>
      </w:r>
      <w:r w:rsidR="00106080" w:rsidRPr="002E5B37">
        <w:rPr>
          <w:rFonts w:cs="Calibri"/>
          <w:lang w:val="ru-RU"/>
        </w:rPr>
        <w:t>Cunha et al. (2005)</w:t>
      </w:r>
      <w:r w:rsidR="00C27439" w:rsidRPr="002E5B37">
        <w:rPr>
          <w:rFonts w:cs="Calibri"/>
          <w:lang w:val="ru-RU"/>
        </w:rPr>
        <w:t xml:space="preserve">) утверждают, что </w:t>
      </w:r>
      <w:r w:rsidR="00106080" w:rsidRPr="002E5B37">
        <w:rPr>
          <w:rFonts w:cs="Calibri"/>
          <w:lang w:val="ru-RU"/>
        </w:rPr>
        <w:t xml:space="preserve">когнитивные </w:t>
      </w:r>
      <w:r w:rsidR="00483439">
        <w:rPr>
          <w:rFonts w:cs="Calibri"/>
          <w:lang w:val="ru-RU"/>
        </w:rPr>
        <w:t>навыки</w:t>
      </w:r>
      <w:r w:rsidR="00483439" w:rsidRPr="002E5B37">
        <w:rPr>
          <w:rFonts w:cs="Calibri"/>
          <w:lang w:val="ru-RU"/>
        </w:rPr>
        <w:t xml:space="preserve"> </w:t>
      </w:r>
      <w:r w:rsidR="00C27439" w:rsidRPr="002E5B37">
        <w:rPr>
          <w:rFonts w:cs="Calibri"/>
          <w:lang w:val="ru-RU"/>
        </w:rPr>
        <w:t>повышают вероятность получить образование более высокого уровня</w:t>
      </w:r>
      <w:r w:rsidR="00106080" w:rsidRPr="002E5B37">
        <w:rPr>
          <w:rFonts w:cs="Calibri"/>
          <w:lang w:val="ru-RU"/>
        </w:rPr>
        <w:t xml:space="preserve">, </w:t>
      </w:r>
      <w:r w:rsidR="00C27439" w:rsidRPr="002E5B37">
        <w:rPr>
          <w:rFonts w:cs="Calibri"/>
          <w:lang w:val="ru-RU"/>
        </w:rPr>
        <w:t>что, в свою очередь, дает более высокую экономическую отдачу</w:t>
      </w:r>
      <w:r w:rsidR="00106080" w:rsidRPr="002E5B37">
        <w:rPr>
          <w:rFonts w:cs="Calibri"/>
          <w:lang w:val="ru-RU"/>
        </w:rPr>
        <w:t>.</w:t>
      </w:r>
    </w:p>
    <w:p w:rsidR="00106080" w:rsidRPr="002E5B37" w:rsidRDefault="00106080" w:rsidP="00106080">
      <w:pPr>
        <w:pBdr>
          <w:top w:val="single" w:sz="4" w:space="1" w:color="auto"/>
          <w:left w:val="single" w:sz="4" w:space="4" w:color="auto"/>
          <w:bottom w:val="single" w:sz="4" w:space="1" w:color="auto"/>
          <w:right w:val="single" w:sz="4" w:space="4" w:color="auto"/>
        </w:pBdr>
        <w:shd w:val="clear" w:color="auto" w:fill="DDD9C3"/>
        <w:jc w:val="both"/>
        <w:rPr>
          <w:rFonts w:cs="Calibri"/>
          <w:b/>
          <w:lang w:val="ru-RU"/>
        </w:rPr>
      </w:pPr>
    </w:p>
    <w:p w:rsidR="00106080" w:rsidRPr="002E5B37" w:rsidRDefault="008D05F0" w:rsidP="00106080">
      <w:pPr>
        <w:pBdr>
          <w:top w:val="single" w:sz="4" w:space="1" w:color="auto"/>
          <w:left w:val="single" w:sz="4" w:space="4" w:color="auto"/>
          <w:bottom w:val="single" w:sz="4" w:space="1" w:color="auto"/>
          <w:right w:val="single" w:sz="4" w:space="4" w:color="auto"/>
        </w:pBdr>
        <w:shd w:val="clear" w:color="auto" w:fill="DDD9C3"/>
        <w:jc w:val="both"/>
        <w:rPr>
          <w:rFonts w:cs="Calibri"/>
          <w:highlight w:val="yellow"/>
          <w:lang w:val="ru-RU"/>
        </w:rPr>
      </w:pPr>
      <w:r>
        <w:rPr>
          <w:rFonts w:cs="Calibri"/>
          <w:b/>
          <w:lang w:val="ru-RU"/>
        </w:rPr>
        <w:t>Р</w:t>
      </w:r>
      <w:r w:rsidR="00293C55" w:rsidRPr="002E5B37">
        <w:rPr>
          <w:rFonts w:cs="Calibri"/>
          <w:b/>
          <w:lang w:val="ru-RU"/>
        </w:rPr>
        <w:t xml:space="preserve">астет число свидетельств того, что </w:t>
      </w:r>
      <w:r w:rsidR="00106080" w:rsidRPr="002E5B37">
        <w:rPr>
          <w:rFonts w:cs="Calibri"/>
          <w:b/>
          <w:lang w:val="ru-RU"/>
        </w:rPr>
        <w:t xml:space="preserve">некогнитивные </w:t>
      </w:r>
      <w:r w:rsidR="00563D19">
        <w:rPr>
          <w:rFonts w:cs="Calibri"/>
          <w:b/>
          <w:lang w:val="ru-RU"/>
        </w:rPr>
        <w:t>навыки</w:t>
      </w:r>
      <w:r w:rsidR="00563D19" w:rsidRPr="002E5B37">
        <w:rPr>
          <w:rFonts w:cs="Calibri"/>
          <w:b/>
          <w:lang w:val="ru-RU"/>
        </w:rPr>
        <w:t xml:space="preserve"> </w:t>
      </w:r>
      <w:r w:rsidR="00293C55" w:rsidRPr="002E5B37">
        <w:rPr>
          <w:rFonts w:cs="Calibri"/>
          <w:b/>
          <w:lang w:val="ru-RU"/>
        </w:rPr>
        <w:t xml:space="preserve">также важны для </w:t>
      </w:r>
      <w:r w:rsidR="00106080" w:rsidRPr="002E5B37">
        <w:rPr>
          <w:rFonts w:cs="Calibri"/>
          <w:b/>
          <w:lang w:val="ru-RU"/>
        </w:rPr>
        <w:t>показател</w:t>
      </w:r>
      <w:r w:rsidR="00293C55" w:rsidRPr="002E5B37">
        <w:rPr>
          <w:rFonts w:cs="Calibri"/>
          <w:b/>
          <w:lang w:val="ru-RU"/>
        </w:rPr>
        <w:t>ей</w:t>
      </w:r>
      <w:r w:rsidR="00106080" w:rsidRPr="002E5B37">
        <w:rPr>
          <w:rFonts w:cs="Calibri"/>
          <w:b/>
          <w:lang w:val="ru-RU"/>
        </w:rPr>
        <w:t xml:space="preserve"> рынка труда. </w:t>
      </w:r>
      <w:r>
        <w:rPr>
          <w:rFonts w:cs="Calibri"/>
          <w:lang w:val="ru-RU"/>
        </w:rPr>
        <w:t>Н</w:t>
      </w:r>
      <w:r w:rsidR="00064A81" w:rsidRPr="002E5B37">
        <w:rPr>
          <w:rFonts w:cs="Calibri"/>
          <w:lang w:val="ru-RU"/>
        </w:rPr>
        <w:t>есмотря на то, что подобный анализ проводился не так давно</w:t>
      </w:r>
      <w:r w:rsidR="00106080" w:rsidRPr="002E5B37">
        <w:rPr>
          <w:rFonts w:cs="Calibri"/>
          <w:lang w:val="ru-RU"/>
        </w:rPr>
        <w:t xml:space="preserve">, </w:t>
      </w:r>
      <w:r w:rsidR="00064A81" w:rsidRPr="002E5B37">
        <w:rPr>
          <w:rFonts w:cs="Calibri"/>
          <w:lang w:val="ru-RU"/>
        </w:rPr>
        <w:t xml:space="preserve">имеются эмпирические исследования взаимосвязи между этими </w:t>
      </w:r>
      <w:r w:rsidR="00563D19">
        <w:rPr>
          <w:rFonts w:cs="Calibri"/>
          <w:lang w:val="ru-RU"/>
        </w:rPr>
        <w:t>навыками</w:t>
      </w:r>
      <w:r w:rsidR="00563D19" w:rsidRPr="002E5B37">
        <w:rPr>
          <w:rFonts w:cs="Calibri"/>
          <w:lang w:val="ru-RU"/>
        </w:rPr>
        <w:t xml:space="preserve"> </w:t>
      </w:r>
      <w:r w:rsidR="00064A81" w:rsidRPr="002E5B37">
        <w:rPr>
          <w:rFonts w:cs="Calibri"/>
          <w:lang w:val="ru-RU"/>
        </w:rPr>
        <w:t xml:space="preserve">и </w:t>
      </w:r>
      <w:r w:rsidR="00106080" w:rsidRPr="002E5B37">
        <w:rPr>
          <w:rFonts w:cs="Calibri"/>
          <w:lang w:val="ru-RU"/>
        </w:rPr>
        <w:t>показател</w:t>
      </w:r>
      <w:r w:rsidR="00064A81" w:rsidRPr="002E5B37">
        <w:rPr>
          <w:rFonts w:cs="Calibri"/>
          <w:lang w:val="ru-RU"/>
        </w:rPr>
        <w:t>ям</w:t>
      </w:r>
      <w:r w:rsidR="00106080" w:rsidRPr="002E5B37">
        <w:rPr>
          <w:rFonts w:cs="Calibri"/>
          <w:lang w:val="ru-RU"/>
        </w:rPr>
        <w:t>и рынка труда</w:t>
      </w:r>
      <w:r w:rsidR="00064A81" w:rsidRPr="002E5B37">
        <w:rPr>
          <w:rFonts w:cs="Calibri"/>
          <w:lang w:val="ru-RU"/>
        </w:rPr>
        <w:t xml:space="preserve">, которые указывают на наличие значительной и устойчивой взаимосвязи между определенными </w:t>
      </w:r>
      <w:r w:rsidR="00106080" w:rsidRPr="002E5B37">
        <w:rPr>
          <w:rFonts w:cs="Calibri"/>
          <w:lang w:val="ru-RU"/>
        </w:rPr>
        <w:t>некогнитивны</w:t>
      </w:r>
      <w:r w:rsidR="00064A81" w:rsidRPr="002E5B37">
        <w:rPr>
          <w:rFonts w:cs="Calibri"/>
          <w:lang w:val="ru-RU"/>
        </w:rPr>
        <w:t xml:space="preserve">ми </w:t>
      </w:r>
      <w:r w:rsidR="00563D19">
        <w:rPr>
          <w:rFonts w:cs="Calibri"/>
          <w:lang w:val="ru-RU"/>
        </w:rPr>
        <w:t>навыками</w:t>
      </w:r>
      <w:r w:rsidR="00106080" w:rsidRPr="002E5B37">
        <w:rPr>
          <w:rFonts w:cs="Calibri"/>
          <w:lang w:val="ru-RU"/>
        </w:rPr>
        <w:t xml:space="preserve">, </w:t>
      </w:r>
      <w:r w:rsidR="00064A81" w:rsidRPr="002E5B37">
        <w:rPr>
          <w:rFonts w:cs="Calibri"/>
          <w:lang w:val="ru-RU"/>
        </w:rPr>
        <w:t xml:space="preserve">такими как </w:t>
      </w:r>
      <w:r w:rsidR="0030625E" w:rsidRPr="002E5B37">
        <w:rPr>
          <w:rFonts w:cs="Calibri"/>
          <w:lang w:val="ru-RU"/>
        </w:rPr>
        <w:t xml:space="preserve">надежность, настойчивость и послушание, и </w:t>
      </w:r>
      <w:r w:rsidR="00106080" w:rsidRPr="002E5B37">
        <w:rPr>
          <w:rFonts w:cs="Calibri"/>
          <w:lang w:val="ru-RU"/>
        </w:rPr>
        <w:t>показател</w:t>
      </w:r>
      <w:r w:rsidR="0030625E" w:rsidRPr="002E5B37">
        <w:rPr>
          <w:rFonts w:cs="Calibri"/>
          <w:lang w:val="ru-RU"/>
        </w:rPr>
        <w:t>ям</w:t>
      </w:r>
      <w:r w:rsidR="00106080" w:rsidRPr="002E5B37">
        <w:rPr>
          <w:rFonts w:cs="Calibri"/>
          <w:lang w:val="ru-RU"/>
        </w:rPr>
        <w:t>и рынка труда (Heckman et al., 2006;</w:t>
      </w:r>
      <w:r w:rsidR="0030625E" w:rsidRPr="002E5B37">
        <w:rPr>
          <w:rFonts w:cs="Calibri"/>
          <w:lang w:val="ru-RU"/>
        </w:rPr>
        <w:t xml:space="preserve"> </w:t>
      </w:r>
      <w:r w:rsidR="00106080" w:rsidRPr="002E5B37">
        <w:rPr>
          <w:rFonts w:cs="Calibri"/>
          <w:lang w:val="ru-RU"/>
        </w:rPr>
        <w:t>Blom and Saeki,2011;</w:t>
      </w:r>
      <w:r w:rsidR="0030625E" w:rsidRPr="002E5B37">
        <w:rPr>
          <w:rFonts w:cs="Calibri"/>
          <w:lang w:val="ru-RU"/>
        </w:rPr>
        <w:t xml:space="preserve"> и</w:t>
      </w:r>
      <w:r w:rsidR="00106080" w:rsidRPr="002E5B37">
        <w:rPr>
          <w:rFonts w:cs="Calibri"/>
          <w:lang w:val="ru-RU"/>
        </w:rPr>
        <w:t xml:space="preserve"> Cunha and Heckman, 2010). </w:t>
      </w:r>
      <w:r w:rsidR="0030625E" w:rsidRPr="002E5B37">
        <w:rPr>
          <w:rFonts w:cs="Calibri"/>
          <w:lang w:val="ru-RU"/>
        </w:rPr>
        <w:t xml:space="preserve">Есть другая группа исследований, которые утверждают, что </w:t>
      </w:r>
      <w:r w:rsidR="00106080" w:rsidRPr="002E5B37">
        <w:rPr>
          <w:rFonts w:cs="Calibri"/>
          <w:lang w:val="ru-RU"/>
        </w:rPr>
        <w:t xml:space="preserve">некогнитивные </w:t>
      </w:r>
      <w:r w:rsidR="00563D19">
        <w:rPr>
          <w:rFonts w:cs="Calibri"/>
          <w:lang w:val="ru-RU"/>
        </w:rPr>
        <w:t>навыки</w:t>
      </w:r>
      <w:r w:rsidR="00563D19" w:rsidRPr="002E5B37">
        <w:rPr>
          <w:rFonts w:cs="Calibri"/>
          <w:lang w:val="ru-RU"/>
        </w:rPr>
        <w:t xml:space="preserve"> </w:t>
      </w:r>
      <w:r w:rsidR="0030625E" w:rsidRPr="002E5B37">
        <w:rPr>
          <w:rFonts w:cs="Calibri"/>
          <w:lang w:val="ru-RU"/>
        </w:rPr>
        <w:t xml:space="preserve">особенно высоко ценятся в определенных секторах </w:t>
      </w:r>
      <w:r w:rsidR="00106080" w:rsidRPr="002E5B37">
        <w:rPr>
          <w:rFonts w:cs="Calibri"/>
          <w:lang w:val="ru-RU"/>
        </w:rPr>
        <w:t>(</w:t>
      </w:r>
      <w:r w:rsidR="0030625E" w:rsidRPr="002E5B37">
        <w:rPr>
          <w:rFonts w:cs="Calibri"/>
          <w:lang w:val="ru-RU"/>
        </w:rPr>
        <w:t>например, в секторе услуг</w:t>
      </w:r>
      <w:r w:rsidR="00106080" w:rsidRPr="002E5B37">
        <w:rPr>
          <w:rFonts w:cs="Calibri"/>
          <w:lang w:val="ru-RU"/>
        </w:rPr>
        <w:t xml:space="preserve">). </w:t>
      </w:r>
      <w:r w:rsidR="0030625E" w:rsidRPr="002E5B37">
        <w:rPr>
          <w:rFonts w:cs="Calibri"/>
          <w:lang w:val="ru-RU"/>
        </w:rPr>
        <w:t>И, наконец</w:t>
      </w:r>
      <w:r w:rsidR="00106080" w:rsidRPr="002E5B37">
        <w:rPr>
          <w:rFonts w:cs="Calibri"/>
          <w:lang w:val="ru-RU"/>
        </w:rPr>
        <w:t xml:space="preserve">, </w:t>
      </w:r>
      <w:r w:rsidR="0030625E" w:rsidRPr="002E5B37">
        <w:rPr>
          <w:rFonts w:cs="Calibri"/>
          <w:lang w:val="ru-RU"/>
        </w:rPr>
        <w:t xml:space="preserve">недавно полученные результаты по странам с высоким уровнем дохода указывают на то, что </w:t>
      </w:r>
      <w:r w:rsidR="004A4B67">
        <w:rPr>
          <w:rFonts w:cs="Calibri"/>
          <w:lang w:val="ru-RU"/>
        </w:rPr>
        <w:t xml:space="preserve">работодатели </w:t>
      </w:r>
      <w:r w:rsidR="0030625E" w:rsidRPr="002E5B37">
        <w:rPr>
          <w:rFonts w:cs="Calibri"/>
          <w:lang w:val="ru-RU"/>
        </w:rPr>
        <w:t xml:space="preserve">ценят </w:t>
      </w:r>
      <w:r w:rsidR="00106080" w:rsidRPr="002E5B37">
        <w:rPr>
          <w:rFonts w:cs="Calibri"/>
          <w:lang w:val="ru-RU"/>
        </w:rPr>
        <w:t xml:space="preserve">некогнитивные </w:t>
      </w:r>
      <w:r w:rsidR="0030625E" w:rsidRPr="002E5B37">
        <w:rPr>
          <w:rFonts w:cs="Calibri"/>
          <w:lang w:val="ru-RU"/>
        </w:rPr>
        <w:t xml:space="preserve">способности больше, чем </w:t>
      </w:r>
      <w:r w:rsidR="00106080" w:rsidRPr="002E5B37">
        <w:rPr>
          <w:rFonts w:cs="Calibri"/>
          <w:lang w:val="ru-RU"/>
        </w:rPr>
        <w:t xml:space="preserve">когнитивные </w:t>
      </w:r>
      <w:r w:rsidR="0030625E" w:rsidRPr="002E5B37">
        <w:rPr>
          <w:rFonts w:cs="Calibri"/>
          <w:lang w:val="ru-RU"/>
        </w:rPr>
        <w:t xml:space="preserve">или независимость мышления </w:t>
      </w:r>
      <w:r w:rsidR="00106080" w:rsidRPr="002E5B37">
        <w:rPr>
          <w:rFonts w:cs="Calibri"/>
          <w:lang w:val="ru-RU"/>
        </w:rPr>
        <w:t>(</w:t>
      </w:r>
      <w:r w:rsidR="0030625E" w:rsidRPr="002E5B37">
        <w:rPr>
          <w:rFonts w:cs="Calibri"/>
          <w:lang w:val="ru-RU"/>
        </w:rPr>
        <w:t>например,</w:t>
      </w:r>
      <w:r w:rsidR="00106080" w:rsidRPr="002E5B37">
        <w:rPr>
          <w:rFonts w:cs="Calibri"/>
          <w:lang w:val="ru-RU"/>
        </w:rPr>
        <w:t xml:space="preserve"> Bowles et al., 2001).</w:t>
      </w:r>
    </w:p>
    <w:p w:rsidR="00885B4B" w:rsidRPr="002E5B37" w:rsidRDefault="00885B4B" w:rsidP="000315EC">
      <w:pPr>
        <w:pBdr>
          <w:top w:val="single" w:sz="4" w:space="1" w:color="auto"/>
          <w:left w:val="single" w:sz="4" w:space="4" w:color="auto"/>
          <w:bottom w:val="single" w:sz="4" w:space="1" w:color="auto"/>
          <w:right w:val="single" w:sz="4" w:space="4" w:color="auto"/>
        </w:pBdr>
        <w:shd w:val="clear" w:color="auto" w:fill="DDD9C3"/>
        <w:jc w:val="both"/>
        <w:rPr>
          <w:rFonts w:cs="Calibri"/>
          <w:lang w:val="ru-RU"/>
        </w:rPr>
      </w:pPr>
    </w:p>
    <w:p w:rsidR="00545955" w:rsidRPr="002E5B37" w:rsidRDefault="00545955" w:rsidP="00171464">
      <w:pPr>
        <w:jc w:val="both"/>
        <w:rPr>
          <w:b/>
          <w:lang w:val="ru-RU"/>
        </w:rPr>
      </w:pPr>
    </w:p>
    <w:p w:rsidR="00171464" w:rsidRPr="002E5B37" w:rsidRDefault="00171464" w:rsidP="00171464">
      <w:pPr>
        <w:jc w:val="both"/>
        <w:rPr>
          <w:lang w:val="ru-RU"/>
        </w:rPr>
      </w:pPr>
    </w:p>
    <w:p w:rsidR="00AE6FBF" w:rsidRPr="002E5B37" w:rsidRDefault="00CD4161" w:rsidP="00171464">
      <w:pPr>
        <w:jc w:val="both"/>
        <w:rPr>
          <w:lang w:val="ru-RU"/>
        </w:rPr>
      </w:pPr>
      <w:r w:rsidRPr="002E5B37">
        <w:rPr>
          <w:b/>
          <w:lang w:val="ru-RU"/>
        </w:rPr>
        <w:t xml:space="preserve">Молодежь обладает более развитыми </w:t>
      </w:r>
      <w:r w:rsidR="00AE6FBF" w:rsidRPr="002E5B37">
        <w:rPr>
          <w:b/>
          <w:lang w:val="ru-RU"/>
        </w:rPr>
        <w:t>когнитивны</w:t>
      </w:r>
      <w:r w:rsidRPr="002E5B37">
        <w:rPr>
          <w:b/>
          <w:lang w:val="ru-RU"/>
        </w:rPr>
        <w:t xml:space="preserve">ми </w:t>
      </w:r>
      <w:r w:rsidR="00563D19">
        <w:rPr>
          <w:b/>
          <w:lang w:val="ru-RU"/>
        </w:rPr>
        <w:t>навыками</w:t>
      </w:r>
      <w:r w:rsidRPr="002E5B37">
        <w:rPr>
          <w:b/>
          <w:lang w:val="ru-RU"/>
        </w:rPr>
        <w:t xml:space="preserve">, чем </w:t>
      </w:r>
      <w:r w:rsidR="00901606" w:rsidRPr="002E5B37">
        <w:rPr>
          <w:b/>
          <w:lang w:val="ru-RU"/>
        </w:rPr>
        <w:t>взрослые более старшего возраста</w:t>
      </w:r>
      <w:r w:rsidR="00AE6FBF" w:rsidRPr="002E5B37">
        <w:rPr>
          <w:b/>
          <w:lang w:val="ru-RU"/>
        </w:rPr>
        <w:t xml:space="preserve">, </w:t>
      </w:r>
      <w:r w:rsidRPr="002E5B37">
        <w:rPr>
          <w:b/>
          <w:lang w:val="ru-RU"/>
        </w:rPr>
        <w:t xml:space="preserve">однако для </w:t>
      </w:r>
      <w:r w:rsidR="00AE6FBF" w:rsidRPr="002E5B37">
        <w:rPr>
          <w:b/>
          <w:lang w:val="ru-RU"/>
        </w:rPr>
        <w:t>некогнитивны</w:t>
      </w:r>
      <w:r w:rsidRPr="002E5B37">
        <w:rPr>
          <w:b/>
          <w:lang w:val="ru-RU"/>
        </w:rPr>
        <w:t xml:space="preserve">х </w:t>
      </w:r>
      <w:r w:rsidR="00563D19">
        <w:rPr>
          <w:b/>
          <w:lang w:val="ru-RU"/>
        </w:rPr>
        <w:t>навыков</w:t>
      </w:r>
      <w:r w:rsidR="00563D19" w:rsidRPr="002E5B37">
        <w:rPr>
          <w:b/>
          <w:lang w:val="ru-RU"/>
        </w:rPr>
        <w:t xml:space="preserve"> </w:t>
      </w:r>
      <w:r w:rsidRPr="002E5B37">
        <w:rPr>
          <w:b/>
          <w:lang w:val="ru-RU"/>
        </w:rPr>
        <w:t>тенденция не столь четкая</w:t>
      </w:r>
      <w:r w:rsidR="00AE6FBF" w:rsidRPr="002E5B37">
        <w:rPr>
          <w:b/>
          <w:lang w:val="ru-RU"/>
        </w:rPr>
        <w:t xml:space="preserve">. </w:t>
      </w:r>
      <w:r w:rsidR="00EF2ED9">
        <w:fldChar w:fldCharType="begin"/>
      </w:r>
      <w:r w:rsidR="00EF2ED9">
        <w:instrText xml:space="preserve"> REF _Ref389556846 \h  \* MERGEFORMAT </w:instrText>
      </w:r>
      <w:r w:rsidR="00EF2ED9">
        <w:fldChar w:fldCharType="separate"/>
      </w:r>
      <w:r w:rsidR="00222715" w:rsidRPr="002E5B37">
        <w:rPr>
          <w:lang w:val="ru-RU"/>
        </w:rPr>
        <w:t>Рисунок 25</w:t>
      </w:r>
      <w:r w:rsidR="00EF2ED9">
        <w:fldChar w:fldCharType="end"/>
      </w:r>
      <w:r w:rsidRPr="002E5B37">
        <w:rPr>
          <w:lang w:val="ru-RU"/>
        </w:rPr>
        <w:t xml:space="preserve"> демонстрирует две интересные тенденции</w:t>
      </w:r>
      <w:r w:rsidR="00AE6FBF" w:rsidRPr="002E5B37">
        <w:rPr>
          <w:lang w:val="ru-RU"/>
        </w:rPr>
        <w:t xml:space="preserve">. </w:t>
      </w:r>
      <w:r w:rsidRPr="002E5B37">
        <w:rPr>
          <w:lang w:val="ru-RU"/>
        </w:rPr>
        <w:t>Во-первых</w:t>
      </w:r>
      <w:r w:rsidR="00AE6FBF" w:rsidRPr="002E5B37">
        <w:rPr>
          <w:lang w:val="ru-RU"/>
        </w:rPr>
        <w:t xml:space="preserve">, </w:t>
      </w:r>
      <w:r w:rsidRPr="002E5B37">
        <w:rPr>
          <w:lang w:val="ru-RU"/>
        </w:rPr>
        <w:t xml:space="preserve">молодежь обычно обладает более развитыми </w:t>
      </w:r>
      <w:r w:rsidR="00AE6FBF" w:rsidRPr="002E5B37">
        <w:rPr>
          <w:lang w:val="ru-RU"/>
        </w:rPr>
        <w:t>когнитивны</w:t>
      </w:r>
      <w:r w:rsidRPr="002E5B37">
        <w:rPr>
          <w:lang w:val="ru-RU"/>
        </w:rPr>
        <w:t xml:space="preserve">ми </w:t>
      </w:r>
      <w:r w:rsidR="00563D19">
        <w:rPr>
          <w:lang w:val="ru-RU"/>
        </w:rPr>
        <w:t>навыками</w:t>
      </w:r>
      <w:r w:rsidRPr="002E5B37">
        <w:rPr>
          <w:lang w:val="ru-RU"/>
        </w:rPr>
        <w:t xml:space="preserve">, чем </w:t>
      </w:r>
      <w:r w:rsidR="00901606" w:rsidRPr="002E5B37">
        <w:rPr>
          <w:lang w:val="ru-RU"/>
        </w:rPr>
        <w:t>взрослые более старшего возраста</w:t>
      </w:r>
      <w:r w:rsidR="00AE6FBF" w:rsidRPr="002E5B37">
        <w:rPr>
          <w:lang w:val="ru-RU"/>
        </w:rPr>
        <w:t xml:space="preserve">. </w:t>
      </w:r>
      <w:r w:rsidRPr="002E5B37">
        <w:rPr>
          <w:lang w:val="ru-RU"/>
        </w:rPr>
        <w:t>Во-вторых</w:t>
      </w:r>
      <w:r w:rsidR="00AE6FBF" w:rsidRPr="002E5B37">
        <w:rPr>
          <w:lang w:val="ru-RU"/>
        </w:rPr>
        <w:t xml:space="preserve">, </w:t>
      </w:r>
      <w:r w:rsidRPr="002E5B37">
        <w:rPr>
          <w:lang w:val="ru-RU"/>
        </w:rPr>
        <w:t xml:space="preserve">занятые имеют более развитые </w:t>
      </w:r>
      <w:r w:rsidR="00AE6FBF" w:rsidRPr="002E5B37">
        <w:rPr>
          <w:lang w:val="ru-RU"/>
        </w:rPr>
        <w:t xml:space="preserve">когнитивные </w:t>
      </w:r>
      <w:r w:rsidR="00563D19">
        <w:rPr>
          <w:lang w:val="ru-RU"/>
        </w:rPr>
        <w:t>навыки</w:t>
      </w:r>
      <w:r w:rsidRPr="002E5B37">
        <w:rPr>
          <w:lang w:val="ru-RU"/>
        </w:rPr>
        <w:t xml:space="preserve">, чем </w:t>
      </w:r>
      <w:r w:rsidR="00425CEE">
        <w:rPr>
          <w:lang w:val="ru-RU"/>
        </w:rPr>
        <w:t>неактивные</w:t>
      </w:r>
      <w:r w:rsidR="00AE6FBF" w:rsidRPr="002E5B37">
        <w:rPr>
          <w:lang w:val="ru-RU"/>
        </w:rPr>
        <w:t xml:space="preserve">. </w:t>
      </w:r>
      <w:r w:rsidRPr="002E5B37">
        <w:rPr>
          <w:lang w:val="ru-RU"/>
        </w:rPr>
        <w:t xml:space="preserve">Причем это наблюдается и среди молодежи, и среди когорты </w:t>
      </w:r>
      <w:r w:rsidR="00425CEE">
        <w:rPr>
          <w:lang w:val="ru-RU"/>
        </w:rPr>
        <w:t>старшего</w:t>
      </w:r>
      <w:r w:rsidRPr="002E5B37">
        <w:rPr>
          <w:lang w:val="ru-RU"/>
        </w:rPr>
        <w:t xml:space="preserve"> возраста</w:t>
      </w:r>
      <w:r w:rsidR="00AE6FBF" w:rsidRPr="002E5B37">
        <w:rPr>
          <w:lang w:val="ru-RU"/>
        </w:rPr>
        <w:t xml:space="preserve">. </w:t>
      </w:r>
      <w:r w:rsidRPr="002E5B37">
        <w:rPr>
          <w:lang w:val="ru-RU"/>
        </w:rPr>
        <w:t>Аналогичным образом</w:t>
      </w:r>
      <w:r w:rsidR="00AE6FBF" w:rsidRPr="002E5B37">
        <w:rPr>
          <w:lang w:val="ru-RU"/>
        </w:rPr>
        <w:t xml:space="preserve">, </w:t>
      </w:r>
      <w:r w:rsidRPr="002E5B37">
        <w:rPr>
          <w:lang w:val="ru-RU"/>
        </w:rPr>
        <w:t xml:space="preserve">занятые получили более высокие балльные оценки по сравнению с неработающими и по большинству измеряемых </w:t>
      </w:r>
      <w:r w:rsidR="00AE6FBF" w:rsidRPr="002E5B37">
        <w:rPr>
          <w:lang w:val="ru-RU"/>
        </w:rPr>
        <w:t>некогнитивны</w:t>
      </w:r>
      <w:r w:rsidRPr="002E5B37">
        <w:rPr>
          <w:lang w:val="ru-RU"/>
        </w:rPr>
        <w:t xml:space="preserve">х </w:t>
      </w:r>
      <w:r w:rsidR="00563D19">
        <w:rPr>
          <w:lang w:val="ru-RU"/>
        </w:rPr>
        <w:t>навыков</w:t>
      </w:r>
      <w:r w:rsidR="00AE6FBF" w:rsidRPr="002E5B37">
        <w:rPr>
          <w:lang w:val="ru-RU"/>
        </w:rPr>
        <w:t xml:space="preserve">, </w:t>
      </w:r>
      <w:r w:rsidRPr="002E5B37">
        <w:rPr>
          <w:lang w:val="ru-RU"/>
        </w:rPr>
        <w:t xml:space="preserve">причем это касалось и молодых людей, и </w:t>
      </w:r>
      <w:r w:rsidR="00901606" w:rsidRPr="002E5B37">
        <w:rPr>
          <w:lang w:val="ru-RU"/>
        </w:rPr>
        <w:t>людей более старшего возраста</w:t>
      </w:r>
      <w:r w:rsidR="00AE6FBF" w:rsidRPr="002E5B37">
        <w:rPr>
          <w:lang w:val="ru-RU"/>
        </w:rPr>
        <w:t xml:space="preserve">. </w:t>
      </w:r>
      <w:r w:rsidRPr="002E5B37">
        <w:rPr>
          <w:lang w:val="ru-RU"/>
        </w:rPr>
        <w:t>Среди работающих молодежь демонстрирует более значительную открытость и лучшее отношение к работе</w:t>
      </w:r>
      <w:r w:rsidR="00AE6FBF" w:rsidRPr="002E5B37">
        <w:rPr>
          <w:lang w:val="ru-RU"/>
        </w:rPr>
        <w:t xml:space="preserve">, </w:t>
      </w:r>
      <w:r w:rsidRPr="002E5B37">
        <w:rPr>
          <w:lang w:val="ru-RU"/>
        </w:rPr>
        <w:t>что наблюдается и в других странах</w:t>
      </w:r>
      <w:r w:rsidR="00AE6FBF" w:rsidRPr="002E5B37">
        <w:rPr>
          <w:lang w:val="ru-RU"/>
        </w:rPr>
        <w:t xml:space="preserve">. </w:t>
      </w:r>
      <w:r w:rsidRPr="002E5B37">
        <w:rPr>
          <w:lang w:val="ru-RU"/>
        </w:rPr>
        <w:t xml:space="preserve">Однако работники более старшего возраста, похоже, лучше справляются с принятием решений, чем молодые работники </w:t>
      </w:r>
      <w:r w:rsidR="00AE6FBF" w:rsidRPr="002E5B37">
        <w:rPr>
          <w:lang w:val="ru-RU"/>
        </w:rPr>
        <w:t>в Таджикистане.</w:t>
      </w:r>
    </w:p>
    <w:p w:rsidR="00171464" w:rsidRPr="002E5B37" w:rsidRDefault="00171464" w:rsidP="00171464">
      <w:pPr>
        <w:jc w:val="both"/>
        <w:rPr>
          <w:lang w:val="ru-RU"/>
        </w:rPr>
      </w:pPr>
    </w:p>
    <w:p w:rsidR="00171464" w:rsidRPr="002E5B37" w:rsidRDefault="0046310F" w:rsidP="00C62E20">
      <w:pPr>
        <w:pStyle w:val="Caption"/>
        <w:keepNext/>
        <w:rPr>
          <w:lang w:val="ru-RU"/>
        </w:rPr>
      </w:pPr>
      <w:bookmarkStart w:id="99" w:name="_Ref389556846"/>
      <w:bookmarkStart w:id="100" w:name="_Toc409686726"/>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25</w:t>
      </w:r>
      <w:r w:rsidR="003A2702" w:rsidRPr="002E5B37">
        <w:rPr>
          <w:lang w:val="ru-RU"/>
        </w:rPr>
        <w:fldChar w:fldCharType="end"/>
      </w:r>
      <w:bookmarkEnd w:id="99"/>
      <w:r w:rsidR="00171464" w:rsidRPr="002E5B37">
        <w:rPr>
          <w:lang w:val="ru-RU"/>
        </w:rPr>
        <w:t>:</w:t>
      </w:r>
      <w:r w:rsidR="006073F0" w:rsidRPr="002E5B37">
        <w:rPr>
          <w:lang w:val="ru-RU"/>
        </w:rPr>
        <w:tab/>
      </w:r>
      <w:r w:rsidR="007764A0" w:rsidRPr="002E5B37">
        <w:rPr>
          <w:lang w:val="ru-RU"/>
        </w:rPr>
        <w:t>Когнитивные</w:t>
      </w:r>
      <w:r w:rsidR="00171464" w:rsidRPr="002E5B37">
        <w:rPr>
          <w:lang w:val="ru-RU"/>
        </w:rPr>
        <w:t xml:space="preserve"> </w:t>
      </w:r>
      <w:r w:rsidR="00CD4161" w:rsidRPr="002E5B37">
        <w:rPr>
          <w:lang w:val="ru-RU"/>
        </w:rPr>
        <w:t>и</w:t>
      </w:r>
      <w:r w:rsidR="00171464" w:rsidRPr="002E5B37">
        <w:rPr>
          <w:lang w:val="ru-RU"/>
        </w:rPr>
        <w:t xml:space="preserve"> </w:t>
      </w:r>
      <w:r w:rsidR="007764A0" w:rsidRPr="002E5B37">
        <w:rPr>
          <w:lang w:val="ru-RU"/>
        </w:rPr>
        <w:t>некогнитивные</w:t>
      </w:r>
      <w:r w:rsidR="00CD4161" w:rsidRPr="002E5B37">
        <w:rPr>
          <w:lang w:val="ru-RU"/>
        </w:rPr>
        <w:t xml:space="preserve"> </w:t>
      </w:r>
      <w:r w:rsidR="00D5283C">
        <w:rPr>
          <w:lang w:val="ru-RU"/>
        </w:rPr>
        <w:t>навыки</w:t>
      </w:r>
      <w:r w:rsidR="00D5283C" w:rsidRPr="002E5B37">
        <w:rPr>
          <w:lang w:val="ru-RU"/>
        </w:rPr>
        <w:t xml:space="preserve"> </w:t>
      </w:r>
      <w:r w:rsidR="00CD4161" w:rsidRPr="002E5B37">
        <w:rPr>
          <w:lang w:val="ru-RU"/>
        </w:rPr>
        <w:t>обычно более развиты у молодых работников</w:t>
      </w:r>
      <w:r w:rsidR="00901606" w:rsidRPr="002E5B37">
        <w:rPr>
          <w:lang w:val="ru-RU"/>
        </w:rPr>
        <w:t>,</w:t>
      </w:r>
      <w:r w:rsidR="00CD4161" w:rsidRPr="002E5B37">
        <w:rPr>
          <w:lang w:val="ru-RU"/>
        </w:rPr>
        <w:t xml:space="preserve"> чем у работников более старшего возраста</w:t>
      </w:r>
      <w:r w:rsidR="00171464" w:rsidRPr="002E5B37">
        <w:rPr>
          <w:lang w:val="ru-RU"/>
        </w:rPr>
        <w:t xml:space="preserve">, </w:t>
      </w:r>
      <w:r w:rsidR="00CD4161" w:rsidRPr="002E5B37">
        <w:rPr>
          <w:lang w:val="ru-RU"/>
        </w:rPr>
        <w:t xml:space="preserve">особенно среди </w:t>
      </w:r>
      <w:r w:rsidR="001E2651">
        <w:rPr>
          <w:lang w:val="ru-RU"/>
        </w:rPr>
        <w:t>неактивного</w:t>
      </w:r>
      <w:r w:rsidR="001E2651" w:rsidRPr="002E5B37">
        <w:rPr>
          <w:lang w:val="ru-RU"/>
        </w:rPr>
        <w:t xml:space="preserve"> </w:t>
      </w:r>
      <w:r w:rsidR="00CD4161" w:rsidRPr="002E5B37">
        <w:rPr>
          <w:lang w:val="ru-RU"/>
        </w:rPr>
        <w:t>населения</w:t>
      </w:r>
      <w:r w:rsidR="00B14347" w:rsidRPr="002E5B37">
        <w:rPr>
          <w:lang w:val="ru-RU"/>
        </w:rPr>
        <w:t>,</w:t>
      </w:r>
      <w:r w:rsidR="00CD4161" w:rsidRPr="002E5B37">
        <w:rPr>
          <w:lang w:val="ru-RU"/>
        </w:rPr>
        <w:t xml:space="preserve"> </w:t>
      </w:r>
      <w:r w:rsidR="00171464" w:rsidRPr="002E5B37">
        <w:rPr>
          <w:lang w:val="ru-RU"/>
        </w:rPr>
        <w:t>2013</w:t>
      </w:r>
      <w:r w:rsidR="00CD4161" w:rsidRPr="002E5B37">
        <w:rPr>
          <w:lang w:val="ru-RU"/>
        </w:rPr>
        <w:t> год</w:t>
      </w:r>
      <w:bookmarkEnd w:id="100"/>
    </w:p>
    <w:p w:rsidR="00171464" w:rsidRPr="002E5B37" w:rsidRDefault="00EF2ED9" w:rsidP="00C62E20">
      <w:pPr>
        <w:keepNext/>
        <w:rPr>
          <w:lang w:val="ru-RU"/>
        </w:rPr>
      </w:pP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simplePos x="0" y="0"/>
                <wp:positionH relativeFrom="column">
                  <wp:posOffset>3355340</wp:posOffset>
                </wp:positionH>
                <wp:positionV relativeFrom="paragraph">
                  <wp:posOffset>1685925</wp:posOffset>
                </wp:positionV>
                <wp:extent cx="2076450" cy="625475"/>
                <wp:effectExtent l="0" t="0" r="19050" b="22225"/>
                <wp:wrapNone/>
                <wp:docPr id="34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254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96BC3" w:rsidRDefault="00496BC3" w:rsidP="006B0A78">
                            <w:pPr>
                              <w:jc w:val="right"/>
                              <w:rPr>
                                <w:sz w:val="14"/>
                                <w:szCs w:val="14"/>
                                <w:lang w:val="ru-RU"/>
                              </w:rPr>
                            </w:pPr>
                            <w:r>
                              <w:rPr>
                                <w:sz w:val="14"/>
                                <w:szCs w:val="14"/>
                                <w:lang w:val="ru-RU"/>
                              </w:rPr>
                              <w:t>Открытость/общительность</w:t>
                            </w: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 xml:space="preserve">Отношение к работе </w:t>
                            </w:r>
                          </w:p>
                          <w:p w:rsidR="00496BC3" w:rsidRDefault="00496BC3" w:rsidP="006B0A78">
                            <w:pPr>
                              <w:jc w:val="right"/>
                              <w:rPr>
                                <w:sz w:val="14"/>
                                <w:szCs w:val="14"/>
                                <w:lang w:val="ru-RU"/>
                              </w:rPr>
                            </w:pP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 xml:space="preserve">Принятие решений </w:t>
                            </w: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Стремление к достижениям</w:t>
                            </w:r>
                          </w:p>
                          <w:p w:rsidR="00496BC3" w:rsidRDefault="00496BC3" w:rsidP="006B0A78">
                            <w:pPr>
                              <w:jc w:val="right"/>
                              <w:rPr>
                                <w:sz w:val="14"/>
                                <w:szCs w:val="14"/>
                                <w:lang w:val="ru-RU"/>
                              </w:rPr>
                            </w:pP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Настроенность на развитие</w:t>
                            </w:r>
                          </w:p>
                          <w:p w:rsidR="00496BC3" w:rsidRDefault="00496BC3" w:rsidP="006B0A78">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8" o:spid="_x0000_s1517" style="position:absolute;margin-left:264.2pt;margin-top:132.75pt;width:163.5pt;height:49.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" filled="f" strokecolor="white [3212]">
                <v:textbox style="layout-flow:vertical;mso-layout-flow-alt:bottom-to-top" inset="0,0,0,0">
                  <w:txbxContent>
                    <w:p w:rsidR="00496BC3" w:rsidRDefault="00496BC3" w:rsidP="006B0A78">
                      <w:pPr>
                        <w:jc w:val="right"/>
                        <w:rPr>
                          <w:sz w:val="14"/>
                          <w:szCs w:val="14"/>
                          <w:lang w:val="ru-RU"/>
                        </w:rPr>
                      </w:pPr>
                      <w:r>
                        <w:rPr>
                          <w:sz w:val="14"/>
                          <w:szCs w:val="14"/>
                          <w:lang w:val="ru-RU"/>
                        </w:rPr>
                        <w:t>Открытость/общительность</w:t>
                      </w: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 xml:space="preserve">Отношение к работе </w:t>
                      </w:r>
                    </w:p>
                    <w:p w:rsidR="00496BC3" w:rsidRDefault="00496BC3" w:rsidP="006B0A78">
                      <w:pPr>
                        <w:jc w:val="right"/>
                        <w:rPr>
                          <w:sz w:val="14"/>
                          <w:szCs w:val="14"/>
                          <w:lang w:val="ru-RU"/>
                        </w:rPr>
                      </w:pP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 xml:space="preserve">Принятие решений </w:t>
                      </w: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Стремление к достижениям</w:t>
                      </w:r>
                    </w:p>
                    <w:p w:rsidR="00496BC3" w:rsidRDefault="00496BC3" w:rsidP="006B0A78">
                      <w:pPr>
                        <w:jc w:val="right"/>
                        <w:rPr>
                          <w:sz w:val="14"/>
                          <w:szCs w:val="14"/>
                          <w:lang w:val="ru-RU"/>
                        </w:rPr>
                      </w:pPr>
                    </w:p>
                    <w:p w:rsidR="00496BC3" w:rsidRDefault="00496BC3" w:rsidP="006B0A78">
                      <w:pPr>
                        <w:jc w:val="right"/>
                        <w:rPr>
                          <w:sz w:val="14"/>
                          <w:szCs w:val="14"/>
                          <w:lang w:val="ru-RU"/>
                        </w:rPr>
                      </w:pPr>
                    </w:p>
                    <w:p w:rsidR="00496BC3" w:rsidRDefault="00496BC3" w:rsidP="006B0A78">
                      <w:pPr>
                        <w:jc w:val="right"/>
                        <w:rPr>
                          <w:sz w:val="14"/>
                          <w:szCs w:val="14"/>
                          <w:lang w:val="ru-RU"/>
                        </w:rPr>
                      </w:pPr>
                      <w:r>
                        <w:rPr>
                          <w:sz w:val="14"/>
                          <w:szCs w:val="14"/>
                          <w:lang w:val="ru-RU"/>
                        </w:rPr>
                        <w:t>Настроенность на развитие</w:t>
                      </w:r>
                    </w:p>
                    <w:p w:rsidR="00496BC3" w:rsidRDefault="00496BC3" w:rsidP="006B0A78">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simplePos x="0" y="0"/>
                <wp:positionH relativeFrom="column">
                  <wp:posOffset>1452880</wp:posOffset>
                </wp:positionH>
                <wp:positionV relativeFrom="paragraph">
                  <wp:posOffset>2532380</wp:posOffset>
                </wp:positionV>
                <wp:extent cx="706755" cy="240665"/>
                <wp:effectExtent l="0" t="0" r="17145" b="26035"/>
                <wp:wrapNone/>
                <wp:docPr id="3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C582F">
                            <w:pPr>
                              <w:rPr>
                                <w:sz w:val="16"/>
                                <w:szCs w:val="16"/>
                                <w:lang w:val="ru-RU"/>
                              </w:rPr>
                            </w:pPr>
                            <w:r>
                              <w:rPr>
                                <w:sz w:val="16"/>
                                <w:szCs w:val="16"/>
                                <w:lang w:val="ru-RU"/>
                              </w:rPr>
                              <w:t>Пожилые неактивные</w:t>
                            </w:r>
                          </w:p>
                          <w:p w:rsidR="00496BC3" w:rsidRDefault="00496BC3" w:rsidP="001C582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5" o:spid="_x0000_s1518" style="position:absolute;margin-left:114.4pt;margin-top:199.4pt;width:55.65pt;height:18.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" strokecolor="white [3212]">
                <v:textbox inset="0,0,0,0">
                  <w:txbxContent>
                    <w:p w:rsidR="00496BC3" w:rsidRDefault="00496BC3" w:rsidP="001C582F">
                      <w:pPr>
                        <w:rPr>
                          <w:sz w:val="16"/>
                          <w:szCs w:val="16"/>
                          <w:lang w:val="ru-RU"/>
                        </w:rPr>
                      </w:pPr>
                      <w:r>
                        <w:rPr>
                          <w:sz w:val="16"/>
                          <w:szCs w:val="16"/>
                          <w:lang w:val="ru-RU"/>
                        </w:rPr>
                        <w:t>Пожилые неактивные</w:t>
                      </w:r>
                    </w:p>
                    <w:p w:rsidR="00496BC3" w:rsidRDefault="00496BC3" w:rsidP="001C582F">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simplePos x="0" y="0"/>
                <wp:positionH relativeFrom="column">
                  <wp:posOffset>4124325</wp:posOffset>
                </wp:positionH>
                <wp:positionV relativeFrom="paragraph">
                  <wp:posOffset>2538095</wp:posOffset>
                </wp:positionV>
                <wp:extent cx="706755" cy="240665"/>
                <wp:effectExtent l="0" t="0" r="17145" b="26035"/>
                <wp:wrapNone/>
                <wp:docPr id="34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C582F">
                            <w:pPr>
                              <w:rPr>
                                <w:sz w:val="16"/>
                                <w:szCs w:val="16"/>
                                <w:lang w:val="ru-RU"/>
                              </w:rPr>
                            </w:pPr>
                            <w:r>
                              <w:rPr>
                                <w:sz w:val="16"/>
                                <w:szCs w:val="16"/>
                                <w:lang w:val="ru-RU"/>
                              </w:rPr>
                              <w:t>Пожилые неактивные</w:t>
                            </w:r>
                          </w:p>
                          <w:p w:rsidR="00496BC3" w:rsidRDefault="00496BC3" w:rsidP="001C582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6" o:spid="_x0000_s1519" style="position:absolute;margin-left:324.75pt;margin-top:199.85pt;width:55.65pt;height:18.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" strokecolor="white [3212]">
                <v:textbox inset="0,0,0,0">
                  <w:txbxContent>
                    <w:p w:rsidR="00496BC3" w:rsidRDefault="00496BC3" w:rsidP="001C582F">
                      <w:pPr>
                        <w:rPr>
                          <w:sz w:val="16"/>
                          <w:szCs w:val="16"/>
                          <w:lang w:val="ru-RU"/>
                        </w:rPr>
                      </w:pPr>
                      <w:r>
                        <w:rPr>
                          <w:sz w:val="16"/>
                          <w:szCs w:val="16"/>
                          <w:lang w:val="ru-RU"/>
                        </w:rPr>
                        <w:t>Пожилые неактивные</w:t>
                      </w:r>
                    </w:p>
                    <w:p w:rsidR="00496BC3" w:rsidRDefault="00496BC3" w:rsidP="001C582F">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4720" behindDoc="0" locked="0" layoutInCell="1" allowOverlap="1">
                <wp:simplePos x="0" y="0"/>
                <wp:positionH relativeFrom="column">
                  <wp:posOffset>3308350</wp:posOffset>
                </wp:positionH>
                <wp:positionV relativeFrom="paragraph">
                  <wp:posOffset>2532380</wp:posOffset>
                </wp:positionV>
                <wp:extent cx="706755" cy="240665"/>
                <wp:effectExtent l="0" t="0" r="17145" b="26035"/>
                <wp:wrapNone/>
                <wp:docPr id="34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C582F">
                            <w:pPr>
                              <w:rPr>
                                <w:sz w:val="16"/>
                                <w:szCs w:val="16"/>
                                <w:lang w:val="ru-RU"/>
                              </w:rPr>
                            </w:pPr>
                            <w:r>
                              <w:rPr>
                                <w:sz w:val="16"/>
                                <w:szCs w:val="16"/>
                                <w:lang w:val="ru-RU"/>
                              </w:rPr>
                              <w:t>Пожилые занятые</w:t>
                            </w:r>
                          </w:p>
                          <w:p w:rsidR="00496BC3" w:rsidRDefault="00496BC3" w:rsidP="001C582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7" o:spid="_x0000_s1520" style="position:absolute;margin-left:260.5pt;margin-top:199.4pt;width:55.65pt;height:18.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" strokecolor="white [3212]">
                <v:textbox inset="0,0,0,0">
                  <w:txbxContent>
                    <w:p w:rsidR="00496BC3" w:rsidRDefault="00496BC3" w:rsidP="001C582F">
                      <w:pPr>
                        <w:rPr>
                          <w:sz w:val="16"/>
                          <w:szCs w:val="16"/>
                          <w:lang w:val="ru-RU"/>
                        </w:rPr>
                      </w:pPr>
                      <w:r>
                        <w:rPr>
                          <w:sz w:val="16"/>
                          <w:szCs w:val="16"/>
                          <w:lang w:val="ru-RU"/>
                        </w:rPr>
                        <w:t>Пожилые занятые</w:t>
                      </w:r>
                    </w:p>
                    <w:p w:rsidR="00496BC3" w:rsidRDefault="00496BC3" w:rsidP="001C582F">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6768" behindDoc="0" locked="0" layoutInCell="1" allowOverlap="1">
                <wp:simplePos x="0" y="0"/>
                <wp:positionH relativeFrom="column">
                  <wp:posOffset>652780</wp:posOffset>
                </wp:positionH>
                <wp:positionV relativeFrom="paragraph">
                  <wp:posOffset>2538095</wp:posOffset>
                </wp:positionV>
                <wp:extent cx="706755" cy="240665"/>
                <wp:effectExtent l="0" t="0" r="17145" b="26035"/>
                <wp:wrapNone/>
                <wp:docPr id="34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C582F">
                            <w:pPr>
                              <w:rPr>
                                <w:sz w:val="16"/>
                                <w:szCs w:val="16"/>
                                <w:lang w:val="ru-RU"/>
                              </w:rPr>
                            </w:pPr>
                            <w:r>
                              <w:rPr>
                                <w:sz w:val="16"/>
                                <w:szCs w:val="16"/>
                                <w:lang w:val="ru-RU"/>
                              </w:rPr>
                              <w:t>Пожилые занятые</w:t>
                            </w:r>
                          </w:p>
                          <w:p w:rsidR="00496BC3" w:rsidRDefault="00496BC3" w:rsidP="001C582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8" o:spid="_x0000_s1521" style="position:absolute;margin-left:51.4pt;margin-top:199.85pt;width:55.65pt;height:18.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" strokecolor="white [3212]">
                <v:textbox inset="0,0,0,0">
                  <w:txbxContent>
                    <w:p w:rsidR="00496BC3" w:rsidRDefault="00496BC3" w:rsidP="001C582F">
                      <w:pPr>
                        <w:rPr>
                          <w:sz w:val="16"/>
                          <w:szCs w:val="16"/>
                          <w:lang w:val="ru-RU"/>
                        </w:rPr>
                      </w:pPr>
                      <w:r>
                        <w:rPr>
                          <w:sz w:val="16"/>
                          <w:szCs w:val="16"/>
                          <w:lang w:val="ru-RU"/>
                        </w:rPr>
                        <w:t>Пожилые занятые</w:t>
                      </w:r>
                    </w:p>
                    <w:p w:rsidR="00496BC3" w:rsidRDefault="00496BC3" w:rsidP="001C582F">
                      <w:pPr>
                        <w:rPr>
                          <w:sz w:val="16"/>
                          <w:szCs w:val="16"/>
                          <w:lang w:val="ru-RU"/>
                        </w:rPr>
                      </w:pPr>
                    </w:p>
                  </w:txbxContent>
                </v:textbox>
              </v:rect>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1452880</wp:posOffset>
                </wp:positionH>
                <wp:positionV relativeFrom="paragraph">
                  <wp:posOffset>2297430</wp:posOffset>
                </wp:positionV>
                <wp:extent cx="706755" cy="240665"/>
                <wp:effectExtent l="0" t="0" r="17145" b="26035"/>
                <wp:wrapNone/>
                <wp:docPr id="3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63522">
                            <w:pPr>
                              <w:rPr>
                                <w:sz w:val="16"/>
                                <w:szCs w:val="16"/>
                                <w:lang w:val="ru-RU"/>
                              </w:rPr>
                            </w:pPr>
                            <w:r>
                              <w:rPr>
                                <w:sz w:val="16"/>
                                <w:szCs w:val="16"/>
                                <w:lang w:val="ru-RU"/>
                              </w:rPr>
                              <w:t>Молодые неактивные</w:t>
                            </w:r>
                          </w:p>
                          <w:p w:rsidR="00496BC3" w:rsidRDefault="00496BC3" w:rsidP="0016352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2" o:spid="_x0000_s1522" style="position:absolute;margin-left:114.4pt;margin-top:180.9pt;width:55.65pt;height:18.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" strokecolor="white [3212]">
                <v:textbox inset="0,0,0,0">
                  <w:txbxContent>
                    <w:p w:rsidR="00496BC3" w:rsidRDefault="00496BC3" w:rsidP="00163522">
                      <w:pPr>
                        <w:rPr>
                          <w:sz w:val="16"/>
                          <w:szCs w:val="16"/>
                          <w:lang w:val="ru-RU"/>
                        </w:rPr>
                      </w:pPr>
                      <w:r>
                        <w:rPr>
                          <w:sz w:val="16"/>
                          <w:szCs w:val="16"/>
                          <w:lang w:val="ru-RU"/>
                        </w:rPr>
                        <w:t>Молодые неактивные</w:t>
                      </w:r>
                    </w:p>
                    <w:p w:rsidR="00496BC3" w:rsidRDefault="00496BC3" w:rsidP="0016352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simplePos x="0" y="0"/>
                <wp:positionH relativeFrom="column">
                  <wp:posOffset>4131310</wp:posOffset>
                </wp:positionH>
                <wp:positionV relativeFrom="paragraph">
                  <wp:posOffset>2311400</wp:posOffset>
                </wp:positionV>
                <wp:extent cx="706755" cy="240665"/>
                <wp:effectExtent l="0" t="0" r="17145" b="26035"/>
                <wp:wrapNone/>
                <wp:docPr id="34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63522">
                            <w:pPr>
                              <w:rPr>
                                <w:sz w:val="16"/>
                                <w:szCs w:val="16"/>
                                <w:lang w:val="ru-RU"/>
                              </w:rPr>
                            </w:pPr>
                            <w:r>
                              <w:rPr>
                                <w:sz w:val="16"/>
                                <w:szCs w:val="16"/>
                                <w:lang w:val="ru-RU"/>
                              </w:rPr>
                              <w:t>Молодые неактивные</w:t>
                            </w:r>
                          </w:p>
                          <w:p w:rsidR="00496BC3" w:rsidRDefault="00496BC3" w:rsidP="0016352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3" o:spid="_x0000_s1523" style="position:absolute;margin-left:325.3pt;margin-top:182pt;width:55.65pt;height:1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" strokecolor="white [3212]">
                <v:textbox inset="0,0,0,0">
                  <w:txbxContent>
                    <w:p w:rsidR="00496BC3" w:rsidRDefault="00496BC3" w:rsidP="00163522">
                      <w:pPr>
                        <w:rPr>
                          <w:sz w:val="16"/>
                          <w:szCs w:val="16"/>
                          <w:lang w:val="ru-RU"/>
                        </w:rPr>
                      </w:pPr>
                      <w:r>
                        <w:rPr>
                          <w:sz w:val="16"/>
                          <w:szCs w:val="16"/>
                          <w:lang w:val="ru-RU"/>
                        </w:rPr>
                        <w:t>Молодые неактивные</w:t>
                      </w:r>
                    </w:p>
                    <w:p w:rsidR="00496BC3" w:rsidRDefault="00496BC3" w:rsidP="0016352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8576" behindDoc="0" locked="0" layoutInCell="1" allowOverlap="1">
                <wp:simplePos x="0" y="0"/>
                <wp:positionH relativeFrom="column">
                  <wp:posOffset>3336290</wp:posOffset>
                </wp:positionH>
                <wp:positionV relativeFrom="paragraph">
                  <wp:posOffset>2304415</wp:posOffset>
                </wp:positionV>
                <wp:extent cx="706755" cy="240665"/>
                <wp:effectExtent l="0" t="0" r="17145" b="26035"/>
                <wp:wrapNone/>
                <wp:docPr id="34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63522">
                            <w:pPr>
                              <w:rPr>
                                <w:sz w:val="16"/>
                                <w:szCs w:val="16"/>
                                <w:lang w:val="ru-RU"/>
                              </w:rPr>
                            </w:pPr>
                            <w:r>
                              <w:rPr>
                                <w:sz w:val="16"/>
                                <w:szCs w:val="16"/>
                                <w:lang w:val="ru-RU"/>
                              </w:rPr>
                              <w:t>Молодые занятые</w:t>
                            </w:r>
                          </w:p>
                          <w:p w:rsidR="00496BC3" w:rsidRDefault="00496BC3" w:rsidP="0016352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4" o:spid="_x0000_s1524" style="position:absolute;margin-left:262.7pt;margin-top:181.45pt;width:55.65pt;height:18.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" strokecolor="white [3212]">
                <v:textbox inset="0,0,0,0">
                  <w:txbxContent>
                    <w:p w:rsidR="00496BC3" w:rsidRDefault="00496BC3" w:rsidP="00163522">
                      <w:pPr>
                        <w:rPr>
                          <w:sz w:val="16"/>
                          <w:szCs w:val="16"/>
                          <w:lang w:val="ru-RU"/>
                        </w:rPr>
                      </w:pPr>
                      <w:r>
                        <w:rPr>
                          <w:sz w:val="16"/>
                          <w:szCs w:val="16"/>
                          <w:lang w:val="ru-RU"/>
                        </w:rPr>
                        <w:t>Молодые занятые</w:t>
                      </w:r>
                    </w:p>
                    <w:p w:rsidR="00496BC3" w:rsidRDefault="00496BC3" w:rsidP="0016352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3456" behindDoc="0" locked="0" layoutInCell="1" allowOverlap="1">
                <wp:simplePos x="0" y="0"/>
                <wp:positionH relativeFrom="column">
                  <wp:posOffset>652780</wp:posOffset>
                </wp:positionH>
                <wp:positionV relativeFrom="paragraph">
                  <wp:posOffset>2263775</wp:posOffset>
                </wp:positionV>
                <wp:extent cx="706755" cy="240665"/>
                <wp:effectExtent l="0" t="0" r="17145" b="26035"/>
                <wp:wrapNone/>
                <wp:docPr id="33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163522">
                            <w:pPr>
                              <w:rPr>
                                <w:sz w:val="16"/>
                                <w:szCs w:val="16"/>
                                <w:lang w:val="ru-RU"/>
                              </w:rPr>
                            </w:pPr>
                            <w:r>
                              <w:rPr>
                                <w:sz w:val="16"/>
                                <w:szCs w:val="16"/>
                                <w:lang w:val="ru-RU"/>
                              </w:rPr>
                              <w:t>Молодые занятые</w:t>
                            </w:r>
                          </w:p>
                          <w:p w:rsidR="00496BC3" w:rsidRDefault="00496BC3" w:rsidP="0016352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1" o:spid="_x0000_s1525" style="position:absolute;margin-left:51.4pt;margin-top:178.25pt;width:55.65pt;height:18.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" strokecolor="white [3212]">
                <v:textbox inset="0,0,0,0">
                  <w:txbxContent>
                    <w:p w:rsidR="00496BC3" w:rsidRDefault="00496BC3" w:rsidP="00163522">
                      <w:pPr>
                        <w:rPr>
                          <w:sz w:val="16"/>
                          <w:szCs w:val="16"/>
                          <w:lang w:val="ru-RU"/>
                        </w:rPr>
                      </w:pPr>
                      <w:r>
                        <w:rPr>
                          <w:sz w:val="16"/>
                          <w:szCs w:val="16"/>
                          <w:lang w:val="ru-RU"/>
                        </w:rPr>
                        <w:t>Молодые занятые</w:t>
                      </w:r>
                    </w:p>
                    <w:p w:rsidR="00496BC3" w:rsidRDefault="00496BC3" w:rsidP="0016352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simplePos x="0" y="0"/>
                <wp:positionH relativeFrom="column">
                  <wp:posOffset>784860</wp:posOffset>
                </wp:positionH>
                <wp:positionV relativeFrom="paragraph">
                  <wp:posOffset>1930400</wp:posOffset>
                </wp:positionV>
                <wp:extent cx="1946275" cy="333375"/>
                <wp:effectExtent l="0" t="0" r="15875" b="28575"/>
                <wp:wrapNone/>
                <wp:docPr id="33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33337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B0A78">
                            <w:pPr>
                              <w:rPr>
                                <w:sz w:val="16"/>
                                <w:szCs w:val="16"/>
                                <w:lang w:val="ru-RU"/>
                              </w:rPr>
                            </w:pPr>
                            <w:r>
                              <w:rPr>
                                <w:sz w:val="16"/>
                                <w:szCs w:val="16"/>
                                <w:lang w:val="ru-RU"/>
                              </w:rPr>
                              <w:t>Грамотность        Память        Числовая</w:t>
                            </w:r>
                            <w:r>
                              <w:rPr>
                                <w:sz w:val="16"/>
                                <w:szCs w:val="16"/>
                                <w:lang w:val="ru-RU"/>
                              </w:rPr>
                              <w:br/>
                              <w:t xml:space="preserve">                                                 грамотность</w:t>
                            </w:r>
                          </w:p>
                          <w:p w:rsidR="00496BC3" w:rsidRDefault="00496BC3" w:rsidP="006B0A7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9" o:spid="_x0000_s1526" style="position:absolute;margin-left:61.8pt;margin-top:152pt;width:153.25pt;height:26.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" strokecolor="white [3212]">
                <v:textbox inset="0,0,0,0">
                  <w:txbxContent>
                    <w:p w:rsidR="00496BC3" w:rsidRDefault="00496BC3" w:rsidP="006B0A78">
                      <w:pPr>
                        <w:rPr>
                          <w:sz w:val="16"/>
                          <w:szCs w:val="16"/>
                          <w:lang w:val="ru-RU"/>
                        </w:rPr>
                      </w:pPr>
                      <w:r>
                        <w:rPr>
                          <w:sz w:val="16"/>
                          <w:szCs w:val="16"/>
                          <w:lang w:val="ru-RU"/>
                        </w:rPr>
                        <w:t>Грамотность        Память        Числовая</w:t>
                      </w:r>
                      <w:r>
                        <w:rPr>
                          <w:sz w:val="16"/>
                          <w:szCs w:val="16"/>
                          <w:lang w:val="ru-RU"/>
                        </w:rPr>
                        <w:br/>
                        <w:t xml:space="preserve">                                                 грамотность</w:t>
                      </w:r>
                    </w:p>
                    <w:p w:rsidR="00496BC3" w:rsidRDefault="00496BC3" w:rsidP="006B0A78">
                      <w:pPr>
                        <w:rPr>
                          <w:sz w:val="16"/>
                          <w:szCs w:val="16"/>
                          <w:lang w:val="ru-RU"/>
                        </w:rPr>
                      </w:pPr>
                    </w:p>
                  </w:txbxContent>
                </v:textbox>
              </v:rect>
            </w:pict>
          </mc:Fallback>
        </mc:AlternateContent>
      </w:r>
      <w:r w:rsidR="00171464" w:rsidRPr="002E5B37">
        <w:rPr>
          <w:noProof/>
        </w:rPr>
        <w:drawing>
          <wp:inline distT="0" distB="0" distL="0" distR="0">
            <wp:extent cx="2679192"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71464" w:rsidRPr="002E5B37">
        <w:rPr>
          <w:noProof/>
        </w:rPr>
        <w:drawing>
          <wp:inline distT="0" distB="0" distL="0" distR="0">
            <wp:extent cx="2679192"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71464" w:rsidRPr="0096243B" w:rsidRDefault="00AF59B6" w:rsidP="00F6492B">
      <w:pPr>
        <w:jc w:val="both"/>
        <w:rPr>
          <w:sz w:val="20"/>
          <w:szCs w:val="20"/>
          <w:lang w:val="ru-RU"/>
        </w:rPr>
      </w:pPr>
      <w:r w:rsidRPr="002E5B37">
        <w:rPr>
          <w:i/>
          <w:sz w:val="20"/>
          <w:szCs w:val="20"/>
          <w:lang w:val="ru-RU"/>
        </w:rPr>
        <w:t>Источник:</w:t>
      </w:r>
      <w:r w:rsidR="00171464" w:rsidRPr="002E5B37">
        <w:rPr>
          <w:sz w:val="20"/>
          <w:szCs w:val="20"/>
          <w:lang w:val="ru-RU"/>
        </w:rPr>
        <w:t xml:space="preserve"> </w:t>
      </w:r>
      <w:r w:rsidR="00EE3D22">
        <w:rPr>
          <w:sz w:val="20"/>
          <w:szCs w:val="20"/>
          <w:lang w:val="ru-RU"/>
        </w:rPr>
        <w:t>Расчеты</w:t>
      </w:r>
      <w:r w:rsidR="00EE3D22" w:rsidRPr="002E5B37">
        <w:rPr>
          <w:sz w:val="20"/>
          <w:szCs w:val="20"/>
          <w:lang w:val="ru-RU"/>
        </w:rPr>
        <w:t xml:space="preserve"> </w:t>
      </w:r>
      <w:r w:rsidR="00CD33C3" w:rsidRPr="002E5B37">
        <w:rPr>
          <w:sz w:val="20"/>
          <w:szCs w:val="20"/>
          <w:lang w:val="ru-RU"/>
        </w:rPr>
        <w:t>авторов</w:t>
      </w:r>
      <w:r w:rsidR="0030625E" w:rsidRPr="002E5B37">
        <w:rPr>
          <w:sz w:val="20"/>
          <w:szCs w:val="20"/>
          <w:lang w:val="ru-RU"/>
        </w:rPr>
        <w:t xml:space="preserve"> с использованием исследований: </w:t>
      </w:r>
      <w:r w:rsidR="00171464" w:rsidRPr="00C22D11">
        <w:rPr>
          <w:sz w:val="20"/>
          <w:szCs w:val="20"/>
        </w:rPr>
        <w:t>World</w:t>
      </w:r>
      <w:r w:rsidR="001706EC" w:rsidRPr="001706EC">
        <w:rPr>
          <w:sz w:val="20"/>
          <w:szCs w:val="20"/>
          <w:lang w:val="ru-RU"/>
        </w:rPr>
        <w:t xml:space="preserve"> </w:t>
      </w:r>
      <w:r w:rsidR="00171464" w:rsidRPr="00C22D11">
        <w:rPr>
          <w:sz w:val="20"/>
          <w:szCs w:val="20"/>
        </w:rPr>
        <w:t>Bank</w:t>
      </w:r>
      <w:r w:rsidR="001706EC" w:rsidRPr="001706EC">
        <w:rPr>
          <w:sz w:val="20"/>
          <w:szCs w:val="20"/>
          <w:lang w:val="ru-RU"/>
        </w:rPr>
        <w:t>/</w:t>
      </w:r>
      <w:r w:rsidR="00171464" w:rsidRPr="00C22D11">
        <w:rPr>
          <w:sz w:val="20"/>
          <w:szCs w:val="20"/>
        </w:rPr>
        <w:t>GIZ</w:t>
      </w:r>
      <w:r w:rsidR="001706EC" w:rsidRPr="001706EC">
        <w:rPr>
          <w:sz w:val="20"/>
          <w:szCs w:val="20"/>
          <w:lang w:val="ru-RU"/>
        </w:rPr>
        <w:t xml:space="preserve"> </w:t>
      </w:r>
      <w:r w:rsidR="00171464" w:rsidRPr="00C22D11">
        <w:rPr>
          <w:i/>
          <w:sz w:val="20"/>
          <w:szCs w:val="20"/>
        </w:rPr>
        <w:t>Tajikistan</w:t>
      </w:r>
      <w:r w:rsidR="001706EC" w:rsidRPr="001706EC">
        <w:rPr>
          <w:i/>
          <w:sz w:val="20"/>
          <w:szCs w:val="20"/>
          <w:lang w:val="ru-RU"/>
        </w:rPr>
        <w:t xml:space="preserve"> </w:t>
      </w:r>
      <w:r w:rsidR="00171464" w:rsidRPr="00C22D11">
        <w:rPr>
          <w:i/>
          <w:sz w:val="20"/>
          <w:szCs w:val="20"/>
        </w:rPr>
        <w:t>Jobs</w:t>
      </w:r>
      <w:r w:rsidR="001706EC" w:rsidRPr="001706EC">
        <w:rPr>
          <w:i/>
          <w:sz w:val="20"/>
          <w:szCs w:val="20"/>
          <w:lang w:val="ru-RU"/>
        </w:rPr>
        <w:t xml:space="preserve">, </w:t>
      </w:r>
      <w:r w:rsidR="00171464" w:rsidRPr="00C22D11">
        <w:rPr>
          <w:i/>
          <w:sz w:val="20"/>
          <w:szCs w:val="20"/>
        </w:rPr>
        <w:t>Skills</w:t>
      </w:r>
      <w:r w:rsidR="001706EC" w:rsidRPr="001706EC">
        <w:rPr>
          <w:i/>
          <w:sz w:val="20"/>
          <w:szCs w:val="20"/>
          <w:lang w:val="ru-RU"/>
        </w:rPr>
        <w:t xml:space="preserve">, </w:t>
      </w:r>
      <w:r w:rsidR="00171464" w:rsidRPr="00C22D11">
        <w:rPr>
          <w:i/>
          <w:sz w:val="20"/>
          <w:szCs w:val="20"/>
        </w:rPr>
        <w:t>and</w:t>
      </w:r>
      <w:r w:rsidR="001706EC" w:rsidRPr="001706EC">
        <w:rPr>
          <w:i/>
          <w:sz w:val="20"/>
          <w:szCs w:val="20"/>
          <w:lang w:val="ru-RU"/>
        </w:rPr>
        <w:t xml:space="preserve"> </w:t>
      </w:r>
      <w:r w:rsidR="00171464" w:rsidRPr="00C22D11">
        <w:rPr>
          <w:i/>
          <w:sz w:val="20"/>
          <w:szCs w:val="20"/>
        </w:rPr>
        <w:t>Migration</w:t>
      </w:r>
      <w:r w:rsidR="001706EC" w:rsidRPr="001706EC">
        <w:rPr>
          <w:i/>
          <w:sz w:val="20"/>
          <w:szCs w:val="20"/>
          <w:lang w:val="ru-RU"/>
        </w:rPr>
        <w:t xml:space="preserve"> </w:t>
      </w:r>
      <w:r w:rsidR="00171464" w:rsidRPr="00C22D11">
        <w:rPr>
          <w:i/>
          <w:sz w:val="20"/>
          <w:szCs w:val="20"/>
        </w:rPr>
        <w:t>Survey</w:t>
      </w:r>
      <w:r w:rsidR="001706EC" w:rsidRPr="001706EC">
        <w:rPr>
          <w:sz w:val="20"/>
          <w:szCs w:val="20"/>
          <w:lang w:val="ru-RU"/>
        </w:rPr>
        <w:t xml:space="preserve"> (2013). </w:t>
      </w:r>
    </w:p>
    <w:p w:rsidR="00171464" w:rsidRPr="002E5B37" w:rsidRDefault="0030625E" w:rsidP="00F6492B">
      <w:pPr>
        <w:jc w:val="both"/>
        <w:rPr>
          <w:lang w:val="ru-RU"/>
        </w:rPr>
      </w:pPr>
      <w:r w:rsidRPr="002E5B37">
        <w:rPr>
          <w:i/>
          <w:sz w:val="20"/>
          <w:szCs w:val="20"/>
          <w:lang w:val="ru-RU"/>
        </w:rPr>
        <w:t>Примечание</w:t>
      </w:r>
      <w:r w:rsidR="00171464" w:rsidRPr="002E5B37">
        <w:rPr>
          <w:i/>
          <w:sz w:val="20"/>
          <w:szCs w:val="20"/>
          <w:lang w:val="ru-RU"/>
        </w:rPr>
        <w:t>:</w:t>
      </w:r>
      <w:r w:rsidRPr="002E5B37">
        <w:rPr>
          <w:i/>
          <w:sz w:val="20"/>
          <w:szCs w:val="20"/>
          <w:lang w:val="ru-RU"/>
        </w:rPr>
        <w:t xml:space="preserve"> </w:t>
      </w:r>
      <w:r w:rsidRPr="002E5B37">
        <w:rPr>
          <w:sz w:val="20"/>
          <w:szCs w:val="20"/>
          <w:lang w:val="ru-RU"/>
        </w:rPr>
        <w:t xml:space="preserve">Молодежь – это взрослые люди в возрасте </w:t>
      </w:r>
      <w:r w:rsidR="00171464" w:rsidRPr="002E5B37">
        <w:rPr>
          <w:sz w:val="20"/>
          <w:szCs w:val="20"/>
          <w:lang w:val="ru-RU"/>
        </w:rPr>
        <w:t>25</w:t>
      </w:r>
      <w:r w:rsidR="00A504E4" w:rsidRPr="002E5B37">
        <w:rPr>
          <w:sz w:val="20"/>
          <w:szCs w:val="20"/>
          <w:lang w:val="ru-RU"/>
        </w:rPr>
        <w:t>–</w:t>
      </w:r>
      <w:r w:rsidR="00171464" w:rsidRPr="002E5B37">
        <w:rPr>
          <w:sz w:val="20"/>
          <w:szCs w:val="20"/>
          <w:lang w:val="ru-RU"/>
        </w:rPr>
        <w:t>34</w:t>
      </w:r>
      <w:r w:rsidRPr="002E5B37">
        <w:rPr>
          <w:sz w:val="20"/>
          <w:szCs w:val="20"/>
          <w:lang w:val="ru-RU"/>
        </w:rPr>
        <w:t xml:space="preserve"> лет, а </w:t>
      </w:r>
      <w:r w:rsidR="00901606" w:rsidRPr="002E5B37">
        <w:rPr>
          <w:sz w:val="20"/>
          <w:szCs w:val="20"/>
          <w:lang w:val="ru-RU"/>
        </w:rPr>
        <w:t>взрослые более старшего возраста</w:t>
      </w:r>
      <w:r w:rsidRPr="002E5B37">
        <w:rPr>
          <w:sz w:val="20"/>
          <w:szCs w:val="20"/>
          <w:lang w:val="ru-RU"/>
        </w:rPr>
        <w:t xml:space="preserve"> – это люди в возрасте </w:t>
      </w:r>
      <w:r w:rsidR="00171464" w:rsidRPr="002E5B37">
        <w:rPr>
          <w:sz w:val="20"/>
          <w:szCs w:val="20"/>
          <w:lang w:val="ru-RU"/>
        </w:rPr>
        <w:t>55</w:t>
      </w:r>
      <w:r w:rsidR="00A504E4" w:rsidRPr="002E5B37">
        <w:rPr>
          <w:sz w:val="20"/>
          <w:szCs w:val="20"/>
          <w:lang w:val="ru-RU"/>
        </w:rPr>
        <w:t>–</w:t>
      </w:r>
      <w:r w:rsidR="00171464" w:rsidRPr="002E5B37">
        <w:rPr>
          <w:sz w:val="20"/>
          <w:szCs w:val="20"/>
          <w:lang w:val="ru-RU"/>
        </w:rPr>
        <w:t>64</w:t>
      </w:r>
      <w:r w:rsidRPr="002E5B37">
        <w:rPr>
          <w:sz w:val="20"/>
          <w:szCs w:val="20"/>
          <w:lang w:val="ru-RU"/>
        </w:rPr>
        <w:t> лет</w:t>
      </w:r>
      <w:r w:rsidR="00171464" w:rsidRPr="002E5B37">
        <w:rPr>
          <w:sz w:val="20"/>
          <w:szCs w:val="20"/>
          <w:lang w:val="ru-RU"/>
        </w:rPr>
        <w:t>.</w:t>
      </w:r>
    </w:p>
    <w:p w:rsidR="00086504" w:rsidRPr="002E5B37" w:rsidRDefault="00086504" w:rsidP="00171464">
      <w:pPr>
        <w:rPr>
          <w:b/>
          <w:lang w:val="ru-RU"/>
        </w:rPr>
      </w:pPr>
    </w:p>
    <w:p w:rsidR="00F37E9D" w:rsidRPr="002E5B37" w:rsidRDefault="00F37E9D" w:rsidP="00171464">
      <w:pPr>
        <w:rPr>
          <w:b/>
          <w:lang w:val="ru-RU"/>
        </w:rPr>
      </w:pPr>
    </w:p>
    <w:p w:rsidR="00F37E9D" w:rsidRPr="002E5B37" w:rsidRDefault="00D61D44" w:rsidP="00F37E9D">
      <w:pPr>
        <w:pBdr>
          <w:top w:val="single" w:sz="4" w:space="1" w:color="auto"/>
          <w:left w:val="single" w:sz="4" w:space="4" w:color="auto"/>
          <w:bottom w:val="single" w:sz="4" w:space="1" w:color="auto"/>
          <w:right w:val="single" w:sz="4" w:space="4" w:color="auto"/>
        </w:pBdr>
        <w:shd w:val="clear" w:color="auto" w:fill="DDD9C3"/>
        <w:jc w:val="both"/>
        <w:rPr>
          <w:rFonts w:cs="Calibri"/>
          <w:b/>
          <w:lang w:val="ru-RU"/>
        </w:rPr>
      </w:pPr>
      <w:r w:rsidRPr="002E5B37">
        <w:rPr>
          <w:rFonts w:cs="Calibri"/>
          <w:b/>
          <w:lang w:val="ru-RU"/>
        </w:rPr>
        <w:t>Вставка </w:t>
      </w:r>
      <w:r w:rsidR="00670249" w:rsidRPr="002E5B37">
        <w:rPr>
          <w:rFonts w:cs="Calibri"/>
          <w:b/>
          <w:lang w:val="ru-RU"/>
        </w:rPr>
        <w:t>5</w:t>
      </w:r>
      <w:r w:rsidR="00F37E9D" w:rsidRPr="002E5B37">
        <w:rPr>
          <w:rFonts w:cs="Calibri"/>
          <w:b/>
          <w:lang w:val="ru-RU"/>
        </w:rPr>
        <w:t>:</w:t>
      </w:r>
      <w:r w:rsidR="00F37E9D" w:rsidRPr="002E5B37">
        <w:rPr>
          <w:rFonts w:cs="Calibri"/>
          <w:b/>
          <w:lang w:val="ru-RU"/>
        </w:rPr>
        <w:tab/>
      </w:r>
      <w:r w:rsidR="00563D19">
        <w:rPr>
          <w:rFonts w:cs="Calibri"/>
          <w:b/>
          <w:lang w:val="ru-RU"/>
        </w:rPr>
        <w:t>Навыки</w:t>
      </w:r>
      <w:r w:rsidR="00563D19" w:rsidRPr="002E5B37">
        <w:rPr>
          <w:rFonts w:cs="Calibri"/>
          <w:b/>
          <w:lang w:val="ru-RU"/>
        </w:rPr>
        <w:t xml:space="preserve"> </w:t>
      </w:r>
      <w:r w:rsidR="0030625E" w:rsidRPr="002E5B37">
        <w:rPr>
          <w:rFonts w:cs="Calibri"/>
          <w:b/>
          <w:lang w:val="ru-RU"/>
        </w:rPr>
        <w:t xml:space="preserve">и миграция </w:t>
      </w:r>
      <w:r w:rsidR="002D0015" w:rsidRPr="002E5B37">
        <w:rPr>
          <w:rFonts w:cs="Calibri"/>
          <w:b/>
          <w:lang w:val="ru-RU"/>
        </w:rPr>
        <w:t>в Таджикистане</w:t>
      </w:r>
    </w:p>
    <w:p w:rsidR="00F37E9D" w:rsidRPr="002E5B37" w:rsidRDefault="00F37E9D" w:rsidP="00F37E9D">
      <w:pPr>
        <w:pBdr>
          <w:top w:val="single" w:sz="4" w:space="1" w:color="auto"/>
          <w:left w:val="single" w:sz="4" w:space="4" w:color="auto"/>
          <w:bottom w:val="single" w:sz="4" w:space="1" w:color="auto"/>
          <w:right w:val="single" w:sz="4" w:space="4" w:color="auto"/>
        </w:pBdr>
        <w:shd w:val="clear" w:color="auto" w:fill="DDD9C3"/>
        <w:jc w:val="both"/>
        <w:rPr>
          <w:rFonts w:cs="Calibri"/>
          <w:b/>
          <w:lang w:val="ru-RU"/>
        </w:rPr>
      </w:pPr>
    </w:p>
    <w:p w:rsidR="00F37E9D" w:rsidRPr="002E5B37" w:rsidRDefault="00E62F20" w:rsidP="00C61B3D">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cs="Calibri"/>
          <w:lang w:val="ru-RU"/>
        </w:rPr>
      </w:pPr>
      <w:r w:rsidRPr="002E5B37">
        <w:rPr>
          <w:rFonts w:cs="Calibri"/>
          <w:b/>
          <w:lang w:val="ru-RU"/>
        </w:rPr>
        <w:t xml:space="preserve">Судя по имеющимся исследованиям, между мигрантами и немигрантами наблюдаются различия в плане образования и </w:t>
      </w:r>
      <w:r w:rsidR="004F130B">
        <w:rPr>
          <w:rFonts w:cs="Calibri"/>
          <w:b/>
          <w:lang w:val="ru-RU"/>
        </w:rPr>
        <w:t>навыков</w:t>
      </w:r>
      <w:r w:rsidR="00AE6FBF" w:rsidRPr="002E5B37">
        <w:rPr>
          <w:rFonts w:cs="Calibri"/>
          <w:lang w:val="ru-RU"/>
        </w:rPr>
        <w:t xml:space="preserve">. </w:t>
      </w:r>
      <w:r w:rsidRPr="002E5B37">
        <w:rPr>
          <w:rFonts w:cs="Calibri"/>
          <w:lang w:val="ru-RU"/>
        </w:rPr>
        <w:t xml:space="preserve">Среди причин этого можно назвать </w:t>
      </w:r>
      <w:r w:rsidR="00563D19">
        <w:rPr>
          <w:rFonts w:cs="Calibri"/>
          <w:lang w:val="ru-RU"/>
        </w:rPr>
        <w:t>выборочную</w:t>
      </w:r>
      <w:r w:rsidR="00563D19" w:rsidRPr="002E5B37">
        <w:rPr>
          <w:rFonts w:cs="Calibri"/>
          <w:lang w:val="ru-RU"/>
        </w:rPr>
        <w:t xml:space="preserve"> </w:t>
      </w:r>
      <w:r w:rsidRPr="002E5B37">
        <w:rPr>
          <w:rFonts w:cs="Calibri"/>
          <w:lang w:val="ru-RU"/>
        </w:rPr>
        <w:t xml:space="preserve">миграцию тех групп, которые непропорционально много выигрывают от мобильности </w:t>
      </w:r>
      <w:r w:rsidR="00AE6FBF" w:rsidRPr="002E5B37">
        <w:rPr>
          <w:rFonts w:cs="Calibri"/>
          <w:lang w:val="ru-RU"/>
        </w:rPr>
        <w:t xml:space="preserve">(Borjas, 1987), </w:t>
      </w:r>
      <w:r w:rsidRPr="002E5B37">
        <w:rPr>
          <w:rFonts w:cs="Calibri"/>
          <w:lang w:val="ru-RU"/>
        </w:rPr>
        <w:t xml:space="preserve">инвестиции в высшее образование для тех, кто хочет мигрировать </w:t>
      </w:r>
      <w:r w:rsidR="00AE6FBF" w:rsidRPr="002E5B37">
        <w:rPr>
          <w:rFonts w:cs="Calibri"/>
          <w:lang w:val="ru-RU"/>
        </w:rPr>
        <w:t>(Mountford, 1997)</w:t>
      </w:r>
      <w:r w:rsidRPr="002E5B37">
        <w:rPr>
          <w:rFonts w:cs="Calibri"/>
          <w:lang w:val="ru-RU"/>
        </w:rPr>
        <w:t xml:space="preserve"> или специфические инвестиции в человеческий капитал перед миграцией </w:t>
      </w:r>
      <w:r w:rsidR="00AE6FBF" w:rsidRPr="002E5B37">
        <w:rPr>
          <w:rFonts w:cs="Calibri"/>
          <w:lang w:val="ru-RU"/>
        </w:rPr>
        <w:t xml:space="preserve">(Danzer and Dietz, 2014). </w:t>
      </w:r>
      <w:r w:rsidRPr="002E5B37">
        <w:rPr>
          <w:rFonts w:cs="Calibri"/>
          <w:lang w:val="ru-RU"/>
        </w:rPr>
        <w:t>Существует обширный круг исследований, посвященных вопросам самоотбора</w:t>
      </w:r>
      <w:r w:rsidR="00AE6FBF" w:rsidRPr="002E5B37">
        <w:rPr>
          <w:rFonts w:cs="Calibri"/>
          <w:lang w:val="ru-RU"/>
        </w:rPr>
        <w:t xml:space="preserve"> </w:t>
      </w:r>
      <w:r w:rsidRPr="002E5B37">
        <w:rPr>
          <w:rFonts w:cs="Calibri"/>
          <w:lang w:val="ru-RU"/>
        </w:rPr>
        <w:t xml:space="preserve">мигрантов с точки зрения уровня </w:t>
      </w:r>
      <w:r w:rsidR="006835FD" w:rsidRPr="002E5B37">
        <w:rPr>
          <w:rFonts w:cs="Calibri"/>
          <w:lang w:val="ru-RU"/>
        </w:rPr>
        <w:t>формаль</w:t>
      </w:r>
      <w:r w:rsidRPr="002E5B37">
        <w:rPr>
          <w:rFonts w:cs="Calibri"/>
          <w:lang w:val="ru-RU"/>
        </w:rPr>
        <w:t>ного образования (например</w:t>
      </w:r>
      <w:r w:rsidR="00AE6FBF" w:rsidRPr="002E5B37">
        <w:rPr>
          <w:rFonts w:cs="Calibri"/>
          <w:lang w:val="ru-RU"/>
        </w:rPr>
        <w:t xml:space="preserve">, Chiquiar and Hanson, 2005; Lanzona, 1998; Orrenius and Zavodny, 2005). </w:t>
      </w:r>
      <w:r w:rsidRPr="002E5B37">
        <w:rPr>
          <w:rFonts w:cs="Calibri"/>
          <w:lang w:val="ru-RU"/>
        </w:rPr>
        <w:t xml:space="preserve">Однако информации о </w:t>
      </w:r>
      <w:r w:rsidR="00AE6FBF" w:rsidRPr="002E5B37">
        <w:rPr>
          <w:rFonts w:cs="Calibri"/>
          <w:lang w:val="ru-RU"/>
        </w:rPr>
        <w:t>когнитивны</w:t>
      </w:r>
      <w:r w:rsidRPr="002E5B37">
        <w:rPr>
          <w:rFonts w:cs="Calibri"/>
          <w:lang w:val="ru-RU"/>
        </w:rPr>
        <w:t xml:space="preserve">х и </w:t>
      </w:r>
      <w:r w:rsidR="00AE6FBF" w:rsidRPr="002E5B37">
        <w:rPr>
          <w:rFonts w:cs="Calibri"/>
          <w:lang w:val="ru-RU"/>
        </w:rPr>
        <w:t>некогнитивны</w:t>
      </w:r>
      <w:r w:rsidRPr="002E5B37">
        <w:rPr>
          <w:rFonts w:cs="Calibri"/>
          <w:lang w:val="ru-RU"/>
        </w:rPr>
        <w:t xml:space="preserve">х </w:t>
      </w:r>
      <w:r w:rsidR="00563D19">
        <w:rPr>
          <w:rFonts w:cs="Calibri"/>
          <w:lang w:val="ru-RU"/>
        </w:rPr>
        <w:t>навыков</w:t>
      </w:r>
      <w:r w:rsidR="00563D19" w:rsidRPr="002E5B37">
        <w:rPr>
          <w:rFonts w:cs="Calibri"/>
          <w:lang w:val="ru-RU"/>
        </w:rPr>
        <w:t xml:space="preserve"> </w:t>
      </w:r>
      <w:r w:rsidRPr="002E5B37">
        <w:rPr>
          <w:rFonts w:cs="Calibri"/>
          <w:lang w:val="ru-RU"/>
        </w:rPr>
        <w:t>мигрантов недостаточно</w:t>
      </w:r>
      <w:r w:rsidR="00AE6FBF" w:rsidRPr="002E5B37">
        <w:rPr>
          <w:rFonts w:cs="Calibri"/>
          <w:lang w:val="ru-RU"/>
        </w:rPr>
        <w:t>.</w:t>
      </w:r>
      <w:r w:rsidR="00F37E9D" w:rsidRPr="002E5B37">
        <w:rPr>
          <w:rFonts w:cs="Calibri"/>
          <w:lang w:val="ru-RU"/>
        </w:rPr>
        <w:t xml:space="preserve"> </w:t>
      </w:r>
    </w:p>
    <w:p w:rsidR="00F37E9D" w:rsidRPr="002E5B37" w:rsidRDefault="00F37E9D" w:rsidP="00F37E9D">
      <w:pPr>
        <w:pBdr>
          <w:top w:val="single" w:sz="4" w:space="1" w:color="auto"/>
          <w:left w:val="single" w:sz="4" w:space="4" w:color="auto"/>
          <w:bottom w:val="single" w:sz="4" w:space="1" w:color="auto"/>
          <w:right w:val="single" w:sz="4" w:space="4" w:color="auto"/>
        </w:pBdr>
        <w:shd w:val="clear" w:color="auto" w:fill="DDD9C3"/>
        <w:jc w:val="both"/>
        <w:rPr>
          <w:rFonts w:cs="Calibri"/>
          <w:b/>
          <w:lang w:val="ru-RU"/>
        </w:rPr>
      </w:pPr>
    </w:p>
    <w:p w:rsidR="00F37E9D" w:rsidRPr="002E5B37" w:rsidRDefault="00F37E9D" w:rsidP="00F37E9D">
      <w:pPr>
        <w:pStyle w:val="FigureTitle"/>
        <w:rPr>
          <w:lang w:val="ru-RU"/>
        </w:rPr>
      </w:pPr>
    </w:p>
    <w:p w:rsidR="00DA6415" w:rsidRPr="002E5B37" w:rsidRDefault="00DA6415" w:rsidP="00545955">
      <w:pPr>
        <w:jc w:val="both"/>
        <w:rPr>
          <w:rFonts w:cs="Calibri"/>
          <w:b/>
          <w:lang w:val="ru-RU"/>
        </w:rPr>
      </w:pPr>
    </w:p>
    <w:p w:rsidR="00545955" w:rsidRPr="002E5B37" w:rsidRDefault="00FA1401" w:rsidP="00545955">
      <w:pPr>
        <w:jc w:val="both"/>
        <w:rPr>
          <w:rFonts w:cs="Calibri"/>
          <w:b/>
          <w:lang w:val="ru-RU"/>
        </w:rPr>
      </w:pPr>
      <w:r w:rsidRPr="002E5B37">
        <w:rPr>
          <w:rFonts w:cs="Calibri"/>
          <w:b/>
          <w:lang w:val="ru-RU"/>
        </w:rPr>
        <w:t>Лица, которые намерены мигрировать из</w:t>
      </w:r>
      <w:r w:rsidR="00AE6FBF" w:rsidRPr="002E5B37">
        <w:rPr>
          <w:rFonts w:cs="Calibri"/>
          <w:b/>
          <w:lang w:val="ru-RU"/>
        </w:rPr>
        <w:t xml:space="preserve"> Таджикистан</w:t>
      </w:r>
      <w:r w:rsidRPr="002E5B37">
        <w:rPr>
          <w:rFonts w:cs="Calibri"/>
          <w:b/>
          <w:lang w:val="ru-RU"/>
        </w:rPr>
        <w:t xml:space="preserve">а, как правило, получают более высокие балльные оценки по когнитивным и некогнитивным </w:t>
      </w:r>
      <w:r w:rsidR="00563D19">
        <w:rPr>
          <w:rFonts w:cs="Calibri"/>
          <w:b/>
          <w:lang w:val="ru-RU"/>
        </w:rPr>
        <w:t>навыкам</w:t>
      </w:r>
      <w:r w:rsidRPr="002E5B37">
        <w:rPr>
          <w:rFonts w:cs="Calibri"/>
          <w:b/>
          <w:lang w:val="ru-RU"/>
        </w:rPr>
        <w:t>, чем те, кто не намерен мигрировать</w:t>
      </w:r>
      <w:r w:rsidR="00AE6FBF" w:rsidRPr="002E5B37">
        <w:rPr>
          <w:rFonts w:cs="Calibri"/>
          <w:b/>
          <w:lang w:val="ru-RU"/>
        </w:rPr>
        <w:t>.</w:t>
      </w:r>
      <w:r w:rsidR="00AE6FBF" w:rsidRPr="002E5B37">
        <w:rPr>
          <w:rStyle w:val="FootnoteReference"/>
          <w:rFonts w:cs="Calibri"/>
          <w:b/>
          <w:lang w:val="ru-RU"/>
        </w:rPr>
        <w:footnoteReference w:id="27"/>
      </w:r>
      <w:r w:rsidRPr="002E5B37">
        <w:rPr>
          <w:rFonts w:cs="Calibri"/>
          <w:b/>
          <w:lang w:val="ru-RU"/>
        </w:rPr>
        <w:t xml:space="preserve"> </w:t>
      </w:r>
      <w:r w:rsidRPr="002E5B37">
        <w:rPr>
          <w:rFonts w:cs="Calibri"/>
          <w:lang w:val="ru-RU"/>
        </w:rPr>
        <w:t xml:space="preserve">Учитывая тот факт, что миграция является </w:t>
      </w:r>
      <w:r w:rsidR="00522C2F" w:rsidRPr="002E5B37">
        <w:rPr>
          <w:rFonts w:cs="Calibri"/>
          <w:lang w:val="ru-RU"/>
        </w:rPr>
        <w:t>стандартн</w:t>
      </w:r>
      <w:r w:rsidRPr="002E5B37">
        <w:rPr>
          <w:rFonts w:cs="Calibri"/>
          <w:lang w:val="ru-RU"/>
        </w:rPr>
        <w:t xml:space="preserve">ым </w:t>
      </w:r>
      <w:r w:rsidR="00AE6FBF" w:rsidRPr="002E5B37">
        <w:rPr>
          <w:rFonts w:cs="Calibri"/>
          <w:lang w:val="ru-RU"/>
        </w:rPr>
        <w:t>показател</w:t>
      </w:r>
      <w:r w:rsidRPr="002E5B37">
        <w:rPr>
          <w:rFonts w:cs="Calibri"/>
          <w:lang w:val="ru-RU"/>
        </w:rPr>
        <w:t>ем</w:t>
      </w:r>
      <w:r w:rsidR="00AE6FBF" w:rsidRPr="002E5B37">
        <w:rPr>
          <w:rFonts w:cs="Calibri"/>
          <w:lang w:val="ru-RU"/>
        </w:rPr>
        <w:t xml:space="preserve"> </w:t>
      </w:r>
      <w:r w:rsidR="00AE6FBF" w:rsidRPr="002E5B37">
        <w:rPr>
          <w:rFonts w:cs="Calibri"/>
          <w:lang w:val="ru-RU"/>
        </w:rPr>
        <w:lastRenderedPageBreak/>
        <w:t xml:space="preserve">рынка труда </w:t>
      </w:r>
      <w:r w:rsidRPr="002E5B37">
        <w:rPr>
          <w:rFonts w:cs="Calibri"/>
          <w:lang w:val="ru-RU"/>
        </w:rPr>
        <w:t>для таджикской молодежи</w:t>
      </w:r>
      <w:r w:rsidR="00AE6FBF" w:rsidRPr="002E5B37">
        <w:rPr>
          <w:rFonts w:cs="Calibri"/>
          <w:lang w:val="ru-RU"/>
        </w:rPr>
        <w:t xml:space="preserve">, </w:t>
      </w:r>
      <w:r w:rsidRPr="002E5B37">
        <w:rPr>
          <w:rFonts w:cs="Calibri"/>
          <w:lang w:val="ru-RU"/>
        </w:rPr>
        <w:t xml:space="preserve">когда треть всех мужчин в возрасте </w:t>
      </w:r>
      <w:r w:rsidR="00AE6FBF" w:rsidRPr="002E5B37">
        <w:rPr>
          <w:rFonts w:cs="Calibri"/>
          <w:lang w:val="ru-RU"/>
        </w:rPr>
        <w:t>20-39</w:t>
      </w:r>
      <w:r w:rsidRPr="002E5B37">
        <w:rPr>
          <w:rFonts w:cs="Calibri"/>
          <w:lang w:val="ru-RU"/>
        </w:rPr>
        <w:t> лет мигрируют в целях работы за рубежом</w:t>
      </w:r>
      <w:r w:rsidR="00AE6FBF" w:rsidRPr="002E5B37">
        <w:rPr>
          <w:rFonts w:cs="Calibri"/>
          <w:lang w:val="ru-RU"/>
        </w:rPr>
        <w:t xml:space="preserve">, </w:t>
      </w:r>
      <w:r w:rsidRPr="002E5B37">
        <w:rPr>
          <w:rFonts w:cs="Calibri"/>
          <w:lang w:val="ru-RU"/>
        </w:rPr>
        <w:t xml:space="preserve">важно проанализировать профиль </w:t>
      </w:r>
      <w:r w:rsidR="00116E80">
        <w:rPr>
          <w:rFonts w:cs="Calibri"/>
          <w:lang w:val="ru-RU"/>
        </w:rPr>
        <w:t>навыков</w:t>
      </w:r>
      <w:r w:rsidR="00116E80" w:rsidRPr="002E5B37">
        <w:rPr>
          <w:rFonts w:cs="Calibri"/>
          <w:lang w:val="ru-RU"/>
        </w:rPr>
        <w:t xml:space="preserve"> </w:t>
      </w:r>
      <w:r w:rsidRPr="002E5B37">
        <w:rPr>
          <w:rFonts w:cs="Calibri"/>
          <w:lang w:val="ru-RU"/>
        </w:rPr>
        <w:t>мигрантов</w:t>
      </w:r>
      <w:r w:rsidR="00AE6FBF" w:rsidRPr="002E5B37">
        <w:rPr>
          <w:rFonts w:cs="Calibri"/>
          <w:lang w:val="ru-RU"/>
        </w:rPr>
        <w:t>. В Таджикистане</w:t>
      </w:r>
      <w:r w:rsidRPr="002E5B37">
        <w:rPr>
          <w:rFonts w:cs="Calibri"/>
          <w:lang w:val="ru-RU"/>
        </w:rPr>
        <w:t xml:space="preserve"> взрослые лица, намеренные мигрировать, обычно относятся к средней части распределения населения по уровню образования</w:t>
      </w:r>
      <w:r w:rsidR="00AE6FBF" w:rsidRPr="002E5B37">
        <w:rPr>
          <w:rFonts w:cs="Calibri"/>
          <w:lang w:val="ru-RU"/>
        </w:rPr>
        <w:t xml:space="preserve">. </w:t>
      </w:r>
      <w:r w:rsidRPr="002E5B37">
        <w:rPr>
          <w:rFonts w:cs="Calibri"/>
          <w:lang w:val="ru-RU"/>
        </w:rPr>
        <w:t xml:space="preserve">Однако в отличие от тех, кто намерен оставаться в Таджикистане, лица, намеренные мигрировать, имеют балльные оценки по всем </w:t>
      </w:r>
      <w:r w:rsidR="00AE6FBF" w:rsidRPr="002E5B37">
        <w:rPr>
          <w:rFonts w:cs="Calibri"/>
          <w:lang w:val="ru-RU"/>
        </w:rPr>
        <w:t>когнитивны</w:t>
      </w:r>
      <w:r w:rsidRPr="002E5B37">
        <w:rPr>
          <w:rFonts w:cs="Calibri"/>
          <w:lang w:val="ru-RU"/>
        </w:rPr>
        <w:t>м</w:t>
      </w:r>
      <w:r w:rsidR="00AE6FBF" w:rsidRPr="002E5B37">
        <w:rPr>
          <w:rFonts w:cs="Calibri"/>
          <w:lang w:val="ru-RU"/>
        </w:rPr>
        <w:t xml:space="preserve"> </w:t>
      </w:r>
      <w:r w:rsidRPr="002E5B37">
        <w:rPr>
          <w:rFonts w:cs="Calibri"/>
          <w:lang w:val="ru-RU"/>
        </w:rPr>
        <w:t>и</w:t>
      </w:r>
      <w:r w:rsidR="00AE6FBF" w:rsidRPr="002E5B37">
        <w:rPr>
          <w:rFonts w:cs="Calibri"/>
          <w:lang w:val="ru-RU"/>
        </w:rPr>
        <w:t xml:space="preserve"> некогнитивны</w:t>
      </w:r>
      <w:r w:rsidRPr="002E5B37">
        <w:rPr>
          <w:rFonts w:cs="Calibri"/>
          <w:lang w:val="ru-RU"/>
        </w:rPr>
        <w:t xml:space="preserve">м </w:t>
      </w:r>
      <w:r w:rsidR="00116E80">
        <w:rPr>
          <w:rFonts w:cs="Calibri"/>
          <w:lang w:val="ru-RU"/>
        </w:rPr>
        <w:t>навыкам</w:t>
      </w:r>
      <w:r w:rsidRPr="002E5B37">
        <w:rPr>
          <w:rFonts w:cs="Calibri"/>
          <w:lang w:val="ru-RU"/>
        </w:rPr>
        <w:t>, значительно превышающие средние показатели</w:t>
      </w:r>
      <w:r w:rsidR="00AE6FBF" w:rsidRPr="002E5B37">
        <w:rPr>
          <w:rFonts w:cs="Calibri"/>
          <w:lang w:val="ru-RU"/>
        </w:rPr>
        <w:t xml:space="preserve">. </w:t>
      </w:r>
      <w:r w:rsidRPr="002E5B37">
        <w:rPr>
          <w:rFonts w:cs="Calibri"/>
          <w:lang w:val="ru-RU"/>
        </w:rPr>
        <w:t xml:space="preserve">Разница в уровне развития </w:t>
      </w:r>
      <w:r w:rsidR="00116E80">
        <w:rPr>
          <w:rFonts w:cs="Calibri"/>
          <w:lang w:val="ru-RU"/>
        </w:rPr>
        <w:t>навыков</w:t>
      </w:r>
      <w:r w:rsidR="00116E80" w:rsidRPr="002E5B37">
        <w:rPr>
          <w:rFonts w:cs="Calibri"/>
          <w:lang w:val="ru-RU"/>
        </w:rPr>
        <w:t xml:space="preserve"> </w:t>
      </w:r>
      <w:r w:rsidRPr="002E5B37">
        <w:rPr>
          <w:rFonts w:cs="Calibri"/>
          <w:lang w:val="ru-RU"/>
        </w:rPr>
        <w:t xml:space="preserve">значительная в случае памяти, грамотности и числовой грамотности </w:t>
      </w:r>
      <w:r w:rsidR="00AE6FBF" w:rsidRPr="002E5B37">
        <w:rPr>
          <w:rFonts w:cs="Calibri"/>
          <w:lang w:val="ru-RU"/>
        </w:rPr>
        <w:t>(</w:t>
      </w:r>
      <w:r w:rsidRPr="002E5B37">
        <w:rPr>
          <w:rFonts w:cs="Calibri"/>
          <w:lang w:val="ru-RU"/>
        </w:rPr>
        <w:t xml:space="preserve">во всех этих случаях она превышает </w:t>
      </w:r>
      <w:r w:rsidR="00AE6FBF" w:rsidRPr="002E5B37">
        <w:rPr>
          <w:rFonts w:cs="Calibri"/>
          <w:lang w:val="ru-RU"/>
        </w:rPr>
        <w:t xml:space="preserve">10% </w:t>
      </w:r>
      <w:r w:rsidRPr="002E5B37">
        <w:rPr>
          <w:rFonts w:cs="Calibri"/>
          <w:lang w:val="ru-RU"/>
        </w:rPr>
        <w:t>стандартного отклонения</w:t>
      </w:r>
      <w:r w:rsidR="00AE6FBF" w:rsidRPr="002E5B37">
        <w:rPr>
          <w:rFonts w:cs="Calibri"/>
          <w:lang w:val="ru-RU"/>
        </w:rPr>
        <w:t xml:space="preserve">). </w:t>
      </w:r>
      <w:r w:rsidRPr="002E5B37">
        <w:rPr>
          <w:rFonts w:cs="Calibri"/>
          <w:lang w:val="ru-RU"/>
        </w:rPr>
        <w:t xml:space="preserve">По всем измеряемым </w:t>
      </w:r>
      <w:r w:rsidR="00AE6FBF" w:rsidRPr="002E5B37">
        <w:rPr>
          <w:rFonts w:cs="Calibri"/>
          <w:lang w:val="ru-RU"/>
        </w:rPr>
        <w:t>некогнитивны</w:t>
      </w:r>
      <w:r w:rsidRPr="002E5B37">
        <w:rPr>
          <w:rFonts w:cs="Calibri"/>
          <w:lang w:val="ru-RU"/>
        </w:rPr>
        <w:t xml:space="preserve">м </w:t>
      </w:r>
      <w:r w:rsidR="00116E80">
        <w:rPr>
          <w:rFonts w:cs="Calibri"/>
          <w:lang w:val="ru-RU"/>
        </w:rPr>
        <w:t>навыкам</w:t>
      </w:r>
      <w:r w:rsidR="00116E80" w:rsidRPr="002E5B37">
        <w:rPr>
          <w:rFonts w:cs="Calibri"/>
          <w:lang w:val="ru-RU"/>
        </w:rPr>
        <w:t xml:space="preserve"> </w:t>
      </w:r>
      <w:r w:rsidRPr="002E5B37">
        <w:rPr>
          <w:rFonts w:cs="Calibri"/>
          <w:lang w:val="ru-RU"/>
        </w:rPr>
        <w:t>лица, планирующие мигрировать, демонстрируют более высокие результаты, чем лица, не намеренные мигрировать</w:t>
      </w:r>
      <w:r w:rsidR="00AE6FBF" w:rsidRPr="002E5B37">
        <w:rPr>
          <w:rFonts w:cs="Calibri"/>
          <w:lang w:val="ru-RU"/>
        </w:rPr>
        <w:t xml:space="preserve">. </w:t>
      </w:r>
      <w:r w:rsidRPr="002E5B37">
        <w:rPr>
          <w:rFonts w:cs="Calibri"/>
          <w:lang w:val="ru-RU"/>
        </w:rPr>
        <w:t xml:space="preserve">Этот разрыв </w:t>
      </w:r>
      <w:r w:rsidR="00065876" w:rsidRPr="002E5B37">
        <w:rPr>
          <w:rFonts w:cs="Calibri"/>
          <w:lang w:val="ru-RU"/>
        </w:rPr>
        <w:t>особенно велик в случае достижений и стремлений</w:t>
      </w:r>
      <w:r w:rsidR="00AE6FBF" w:rsidRPr="002E5B37">
        <w:rPr>
          <w:rFonts w:cs="Calibri"/>
          <w:lang w:val="ru-RU"/>
        </w:rPr>
        <w:t xml:space="preserve">, </w:t>
      </w:r>
      <w:r w:rsidR="00065876" w:rsidRPr="002E5B37">
        <w:rPr>
          <w:rFonts w:cs="Calibri"/>
          <w:lang w:val="ru-RU"/>
        </w:rPr>
        <w:t xml:space="preserve">что отражает тот факт, что миграция за рубеж предполагает существенный положительный вклад в доход семьи </w:t>
      </w:r>
      <w:r w:rsidR="00AE6FBF" w:rsidRPr="002E5B37">
        <w:rPr>
          <w:rFonts w:cs="Calibri"/>
          <w:lang w:val="ru-RU"/>
        </w:rPr>
        <w:t>в Таджикистане.</w:t>
      </w:r>
      <w:r w:rsidR="00065876" w:rsidRPr="002E5B37">
        <w:rPr>
          <w:rFonts w:cs="Calibri"/>
          <w:lang w:val="ru-RU"/>
        </w:rPr>
        <w:t xml:space="preserve"> Результаты исследования показывают, что лица, планирующие мигрировать, в среднем обладают более развитыми </w:t>
      </w:r>
      <w:r w:rsidR="00AE6FBF" w:rsidRPr="002E5B37">
        <w:rPr>
          <w:rFonts w:cs="Calibri"/>
          <w:lang w:val="ru-RU"/>
        </w:rPr>
        <w:t>когнитивны</w:t>
      </w:r>
      <w:r w:rsidR="00065876" w:rsidRPr="002E5B37">
        <w:rPr>
          <w:rFonts w:cs="Calibri"/>
          <w:lang w:val="ru-RU"/>
        </w:rPr>
        <w:t xml:space="preserve">ми и </w:t>
      </w:r>
      <w:r w:rsidR="00AE6FBF" w:rsidRPr="002E5B37">
        <w:rPr>
          <w:rFonts w:cs="Calibri"/>
          <w:lang w:val="ru-RU"/>
        </w:rPr>
        <w:t>некогнитивны</w:t>
      </w:r>
      <w:r w:rsidR="00065876" w:rsidRPr="002E5B37">
        <w:rPr>
          <w:rFonts w:cs="Calibri"/>
          <w:lang w:val="ru-RU"/>
        </w:rPr>
        <w:t xml:space="preserve">ми </w:t>
      </w:r>
      <w:r w:rsidR="00116E80">
        <w:rPr>
          <w:rFonts w:cs="Calibri"/>
          <w:lang w:val="ru-RU"/>
        </w:rPr>
        <w:t>навыками</w:t>
      </w:r>
      <w:r w:rsidR="00065876" w:rsidRPr="002E5B37">
        <w:rPr>
          <w:rFonts w:cs="Calibri"/>
          <w:lang w:val="ru-RU"/>
        </w:rPr>
        <w:t>, чем другие граждане трудоспособного возраста, что подтверждает теорию отбора</w:t>
      </w:r>
      <w:r w:rsidR="00AE6FBF" w:rsidRPr="002E5B37">
        <w:rPr>
          <w:rFonts w:cs="Calibri"/>
          <w:lang w:val="ru-RU"/>
        </w:rPr>
        <w:t xml:space="preserve">. </w:t>
      </w:r>
      <w:r w:rsidR="00065876" w:rsidRPr="002E5B37">
        <w:rPr>
          <w:rFonts w:cs="Calibri"/>
          <w:lang w:val="ru-RU"/>
        </w:rPr>
        <w:t>Результаты также указывают на то, что исследования, в которых делается упор исключительно на образование, могут привести к иным выводам</w:t>
      </w:r>
      <w:r w:rsidR="00AE6FBF" w:rsidRPr="002E5B37">
        <w:rPr>
          <w:rFonts w:cs="Calibri"/>
          <w:lang w:val="ru-RU"/>
        </w:rPr>
        <w:t>.</w:t>
      </w:r>
      <w:r w:rsidR="00545955" w:rsidRPr="002E5B37">
        <w:rPr>
          <w:rFonts w:cs="Calibri"/>
          <w:lang w:val="ru-RU"/>
        </w:rPr>
        <w:t xml:space="preserve"> </w:t>
      </w:r>
    </w:p>
    <w:p w:rsidR="00545955" w:rsidRPr="002E5B37" w:rsidRDefault="00545955" w:rsidP="00545955">
      <w:pPr>
        <w:jc w:val="both"/>
        <w:rPr>
          <w:rFonts w:cs="Calibri"/>
          <w:lang w:val="ru-RU"/>
        </w:rPr>
      </w:pPr>
    </w:p>
    <w:p w:rsidR="00545955" w:rsidRPr="002E5B37" w:rsidRDefault="0046310F" w:rsidP="00C62E20">
      <w:pPr>
        <w:pStyle w:val="Caption"/>
        <w:keepNext/>
        <w:rPr>
          <w:lang w:val="ru-RU"/>
        </w:rPr>
      </w:pPr>
      <w:bookmarkStart w:id="101" w:name="_Toc409686727"/>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26</w:t>
      </w:r>
      <w:r w:rsidR="003A2702" w:rsidRPr="002E5B37">
        <w:rPr>
          <w:lang w:val="ru-RU"/>
        </w:rPr>
        <w:fldChar w:fldCharType="end"/>
      </w:r>
      <w:r w:rsidR="00545955" w:rsidRPr="002E5B37">
        <w:rPr>
          <w:lang w:val="ru-RU"/>
        </w:rPr>
        <w:t xml:space="preserve">: </w:t>
      </w:r>
      <w:r w:rsidR="00BC52E5" w:rsidRPr="002E5B37">
        <w:rPr>
          <w:lang w:val="ru-RU"/>
        </w:rPr>
        <w:tab/>
      </w:r>
      <w:r w:rsidR="00065876" w:rsidRPr="002E5B37">
        <w:rPr>
          <w:lang w:val="ru-RU"/>
        </w:rPr>
        <w:t xml:space="preserve">Взрослые, намеренные мигрировать, в среднем обладают значительно более развитыми </w:t>
      </w:r>
      <w:r w:rsidR="007764A0" w:rsidRPr="002E5B37">
        <w:rPr>
          <w:lang w:val="ru-RU"/>
        </w:rPr>
        <w:t>когнитивны</w:t>
      </w:r>
      <w:r w:rsidR="00065876" w:rsidRPr="002E5B37">
        <w:rPr>
          <w:lang w:val="ru-RU"/>
        </w:rPr>
        <w:t xml:space="preserve">ми и </w:t>
      </w:r>
      <w:r w:rsidR="007764A0" w:rsidRPr="002E5B37">
        <w:rPr>
          <w:lang w:val="ru-RU"/>
        </w:rPr>
        <w:t>некогнитивны</w:t>
      </w:r>
      <w:r w:rsidR="00065876" w:rsidRPr="002E5B37">
        <w:rPr>
          <w:lang w:val="ru-RU"/>
        </w:rPr>
        <w:t xml:space="preserve">ми </w:t>
      </w:r>
      <w:r w:rsidR="00D5283C">
        <w:rPr>
          <w:lang w:val="ru-RU"/>
        </w:rPr>
        <w:t>навыками</w:t>
      </w:r>
      <w:r w:rsidR="00065876" w:rsidRPr="002E5B37">
        <w:rPr>
          <w:lang w:val="ru-RU"/>
        </w:rPr>
        <w:t>, чем те, кто не намерен мигрировать</w:t>
      </w:r>
      <w:r w:rsidR="00545955" w:rsidRPr="002E5B37">
        <w:rPr>
          <w:lang w:val="ru-RU"/>
        </w:rPr>
        <w:t>, 2013</w:t>
      </w:r>
      <w:r w:rsidR="00065876" w:rsidRPr="002E5B37">
        <w:rPr>
          <w:lang w:val="ru-RU"/>
        </w:rPr>
        <w:t> год</w:t>
      </w:r>
      <w:bookmarkEnd w:id="101"/>
    </w:p>
    <w:p w:rsidR="00545955" w:rsidRPr="002E5B37" w:rsidRDefault="00EF2ED9" w:rsidP="00C62E20">
      <w:pPr>
        <w:keepNext/>
        <w:spacing w:line="240" w:lineRule="auto"/>
        <w:ind w:left="1080" w:hanging="1080"/>
        <w:jc w:val="both"/>
        <w:rPr>
          <w:lang w:val="ru-RU"/>
        </w:rPr>
      </w:pPr>
      <w:r>
        <w:rPr>
          <w:rFonts w:ascii="Times New Roman" w:hAnsi="Times New Roman" w:cs="Times New Roman"/>
          <w:noProof/>
          <w:sz w:val="24"/>
          <w:szCs w:val="24"/>
        </w:rPr>
        <mc:AlternateContent>
          <mc:Choice Requires="wps">
            <w:drawing>
              <wp:anchor distT="0" distB="0" distL="114300" distR="114300" simplePos="0" relativeHeight="251938816" behindDoc="0" locked="0" layoutInCell="1" allowOverlap="1">
                <wp:simplePos x="0" y="0"/>
                <wp:positionH relativeFrom="column">
                  <wp:posOffset>2997200</wp:posOffset>
                </wp:positionH>
                <wp:positionV relativeFrom="paragraph">
                  <wp:posOffset>1920240</wp:posOffset>
                </wp:positionV>
                <wp:extent cx="2339340" cy="669290"/>
                <wp:effectExtent l="0" t="0" r="22860" b="16510"/>
                <wp:wrapNone/>
                <wp:docPr id="33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6692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Открытость/общительность</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 xml:space="preserve">Отношение к работе </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 xml:space="preserve">Принятие решений </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Достижения</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9" o:spid="_x0000_s1527" style="position:absolute;left:0;text-align:left;margin-left:236pt;margin-top:151.2pt;width:184.2pt;height:52.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" strokecolor="white [3212]">
                <v:textbox style="layout-flow:vertical;mso-layout-flow-alt:bottom-to-top" inset="0,0,0,0">
                  <w:txbxContent>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Открытость/общительность</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 xml:space="preserve">Отношение к работе </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 xml:space="preserve">Принятие решений </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4"/>
                          <w:szCs w:val="14"/>
                          <w:lang w:val="ru-RU"/>
                        </w:rPr>
                      </w:pPr>
                      <w:r>
                        <w:rPr>
                          <w:sz w:val="14"/>
                          <w:szCs w:val="14"/>
                          <w:lang w:val="ru-RU"/>
                        </w:rPr>
                        <w:t>Достижения</w:t>
                      </w:r>
                    </w:p>
                    <w:p w:rsidR="00496BC3" w:rsidRDefault="00496BC3" w:rsidP="00E3601F">
                      <w:pPr>
                        <w:jc w:val="right"/>
                        <w:rPr>
                          <w:sz w:val="14"/>
                          <w:szCs w:val="14"/>
                          <w:lang w:val="ru-RU"/>
                        </w:rPr>
                      </w:pPr>
                    </w:p>
                    <w:p w:rsidR="00496BC3" w:rsidRDefault="00496BC3" w:rsidP="00E3601F">
                      <w:pPr>
                        <w:jc w:val="right"/>
                        <w:rPr>
                          <w:sz w:val="14"/>
                          <w:szCs w:val="14"/>
                          <w:lang w:val="ru-RU"/>
                        </w:rPr>
                      </w:pPr>
                    </w:p>
                    <w:p w:rsidR="00496BC3" w:rsidRDefault="00496BC3" w:rsidP="00E3601F">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simplePos x="0" y="0"/>
                <wp:positionH relativeFrom="column">
                  <wp:posOffset>2596515</wp:posOffset>
                </wp:positionH>
                <wp:positionV relativeFrom="paragraph">
                  <wp:posOffset>2348865</wp:posOffset>
                </wp:positionV>
                <wp:extent cx="706755" cy="240665"/>
                <wp:effectExtent l="0" t="0" r="17145" b="26035"/>
                <wp:wrapNone/>
                <wp:docPr id="33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E3601F">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0" o:spid="_x0000_s1528" style="position:absolute;left:0;text-align:left;margin-left:204.45pt;margin-top:184.95pt;width:55.65pt;height:1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" strokecolor="white [3212]">
                <v:textbox inset="0,0,0,0">
                  <w:txbxContent>
                    <w:p w:rsidR="00496BC3" w:rsidRDefault="00496BC3" w:rsidP="00E3601F">
                      <w:pPr>
                        <w:rPr>
                          <w:sz w:val="16"/>
                          <w:szCs w:val="16"/>
                          <w:lang w:val="ru-RU"/>
                        </w:rPr>
                      </w:pPr>
                    </w:p>
                  </w:txbxContent>
                </v:textbox>
              </v:rect>
            </w:pict>
          </mc:Fallback>
        </mc:AlternateContent>
      </w:r>
      <w:r w:rsidR="00545955" w:rsidRPr="002E5B37">
        <w:rPr>
          <w:noProof/>
        </w:rPr>
        <w:drawing>
          <wp:inline distT="0" distB="0" distL="0" distR="0">
            <wp:extent cx="2679192" cy="2679192"/>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545955" w:rsidRPr="002E5B37">
        <w:rPr>
          <w:noProof/>
        </w:rPr>
        <w:drawing>
          <wp:inline distT="0" distB="0" distL="0" distR="0">
            <wp:extent cx="2679192" cy="2679192"/>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45955" w:rsidRPr="0096243B" w:rsidRDefault="00AF59B6" w:rsidP="00545955">
      <w:pPr>
        <w:spacing w:line="240" w:lineRule="auto"/>
        <w:ind w:left="1080" w:hanging="1080"/>
        <w:jc w:val="both"/>
        <w:rPr>
          <w:rFonts w:cs="Calibri"/>
          <w:b/>
          <w:sz w:val="20"/>
          <w:szCs w:val="20"/>
          <w:lang w:val="ru-RU"/>
        </w:rPr>
      </w:pPr>
      <w:r w:rsidRPr="002E5B37">
        <w:rPr>
          <w:i/>
          <w:sz w:val="20"/>
          <w:szCs w:val="20"/>
          <w:lang w:val="ru-RU"/>
        </w:rPr>
        <w:t>Источник:</w:t>
      </w:r>
      <w:r w:rsidR="00CD7208" w:rsidRPr="002E5B37">
        <w:rPr>
          <w:i/>
          <w:sz w:val="20"/>
          <w:szCs w:val="20"/>
          <w:lang w:val="ru-RU"/>
        </w:rPr>
        <w:t xml:space="preserve"> </w:t>
      </w:r>
      <w:r w:rsidR="001A1AEA">
        <w:rPr>
          <w:rFonts w:eastAsiaTheme="minorHAnsi"/>
          <w:bCs/>
          <w:sz w:val="20"/>
          <w:szCs w:val="20"/>
          <w:lang w:val="ru-RU"/>
        </w:rPr>
        <w:t>Расчеты</w:t>
      </w:r>
      <w:r w:rsidR="001A1AEA" w:rsidRPr="002E5B37">
        <w:rPr>
          <w:rFonts w:eastAsiaTheme="minorHAnsi"/>
          <w:bCs/>
          <w:sz w:val="20"/>
          <w:szCs w:val="20"/>
          <w:lang w:val="ru-RU"/>
        </w:rPr>
        <w:t xml:space="preserve"> </w:t>
      </w:r>
      <w:r w:rsidR="00CD33C3" w:rsidRPr="002E5B37">
        <w:rPr>
          <w:rFonts w:eastAsiaTheme="minorHAnsi"/>
          <w:bCs/>
          <w:sz w:val="20"/>
          <w:szCs w:val="20"/>
          <w:lang w:val="ru-RU"/>
        </w:rPr>
        <w:t>авторов с использованием исследовани</w:t>
      </w:r>
      <w:r w:rsidR="00E62F20" w:rsidRPr="002E5B37">
        <w:rPr>
          <w:rFonts w:eastAsiaTheme="minorHAnsi"/>
          <w:bCs/>
          <w:sz w:val="20"/>
          <w:szCs w:val="20"/>
          <w:lang w:val="ru-RU"/>
        </w:rPr>
        <w:t>я</w:t>
      </w:r>
      <w:r w:rsidR="00CD33C3" w:rsidRPr="002E5B37">
        <w:rPr>
          <w:rFonts w:eastAsiaTheme="minorHAnsi"/>
          <w:bCs/>
          <w:sz w:val="20"/>
          <w:szCs w:val="20"/>
          <w:lang w:val="ru-RU"/>
        </w:rPr>
        <w:t>:</w:t>
      </w:r>
      <w:r w:rsidR="00545955" w:rsidRPr="002E5B37">
        <w:rPr>
          <w:sz w:val="20"/>
          <w:szCs w:val="20"/>
          <w:lang w:val="ru-RU"/>
        </w:rPr>
        <w:t xml:space="preserve"> </w:t>
      </w:r>
      <w:r w:rsidR="00545955" w:rsidRPr="00C22D11">
        <w:rPr>
          <w:rFonts w:eastAsiaTheme="minorHAnsi"/>
          <w:bCs/>
          <w:sz w:val="20"/>
          <w:szCs w:val="20"/>
        </w:rPr>
        <w:t>World</w:t>
      </w:r>
      <w:r w:rsidR="001706EC" w:rsidRPr="001706EC">
        <w:rPr>
          <w:rFonts w:eastAsiaTheme="minorHAnsi"/>
          <w:bCs/>
          <w:sz w:val="20"/>
          <w:szCs w:val="20"/>
          <w:lang w:val="ru-RU"/>
        </w:rPr>
        <w:t xml:space="preserve"> </w:t>
      </w:r>
      <w:r w:rsidR="00545955" w:rsidRPr="00C22D11">
        <w:rPr>
          <w:rFonts w:eastAsiaTheme="minorHAnsi"/>
          <w:bCs/>
          <w:sz w:val="20"/>
          <w:szCs w:val="20"/>
        </w:rPr>
        <w:t>Bank</w:t>
      </w:r>
      <w:r w:rsidR="001706EC" w:rsidRPr="001706EC">
        <w:rPr>
          <w:rFonts w:eastAsiaTheme="minorHAnsi"/>
          <w:bCs/>
          <w:sz w:val="20"/>
          <w:szCs w:val="20"/>
          <w:lang w:val="ru-RU"/>
        </w:rPr>
        <w:t>/</w:t>
      </w:r>
      <w:r w:rsidR="00545955" w:rsidRPr="00C22D11">
        <w:rPr>
          <w:rFonts w:eastAsiaTheme="minorHAnsi"/>
          <w:bCs/>
          <w:sz w:val="20"/>
          <w:szCs w:val="20"/>
        </w:rPr>
        <w:t>GIZ</w:t>
      </w:r>
      <w:r w:rsidR="001706EC" w:rsidRPr="001706EC">
        <w:rPr>
          <w:rFonts w:eastAsiaTheme="minorHAnsi"/>
          <w:bCs/>
          <w:sz w:val="20"/>
          <w:szCs w:val="20"/>
          <w:lang w:val="ru-RU"/>
        </w:rPr>
        <w:t xml:space="preserve"> </w:t>
      </w:r>
      <w:r w:rsidR="00545955" w:rsidRPr="00C22D11">
        <w:rPr>
          <w:rFonts w:eastAsiaTheme="minorHAnsi"/>
          <w:bCs/>
          <w:i/>
          <w:sz w:val="20"/>
          <w:szCs w:val="20"/>
        </w:rPr>
        <w:t>Tajikistan</w:t>
      </w:r>
      <w:r w:rsidR="001706EC" w:rsidRPr="001706EC">
        <w:rPr>
          <w:rFonts w:eastAsiaTheme="minorHAnsi"/>
          <w:bCs/>
          <w:i/>
          <w:sz w:val="20"/>
          <w:szCs w:val="20"/>
          <w:lang w:val="ru-RU"/>
        </w:rPr>
        <w:t xml:space="preserve"> </w:t>
      </w:r>
      <w:r w:rsidR="00545955" w:rsidRPr="00C22D11">
        <w:rPr>
          <w:rFonts w:eastAsiaTheme="minorHAnsi"/>
          <w:bCs/>
          <w:i/>
          <w:sz w:val="20"/>
          <w:szCs w:val="20"/>
        </w:rPr>
        <w:t>Jobs</w:t>
      </w:r>
      <w:r w:rsidR="001706EC" w:rsidRPr="001706EC">
        <w:rPr>
          <w:rFonts w:eastAsiaTheme="minorHAnsi"/>
          <w:bCs/>
          <w:i/>
          <w:sz w:val="20"/>
          <w:szCs w:val="20"/>
          <w:lang w:val="ru-RU"/>
        </w:rPr>
        <w:t xml:space="preserve">, </w:t>
      </w:r>
      <w:r w:rsidR="00545955" w:rsidRPr="00C22D11">
        <w:rPr>
          <w:rFonts w:eastAsiaTheme="minorHAnsi"/>
          <w:bCs/>
          <w:i/>
          <w:sz w:val="20"/>
          <w:szCs w:val="20"/>
        </w:rPr>
        <w:t>Skills</w:t>
      </w:r>
      <w:r w:rsidR="001706EC" w:rsidRPr="001706EC">
        <w:rPr>
          <w:rFonts w:eastAsiaTheme="minorHAnsi"/>
          <w:bCs/>
          <w:i/>
          <w:sz w:val="20"/>
          <w:szCs w:val="20"/>
          <w:lang w:val="ru-RU"/>
        </w:rPr>
        <w:t xml:space="preserve">, </w:t>
      </w:r>
      <w:r w:rsidR="00545955" w:rsidRPr="00C22D11">
        <w:rPr>
          <w:rFonts w:eastAsiaTheme="minorHAnsi"/>
          <w:bCs/>
          <w:i/>
          <w:sz w:val="20"/>
          <w:szCs w:val="20"/>
        </w:rPr>
        <w:t>and</w:t>
      </w:r>
      <w:r w:rsidR="001706EC" w:rsidRPr="001706EC">
        <w:rPr>
          <w:rFonts w:eastAsiaTheme="minorHAnsi"/>
          <w:bCs/>
          <w:i/>
          <w:sz w:val="20"/>
          <w:szCs w:val="20"/>
          <w:lang w:val="ru-RU"/>
        </w:rPr>
        <w:t xml:space="preserve"> </w:t>
      </w:r>
      <w:r w:rsidR="00545955" w:rsidRPr="00C22D11">
        <w:rPr>
          <w:rFonts w:eastAsiaTheme="minorHAnsi"/>
          <w:bCs/>
          <w:i/>
          <w:sz w:val="20"/>
          <w:szCs w:val="20"/>
        </w:rPr>
        <w:t>Migration</w:t>
      </w:r>
      <w:r w:rsidR="001706EC" w:rsidRPr="001706EC">
        <w:rPr>
          <w:rFonts w:eastAsiaTheme="minorHAnsi"/>
          <w:bCs/>
          <w:i/>
          <w:sz w:val="20"/>
          <w:szCs w:val="20"/>
          <w:lang w:val="ru-RU"/>
        </w:rPr>
        <w:t xml:space="preserve"> </w:t>
      </w:r>
      <w:r w:rsidR="00545955" w:rsidRPr="00C22D11">
        <w:rPr>
          <w:rFonts w:eastAsiaTheme="minorHAnsi"/>
          <w:bCs/>
          <w:i/>
          <w:sz w:val="20"/>
          <w:szCs w:val="20"/>
        </w:rPr>
        <w:t>Survey</w:t>
      </w:r>
      <w:r w:rsidR="001706EC" w:rsidRPr="001706EC">
        <w:rPr>
          <w:rFonts w:eastAsiaTheme="minorHAnsi"/>
          <w:bCs/>
          <w:sz w:val="20"/>
          <w:szCs w:val="20"/>
          <w:lang w:val="ru-RU"/>
        </w:rPr>
        <w:t xml:space="preserve"> (2013)</w:t>
      </w:r>
      <w:r w:rsidR="001706EC" w:rsidRPr="001706EC">
        <w:rPr>
          <w:sz w:val="20"/>
          <w:szCs w:val="20"/>
          <w:lang w:val="ru-RU"/>
        </w:rPr>
        <w:t>.</w:t>
      </w:r>
    </w:p>
    <w:p w:rsidR="00545955" w:rsidRPr="002E5B37" w:rsidRDefault="00545955" w:rsidP="00545955">
      <w:pPr>
        <w:jc w:val="both"/>
        <w:rPr>
          <w:rFonts w:cs="Calibri"/>
          <w:lang w:val="ru-RU"/>
        </w:rPr>
      </w:pPr>
    </w:p>
    <w:p w:rsidR="00AE6FBF" w:rsidRPr="002E5B37" w:rsidRDefault="00986CF9" w:rsidP="00545955">
      <w:pPr>
        <w:jc w:val="both"/>
        <w:rPr>
          <w:rFonts w:cs="Calibri"/>
          <w:lang w:val="ru-RU"/>
        </w:rPr>
      </w:pPr>
      <w:r w:rsidRPr="002E5B37">
        <w:rPr>
          <w:rFonts w:cs="Calibri"/>
          <w:b/>
          <w:lang w:val="ru-RU"/>
        </w:rPr>
        <w:t>Мигранты, которые возвращаются в страну, демонстрируют значительно более высокие результат</w:t>
      </w:r>
      <w:r w:rsidR="00A03A8D">
        <w:rPr>
          <w:rFonts w:cs="Calibri"/>
          <w:b/>
          <w:lang w:val="ru-RU"/>
        </w:rPr>
        <w:t>ы</w:t>
      </w:r>
      <w:r w:rsidRPr="002E5B37">
        <w:rPr>
          <w:rFonts w:cs="Calibri"/>
          <w:b/>
          <w:lang w:val="ru-RU"/>
        </w:rPr>
        <w:t xml:space="preserve"> по </w:t>
      </w:r>
      <w:r w:rsidR="00AE6FBF" w:rsidRPr="002E5B37">
        <w:rPr>
          <w:rFonts w:cs="Calibri"/>
          <w:b/>
          <w:lang w:val="ru-RU"/>
        </w:rPr>
        <w:t>когнитивны</w:t>
      </w:r>
      <w:r w:rsidRPr="002E5B37">
        <w:rPr>
          <w:rFonts w:cs="Calibri"/>
          <w:b/>
          <w:lang w:val="ru-RU"/>
        </w:rPr>
        <w:t>м</w:t>
      </w:r>
      <w:r w:rsidR="00AE6FBF" w:rsidRPr="002E5B37">
        <w:rPr>
          <w:rFonts w:cs="Calibri"/>
          <w:b/>
          <w:lang w:val="ru-RU"/>
        </w:rPr>
        <w:t xml:space="preserve"> </w:t>
      </w:r>
      <w:r w:rsidRPr="002E5B37">
        <w:rPr>
          <w:rFonts w:cs="Calibri"/>
          <w:b/>
          <w:lang w:val="ru-RU"/>
        </w:rPr>
        <w:t>и</w:t>
      </w:r>
      <w:r w:rsidR="00AE6FBF" w:rsidRPr="002E5B37">
        <w:rPr>
          <w:rFonts w:cs="Calibri"/>
          <w:b/>
          <w:lang w:val="ru-RU"/>
        </w:rPr>
        <w:t xml:space="preserve"> некогнитивны</w:t>
      </w:r>
      <w:r w:rsidRPr="002E5B37">
        <w:rPr>
          <w:rFonts w:cs="Calibri"/>
          <w:b/>
          <w:lang w:val="ru-RU"/>
        </w:rPr>
        <w:t xml:space="preserve">м </w:t>
      </w:r>
      <w:r w:rsidR="00116E80">
        <w:rPr>
          <w:rFonts w:cs="Calibri"/>
          <w:b/>
          <w:lang w:val="ru-RU"/>
        </w:rPr>
        <w:t>навыкам</w:t>
      </w:r>
      <w:r w:rsidRPr="002E5B37">
        <w:rPr>
          <w:rFonts w:cs="Calibri"/>
          <w:b/>
          <w:lang w:val="ru-RU"/>
        </w:rPr>
        <w:t xml:space="preserve">, чем немигранты </w:t>
      </w:r>
      <w:r w:rsidR="00AE6FBF" w:rsidRPr="002E5B37">
        <w:rPr>
          <w:rFonts w:cs="Calibri"/>
          <w:lang w:val="ru-RU"/>
        </w:rPr>
        <w:t>(</w:t>
      </w:r>
      <w:r w:rsidR="00EF2ED9">
        <w:fldChar w:fldCharType="begin"/>
      </w:r>
      <w:r w:rsidR="00EF2ED9">
        <w:instrText xml:space="preserve"> REF _Ref389840413 \h  \* MERGEFORMAT </w:instrText>
      </w:r>
      <w:r w:rsidR="00EF2ED9">
        <w:fldChar w:fldCharType="separate"/>
      </w:r>
      <w:r w:rsidR="00222715" w:rsidRPr="002E5B37">
        <w:rPr>
          <w:lang w:val="ru-RU"/>
        </w:rPr>
        <w:t>Рисунок 27</w:t>
      </w:r>
      <w:r w:rsidR="00EF2ED9">
        <w:fldChar w:fldCharType="end"/>
      </w:r>
      <w:r w:rsidR="00AE6FBF" w:rsidRPr="002E5B37">
        <w:rPr>
          <w:rFonts w:cs="Calibri"/>
          <w:lang w:val="ru-RU"/>
        </w:rPr>
        <w:t xml:space="preserve">). </w:t>
      </w:r>
      <w:r w:rsidRPr="002E5B37">
        <w:rPr>
          <w:rFonts w:cs="Calibri"/>
          <w:lang w:val="ru-RU"/>
        </w:rPr>
        <w:t xml:space="preserve">Такие возвращающиеся мигранты обычно имеют аттестат о среднем образовании и значительно более развитые </w:t>
      </w:r>
      <w:r w:rsidR="00AE6FBF" w:rsidRPr="002E5B37">
        <w:rPr>
          <w:rFonts w:cs="Calibri"/>
          <w:lang w:val="ru-RU"/>
        </w:rPr>
        <w:t xml:space="preserve">когнитивные </w:t>
      </w:r>
      <w:r w:rsidRPr="002E5B37">
        <w:rPr>
          <w:rFonts w:cs="Calibri"/>
          <w:lang w:val="ru-RU"/>
        </w:rPr>
        <w:t>и</w:t>
      </w:r>
      <w:r w:rsidR="00AE6FBF" w:rsidRPr="002E5B37">
        <w:rPr>
          <w:rFonts w:cs="Calibri"/>
          <w:lang w:val="ru-RU"/>
        </w:rPr>
        <w:t xml:space="preserve"> некогнитивные </w:t>
      </w:r>
      <w:r w:rsidR="00116E80">
        <w:rPr>
          <w:rFonts w:cs="Calibri"/>
          <w:lang w:val="ru-RU"/>
        </w:rPr>
        <w:t>навыки</w:t>
      </w:r>
      <w:r w:rsidRPr="002E5B37">
        <w:rPr>
          <w:rFonts w:cs="Calibri"/>
          <w:lang w:val="ru-RU"/>
        </w:rPr>
        <w:t>, чем немигранты</w:t>
      </w:r>
      <w:r w:rsidR="00AE6FBF" w:rsidRPr="002E5B37">
        <w:rPr>
          <w:rFonts w:cs="Calibri"/>
          <w:lang w:val="ru-RU"/>
        </w:rPr>
        <w:t xml:space="preserve">. </w:t>
      </w:r>
      <w:r w:rsidRPr="002E5B37">
        <w:rPr>
          <w:rFonts w:cs="Calibri"/>
          <w:lang w:val="ru-RU"/>
        </w:rPr>
        <w:t xml:space="preserve">Положительная разница в уровне развития </w:t>
      </w:r>
      <w:r w:rsidR="00AE6FBF" w:rsidRPr="002E5B37">
        <w:rPr>
          <w:rFonts w:cs="Calibri"/>
          <w:lang w:val="ru-RU"/>
        </w:rPr>
        <w:t>когнитивны</w:t>
      </w:r>
      <w:r w:rsidRPr="002E5B37">
        <w:rPr>
          <w:rFonts w:cs="Calibri"/>
          <w:lang w:val="ru-RU"/>
        </w:rPr>
        <w:t xml:space="preserve">х </w:t>
      </w:r>
      <w:r w:rsidR="00116E80">
        <w:rPr>
          <w:rFonts w:cs="Calibri"/>
          <w:lang w:val="ru-RU"/>
        </w:rPr>
        <w:t>навыков</w:t>
      </w:r>
      <w:r w:rsidR="00116E80" w:rsidRPr="002E5B37">
        <w:rPr>
          <w:rFonts w:cs="Calibri"/>
          <w:lang w:val="ru-RU"/>
        </w:rPr>
        <w:t xml:space="preserve"> </w:t>
      </w:r>
      <w:r w:rsidRPr="002E5B37">
        <w:rPr>
          <w:rFonts w:cs="Calibri"/>
          <w:lang w:val="ru-RU"/>
        </w:rPr>
        <w:t xml:space="preserve">возвращающихся мигрантов аналогична по размеру положительной разнице в уровне развития когнитивных </w:t>
      </w:r>
      <w:r w:rsidR="00116E80">
        <w:rPr>
          <w:rFonts w:cs="Calibri"/>
          <w:lang w:val="ru-RU"/>
        </w:rPr>
        <w:t>навыков</w:t>
      </w:r>
      <w:r w:rsidR="00116E80" w:rsidRPr="002E5B37">
        <w:rPr>
          <w:rFonts w:cs="Calibri"/>
          <w:lang w:val="ru-RU"/>
        </w:rPr>
        <w:t xml:space="preserve"> </w:t>
      </w:r>
      <w:r w:rsidRPr="002E5B37">
        <w:rPr>
          <w:rFonts w:cs="Calibri"/>
          <w:lang w:val="ru-RU"/>
        </w:rPr>
        <w:t>лиц, намеренных мигрировать</w:t>
      </w:r>
      <w:r w:rsidR="00AE6FBF" w:rsidRPr="002E5B37">
        <w:rPr>
          <w:rFonts w:cs="Calibri"/>
          <w:lang w:val="ru-RU"/>
        </w:rPr>
        <w:t xml:space="preserve">. </w:t>
      </w:r>
      <w:r w:rsidRPr="002E5B37">
        <w:rPr>
          <w:rFonts w:cs="Calibri"/>
          <w:lang w:val="ru-RU"/>
        </w:rPr>
        <w:t>В этой связи</w:t>
      </w:r>
      <w:r w:rsidR="00AE6FBF" w:rsidRPr="002E5B37">
        <w:rPr>
          <w:rFonts w:cs="Calibri"/>
          <w:lang w:val="ru-RU"/>
        </w:rPr>
        <w:t xml:space="preserve">, </w:t>
      </w:r>
      <w:r w:rsidRPr="002E5B37">
        <w:rPr>
          <w:rFonts w:cs="Calibri"/>
          <w:lang w:val="ru-RU"/>
        </w:rPr>
        <w:t xml:space="preserve">если многие из тех лиц, кто намерен мигрировать, реализуют эти планы </w:t>
      </w:r>
      <w:r w:rsidR="00AE6FBF" w:rsidRPr="002E5B37">
        <w:rPr>
          <w:rFonts w:cs="Calibri"/>
          <w:lang w:val="ru-RU"/>
        </w:rPr>
        <w:t>(</w:t>
      </w:r>
      <w:r w:rsidRPr="002E5B37">
        <w:rPr>
          <w:rFonts w:cs="Calibri"/>
          <w:lang w:val="ru-RU"/>
        </w:rPr>
        <w:t>и если у мигрантов были намерения мигрировать до миграции</w:t>
      </w:r>
      <w:r w:rsidR="00AE6FBF" w:rsidRPr="002E5B37">
        <w:rPr>
          <w:rFonts w:cs="Calibri"/>
          <w:lang w:val="ru-RU"/>
        </w:rPr>
        <w:t xml:space="preserve">), </w:t>
      </w:r>
      <w:r w:rsidRPr="002E5B37">
        <w:rPr>
          <w:rFonts w:cs="Calibri"/>
          <w:lang w:val="ru-RU"/>
        </w:rPr>
        <w:t xml:space="preserve">эти </w:t>
      </w:r>
      <w:r w:rsidRPr="002E5B37">
        <w:rPr>
          <w:rFonts w:cs="Calibri"/>
          <w:lang w:val="ru-RU"/>
        </w:rPr>
        <w:lastRenderedPageBreak/>
        <w:t xml:space="preserve">результаты указывают на то, что мигранты не обязательно приобретают </w:t>
      </w:r>
      <w:r w:rsidR="00AE6FBF" w:rsidRPr="002E5B37">
        <w:rPr>
          <w:rFonts w:cs="Calibri"/>
          <w:lang w:val="ru-RU"/>
        </w:rPr>
        <w:t xml:space="preserve">когнитивные </w:t>
      </w:r>
      <w:r w:rsidR="00116E80">
        <w:rPr>
          <w:rFonts w:cs="Calibri"/>
          <w:lang w:val="ru-RU"/>
        </w:rPr>
        <w:t>навыки</w:t>
      </w:r>
      <w:r w:rsidR="00116E80" w:rsidRPr="002E5B37">
        <w:rPr>
          <w:rFonts w:cs="Calibri"/>
          <w:lang w:val="ru-RU"/>
        </w:rPr>
        <w:t xml:space="preserve"> </w:t>
      </w:r>
      <w:r w:rsidRPr="002E5B37">
        <w:rPr>
          <w:rFonts w:cs="Calibri"/>
          <w:lang w:val="ru-RU"/>
        </w:rPr>
        <w:t>в период пребывания за рубежом</w:t>
      </w:r>
      <w:r w:rsidR="00AE6FBF" w:rsidRPr="002E5B37">
        <w:rPr>
          <w:rFonts w:cs="Calibri"/>
          <w:lang w:val="ru-RU"/>
        </w:rPr>
        <w:t xml:space="preserve">. </w:t>
      </w:r>
      <w:r w:rsidRPr="002E5B37">
        <w:rPr>
          <w:rFonts w:cs="Calibri"/>
          <w:lang w:val="ru-RU"/>
        </w:rPr>
        <w:t xml:space="preserve">Возвращающиеся мигранты также демонстрируют более развитые </w:t>
      </w:r>
      <w:r w:rsidR="00AE6FBF" w:rsidRPr="002E5B37">
        <w:rPr>
          <w:rFonts w:cs="Calibri"/>
          <w:lang w:val="ru-RU"/>
        </w:rPr>
        <w:t xml:space="preserve">некогнитивные </w:t>
      </w:r>
      <w:r w:rsidR="00116E80">
        <w:rPr>
          <w:rFonts w:cs="Calibri"/>
          <w:lang w:val="ru-RU"/>
        </w:rPr>
        <w:t>навыки</w:t>
      </w:r>
      <w:r w:rsidRPr="002E5B37">
        <w:rPr>
          <w:rFonts w:cs="Calibri"/>
          <w:lang w:val="ru-RU"/>
        </w:rPr>
        <w:t>, чем немигранты</w:t>
      </w:r>
      <w:r w:rsidR="00AE6FBF" w:rsidRPr="002E5B37">
        <w:rPr>
          <w:rFonts w:cs="Calibri"/>
          <w:lang w:val="ru-RU"/>
        </w:rPr>
        <w:t xml:space="preserve">. </w:t>
      </w:r>
      <w:r w:rsidRPr="002E5B37">
        <w:rPr>
          <w:rFonts w:cs="Calibri"/>
          <w:lang w:val="ru-RU"/>
        </w:rPr>
        <w:t xml:space="preserve">В части </w:t>
      </w:r>
      <w:r w:rsidR="00AE6FBF" w:rsidRPr="002E5B37">
        <w:rPr>
          <w:rFonts w:cs="Calibri"/>
          <w:lang w:val="ru-RU"/>
        </w:rPr>
        <w:t>некогнитивны</w:t>
      </w:r>
      <w:r w:rsidRPr="002E5B37">
        <w:rPr>
          <w:rFonts w:cs="Calibri"/>
          <w:lang w:val="ru-RU"/>
        </w:rPr>
        <w:t xml:space="preserve">х </w:t>
      </w:r>
      <w:r w:rsidR="00116E80">
        <w:rPr>
          <w:rFonts w:cs="Calibri"/>
          <w:lang w:val="ru-RU"/>
        </w:rPr>
        <w:t>навыков</w:t>
      </w:r>
      <w:r w:rsidR="00116E80" w:rsidRPr="002E5B37">
        <w:rPr>
          <w:rFonts w:cs="Calibri"/>
          <w:lang w:val="ru-RU"/>
        </w:rPr>
        <w:t xml:space="preserve"> </w:t>
      </w:r>
      <w:r w:rsidRPr="002E5B37">
        <w:rPr>
          <w:rFonts w:cs="Calibri"/>
          <w:lang w:val="ru-RU"/>
        </w:rPr>
        <w:t xml:space="preserve">наибольший интерес представляет собой разница между возвращающимися мигрантами и лицами, намеренными мигрировать, в уровне развития </w:t>
      </w:r>
      <w:r w:rsidR="00116E80">
        <w:rPr>
          <w:rFonts w:cs="Calibri"/>
          <w:lang w:val="ru-RU"/>
        </w:rPr>
        <w:t>навыков</w:t>
      </w:r>
      <w:r w:rsidRPr="002E5B37">
        <w:rPr>
          <w:rFonts w:cs="Calibri"/>
          <w:lang w:val="ru-RU"/>
        </w:rPr>
        <w:t>, связанных со стремлением к достижениям</w:t>
      </w:r>
      <w:r w:rsidR="00AE6FBF" w:rsidRPr="002E5B37">
        <w:rPr>
          <w:rFonts w:cs="Calibri"/>
          <w:lang w:val="ru-RU"/>
        </w:rPr>
        <w:t xml:space="preserve">. </w:t>
      </w:r>
      <w:r w:rsidRPr="002E5B37">
        <w:rPr>
          <w:rFonts w:cs="Calibri"/>
          <w:lang w:val="ru-RU"/>
        </w:rPr>
        <w:t>Хотя лица, которые планируют мигрировать, значительно более амбициозны, чем немигранты</w:t>
      </w:r>
      <w:r w:rsidR="00AE6FBF" w:rsidRPr="002E5B37">
        <w:rPr>
          <w:rFonts w:cs="Calibri"/>
          <w:lang w:val="ru-RU"/>
        </w:rPr>
        <w:t xml:space="preserve">, </w:t>
      </w:r>
      <w:r w:rsidRPr="002E5B37">
        <w:rPr>
          <w:rFonts w:cs="Calibri"/>
          <w:lang w:val="ru-RU"/>
        </w:rPr>
        <w:t>те, кто уже мигрировал, лишь немногим более амбициозны, чем немигранты</w:t>
      </w:r>
      <w:r w:rsidR="00AE6FBF" w:rsidRPr="002E5B37">
        <w:rPr>
          <w:rFonts w:cs="Calibri"/>
          <w:lang w:val="ru-RU"/>
        </w:rPr>
        <w:t xml:space="preserve">. </w:t>
      </w:r>
      <w:r w:rsidRPr="002E5B37">
        <w:rPr>
          <w:rFonts w:cs="Calibri"/>
          <w:lang w:val="ru-RU"/>
        </w:rPr>
        <w:t xml:space="preserve">Это может быть связано с тем, что наиболее амбициозные лица, как правило, эмигрируют </w:t>
      </w:r>
      <w:r w:rsidR="00345337" w:rsidRPr="002E5B37">
        <w:rPr>
          <w:rFonts w:cs="Calibri"/>
          <w:lang w:val="ru-RU"/>
        </w:rPr>
        <w:t>навсегда и, следовательно, не охвачены обследованием</w:t>
      </w:r>
      <w:r w:rsidR="00AE6FBF" w:rsidRPr="002E5B37">
        <w:rPr>
          <w:rFonts w:cs="Calibri"/>
          <w:lang w:val="ru-RU"/>
        </w:rPr>
        <w:t>.</w:t>
      </w:r>
    </w:p>
    <w:p w:rsidR="00545955" w:rsidRPr="002E5B37" w:rsidRDefault="00545955" w:rsidP="00545955">
      <w:pPr>
        <w:jc w:val="both"/>
        <w:rPr>
          <w:rFonts w:cs="Calibri"/>
          <w:lang w:val="ru-RU"/>
        </w:rPr>
      </w:pPr>
    </w:p>
    <w:p w:rsidR="00545955" w:rsidRPr="002E5B37" w:rsidRDefault="0046310F" w:rsidP="00C62E20">
      <w:pPr>
        <w:pStyle w:val="Caption"/>
        <w:keepNext/>
        <w:rPr>
          <w:rFonts w:cs="Calibri"/>
          <w:u w:val="single"/>
          <w:lang w:val="ru-RU"/>
        </w:rPr>
      </w:pPr>
      <w:bookmarkStart w:id="102" w:name="_Ref389840413"/>
      <w:bookmarkStart w:id="103" w:name="_Toc409686728"/>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27</w:t>
      </w:r>
      <w:r w:rsidR="003A2702" w:rsidRPr="002E5B37">
        <w:rPr>
          <w:lang w:val="ru-RU"/>
        </w:rPr>
        <w:fldChar w:fldCharType="end"/>
      </w:r>
      <w:bookmarkEnd w:id="102"/>
      <w:r w:rsidR="00545955" w:rsidRPr="002E5B37">
        <w:rPr>
          <w:rFonts w:cs="Calibri"/>
          <w:lang w:val="ru-RU"/>
        </w:rPr>
        <w:t xml:space="preserve">: </w:t>
      </w:r>
      <w:r w:rsidR="00BC52E5" w:rsidRPr="002E5B37">
        <w:rPr>
          <w:rFonts w:cs="Calibri"/>
          <w:lang w:val="ru-RU"/>
        </w:rPr>
        <w:tab/>
      </w:r>
      <w:r w:rsidR="00345337" w:rsidRPr="002E5B37">
        <w:rPr>
          <w:lang w:val="ru-RU"/>
        </w:rPr>
        <w:t xml:space="preserve">Возвращающиеся мигранты в среднем обладают значительно более развитыми </w:t>
      </w:r>
      <w:r w:rsidR="007764A0" w:rsidRPr="002E5B37">
        <w:rPr>
          <w:lang w:val="ru-RU"/>
        </w:rPr>
        <w:t>когнитивны</w:t>
      </w:r>
      <w:r w:rsidR="00345337" w:rsidRPr="002E5B37">
        <w:rPr>
          <w:lang w:val="ru-RU"/>
        </w:rPr>
        <w:t xml:space="preserve">ми и </w:t>
      </w:r>
      <w:r w:rsidR="007764A0" w:rsidRPr="002E5B37">
        <w:rPr>
          <w:lang w:val="ru-RU"/>
        </w:rPr>
        <w:t>некогнитивны</w:t>
      </w:r>
      <w:r w:rsidR="00345337" w:rsidRPr="002E5B37">
        <w:rPr>
          <w:lang w:val="ru-RU"/>
        </w:rPr>
        <w:t xml:space="preserve">ми </w:t>
      </w:r>
      <w:r w:rsidR="00116E80">
        <w:rPr>
          <w:lang w:val="ru-RU"/>
        </w:rPr>
        <w:t>навыками</w:t>
      </w:r>
      <w:r w:rsidR="00345337" w:rsidRPr="002E5B37">
        <w:rPr>
          <w:lang w:val="ru-RU"/>
        </w:rPr>
        <w:t>, чем немигранты</w:t>
      </w:r>
      <w:r w:rsidR="00545955" w:rsidRPr="002E5B37">
        <w:rPr>
          <w:lang w:val="ru-RU"/>
        </w:rPr>
        <w:t>, 2013</w:t>
      </w:r>
      <w:r w:rsidR="00345337" w:rsidRPr="002E5B37">
        <w:rPr>
          <w:lang w:val="ru-RU"/>
        </w:rPr>
        <w:t> год</w:t>
      </w:r>
      <w:bookmarkEnd w:id="103"/>
    </w:p>
    <w:p w:rsidR="00545955" w:rsidRPr="002E5B37" w:rsidRDefault="00EF2ED9" w:rsidP="00C62E20">
      <w:pPr>
        <w:keepNext/>
        <w:rPr>
          <w:lang w:val="ru-RU"/>
        </w:rPr>
      </w:pPr>
      <w:r>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simplePos x="0" y="0"/>
                <wp:positionH relativeFrom="column">
                  <wp:posOffset>527685</wp:posOffset>
                </wp:positionH>
                <wp:positionV relativeFrom="paragraph">
                  <wp:posOffset>2351405</wp:posOffset>
                </wp:positionV>
                <wp:extent cx="2210435" cy="287020"/>
                <wp:effectExtent l="0" t="0" r="18415" b="17780"/>
                <wp:wrapNone/>
                <wp:docPr id="33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28702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D0045">
                            <w:pPr>
                              <w:rPr>
                                <w:sz w:val="16"/>
                                <w:szCs w:val="16"/>
                                <w:lang w:val="ru-RU"/>
                              </w:rPr>
                            </w:pPr>
                            <w:r>
                              <w:rPr>
                                <w:sz w:val="16"/>
                                <w:szCs w:val="16"/>
                                <w:lang w:val="ru-RU"/>
                              </w:rPr>
                              <w:t xml:space="preserve">          </w:t>
                            </w:r>
                            <w:r>
                              <w:rPr>
                                <w:sz w:val="16"/>
                                <w:szCs w:val="16"/>
                                <w:lang w:val="ru-RU"/>
                              </w:rPr>
                              <w:t>Память       Грамотность         Числовая</w:t>
                            </w:r>
                            <w:r>
                              <w:rPr>
                                <w:sz w:val="16"/>
                                <w:szCs w:val="16"/>
                                <w:lang w:val="ru-RU"/>
                              </w:rPr>
                              <w:br/>
                              <w:t xml:space="preserve">                                                         грамотность</w:t>
                            </w:r>
                          </w:p>
                          <w:p w:rsidR="00496BC3" w:rsidRDefault="00496BC3" w:rsidP="007D0045">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6" o:spid="_x0000_s1529" style="position:absolute;margin-left:41.55pt;margin-top:185.15pt;width:174.05pt;height:22.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" strokecolor="white [3212]">
                <v:textbox inset="0,0,0,0">
                  <w:txbxContent>
                    <w:p w:rsidR="00496BC3" w:rsidRDefault="00496BC3" w:rsidP="007D0045">
                      <w:pPr>
                        <w:rPr>
                          <w:sz w:val="16"/>
                          <w:szCs w:val="16"/>
                          <w:lang w:val="ru-RU"/>
                        </w:rPr>
                      </w:pPr>
                      <w:r>
                        <w:rPr>
                          <w:sz w:val="16"/>
                          <w:szCs w:val="16"/>
                          <w:lang w:val="ru-RU"/>
                        </w:rPr>
                        <w:t xml:space="preserve">          Память       Грамотность         Числовая</w:t>
                      </w:r>
                      <w:r>
                        <w:rPr>
                          <w:sz w:val="16"/>
                          <w:szCs w:val="16"/>
                          <w:lang w:val="ru-RU"/>
                        </w:rPr>
                        <w:br/>
                        <w:t xml:space="preserve">                                                         грамотность</w:t>
                      </w:r>
                    </w:p>
                    <w:p w:rsidR="00496BC3" w:rsidRDefault="00496BC3" w:rsidP="007D0045">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simplePos x="0" y="0"/>
                <wp:positionH relativeFrom="column">
                  <wp:posOffset>3015615</wp:posOffset>
                </wp:positionH>
                <wp:positionV relativeFrom="paragraph">
                  <wp:posOffset>1913255</wp:posOffset>
                </wp:positionV>
                <wp:extent cx="2339340" cy="695960"/>
                <wp:effectExtent l="0" t="0" r="22860" b="27940"/>
                <wp:wrapNone/>
                <wp:docPr id="33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6959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Открытость/общительность</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 xml:space="preserve">Отношение к работе </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 xml:space="preserve">Принятие решений </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Достижения</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6"/>
                                <w:szCs w:val="16"/>
                                <w:lang w:val="ru-RU"/>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3" o:spid="_x0000_s1530" style="position:absolute;margin-left:237.45pt;margin-top:150.65pt;width:184.2pt;height:54.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" strokecolor="white [3212]">
                <v:textbox style="layout-flow:vertical;mso-layout-flow-alt:bottom-to-top" inset="0,0,0,0">
                  <w:txbxContent>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Открытость/общительность</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 xml:space="preserve">Отношение к работе </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 xml:space="preserve">Принятие решений </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4"/>
                          <w:szCs w:val="14"/>
                          <w:lang w:val="ru-RU"/>
                        </w:rPr>
                      </w:pPr>
                      <w:r>
                        <w:rPr>
                          <w:sz w:val="14"/>
                          <w:szCs w:val="14"/>
                          <w:lang w:val="ru-RU"/>
                        </w:rPr>
                        <w:t>Достижения</w:t>
                      </w:r>
                    </w:p>
                    <w:p w:rsidR="00496BC3" w:rsidRDefault="00496BC3" w:rsidP="00F86882">
                      <w:pPr>
                        <w:jc w:val="right"/>
                        <w:rPr>
                          <w:sz w:val="14"/>
                          <w:szCs w:val="14"/>
                          <w:lang w:val="ru-RU"/>
                        </w:rPr>
                      </w:pPr>
                    </w:p>
                    <w:p w:rsidR="00496BC3" w:rsidRDefault="00496BC3" w:rsidP="00F86882">
                      <w:pPr>
                        <w:jc w:val="right"/>
                        <w:rPr>
                          <w:sz w:val="14"/>
                          <w:szCs w:val="14"/>
                          <w:lang w:val="ru-RU"/>
                        </w:rPr>
                      </w:pPr>
                    </w:p>
                    <w:p w:rsidR="00496BC3" w:rsidRDefault="00496BC3" w:rsidP="00F86882">
                      <w:pPr>
                        <w:jc w:val="right"/>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simplePos x="0" y="0"/>
                <wp:positionH relativeFrom="column">
                  <wp:posOffset>2652395</wp:posOffset>
                </wp:positionH>
                <wp:positionV relativeFrom="paragraph">
                  <wp:posOffset>2332355</wp:posOffset>
                </wp:positionV>
                <wp:extent cx="567055" cy="193040"/>
                <wp:effectExtent l="0" t="0" r="23495" b="16510"/>
                <wp:wrapNone/>
                <wp:docPr id="33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9304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F868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4" o:spid="_x0000_s1531" style="position:absolute;margin-left:208.85pt;margin-top:183.65pt;width:44.65pt;height:15.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" strokecolor="white [3212]">
                <v:textbox inset="0,0,0,0">
                  <w:txbxContent>
                    <w:p w:rsidR="00496BC3" w:rsidRDefault="00496BC3" w:rsidP="00F86882">
                      <w:pPr>
                        <w:rPr>
                          <w:sz w:val="16"/>
                          <w:szCs w:val="16"/>
                          <w:lang w:val="ru-RU"/>
                        </w:rPr>
                      </w:pPr>
                    </w:p>
                  </w:txbxContent>
                </v:textbox>
              </v:rect>
            </w:pict>
          </mc:Fallback>
        </mc:AlternateContent>
      </w:r>
      <w:r w:rsidR="00545955" w:rsidRPr="002E5B37">
        <w:rPr>
          <w:noProof/>
        </w:rPr>
        <w:drawing>
          <wp:inline distT="0" distB="0" distL="0" distR="0">
            <wp:extent cx="2679192" cy="2679192"/>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545955" w:rsidRPr="002E5B37">
        <w:rPr>
          <w:noProof/>
        </w:rPr>
        <w:drawing>
          <wp:inline distT="0" distB="0" distL="0" distR="0">
            <wp:extent cx="2679192" cy="2679192"/>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45955" w:rsidRPr="0096243B" w:rsidRDefault="00AF59B6" w:rsidP="00545955">
      <w:pPr>
        <w:rPr>
          <w:rFonts w:cs="Calibri"/>
          <w:sz w:val="20"/>
          <w:szCs w:val="20"/>
          <w:lang w:val="ru-RU"/>
        </w:rPr>
      </w:pPr>
      <w:r w:rsidRPr="002E5B37">
        <w:rPr>
          <w:i/>
          <w:sz w:val="20"/>
          <w:szCs w:val="20"/>
          <w:lang w:val="ru-RU"/>
        </w:rPr>
        <w:t>Источник:</w:t>
      </w:r>
      <w:r w:rsidR="00D0112D" w:rsidRPr="002E5B37">
        <w:rPr>
          <w:i/>
          <w:sz w:val="20"/>
          <w:szCs w:val="20"/>
          <w:lang w:val="ru-RU"/>
        </w:rPr>
        <w:t xml:space="preserve"> </w:t>
      </w:r>
      <w:r w:rsidR="00E70CEC">
        <w:rPr>
          <w:rFonts w:cs="Calibri"/>
          <w:sz w:val="20"/>
          <w:szCs w:val="20"/>
          <w:lang w:val="ru-RU"/>
        </w:rPr>
        <w:t>Расчеты</w:t>
      </w:r>
      <w:r w:rsidR="00E70CEC"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D0112D" w:rsidRPr="002E5B37">
        <w:rPr>
          <w:rFonts w:cs="Calibri"/>
          <w:sz w:val="20"/>
          <w:szCs w:val="20"/>
          <w:lang w:val="ru-RU"/>
        </w:rPr>
        <w:t>я</w:t>
      </w:r>
      <w:r w:rsidR="00CD33C3" w:rsidRPr="002E5B37">
        <w:rPr>
          <w:rFonts w:cs="Calibri"/>
          <w:sz w:val="20"/>
          <w:szCs w:val="20"/>
          <w:lang w:val="ru-RU"/>
        </w:rPr>
        <w:t xml:space="preserve">: </w:t>
      </w:r>
      <w:r w:rsidR="00545955" w:rsidRPr="00C22D11">
        <w:rPr>
          <w:rFonts w:cs="Calibri"/>
          <w:sz w:val="20"/>
          <w:szCs w:val="20"/>
        </w:rPr>
        <w:t>World</w:t>
      </w:r>
      <w:r w:rsidR="001706EC" w:rsidRPr="001706EC">
        <w:rPr>
          <w:rFonts w:cs="Calibri"/>
          <w:sz w:val="20"/>
          <w:szCs w:val="20"/>
          <w:lang w:val="ru-RU"/>
        </w:rPr>
        <w:t xml:space="preserve"> </w:t>
      </w:r>
      <w:r w:rsidR="00545955" w:rsidRPr="00C22D11">
        <w:rPr>
          <w:rFonts w:cs="Calibri"/>
          <w:sz w:val="20"/>
          <w:szCs w:val="20"/>
        </w:rPr>
        <w:t>Bank</w:t>
      </w:r>
      <w:r w:rsidR="001706EC" w:rsidRPr="001706EC">
        <w:rPr>
          <w:rFonts w:cs="Calibri"/>
          <w:sz w:val="20"/>
          <w:szCs w:val="20"/>
          <w:lang w:val="ru-RU"/>
        </w:rPr>
        <w:t>/</w:t>
      </w:r>
      <w:r w:rsidR="00545955" w:rsidRPr="00C22D11">
        <w:rPr>
          <w:rFonts w:cs="Calibri"/>
          <w:sz w:val="20"/>
          <w:szCs w:val="20"/>
        </w:rPr>
        <w:t>GIZ</w:t>
      </w:r>
      <w:r w:rsidR="001706EC" w:rsidRPr="001706EC">
        <w:rPr>
          <w:rFonts w:cs="Calibri"/>
          <w:sz w:val="20"/>
          <w:szCs w:val="20"/>
          <w:lang w:val="ru-RU"/>
        </w:rPr>
        <w:t xml:space="preserve"> </w:t>
      </w:r>
      <w:r w:rsidR="00545955" w:rsidRPr="00C22D11">
        <w:rPr>
          <w:rFonts w:cs="Calibri"/>
          <w:i/>
          <w:sz w:val="20"/>
          <w:szCs w:val="20"/>
        </w:rPr>
        <w:t>Tajikistan</w:t>
      </w:r>
      <w:r w:rsidR="001706EC" w:rsidRPr="001706EC">
        <w:rPr>
          <w:rFonts w:cs="Calibri"/>
          <w:i/>
          <w:sz w:val="20"/>
          <w:szCs w:val="20"/>
          <w:lang w:val="ru-RU"/>
        </w:rPr>
        <w:t xml:space="preserve"> </w:t>
      </w:r>
      <w:r w:rsidR="00545955" w:rsidRPr="00C22D11">
        <w:rPr>
          <w:rFonts w:cs="Calibri"/>
          <w:i/>
          <w:sz w:val="20"/>
          <w:szCs w:val="20"/>
        </w:rPr>
        <w:t>Jobs</w:t>
      </w:r>
      <w:r w:rsidR="001706EC" w:rsidRPr="001706EC">
        <w:rPr>
          <w:rFonts w:cs="Calibri"/>
          <w:i/>
          <w:sz w:val="20"/>
          <w:szCs w:val="20"/>
          <w:lang w:val="ru-RU"/>
        </w:rPr>
        <w:t xml:space="preserve">, </w:t>
      </w:r>
      <w:r w:rsidR="00545955" w:rsidRPr="00C22D11">
        <w:rPr>
          <w:rFonts w:cs="Calibri"/>
          <w:i/>
          <w:sz w:val="20"/>
          <w:szCs w:val="20"/>
        </w:rPr>
        <w:t>Skills</w:t>
      </w:r>
      <w:r w:rsidR="001706EC" w:rsidRPr="001706EC">
        <w:rPr>
          <w:rFonts w:cs="Calibri"/>
          <w:i/>
          <w:sz w:val="20"/>
          <w:szCs w:val="20"/>
          <w:lang w:val="ru-RU"/>
        </w:rPr>
        <w:t xml:space="preserve">, </w:t>
      </w:r>
      <w:r w:rsidR="00545955" w:rsidRPr="00C22D11">
        <w:rPr>
          <w:rFonts w:cs="Calibri"/>
          <w:i/>
          <w:sz w:val="20"/>
          <w:szCs w:val="20"/>
        </w:rPr>
        <w:t>and</w:t>
      </w:r>
      <w:r w:rsidR="001706EC" w:rsidRPr="001706EC">
        <w:rPr>
          <w:rFonts w:cs="Calibri"/>
          <w:i/>
          <w:sz w:val="20"/>
          <w:szCs w:val="20"/>
          <w:lang w:val="ru-RU"/>
        </w:rPr>
        <w:t xml:space="preserve"> </w:t>
      </w:r>
      <w:r w:rsidR="00545955" w:rsidRPr="00C22D11">
        <w:rPr>
          <w:rFonts w:cs="Calibri"/>
          <w:i/>
          <w:sz w:val="20"/>
          <w:szCs w:val="20"/>
        </w:rPr>
        <w:t>Migration</w:t>
      </w:r>
      <w:r w:rsidR="001706EC" w:rsidRPr="001706EC">
        <w:rPr>
          <w:rFonts w:cs="Calibri"/>
          <w:i/>
          <w:sz w:val="20"/>
          <w:szCs w:val="20"/>
          <w:lang w:val="ru-RU"/>
        </w:rPr>
        <w:t xml:space="preserve"> </w:t>
      </w:r>
      <w:r w:rsidR="00545955" w:rsidRPr="00C22D11">
        <w:rPr>
          <w:rFonts w:cs="Calibri"/>
          <w:i/>
          <w:sz w:val="20"/>
          <w:szCs w:val="20"/>
        </w:rPr>
        <w:t>Survey</w:t>
      </w:r>
      <w:r w:rsidR="001706EC" w:rsidRPr="001706EC">
        <w:rPr>
          <w:rFonts w:cs="Calibri"/>
          <w:sz w:val="20"/>
          <w:szCs w:val="20"/>
          <w:lang w:val="ru-RU"/>
        </w:rPr>
        <w:t xml:space="preserve"> (2013).</w:t>
      </w:r>
    </w:p>
    <w:p w:rsidR="00545955" w:rsidRPr="002E5B37" w:rsidRDefault="00545955" w:rsidP="00545955">
      <w:pPr>
        <w:pStyle w:val="FigureTitle"/>
        <w:rPr>
          <w:lang w:val="ru-RU"/>
        </w:rPr>
      </w:pPr>
    </w:p>
    <w:p w:rsidR="00545955" w:rsidRPr="002E5B37" w:rsidRDefault="00545955" w:rsidP="00171464">
      <w:pPr>
        <w:rPr>
          <w:b/>
          <w:lang w:val="ru-RU"/>
        </w:rPr>
      </w:pPr>
    </w:p>
    <w:p w:rsidR="00C30989" w:rsidRPr="002E5B37" w:rsidRDefault="00B44082" w:rsidP="00161BA1">
      <w:pPr>
        <w:pStyle w:val="Heading2"/>
        <w:rPr>
          <w:lang w:val="ru-RU"/>
        </w:rPr>
      </w:pPr>
      <w:bookmarkStart w:id="104" w:name="_Toc263940151"/>
      <w:bookmarkStart w:id="105" w:name="_Toc409686689"/>
      <w:r w:rsidRPr="002E5B37">
        <w:rPr>
          <w:lang w:val="ru-RU"/>
        </w:rPr>
        <w:t>2</w:t>
      </w:r>
      <w:r w:rsidR="004C64AE" w:rsidRPr="002E5B37">
        <w:rPr>
          <w:lang w:val="ru-RU"/>
        </w:rPr>
        <w:t>.4</w:t>
      </w:r>
      <w:r w:rsidR="007810AD" w:rsidRPr="002E5B37">
        <w:rPr>
          <w:lang w:val="ru-RU"/>
        </w:rPr>
        <w:tab/>
      </w:r>
      <w:r w:rsidR="0018495C" w:rsidRPr="002E5B37">
        <w:rPr>
          <w:lang w:val="ru-RU"/>
        </w:rPr>
        <w:tab/>
      </w:r>
      <w:r w:rsidR="0035129A" w:rsidRPr="002E5B37">
        <w:rPr>
          <w:lang w:val="ru-RU"/>
        </w:rPr>
        <w:t>Работники</w:t>
      </w:r>
      <w:r w:rsidR="008436DA" w:rsidRPr="002E5B37">
        <w:rPr>
          <w:lang w:val="ru-RU"/>
        </w:rPr>
        <w:t xml:space="preserve">, обладающие более развитыми </w:t>
      </w:r>
      <w:r w:rsidR="00116E80">
        <w:rPr>
          <w:lang w:val="ru-RU"/>
        </w:rPr>
        <w:t>навыками</w:t>
      </w:r>
      <w:r w:rsidR="008436DA" w:rsidRPr="002E5B37">
        <w:rPr>
          <w:lang w:val="ru-RU"/>
        </w:rPr>
        <w:t>,</w:t>
      </w:r>
      <w:r w:rsidR="0035129A" w:rsidRPr="002E5B37">
        <w:rPr>
          <w:lang w:val="ru-RU"/>
        </w:rPr>
        <w:t xml:space="preserve"> чаще используют их на рабочем месте</w:t>
      </w:r>
      <w:bookmarkEnd w:id="104"/>
      <w:bookmarkEnd w:id="105"/>
    </w:p>
    <w:p w:rsidR="00614B0E" w:rsidRPr="002E5B37" w:rsidRDefault="00614B0E" w:rsidP="000315EC">
      <w:pPr>
        <w:jc w:val="both"/>
        <w:rPr>
          <w:rFonts w:cs="Calibri"/>
          <w:b/>
          <w:lang w:val="ru-RU"/>
        </w:rPr>
      </w:pPr>
    </w:p>
    <w:p w:rsidR="00D04CFC" w:rsidRPr="002E5B37" w:rsidRDefault="00890C28" w:rsidP="00D04CFC">
      <w:pPr>
        <w:jc w:val="both"/>
        <w:rPr>
          <w:rFonts w:cs="Calibri"/>
          <w:lang w:val="ru-RU"/>
        </w:rPr>
      </w:pPr>
      <w:r w:rsidRPr="002E5B37">
        <w:rPr>
          <w:rFonts w:cs="Calibri"/>
          <w:b/>
          <w:lang w:val="ru-RU"/>
        </w:rPr>
        <w:t xml:space="preserve">Сравнение набора </w:t>
      </w:r>
      <w:r w:rsidR="00116E80">
        <w:rPr>
          <w:rFonts w:cs="Calibri"/>
          <w:b/>
          <w:lang w:val="ru-RU"/>
        </w:rPr>
        <w:t>навыков</w:t>
      </w:r>
      <w:r w:rsidR="00116E80" w:rsidRPr="002E5B37">
        <w:rPr>
          <w:rFonts w:cs="Calibri"/>
          <w:b/>
          <w:lang w:val="ru-RU"/>
        </w:rPr>
        <w:t xml:space="preserve"> </w:t>
      </w:r>
      <w:r w:rsidRPr="002E5B37">
        <w:rPr>
          <w:rFonts w:cs="Calibri"/>
          <w:b/>
          <w:lang w:val="ru-RU"/>
        </w:rPr>
        <w:t xml:space="preserve">работника и </w:t>
      </w:r>
      <w:r w:rsidR="00116E80">
        <w:rPr>
          <w:rFonts w:cs="Calibri"/>
          <w:b/>
          <w:lang w:val="ru-RU"/>
        </w:rPr>
        <w:t>навыков</w:t>
      </w:r>
      <w:r w:rsidRPr="002E5B37">
        <w:rPr>
          <w:rFonts w:cs="Calibri"/>
          <w:b/>
          <w:lang w:val="ru-RU"/>
        </w:rPr>
        <w:t xml:space="preserve">, используемых для выполнения работы, может помочь </w:t>
      </w:r>
      <w:r w:rsidR="00E70CEC">
        <w:rPr>
          <w:rFonts w:cs="Calibri"/>
          <w:b/>
          <w:lang w:val="ru-RU"/>
        </w:rPr>
        <w:t>установить</w:t>
      </w:r>
      <w:r w:rsidRPr="002E5B37">
        <w:rPr>
          <w:rFonts w:cs="Calibri"/>
          <w:b/>
          <w:lang w:val="ru-RU"/>
        </w:rPr>
        <w:t xml:space="preserve"> </w:t>
      </w:r>
      <w:r w:rsidR="00E70CEC">
        <w:rPr>
          <w:rFonts w:cs="Calibri"/>
          <w:b/>
          <w:lang w:val="ru-RU"/>
        </w:rPr>
        <w:t xml:space="preserve">эффективно ли применяются </w:t>
      </w:r>
      <w:r w:rsidRPr="002E5B37">
        <w:rPr>
          <w:rFonts w:cs="Calibri"/>
          <w:b/>
          <w:lang w:val="ru-RU"/>
        </w:rPr>
        <w:t xml:space="preserve"> </w:t>
      </w:r>
      <w:r w:rsidR="00116E80">
        <w:rPr>
          <w:rFonts w:cs="Calibri"/>
          <w:b/>
          <w:lang w:val="ru-RU"/>
        </w:rPr>
        <w:t>навыки</w:t>
      </w:r>
      <w:r w:rsidR="00116E80" w:rsidRPr="002E5B37">
        <w:rPr>
          <w:rFonts w:cs="Calibri"/>
          <w:b/>
          <w:lang w:val="ru-RU"/>
        </w:rPr>
        <w:t xml:space="preserve"> </w:t>
      </w:r>
      <w:r w:rsidRPr="002E5B37">
        <w:rPr>
          <w:rFonts w:cs="Calibri"/>
          <w:b/>
          <w:lang w:val="ru-RU"/>
        </w:rPr>
        <w:t xml:space="preserve">работника на </w:t>
      </w:r>
      <w:r w:rsidR="00D04CFC" w:rsidRPr="002E5B37">
        <w:rPr>
          <w:rFonts w:cs="Calibri"/>
          <w:b/>
          <w:lang w:val="ru-RU"/>
        </w:rPr>
        <w:t>рынк</w:t>
      </w:r>
      <w:r w:rsidRPr="002E5B37">
        <w:rPr>
          <w:rFonts w:cs="Calibri"/>
          <w:b/>
          <w:lang w:val="ru-RU"/>
        </w:rPr>
        <w:t>е</w:t>
      </w:r>
      <w:r w:rsidR="00D04CFC" w:rsidRPr="002E5B37">
        <w:rPr>
          <w:rFonts w:cs="Calibri"/>
          <w:b/>
          <w:lang w:val="ru-RU"/>
        </w:rPr>
        <w:t xml:space="preserve"> труда. </w:t>
      </w:r>
      <w:r w:rsidRPr="002E5B37">
        <w:rPr>
          <w:rFonts w:cs="Calibri"/>
          <w:lang w:val="ru-RU"/>
        </w:rPr>
        <w:t xml:space="preserve">Если </w:t>
      </w:r>
      <w:r w:rsidR="00D04CFC" w:rsidRPr="002E5B37">
        <w:rPr>
          <w:rFonts w:cs="Calibri"/>
          <w:lang w:val="ru-RU"/>
        </w:rPr>
        <w:t>рын</w:t>
      </w:r>
      <w:r w:rsidRPr="002E5B37">
        <w:rPr>
          <w:rFonts w:cs="Calibri"/>
          <w:lang w:val="ru-RU"/>
        </w:rPr>
        <w:t>ок</w:t>
      </w:r>
      <w:r w:rsidR="00D04CFC" w:rsidRPr="002E5B37">
        <w:rPr>
          <w:rFonts w:cs="Calibri"/>
          <w:lang w:val="ru-RU"/>
        </w:rPr>
        <w:t xml:space="preserve"> труда </w:t>
      </w:r>
      <w:r w:rsidRPr="002E5B37">
        <w:rPr>
          <w:rFonts w:cs="Calibri"/>
          <w:lang w:val="ru-RU"/>
        </w:rPr>
        <w:t xml:space="preserve">эффективно </w:t>
      </w:r>
      <w:r w:rsidR="001208A5" w:rsidRPr="002E5B37">
        <w:rPr>
          <w:rFonts w:cs="Calibri"/>
          <w:lang w:val="ru-RU"/>
        </w:rPr>
        <w:t xml:space="preserve">задействует </w:t>
      </w:r>
      <w:r w:rsidR="00116E80">
        <w:rPr>
          <w:rFonts w:cs="Calibri"/>
          <w:lang w:val="ru-RU"/>
        </w:rPr>
        <w:t>навыки</w:t>
      </w:r>
      <w:r w:rsidR="00116E80" w:rsidRPr="002E5B37">
        <w:rPr>
          <w:rFonts w:cs="Calibri"/>
          <w:lang w:val="ru-RU"/>
        </w:rPr>
        <w:t xml:space="preserve"> </w:t>
      </w:r>
      <w:r w:rsidRPr="002E5B37">
        <w:rPr>
          <w:rFonts w:cs="Calibri"/>
          <w:lang w:val="ru-RU"/>
        </w:rPr>
        <w:t>работников</w:t>
      </w:r>
      <w:r w:rsidR="00D04CFC" w:rsidRPr="002E5B37">
        <w:rPr>
          <w:rFonts w:cs="Calibri"/>
          <w:lang w:val="ru-RU"/>
        </w:rPr>
        <w:t xml:space="preserve">, </w:t>
      </w:r>
      <w:r w:rsidRPr="002E5B37">
        <w:rPr>
          <w:rFonts w:cs="Calibri"/>
          <w:lang w:val="ru-RU"/>
        </w:rPr>
        <w:t xml:space="preserve">то должна присутствовать положительная корреляция между способностями работников и использованием </w:t>
      </w:r>
      <w:r w:rsidR="00116E80">
        <w:rPr>
          <w:rFonts w:cs="Calibri"/>
          <w:lang w:val="ru-RU"/>
        </w:rPr>
        <w:t>навыков</w:t>
      </w:r>
      <w:r w:rsidR="00116E80" w:rsidRPr="002E5B37">
        <w:rPr>
          <w:rFonts w:cs="Calibri"/>
          <w:lang w:val="ru-RU"/>
        </w:rPr>
        <w:t xml:space="preserve"> </w:t>
      </w:r>
      <w:r w:rsidRPr="002E5B37">
        <w:rPr>
          <w:rFonts w:cs="Calibri"/>
          <w:lang w:val="ru-RU"/>
        </w:rPr>
        <w:t>на рабочем месте</w:t>
      </w:r>
      <w:r w:rsidR="00D04CFC" w:rsidRPr="002E5B37">
        <w:rPr>
          <w:rFonts w:cs="Calibri"/>
          <w:lang w:val="ru-RU"/>
        </w:rPr>
        <w:t xml:space="preserve">. </w:t>
      </w:r>
      <w:r w:rsidRPr="002E5B37">
        <w:rPr>
          <w:rFonts w:cs="Calibri"/>
          <w:lang w:val="ru-RU"/>
        </w:rPr>
        <w:t>Например</w:t>
      </w:r>
      <w:r w:rsidR="00D04CFC" w:rsidRPr="002E5B37">
        <w:rPr>
          <w:rFonts w:cs="Calibri"/>
          <w:lang w:val="ru-RU"/>
        </w:rPr>
        <w:t xml:space="preserve">, </w:t>
      </w:r>
      <w:r w:rsidRPr="002E5B37">
        <w:rPr>
          <w:rFonts w:cs="Calibri"/>
          <w:lang w:val="ru-RU"/>
        </w:rPr>
        <w:t xml:space="preserve">лицо, обладающее более развитыми </w:t>
      </w:r>
      <w:r w:rsidR="00116E80">
        <w:rPr>
          <w:rFonts w:cs="Calibri"/>
          <w:lang w:val="ru-RU"/>
        </w:rPr>
        <w:t>навыками</w:t>
      </w:r>
      <w:r w:rsidR="00116E80" w:rsidRPr="002E5B37">
        <w:rPr>
          <w:rFonts w:cs="Calibri"/>
          <w:lang w:val="ru-RU"/>
        </w:rPr>
        <w:t xml:space="preserve"> </w:t>
      </w:r>
      <w:r w:rsidRPr="002E5B37">
        <w:rPr>
          <w:rFonts w:cs="Calibri"/>
          <w:lang w:val="ru-RU"/>
        </w:rPr>
        <w:t xml:space="preserve">числовой грамотности, будет чаще и более интенсивно использовать математические </w:t>
      </w:r>
      <w:r w:rsidR="00FE1B46">
        <w:rPr>
          <w:rFonts w:cs="Calibri"/>
          <w:lang w:val="ru-RU"/>
        </w:rPr>
        <w:t>навыки</w:t>
      </w:r>
      <w:r w:rsidR="00FE1B46" w:rsidRPr="002E5B37">
        <w:rPr>
          <w:rFonts w:cs="Calibri"/>
          <w:lang w:val="ru-RU"/>
        </w:rPr>
        <w:t xml:space="preserve"> </w:t>
      </w:r>
      <w:r w:rsidRPr="002E5B37">
        <w:rPr>
          <w:rFonts w:cs="Calibri"/>
          <w:lang w:val="ru-RU"/>
        </w:rPr>
        <w:t>на своем рабочем месте</w:t>
      </w:r>
      <w:r w:rsidR="00D04CFC" w:rsidRPr="002E5B37">
        <w:rPr>
          <w:rFonts w:cs="Calibri"/>
          <w:lang w:val="ru-RU"/>
        </w:rPr>
        <w:t xml:space="preserve">. </w:t>
      </w:r>
      <w:r w:rsidRPr="002E5B37">
        <w:rPr>
          <w:rFonts w:cs="Calibri"/>
          <w:lang w:val="ru-RU"/>
        </w:rPr>
        <w:t xml:space="preserve">В данном разделе </w:t>
      </w:r>
      <w:r w:rsidR="001208A5" w:rsidRPr="002E5B37">
        <w:rPr>
          <w:rFonts w:cs="Calibri"/>
          <w:lang w:val="ru-RU"/>
        </w:rPr>
        <w:t xml:space="preserve">рассматривается вопрос о том, действительно ли </w:t>
      </w:r>
      <w:r w:rsidR="00D04CFC" w:rsidRPr="002E5B37">
        <w:rPr>
          <w:rFonts w:cs="Calibri"/>
          <w:lang w:val="ru-RU"/>
        </w:rPr>
        <w:t>рын</w:t>
      </w:r>
      <w:r w:rsidR="001208A5" w:rsidRPr="002E5B37">
        <w:rPr>
          <w:rFonts w:cs="Calibri"/>
          <w:lang w:val="ru-RU"/>
        </w:rPr>
        <w:t>ок</w:t>
      </w:r>
      <w:r w:rsidR="00D04CFC" w:rsidRPr="002E5B37">
        <w:rPr>
          <w:rFonts w:cs="Calibri"/>
          <w:lang w:val="ru-RU"/>
        </w:rPr>
        <w:t xml:space="preserve"> труда в Таджикистане </w:t>
      </w:r>
      <w:r w:rsidR="001208A5" w:rsidRPr="002E5B37">
        <w:rPr>
          <w:rFonts w:cs="Calibri"/>
          <w:lang w:val="ru-RU"/>
        </w:rPr>
        <w:t xml:space="preserve">задействует </w:t>
      </w:r>
      <w:r w:rsidR="00FE1B46">
        <w:rPr>
          <w:rFonts w:cs="Calibri"/>
          <w:lang w:val="ru-RU"/>
        </w:rPr>
        <w:t>навыков</w:t>
      </w:r>
      <w:r w:rsidR="00FE1B46" w:rsidRPr="002E5B37">
        <w:rPr>
          <w:rFonts w:cs="Calibri"/>
          <w:lang w:val="ru-RU"/>
        </w:rPr>
        <w:t xml:space="preserve"> </w:t>
      </w:r>
      <w:r w:rsidR="001208A5" w:rsidRPr="002E5B37">
        <w:rPr>
          <w:rFonts w:cs="Calibri"/>
          <w:lang w:val="ru-RU"/>
        </w:rPr>
        <w:t>работников эффективным образом</w:t>
      </w:r>
      <w:r w:rsidR="00D04CFC" w:rsidRPr="002E5B37">
        <w:rPr>
          <w:rFonts w:cs="Calibri"/>
          <w:lang w:val="ru-RU"/>
        </w:rPr>
        <w:t xml:space="preserve">. </w:t>
      </w:r>
      <w:r w:rsidR="001208A5" w:rsidRPr="002E5B37">
        <w:rPr>
          <w:rFonts w:cs="Calibri"/>
          <w:lang w:val="ru-RU"/>
        </w:rPr>
        <w:t>Важно отметить, что представленные здесь результаты – это корреляции, они не подразумевают причинно-следственных связей</w:t>
      </w:r>
      <w:r w:rsidR="00D04CFC" w:rsidRPr="002E5B37">
        <w:rPr>
          <w:rFonts w:cs="Calibri"/>
          <w:lang w:val="ru-RU"/>
        </w:rPr>
        <w:t xml:space="preserve">. </w:t>
      </w:r>
      <w:r w:rsidR="001208A5" w:rsidRPr="002E5B37">
        <w:rPr>
          <w:rFonts w:cs="Calibri"/>
          <w:lang w:val="ru-RU"/>
        </w:rPr>
        <w:t xml:space="preserve">Возможно, что лица, которые больше используют </w:t>
      </w:r>
      <w:r w:rsidR="001208A5" w:rsidRPr="002E5B37">
        <w:rPr>
          <w:rFonts w:cs="Calibri"/>
          <w:lang w:val="ru-RU"/>
        </w:rPr>
        <w:lastRenderedPageBreak/>
        <w:t xml:space="preserve">математические </w:t>
      </w:r>
      <w:r w:rsidR="00FE1B46">
        <w:rPr>
          <w:rFonts w:cs="Calibri"/>
          <w:lang w:val="ru-RU"/>
        </w:rPr>
        <w:t>навыки</w:t>
      </w:r>
      <w:r w:rsidR="00FE1B46" w:rsidRPr="002E5B37">
        <w:rPr>
          <w:rFonts w:cs="Calibri"/>
          <w:lang w:val="ru-RU"/>
        </w:rPr>
        <w:t xml:space="preserve"> </w:t>
      </w:r>
      <w:r w:rsidR="001208A5" w:rsidRPr="002E5B37">
        <w:rPr>
          <w:rFonts w:cs="Calibri"/>
          <w:lang w:val="ru-RU"/>
        </w:rPr>
        <w:t xml:space="preserve">на рабочем месте, получают более высокие балльные оценки по заданиям на проверку математических способностей именно потому, что они используют такие </w:t>
      </w:r>
      <w:r w:rsidR="00FE1B46">
        <w:rPr>
          <w:rFonts w:cs="Calibri"/>
          <w:lang w:val="ru-RU"/>
        </w:rPr>
        <w:t>навыки</w:t>
      </w:r>
      <w:r w:rsidR="00FE1B46" w:rsidRPr="002E5B37">
        <w:rPr>
          <w:rFonts w:cs="Calibri"/>
          <w:lang w:val="ru-RU"/>
        </w:rPr>
        <w:t xml:space="preserve"> </w:t>
      </w:r>
      <w:r w:rsidR="001208A5" w:rsidRPr="002E5B37">
        <w:rPr>
          <w:rFonts w:cs="Calibri"/>
          <w:lang w:val="ru-RU"/>
        </w:rPr>
        <w:t>на каждодневной основе</w:t>
      </w:r>
      <w:r w:rsidR="00D04CFC" w:rsidRPr="002E5B37">
        <w:rPr>
          <w:rFonts w:cs="Calibri"/>
          <w:lang w:val="ru-RU"/>
        </w:rPr>
        <w:t xml:space="preserve">. </w:t>
      </w:r>
      <w:r w:rsidR="001208A5" w:rsidRPr="002E5B37">
        <w:rPr>
          <w:rFonts w:cs="Calibri"/>
          <w:lang w:val="ru-RU"/>
        </w:rPr>
        <w:t xml:space="preserve">Наличие таких двунаправленных взаимосвязей между применением </w:t>
      </w:r>
      <w:r w:rsidR="00FE1B46">
        <w:rPr>
          <w:rFonts w:cs="Calibri"/>
          <w:lang w:val="ru-RU"/>
        </w:rPr>
        <w:t>навыков</w:t>
      </w:r>
      <w:r w:rsidR="00FE1B46" w:rsidRPr="002E5B37">
        <w:rPr>
          <w:rFonts w:cs="Calibri"/>
          <w:lang w:val="ru-RU"/>
        </w:rPr>
        <w:t xml:space="preserve"> </w:t>
      </w:r>
      <w:r w:rsidR="001208A5" w:rsidRPr="002E5B37">
        <w:rPr>
          <w:rFonts w:cs="Calibri"/>
          <w:lang w:val="ru-RU"/>
        </w:rPr>
        <w:t xml:space="preserve">и </w:t>
      </w:r>
      <w:r w:rsidR="00FE1B46">
        <w:rPr>
          <w:rFonts w:cs="Calibri"/>
          <w:lang w:val="ru-RU"/>
        </w:rPr>
        <w:t xml:space="preserve">их </w:t>
      </w:r>
      <w:r w:rsidR="001208A5" w:rsidRPr="002E5B37">
        <w:rPr>
          <w:rFonts w:cs="Calibri"/>
          <w:lang w:val="ru-RU"/>
        </w:rPr>
        <w:t>наличием представляет собой важную огов</w:t>
      </w:r>
      <w:r w:rsidR="0079209A" w:rsidRPr="002E5B37">
        <w:rPr>
          <w:rFonts w:cs="Calibri"/>
          <w:lang w:val="ru-RU"/>
        </w:rPr>
        <w:t>о</w:t>
      </w:r>
      <w:r w:rsidR="001208A5" w:rsidRPr="002E5B37">
        <w:rPr>
          <w:rFonts w:cs="Calibri"/>
          <w:lang w:val="ru-RU"/>
        </w:rPr>
        <w:t>рку, которую следует учитывать при интерпретации результатов</w:t>
      </w:r>
      <w:r w:rsidR="00D04CFC" w:rsidRPr="002E5B37">
        <w:rPr>
          <w:rFonts w:cs="Calibri"/>
          <w:lang w:val="ru-RU"/>
        </w:rPr>
        <w:t>.</w:t>
      </w:r>
    </w:p>
    <w:p w:rsidR="00D04CFC" w:rsidRPr="002E5B37" w:rsidRDefault="00D04CFC" w:rsidP="00D04CFC">
      <w:pPr>
        <w:jc w:val="both"/>
        <w:rPr>
          <w:rFonts w:cs="Calibri"/>
          <w:lang w:val="ru-RU"/>
        </w:rPr>
      </w:pPr>
    </w:p>
    <w:p w:rsidR="00D04CFC" w:rsidRPr="002E5B37" w:rsidRDefault="00D04CFC" w:rsidP="00D04CFC">
      <w:pPr>
        <w:jc w:val="both"/>
        <w:rPr>
          <w:rFonts w:cs="Calibri"/>
          <w:highlight w:val="yellow"/>
          <w:lang w:val="ru-RU"/>
        </w:rPr>
      </w:pPr>
      <w:r w:rsidRPr="002E5B37">
        <w:rPr>
          <w:rFonts w:cs="Calibri"/>
          <w:b/>
          <w:lang w:val="ru-RU"/>
        </w:rPr>
        <w:t>В Таджикистане</w:t>
      </w:r>
      <w:r w:rsidR="001208A5" w:rsidRPr="002E5B37">
        <w:rPr>
          <w:rFonts w:cs="Calibri"/>
          <w:b/>
          <w:lang w:val="ru-RU"/>
        </w:rPr>
        <w:t xml:space="preserve"> работники с более развитыми </w:t>
      </w:r>
      <w:r w:rsidRPr="002E5B37">
        <w:rPr>
          <w:rFonts w:cs="Calibri"/>
          <w:b/>
          <w:lang w:val="ru-RU"/>
        </w:rPr>
        <w:t>когнитивны</w:t>
      </w:r>
      <w:r w:rsidR="001208A5" w:rsidRPr="002E5B37">
        <w:rPr>
          <w:rFonts w:cs="Calibri"/>
          <w:b/>
          <w:lang w:val="ru-RU"/>
        </w:rPr>
        <w:t xml:space="preserve">ми </w:t>
      </w:r>
      <w:r w:rsidR="00FE1B46">
        <w:rPr>
          <w:rFonts w:cs="Calibri"/>
          <w:b/>
          <w:lang w:val="ru-RU"/>
        </w:rPr>
        <w:t>навыками</w:t>
      </w:r>
      <w:r w:rsidR="001208A5" w:rsidRPr="002E5B37">
        <w:rPr>
          <w:rFonts w:cs="Calibri"/>
          <w:b/>
          <w:lang w:val="ru-RU"/>
        </w:rPr>
        <w:t xml:space="preserve">, как правило, более часто и интенсивно используют свои математические </w:t>
      </w:r>
      <w:r w:rsidR="00FE1B46">
        <w:rPr>
          <w:rFonts w:cs="Calibri"/>
          <w:b/>
          <w:lang w:val="ru-RU"/>
        </w:rPr>
        <w:t>навыки</w:t>
      </w:r>
      <w:r w:rsidR="00FE1B46" w:rsidRPr="002E5B37">
        <w:rPr>
          <w:rFonts w:cs="Calibri"/>
          <w:b/>
          <w:lang w:val="ru-RU"/>
        </w:rPr>
        <w:t xml:space="preserve"> </w:t>
      </w:r>
      <w:r w:rsidR="001208A5" w:rsidRPr="002E5B37">
        <w:rPr>
          <w:rFonts w:cs="Calibri"/>
          <w:b/>
          <w:lang w:val="ru-RU"/>
        </w:rPr>
        <w:t>и умения чтения</w:t>
      </w:r>
      <w:r w:rsidRPr="002E5B37">
        <w:rPr>
          <w:rFonts w:cs="Calibri"/>
          <w:b/>
          <w:lang w:val="ru-RU"/>
        </w:rPr>
        <w:t>.</w:t>
      </w:r>
      <w:r w:rsidR="001208A5" w:rsidRPr="002E5B37">
        <w:rPr>
          <w:rFonts w:cs="Calibri"/>
          <w:b/>
          <w:lang w:val="ru-RU"/>
        </w:rPr>
        <w:t xml:space="preserve"> </w:t>
      </w:r>
      <w:r w:rsidR="003A2702" w:rsidRPr="002E5B37">
        <w:rPr>
          <w:rFonts w:cs="Calibri"/>
          <w:lang w:val="ru-RU"/>
        </w:rPr>
        <w:fldChar w:fldCharType="begin"/>
      </w:r>
      <w:r w:rsidRPr="002E5B37">
        <w:rPr>
          <w:rFonts w:cs="Calibri"/>
          <w:b/>
          <w:lang w:val="ru-RU"/>
        </w:rPr>
        <w:instrText xml:space="preserve"> REF _Ref262121770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28</w:t>
      </w:r>
      <w:r w:rsidR="003A2702" w:rsidRPr="002E5B37">
        <w:rPr>
          <w:rFonts w:cs="Calibri"/>
          <w:lang w:val="ru-RU"/>
        </w:rPr>
        <w:fldChar w:fldCharType="end"/>
      </w:r>
      <w:r w:rsidR="001208A5" w:rsidRPr="002E5B37">
        <w:rPr>
          <w:rFonts w:cs="Calibri"/>
          <w:lang w:val="ru-RU"/>
        </w:rPr>
        <w:t xml:space="preserve"> демонстрирует, что среди лиц, обладающих развитыми </w:t>
      </w:r>
      <w:r w:rsidR="00FE1B46">
        <w:rPr>
          <w:rFonts w:cs="Calibri"/>
          <w:lang w:val="ru-RU"/>
        </w:rPr>
        <w:t>навыками</w:t>
      </w:r>
      <w:r w:rsidR="00FE1B46" w:rsidRPr="002E5B37">
        <w:rPr>
          <w:rFonts w:cs="Calibri"/>
          <w:lang w:val="ru-RU"/>
        </w:rPr>
        <w:t xml:space="preserve"> </w:t>
      </w:r>
      <w:r w:rsidR="001208A5" w:rsidRPr="002E5B37">
        <w:rPr>
          <w:rFonts w:cs="Calibri"/>
          <w:lang w:val="ru-RU"/>
        </w:rPr>
        <w:t xml:space="preserve">числовой грамотности, в среднем более чем вдвое выше вероятность применения математических </w:t>
      </w:r>
      <w:r w:rsidR="00FE1B46">
        <w:rPr>
          <w:rFonts w:cs="Calibri"/>
          <w:lang w:val="ru-RU"/>
        </w:rPr>
        <w:t>навыков</w:t>
      </w:r>
      <w:r w:rsidR="00FE1B46" w:rsidRPr="002E5B37">
        <w:rPr>
          <w:rFonts w:cs="Calibri"/>
          <w:lang w:val="ru-RU"/>
        </w:rPr>
        <w:t xml:space="preserve"> </w:t>
      </w:r>
      <w:r w:rsidR="001208A5" w:rsidRPr="002E5B37">
        <w:rPr>
          <w:rFonts w:cs="Calibri"/>
          <w:lang w:val="ru-RU"/>
        </w:rPr>
        <w:t>на рабочем месте (при осуществлении операций с дробями, десятичными дробями или процентами)</w:t>
      </w:r>
      <w:r w:rsidRPr="002E5B37">
        <w:rPr>
          <w:rFonts w:cs="Calibri"/>
          <w:lang w:val="ru-RU"/>
        </w:rPr>
        <w:t xml:space="preserve">. </w:t>
      </w:r>
      <w:r w:rsidR="001208A5" w:rsidRPr="002E5B37">
        <w:rPr>
          <w:rFonts w:cs="Calibri"/>
          <w:lang w:val="ru-RU"/>
        </w:rPr>
        <w:t>Такие положительные корреляции присутствуют и в городских, и в сельских регионах</w:t>
      </w:r>
      <w:r w:rsidRPr="002E5B37">
        <w:rPr>
          <w:rFonts w:cs="Calibri"/>
          <w:lang w:val="ru-RU"/>
        </w:rPr>
        <w:t xml:space="preserve">, </w:t>
      </w:r>
      <w:r w:rsidR="001208A5" w:rsidRPr="002E5B37">
        <w:rPr>
          <w:rFonts w:cs="Calibri"/>
          <w:lang w:val="ru-RU"/>
        </w:rPr>
        <w:t>а также среди и мужчин, и женщин</w:t>
      </w:r>
      <w:r w:rsidRPr="002E5B37">
        <w:rPr>
          <w:rFonts w:cs="Calibri"/>
          <w:lang w:val="ru-RU"/>
        </w:rPr>
        <w:t xml:space="preserve">. </w:t>
      </w:r>
      <w:r w:rsidR="00137420" w:rsidRPr="002E5B37">
        <w:rPr>
          <w:rFonts w:cs="Calibri"/>
          <w:lang w:val="ru-RU"/>
        </w:rPr>
        <w:t>Аналогичные результаты показывают наличие положительной корреляции между грамотностью и частотой и интенсивностью чтения</w:t>
      </w:r>
      <w:r w:rsidRPr="002E5B37">
        <w:rPr>
          <w:rFonts w:cs="Calibri"/>
          <w:lang w:val="ru-RU"/>
        </w:rPr>
        <w:t>.</w:t>
      </w:r>
      <w:r w:rsidR="00137420" w:rsidRPr="002E5B37">
        <w:rPr>
          <w:rFonts w:cs="Calibri"/>
          <w:lang w:val="ru-RU"/>
        </w:rPr>
        <w:t xml:space="preserve"> Следует отметить, что применение математических </w:t>
      </w:r>
      <w:r w:rsidR="00FE1B46">
        <w:rPr>
          <w:rFonts w:cs="Calibri"/>
          <w:lang w:val="ru-RU"/>
        </w:rPr>
        <w:t>навыков</w:t>
      </w:r>
      <w:r w:rsidR="00137420" w:rsidRPr="002E5B37">
        <w:rPr>
          <w:rFonts w:cs="Calibri"/>
          <w:lang w:val="ru-RU"/>
        </w:rPr>
        <w:t>, в целом, значительно ниже среди женщин, чем среди мужчин</w:t>
      </w:r>
      <w:r w:rsidRPr="002E5B37">
        <w:rPr>
          <w:rFonts w:cs="Calibri"/>
          <w:lang w:val="ru-RU"/>
        </w:rPr>
        <w:t>.</w:t>
      </w:r>
    </w:p>
    <w:p w:rsidR="000448D9" w:rsidRPr="002E5B37" w:rsidRDefault="000448D9" w:rsidP="000315EC">
      <w:pPr>
        <w:jc w:val="both"/>
        <w:rPr>
          <w:rFonts w:cs="Calibri"/>
          <w:highlight w:val="yellow"/>
          <w:lang w:val="ru-RU"/>
        </w:rPr>
      </w:pPr>
    </w:p>
    <w:p w:rsidR="00375CC4" w:rsidRPr="002E5B37" w:rsidRDefault="00375CC4" w:rsidP="000315EC">
      <w:pPr>
        <w:rPr>
          <w:rFonts w:cs="Calibri"/>
          <w:lang w:val="ru-RU"/>
        </w:rPr>
      </w:pPr>
    </w:p>
    <w:p w:rsidR="00C30989" w:rsidRPr="002E5B37" w:rsidRDefault="0046310F" w:rsidP="00C62E20">
      <w:pPr>
        <w:pStyle w:val="Caption"/>
        <w:keepNext/>
        <w:jc w:val="both"/>
        <w:rPr>
          <w:lang w:val="ru-RU"/>
        </w:rPr>
      </w:pPr>
      <w:bookmarkStart w:id="106" w:name="_Ref262121770"/>
      <w:bookmarkStart w:id="107" w:name="_Toc409686729"/>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28</w:t>
      </w:r>
      <w:r w:rsidR="003A2702" w:rsidRPr="002E5B37">
        <w:rPr>
          <w:lang w:val="ru-RU"/>
        </w:rPr>
        <w:fldChar w:fldCharType="end"/>
      </w:r>
      <w:bookmarkEnd w:id="106"/>
      <w:r w:rsidR="00C30989" w:rsidRPr="002E5B37">
        <w:rPr>
          <w:lang w:val="ru-RU"/>
        </w:rPr>
        <w:t>:</w:t>
      </w:r>
      <w:r w:rsidR="00AB5D91" w:rsidRPr="002E5B37">
        <w:rPr>
          <w:lang w:val="ru-RU"/>
        </w:rPr>
        <w:tab/>
      </w:r>
      <w:r w:rsidR="00305657" w:rsidRPr="002E5B37">
        <w:rPr>
          <w:lang w:val="ru-RU"/>
        </w:rPr>
        <w:t xml:space="preserve">Работники с более развитыми </w:t>
      </w:r>
      <w:r w:rsidR="00C5285B">
        <w:rPr>
          <w:lang w:val="ru-RU"/>
        </w:rPr>
        <w:t>навыками</w:t>
      </w:r>
      <w:r w:rsidR="00FE1B46" w:rsidRPr="002E5B37">
        <w:rPr>
          <w:lang w:val="ru-RU"/>
        </w:rPr>
        <w:t xml:space="preserve"> </w:t>
      </w:r>
      <w:r w:rsidR="00305657" w:rsidRPr="002E5B37">
        <w:rPr>
          <w:lang w:val="ru-RU"/>
        </w:rPr>
        <w:t xml:space="preserve">числовой грамотности больше используют свои математические </w:t>
      </w:r>
      <w:r w:rsidR="00FE1B46">
        <w:rPr>
          <w:lang w:val="ru-RU"/>
        </w:rPr>
        <w:t>навыки</w:t>
      </w:r>
      <w:r w:rsidR="00FE1B46" w:rsidRPr="002E5B37">
        <w:rPr>
          <w:lang w:val="ru-RU"/>
        </w:rPr>
        <w:t xml:space="preserve"> </w:t>
      </w:r>
      <w:r w:rsidR="00305657" w:rsidRPr="002E5B37">
        <w:rPr>
          <w:lang w:val="ru-RU"/>
        </w:rPr>
        <w:t>на рабочем месте</w:t>
      </w:r>
      <w:r w:rsidR="00D269A0" w:rsidRPr="002E5B37">
        <w:rPr>
          <w:lang w:val="ru-RU"/>
        </w:rPr>
        <w:t>, 2013</w:t>
      </w:r>
      <w:r w:rsidR="00305657" w:rsidRPr="002E5B37">
        <w:rPr>
          <w:lang w:val="ru-RU"/>
        </w:rPr>
        <w:t> год</w:t>
      </w:r>
      <w:bookmarkEnd w:id="107"/>
      <w:r w:rsidR="00BB63C7">
        <w:rPr>
          <w:lang w:val="ru-RU"/>
        </w:rPr>
        <w:t xml:space="preserve"> </w:t>
      </w:r>
      <w:r w:rsidR="001706EC" w:rsidRPr="001706EC">
        <w:rPr>
          <w:rFonts w:ascii="Times New Roman" w:hAnsi="Times New Roman" w:cs="Times New Roman"/>
          <w:sz w:val="24"/>
          <w:szCs w:val="24"/>
          <w:lang w:val="ru-RU"/>
        </w:rPr>
        <w:t xml:space="preserve">    </w:t>
      </w:r>
    </w:p>
    <w:p w:rsidR="00C30989" w:rsidRPr="002E5B37" w:rsidRDefault="00EF2ED9" w:rsidP="00C62E20">
      <w:pPr>
        <w:keepNext/>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simplePos x="0" y="0"/>
                <wp:positionH relativeFrom="column">
                  <wp:posOffset>1228090</wp:posOffset>
                </wp:positionH>
                <wp:positionV relativeFrom="paragraph">
                  <wp:posOffset>2058035</wp:posOffset>
                </wp:positionV>
                <wp:extent cx="677545" cy="281305"/>
                <wp:effectExtent l="0" t="0" r="27305" b="23495"/>
                <wp:wrapNone/>
                <wp:docPr id="3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43279">
                            <w:pPr>
                              <w:jc w:val="center"/>
                              <w:rPr>
                                <w:sz w:val="16"/>
                                <w:szCs w:val="16"/>
                                <w:lang w:val="ru-RU"/>
                              </w:rPr>
                            </w:pPr>
                            <w:r>
                              <w:rPr>
                                <w:sz w:val="16"/>
                                <w:szCs w:val="16"/>
                                <w:lang w:val="ru-RU"/>
                              </w:rPr>
                              <w:t>Городское население</w:t>
                            </w:r>
                          </w:p>
                          <w:p w:rsidR="00496BC3" w:rsidRDefault="00496BC3" w:rsidP="00043279">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4" o:spid="_x0000_s1532" style="position:absolute;margin-left:96.7pt;margin-top:162.05pt;width:53.35pt;height:22.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" strokecolor="white [3212]">
                <v:textbox inset="0,0,0,0">
                  <w:txbxContent>
                    <w:p w:rsidR="00496BC3" w:rsidRDefault="00496BC3" w:rsidP="00043279">
                      <w:pPr>
                        <w:jc w:val="center"/>
                        <w:rPr>
                          <w:sz w:val="16"/>
                          <w:szCs w:val="16"/>
                          <w:lang w:val="ru-RU"/>
                        </w:rPr>
                      </w:pPr>
                      <w:r>
                        <w:rPr>
                          <w:sz w:val="16"/>
                          <w:szCs w:val="16"/>
                          <w:lang w:val="ru-RU"/>
                        </w:rPr>
                        <w:t>Городское население</w:t>
                      </w:r>
                    </w:p>
                    <w:p w:rsidR="00496BC3" w:rsidRDefault="00496BC3" w:rsidP="00043279">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simplePos x="0" y="0"/>
                <wp:positionH relativeFrom="column">
                  <wp:posOffset>736600</wp:posOffset>
                </wp:positionH>
                <wp:positionV relativeFrom="paragraph">
                  <wp:posOffset>2046605</wp:posOffset>
                </wp:positionV>
                <wp:extent cx="391160" cy="281305"/>
                <wp:effectExtent l="0" t="0" r="27940" b="23495"/>
                <wp:wrapNone/>
                <wp:docPr id="33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43279">
                            <w:pPr>
                              <w:jc w:val="center"/>
                              <w:rPr>
                                <w:sz w:val="16"/>
                                <w:szCs w:val="16"/>
                                <w:lang w:val="ru-RU"/>
                              </w:rPr>
                            </w:pPr>
                            <w:r>
                              <w:rPr>
                                <w:sz w:val="16"/>
                                <w:szCs w:val="16"/>
                                <w:lang w:val="ru-RU"/>
                              </w:rPr>
                              <w:t>Все</w:t>
                            </w:r>
                          </w:p>
                          <w:p w:rsidR="00496BC3" w:rsidRDefault="00496BC3" w:rsidP="00043279">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5" o:spid="_x0000_s1533" style="position:absolute;margin-left:58pt;margin-top:161.15pt;width:30.8pt;height:22.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" strokecolor="white [3212]">
                <v:textbox inset="0,0,0,0">
                  <w:txbxContent>
                    <w:p w:rsidR="00496BC3" w:rsidRDefault="00496BC3" w:rsidP="00043279">
                      <w:pPr>
                        <w:jc w:val="center"/>
                        <w:rPr>
                          <w:sz w:val="16"/>
                          <w:szCs w:val="16"/>
                          <w:lang w:val="ru-RU"/>
                        </w:rPr>
                      </w:pPr>
                      <w:r>
                        <w:rPr>
                          <w:sz w:val="16"/>
                          <w:szCs w:val="16"/>
                          <w:lang w:val="ru-RU"/>
                        </w:rPr>
                        <w:t>Все</w:t>
                      </w:r>
                    </w:p>
                    <w:p w:rsidR="00496BC3" w:rsidRDefault="00496BC3" w:rsidP="00043279">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simplePos x="0" y="0"/>
                <wp:positionH relativeFrom="column">
                  <wp:posOffset>3051810</wp:posOffset>
                </wp:positionH>
                <wp:positionV relativeFrom="paragraph">
                  <wp:posOffset>2039620</wp:posOffset>
                </wp:positionV>
                <wp:extent cx="577850" cy="281305"/>
                <wp:effectExtent l="0" t="0" r="12700" b="23495"/>
                <wp:wrapNone/>
                <wp:docPr id="33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43279">
                            <w:pPr>
                              <w:jc w:val="center"/>
                              <w:rPr>
                                <w:sz w:val="16"/>
                                <w:szCs w:val="16"/>
                                <w:lang w:val="ru-RU"/>
                              </w:rPr>
                            </w:pPr>
                            <w:r>
                              <w:rPr>
                                <w:sz w:val="16"/>
                                <w:szCs w:val="16"/>
                                <w:lang w:val="ru-RU"/>
                              </w:rPr>
                              <w:t>Женщины</w:t>
                            </w:r>
                          </w:p>
                          <w:p w:rsidR="00496BC3" w:rsidRDefault="00496BC3" w:rsidP="00043279">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1" o:spid="_x0000_s1534" style="position:absolute;margin-left:240.3pt;margin-top:160.6pt;width:45.5pt;height:22.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" strokecolor="white [3212]">
                <v:textbox inset="0,0,0,0">
                  <w:txbxContent>
                    <w:p w:rsidR="00496BC3" w:rsidRDefault="00496BC3" w:rsidP="00043279">
                      <w:pPr>
                        <w:jc w:val="center"/>
                        <w:rPr>
                          <w:sz w:val="16"/>
                          <w:szCs w:val="16"/>
                          <w:lang w:val="ru-RU"/>
                        </w:rPr>
                      </w:pPr>
                      <w:r>
                        <w:rPr>
                          <w:sz w:val="16"/>
                          <w:szCs w:val="16"/>
                          <w:lang w:val="ru-RU"/>
                        </w:rPr>
                        <w:t>Женщины</w:t>
                      </w:r>
                    </w:p>
                    <w:p w:rsidR="00496BC3" w:rsidRDefault="00496BC3" w:rsidP="00043279">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simplePos x="0" y="0"/>
                <wp:positionH relativeFrom="column">
                  <wp:posOffset>2435225</wp:posOffset>
                </wp:positionH>
                <wp:positionV relativeFrom="paragraph">
                  <wp:posOffset>2046605</wp:posOffset>
                </wp:positionV>
                <wp:extent cx="616585" cy="281305"/>
                <wp:effectExtent l="0" t="0" r="12065" b="23495"/>
                <wp:wrapNone/>
                <wp:docPr id="32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43279">
                            <w:pPr>
                              <w:jc w:val="center"/>
                              <w:rPr>
                                <w:sz w:val="16"/>
                                <w:szCs w:val="16"/>
                                <w:lang w:val="ru-RU"/>
                              </w:rPr>
                            </w:pPr>
                            <w:r>
                              <w:rPr>
                                <w:sz w:val="16"/>
                                <w:szCs w:val="16"/>
                                <w:lang w:val="ru-RU"/>
                              </w:rPr>
                              <w:t>Мужчины</w:t>
                            </w:r>
                          </w:p>
                          <w:p w:rsidR="00496BC3" w:rsidRDefault="00496BC3" w:rsidP="00043279">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2" o:spid="_x0000_s1535" style="position:absolute;margin-left:191.75pt;margin-top:161.15pt;width:48.55pt;height:22.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" strokecolor="white [3212]">
                <v:textbox inset="0,0,0,0">
                  <w:txbxContent>
                    <w:p w:rsidR="00496BC3" w:rsidRDefault="00496BC3" w:rsidP="00043279">
                      <w:pPr>
                        <w:jc w:val="center"/>
                        <w:rPr>
                          <w:sz w:val="16"/>
                          <w:szCs w:val="16"/>
                          <w:lang w:val="ru-RU"/>
                        </w:rPr>
                      </w:pPr>
                      <w:r>
                        <w:rPr>
                          <w:sz w:val="16"/>
                          <w:szCs w:val="16"/>
                          <w:lang w:val="ru-RU"/>
                        </w:rPr>
                        <w:t>Мужчины</w:t>
                      </w:r>
                    </w:p>
                    <w:p w:rsidR="00496BC3" w:rsidRDefault="00496BC3" w:rsidP="00043279">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simplePos x="0" y="0"/>
                <wp:positionH relativeFrom="column">
                  <wp:posOffset>1821180</wp:posOffset>
                </wp:positionH>
                <wp:positionV relativeFrom="paragraph">
                  <wp:posOffset>2025650</wp:posOffset>
                </wp:positionV>
                <wp:extent cx="691515" cy="281305"/>
                <wp:effectExtent l="0" t="0" r="13335" b="23495"/>
                <wp:wrapNone/>
                <wp:docPr id="32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43279">
                            <w:pPr>
                              <w:jc w:val="center"/>
                              <w:rPr>
                                <w:sz w:val="16"/>
                                <w:szCs w:val="16"/>
                                <w:lang w:val="ru-RU"/>
                              </w:rPr>
                            </w:pPr>
                            <w:r>
                              <w:rPr>
                                <w:sz w:val="16"/>
                                <w:szCs w:val="16"/>
                                <w:lang w:val="ru-RU"/>
                              </w:rPr>
                              <w:t>Сельское население</w:t>
                            </w:r>
                          </w:p>
                          <w:p w:rsidR="00496BC3" w:rsidRDefault="00496BC3" w:rsidP="00043279">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3" o:spid="_x0000_s1536" style="position:absolute;margin-left:143.4pt;margin-top:159.5pt;width:54.45pt;height:22.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" strokecolor="white [3212]">
                <v:textbox inset="0,0,0,0">
                  <w:txbxContent>
                    <w:p w:rsidR="00496BC3" w:rsidRDefault="00496BC3" w:rsidP="00043279">
                      <w:pPr>
                        <w:jc w:val="center"/>
                        <w:rPr>
                          <w:sz w:val="16"/>
                          <w:szCs w:val="16"/>
                          <w:lang w:val="ru-RU"/>
                        </w:rPr>
                      </w:pPr>
                      <w:r>
                        <w:rPr>
                          <w:sz w:val="16"/>
                          <w:szCs w:val="16"/>
                          <w:lang w:val="ru-RU"/>
                        </w:rPr>
                        <w:t>Сельское население</w:t>
                      </w:r>
                    </w:p>
                    <w:p w:rsidR="00496BC3" w:rsidRDefault="00496BC3" w:rsidP="00043279">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simplePos x="0" y="0"/>
                <wp:positionH relativeFrom="column">
                  <wp:posOffset>2618740</wp:posOffset>
                </wp:positionH>
                <wp:positionV relativeFrom="paragraph">
                  <wp:posOffset>2407285</wp:posOffset>
                </wp:positionV>
                <wp:extent cx="1436370" cy="240665"/>
                <wp:effectExtent l="0" t="0" r="11430" b="26035"/>
                <wp:wrapNone/>
                <wp:docPr id="32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B63C7">
                            <w:pPr>
                              <w:rPr>
                                <w:sz w:val="16"/>
                                <w:szCs w:val="16"/>
                                <w:lang w:val="ru-RU"/>
                              </w:rPr>
                            </w:pPr>
                            <w:r>
                              <w:rPr>
                                <w:sz w:val="16"/>
                                <w:szCs w:val="16"/>
                                <w:lang w:val="ru-RU"/>
                              </w:rPr>
                              <w:t>Высокий уровень числовой грамотности</w:t>
                            </w:r>
                          </w:p>
                          <w:p w:rsidR="00496BC3" w:rsidRDefault="00496BC3" w:rsidP="00BB63C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8" o:spid="_x0000_s1537" style="position:absolute;margin-left:206.2pt;margin-top:189.55pt;width:113.1pt;height:18.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" strokecolor="white [3212]">
                <v:textbox inset="0,0,0,0">
                  <w:txbxContent>
                    <w:p w:rsidR="00496BC3" w:rsidRDefault="00496BC3" w:rsidP="00BB63C7">
                      <w:pPr>
                        <w:rPr>
                          <w:sz w:val="16"/>
                          <w:szCs w:val="16"/>
                          <w:lang w:val="ru-RU"/>
                        </w:rPr>
                      </w:pPr>
                      <w:r>
                        <w:rPr>
                          <w:sz w:val="16"/>
                          <w:szCs w:val="16"/>
                          <w:lang w:val="ru-RU"/>
                        </w:rPr>
                        <w:t>Высокий уровень числовой грамотности</w:t>
                      </w:r>
                    </w:p>
                    <w:p w:rsidR="00496BC3" w:rsidRDefault="00496BC3" w:rsidP="00BB63C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simplePos x="0" y="0"/>
                <wp:positionH relativeFrom="column">
                  <wp:posOffset>1410335</wp:posOffset>
                </wp:positionH>
                <wp:positionV relativeFrom="paragraph">
                  <wp:posOffset>2407285</wp:posOffset>
                </wp:positionV>
                <wp:extent cx="1102360" cy="240665"/>
                <wp:effectExtent l="0" t="0" r="21590" b="26035"/>
                <wp:wrapNone/>
                <wp:docPr id="32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B63C7">
                            <w:pPr>
                              <w:rPr>
                                <w:sz w:val="16"/>
                                <w:szCs w:val="16"/>
                                <w:lang w:val="ru-RU"/>
                              </w:rPr>
                            </w:pPr>
                            <w:r>
                              <w:rPr>
                                <w:sz w:val="16"/>
                                <w:szCs w:val="16"/>
                                <w:lang w:val="ru-RU"/>
                              </w:rPr>
                              <w:t>Средний  уровень числовой грамотности</w:t>
                            </w:r>
                          </w:p>
                          <w:p w:rsidR="00496BC3" w:rsidRDefault="00496BC3" w:rsidP="00BB63C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9" o:spid="_x0000_s1538" style="position:absolute;margin-left:111.05pt;margin-top:189.55pt;width:86.8pt;height:18.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" strokecolor="white [3212]">
                <v:textbox inset="0,0,0,0">
                  <w:txbxContent>
                    <w:p w:rsidR="00496BC3" w:rsidRDefault="00496BC3" w:rsidP="00BB63C7">
                      <w:pPr>
                        <w:rPr>
                          <w:sz w:val="16"/>
                          <w:szCs w:val="16"/>
                          <w:lang w:val="ru-RU"/>
                        </w:rPr>
                      </w:pPr>
                      <w:r>
                        <w:rPr>
                          <w:sz w:val="16"/>
                          <w:szCs w:val="16"/>
                          <w:lang w:val="ru-RU"/>
                        </w:rPr>
                        <w:t>Средний  уровень числовой грамотности</w:t>
                      </w:r>
                    </w:p>
                    <w:p w:rsidR="00496BC3" w:rsidRDefault="00496BC3" w:rsidP="00BB63C7">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simplePos x="0" y="0"/>
                <wp:positionH relativeFrom="column">
                  <wp:posOffset>346075</wp:posOffset>
                </wp:positionH>
                <wp:positionV relativeFrom="paragraph">
                  <wp:posOffset>2407285</wp:posOffset>
                </wp:positionV>
                <wp:extent cx="965835" cy="240665"/>
                <wp:effectExtent l="0" t="0" r="24765" b="26035"/>
                <wp:wrapNone/>
                <wp:docPr id="3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B63C7">
                            <w:pPr>
                              <w:rPr>
                                <w:sz w:val="16"/>
                                <w:szCs w:val="16"/>
                                <w:lang w:val="ru-RU"/>
                              </w:rPr>
                            </w:pPr>
                            <w:r>
                              <w:rPr>
                                <w:sz w:val="16"/>
                                <w:szCs w:val="16"/>
                                <w:lang w:val="ru-RU"/>
                              </w:rPr>
                              <w:t>Низкий уровень числовой грамотности</w:t>
                            </w:r>
                          </w:p>
                          <w:p w:rsidR="00496BC3" w:rsidRDefault="00496BC3" w:rsidP="00BB63C7">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0" o:spid="_x0000_s1539" style="position:absolute;margin-left:27.25pt;margin-top:189.55pt;width:76.05pt;height:18.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" strokecolor="white [3212]">
                <v:textbox inset="0,0,0,0">
                  <w:txbxContent>
                    <w:p w:rsidR="00496BC3" w:rsidRDefault="00496BC3" w:rsidP="00BB63C7">
                      <w:pPr>
                        <w:rPr>
                          <w:sz w:val="16"/>
                          <w:szCs w:val="16"/>
                          <w:lang w:val="ru-RU"/>
                        </w:rPr>
                      </w:pPr>
                      <w:r>
                        <w:rPr>
                          <w:sz w:val="16"/>
                          <w:szCs w:val="16"/>
                          <w:lang w:val="ru-RU"/>
                        </w:rPr>
                        <w:t>Низкий уровень числовой грамотности</w:t>
                      </w:r>
                    </w:p>
                    <w:p w:rsidR="00496BC3" w:rsidRDefault="00496BC3" w:rsidP="00BB63C7">
                      <w:pPr>
                        <w:rPr>
                          <w:sz w:val="16"/>
                          <w:szCs w:val="16"/>
                          <w:lang w:val="ru-RU"/>
                        </w:rPr>
                      </w:pPr>
                    </w:p>
                  </w:txbxContent>
                </v:textbox>
              </v:rect>
            </w:pict>
          </mc:Fallback>
        </mc:AlternateContent>
      </w:r>
      <w:r w:rsidR="00C30989" w:rsidRPr="002E5B37">
        <w:rPr>
          <w:rFonts w:cs="Calibri"/>
          <w:noProof/>
        </w:rPr>
        <w:drawing>
          <wp:inline distT="0" distB="0" distL="0" distR="0">
            <wp:extent cx="3745064" cy="2647784"/>
            <wp:effectExtent l="19050" t="0" r="26836" b="166"/>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37D3C" w:rsidRPr="0096243B" w:rsidRDefault="00AF59B6" w:rsidP="00F6492B">
      <w:pPr>
        <w:jc w:val="both"/>
        <w:rPr>
          <w:sz w:val="20"/>
          <w:szCs w:val="20"/>
          <w:lang w:val="ru-RU"/>
        </w:rPr>
      </w:pPr>
      <w:r w:rsidRPr="002E5B37">
        <w:rPr>
          <w:i/>
          <w:sz w:val="20"/>
          <w:szCs w:val="20"/>
          <w:lang w:val="ru-RU"/>
        </w:rPr>
        <w:t>Источник:</w:t>
      </w:r>
      <w:r w:rsidR="006555A1" w:rsidRPr="002E5B37">
        <w:rPr>
          <w:i/>
          <w:sz w:val="20"/>
          <w:szCs w:val="20"/>
          <w:lang w:val="ru-RU"/>
        </w:rPr>
        <w:t xml:space="preserve"> </w:t>
      </w:r>
      <w:r w:rsidR="00E70CEC">
        <w:rPr>
          <w:sz w:val="20"/>
          <w:szCs w:val="20"/>
          <w:lang w:val="ru-RU"/>
        </w:rPr>
        <w:t>Расчеты</w:t>
      </w:r>
      <w:r w:rsidR="00E70CEC" w:rsidRPr="002E5B37">
        <w:rPr>
          <w:sz w:val="20"/>
          <w:szCs w:val="20"/>
          <w:lang w:val="ru-RU"/>
        </w:rPr>
        <w:t xml:space="preserve"> </w:t>
      </w:r>
      <w:r w:rsidR="00CD33C3" w:rsidRPr="002E5B37">
        <w:rPr>
          <w:sz w:val="20"/>
          <w:szCs w:val="20"/>
          <w:lang w:val="ru-RU"/>
        </w:rPr>
        <w:t>авторов с использованием исследовани</w:t>
      </w:r>
      <w:r w:rsidR="003F6588" w:rsidRPr="002E5B37">
        <w:rPr>
          <w:sz w:val="20"/>
          <w:szCs w:val="20"/>
          <w:lang w:val="ru-RU"/>
        </w:rPr>
        <w:t>я</w:t>
      </w:r>
      <w:r w:rsidR="00CD33C3" w:rsidRPr="002E5B37">
        <w:rPr>
          <w:sz w:val="20"/>
          <w:szCs w:val="20"/>
          <w:lang w:val="ru-RU"/>
        </w:rPr>
        <w:t xml:space="preserve">: </w:t>
      </w:r>
      <w:r w:rsidR="006555A1" w:rsidRPr="00C22D11">
        <w:rPr>
          <w:sz w:val="20"/>
          <w:szCs w:val="20"/>
        </w:rPr>
        <w:t>World</w:t>
      </w:r>
      <w:r w:rsidR="001706EC" w:rsidRPr="001706EC">
        <w:rPr>
          <w:sz w:val="20"/>
          <w:szCs w:val="20"/>
          <w:lang w:val="ru-RU"/>
        </w:rPr>
        <w:t xml:space="preserve"> </w:t>
      </w:r>
      <w:r w:rsidR="006555A1" w:rsidRPr="00C22D11">
        <w:rPr>
          <w:sz w:val="20"/>
          <w:szCs w:val="20"/>
        </w:rPr>
        <w:t>Bank</w:t>
      </w:r>
      <w:r w:rsidR="001706EC" w:rsidRPr="001706EC">
        <w:rPr>
          <w:sz w:val="20"/>
          <w:szCs w:val="20"/>
          <w:lang w:val="ru-RU"/>
        </w:rPr>
        <w:t>/</w:t>
      </w:r>
      <w:r w:rsidR="00ED69C2" w:rsidRPr="00C22D11">
        <w:rPr>
          <w:sz w:val="20"/>
          <w:szCs w:val="20"/>
        </w:rPr>
        <w:t>GIZ</w:t>
      </w:r>
      <w:r w:rsidR="00ED69C2">
        <w:rPr>
          <w:sz w:val="20"/>
          <w:szCs w:val="20"/>
          <w:lang w:val="ru-RU"/>
        </w:rPr>
        <w:t xml:space="preserve"> </w:t>
      </w:r>
      <w:r w:rsidR="00ED69C2" w:rsidRPr="00C22D11">
        <w:rPr>
          <w:i/>
          <w:sz w:val="20"/>
          <w:szCs w:val="20"/>
        </w:rPr>
        <w:t>Tajikistan</w:t>
      </w:r>
      <w:r w:rsidR="001706EC" w:rsidRPr="001706EC">
        <w:rPr>
          <w:i/>
          <w:sz w:val="20"/>
          <w:szCs w:val="20"/>
          <w:lang w:val="ru-RU"/>
        </w:rPr>
        <w:t xml:space="preserve"> </w:t>
      </w:r>
      <w:r w:rsidR="00F37D3C" w:rsidRPr="00C22D11">
        <w:rPr>
          <w:i/>
          <w:sz w:val="20"/>
          <w:szCs w:val="20"/>
        </w:rPr>
        <w:t>Jobs</w:t>
      </w:r>
      <w:r w:rsidR="001706EC" w:rsidRPr="001706EC">
        <w:rPr>
          <w:i/>
          <w:sz w:val="20"/>
          <w:szCs w:val="20"/>
          <w:lang w:val="ru-RU"/>
        </w:rPr>
        <w:t xml:space="preserve">, </w:t>
      </w:r>
      <w:r w:rsidR="00F37D3C" w:rsidRPr="00C22D11">
        <w:rPr>
          <w:i/>
          <w:sz w:val="20"/>
          <w:szCs w:val="20"/>
        </w:rPr>
        <w:t>Skills</w:t>
      </w:r>
      <w:r w:rsidR="001706EC" w:rsidRPr="001706EC">
        <w:rPr>
          <w:i/>
          <w:sz w:val="20"/>
          <w:szCs w:val="20"/>
          <w:lang w:val="ru-RU"/>
        </w:rPr>
        <w:t xml:space="preserve">, </w:t>
      </w:r>
      <w:r w:rsidR="00F37D3C" w:rsidRPr="00C22D11">
        <w:rPr>
          <w:i/>
          <w:sz w:val="20"/>
          <w:szCs w:val="20"/>
        </w:rPr>
        <w:t>and</w:t>
      </w:r>
      <w:r w:rsidR="001706EC" w:rsidRPr="001706EC">
        <w:rPr>
          <w:i/>
          <w:sz w:val="20"/>
          <w:szCs w:val="20"/>
          <w:lang w:val="ru-RU"/>
        </w:rPr>
        <w:t xml:space="preserve"> </w:t>
      </w:r>
      <w:r w:rsidR="00F37D3C" w:rsidRPr="00C22D11">
        <w:rPr>
          <w:i/>
          <w:sz w:val="20"/>
          <w:szCs w:val="20"/>
        </w:rPr>
        <w:t>Migration</w:t>
      </w:r>
      <w:r w:rsidR="001706EC" w:rsidRPr="001706EC">
        <w:rPr>
          <w:i/>
          <w:sz w:val="20"/>
          <w:szCs w:val="20"/>
          <w:lang w:val="ru-RU"/>
        </w:rPr>
        <w:t xml:space="preserve"> </w:t>
      </w:r>
      <w:r w:rsidR="00F37D3C" w:rsidRPr="00C22D11">
        <w:rPr>
          <w:i/>
          <w:sz w:val="20"/>
          <w:szCs w:val="20"/>
        </w:rPr>
        <w:t>Survey</w:t>
      </w:r>
      <w:r w:rsidR="001706EC" w:rsidRPr="001706EC">
        <w:rPr>
          <w:sz w:val="20"/>
          <w:szCs w:val="20"/>
          <w:lang w:val="ru-RU"/>
        </w:rPr>
        <w:t xml:space="preserve"> (2013).</w:t>
      </w:r>
    </w:p>
    <w:p w:rsidR="00F37D3C" w:rsidRPr="002E5B37" w:rsidRDefault="003F6588" w:rsidP="00F6492B">
      <w:pPr>
        <w:jc w:val="both"/>
        <w:rPr>
          <w:sz w:val="20"/>
          <w:szCs w:val="20"/>
          <w:lang w:val="ru-RU"/>
        </w:rPr>
      </w:pPr>
      <w:r w:rsidRPr="002E5B37">
        <w:rPr>
          <w:i/>
          <w:sz w:val="20"/>
          <w:szCs w:val="20"/>
          <w:lang w:val="ru-RU"/>
        </w:rPr>
        <w:t>Примечание</w:t>
      </w:r>
      <w:r w:rsidR="00F37D3C" w:rsidRPr="002E5B37">
        <w:rPr>
          <w:i/>
          <w:sz w:val="20"/>
          <w:szCs w:val="20"/>
          <w:lang w:val="ru-RU"/>
        </w:rPr>
        <w:t>:</w:t>
      </w:r>
      <w:r w:rsidR="00F37D3C" w:rsidRPr="002E5B37">
        <w:rPr>
          <w:sz w:val="20"/>
          <w:szCs w:val="20"/>
          <w:lang w:val="ru-RU"/>
        </w:rPr>
        <w:t xml:space="preserve"> </w:t>
      </w:r>
      <w:r w:rsidRPr="002E5B37">
        <w:rPr>
          <w:sz w:val="20"/>
          <w:szCs w:val="20"/>
          <w:lang w:val="ru-RU"/>
        </w:rPr>
        <w:t>Низкий</w:t>
      </w:r>
      <w:r w:rsidR="00F37D3C" w:rsidRPr="002E5B37">
        <w:rPr>
          <w:sz w:val="20"/>
          <w:szCs w:val="20"/>
          <w:lang w:val="ru-RU"/>
        </w:rPr>
        <w:t xml:space="preserve">, </w:t>
      </w:r>
      <w:r w:rsidRPr="002E5B37">
        <w:rPr>
          <w:sz w:val="20"/>
          <w:szCs w:val="20"/>
          <w:lang w:val="ru-RU"/>
        </w:rPr>
        <w:t>средний и высокий уровень развития числовой грамотности определяется как нижняя</w:t>
      </w:r>
      <w:r w:rsidR="00F37D3C" w:rsidRPr="002E5B37">
        <w:rPr>
          <w:sz w:val="20"/>
          <w:szCs w:val="20"/>
          <w:lang w:val="ru-RU"/>
        </w:rPr>
        <w:t xml:space="preserve">, </w:t>
      </w:r>
      <w:r w:rsidRPr="002E5B37">
        <w:rPr>
          <w:sz w:val="20"/>
          <w:szCs w:val="20"/>
          <w:lang w:val="ru-RU"/>
        </w:rPr>
        <w:t xml:space="preserve">средняя и верхняя треть распределения </w:t>
      </w:r>
      <w:r w:rsidR="00FE1B46">
        <w:rPr>
          <w:sz w:val="20"/>
          <w:szCs w:val="20"/>
          <w:lang w:val="ru-RU"/>
        </w:rPr>
        <w:t>навыков</w:t>
      </w:r>
      <w:r w:rsidR="00FE1B46" w:rsidRPr="002E5B37">
        <w:rPr>
          <w:sz w:val="20"/>
          <w:szCs w:val="20"/>
          <w:lang w:val="ru-RU"/>
        </w:rPr>
        <w:t xml:space="preserve"> </w:t>
      </w:r>
      <w:r w:rsidRPr="002E5B37">
        <w:rPr>
          <w:sz w:val="20"/>
          <w:szCs w:val="20"/>
          <w:lang w:val="ru-RU"/>
        </w:rPr>
        <w:t>числовой грамотности</w:t>
      </w:r>
      <w:r w:rsidR="00F37D3C" w:rsidRPr="002E5B37">
        <w:rPr>
          <w:sz w:val="20"/>
          <w:szCs w:val="20"/>
          <w:lang w:val="ru-RU"/>
        </w:rPr>
        <w:t>.</w:t>
      </w:r>
    </w:p>
    <w:p w:rsidR="00F37D3C" w:rsidRPr="002E5B37" w:rsidRDefault="00F37D3C" w:rsidP="00161BA1">
      <w:pPr>
        <w:pStyle w:val="Caption"/>
        <w:rPr>
          <w:lang w:val="ru-RU"/>
        </w:rPr>
      </w:pPr>
    </w:p>
    <w:p w:rsidR="00D04CFC" w:rsidRPr="002E5B37" w:rsidRDefault="003F6588" w:rsidP="000315EC">
      <w:pPr>
        <w:jc w:val="both"/>
        <w:rPr>
          <w:rFonts w:cs="Calibri"/>
          <w:lang w:val="ru-RU"/>
        </w:rPr>
      </w:pPr>
      <w:r w:rsidRPr="002E5B37">
        <w:rPr>
          <w:rFonts w:cs="Calibri"/>
          <w:b/>
          <w:lang w:val="ru-RU"/>
        </w:rPr>
        <w:t xml:space="preserve">В случае работников с более развитыми когнитивными </w:t>
      </w:r>
      <w:r w:rsidR="00583C51" w:rsidRPr="002E5B37">
        <w:rPr>
          <w:rFonts w:cs="Calibri"/>
          <w:b/>
          <w:lang w:val="ru-RU"/>
        </w:rPr>
        <w:t>способностями</w:t>
      </w:r>
      <w:r w:rsidRPr="002E5B37">
        <w:rPr>
          <w:rFonts w:cs="Calibri"/>
          <w:b/>
          <w:lang w:val="ru-RU"/>
        </w:rPr>
        <w:t xml:space="preserve"> </w:t>
      </w:r>
      <w:r w:rsidR="00D04CFC" w:rsidRPr="002E5B37">
        <w:rPr>
          <w:rFonts w:cs="Calibri"/>
          <w:b/>
          <w:lang w:val="ru-RU"/>
        </w:rPr>
        <w:t xml:space="preserve"> </w:t>
      </w:r>
      <w:r w:rsidRPr="002E5B37">
        <w:rPr>
          <w:rFonts w:cs="Calibri"/>
          <w:b/>
          <w:lang w:val="ru-RU"/>
        </w:rPr>
        <w:t>ниже вероятность выполнения физической работы</w:t>
      </w:r>
      <w:r w:rsidR="00D04CFC" w:rsidRPr="002E5B37">
        <w:rPr>
          <w:rFonts w:cs="Calibri"/>
          <w:b/>
          <w:lang w:val="ru-RU"/>
        </w:rPr>
        <w:t>.</w:t>
      </w:r>
      <w:r w:rsidRPr="002E5B37">
        <w:rPr>
          <w:rFonts w:cs="Calibri"/>
          <w:b/>
          <w:lang w:val="ru-RU"/>
        </w:rPr>
        <w:t xml:space="preserve"> </w:t>
      </w:r>
      <w:r w:rsidRPr="002E5B37">
        <w:rPr>
          <w:rFonts w:cs="Calibri"/>
          <w:lang w:val="ru-RU"/>
        </w:rPr>
        <w:t>Доля респондентов, которые выполняют физическую работу, снижается с</w:t>
      </w:r>
      <w:r w:rsidR="00D04CFC" w:rsidRPr="002E5B37">
        <w:rPr>
          <w:rFonts w:cs="Calibri"/>
          <w:lang w:val="ru-RU"/>
        </w:rPr>
        <w:t xml:space="preserve"> 60 процентов </w:t>
      </w:r>
      <w:r w:rsidRPr="002E5B37">
        <w:rPr>
          <w:rFonts w:cs="Calibri"/>
          <w:lang w:val="ru-RU"/>
        </w:rPr>
        <w:t xml:space="preserve">в случае тех, кто характеризуется низким уровнем развития </w:t>
      </w:r>
      <w:r w:rsidR="00D04CFC" w:rsidRPr="002E5B37">
        <w:rPr>
          <w:rFonts w:cs="Calibri"/>
          <w:lang w:val="ru-RU"/>
        </w:rPr>
        <w:t>когнитивны</w:t>
      </w:r>
      <w:r w:rsidRPr="002E5B37">
        <w:rPr>
          <w:rFonts w:cs="Calibri"/>
          <w:lang w:val="ru-RU"/>
        </w:rPr>
        <w:t xml:space="preserve">х </w:t>
      </w:r>
      <w:r w:rsidR="00583C51" w:rsidRPr="002E5B37">
        <w:rPr>
          <w:rFonts w:cs="Calibri"/>
          <w:lang w:val="ru-RU"/>
        </w:rPr>
        <w:t>способностей</w:t>
      </w:r>
      <w:r w:rsidR="00D04CFC" w:rsidRPr="002E5B37">
        <w:rPr>
          <w:rFonts w:cs="Calibri"/>
          <w:lang w:val="ru-RU"/>
        </w:rPr>
        <w:t xml:space="preserve">, </w:t>
      </w:r>
      <w:r w:rsidRPr="002E5B37">
        <w:rPr>
          <w:rFonts w:cs="Calibri"/>
          <w:lang w:val="ru-RU"/>
        </w:rPr>
        <w:t xml:space="preserve">до немногим более </w:t>
      </w:r>
      <w:r w:rsidR="00D04CFC" w:rsidRPr="002E5B37">
        <w:rPr>
          <w:rFonts w:cs="Calibri"/>
          <w:lang w:val="ru-RU"/>
        </w:rPr>
        <w:t xml:space="preserve">40 процентов </w:t>
      </w:r>
      <w:r w:rsidRPr="002E5B37">
        <w:rPr>
          <w:rFonts w:cs="Calibri"/>
          <w:lang w:val="ru-RU"/>
        </w:rPr>
        <w:t xml:space="preserve">в случае тех, кто характеризуется высоким уровнем развития когнитивных </w:t>
      </w:r>
      <w:r w:rsidR="00583C51" w:rsidRPr="002E5B37">
        <w:rPr>
          <w:rFonts w:cs="Calibri"/>
          <w:lang w:val="ru-RU"/>
        </w:rPr>
        <w:t>способностей</w:t>
      </w:r>
      <w:r w:rsidRPr="002E5B37">
        <w:rPr>
          <w:rFonts w:cs="Calibri"/>
          <w:lang w:val="ru-RU"/>
        </w:rPr>
        <w:t xml:space="preserve"> </w:t>
      </w:r>
      <w:r w:rsidR="00D04CFC" w:rsidRPr="002E5B37">
        <w:rPr>
          <w:rFonts w:cs="Calibri"/>
          <w:lang w:val="ru-RU"/>
        </w:rPr>
        <w:t>(</w:t>
      </w:r>
      <w:r w:rsidR="003A2702" w:rsidRPr="002E5B37">
        <w:rPr>
          <w:rFonts w:cs="Calibri"/>
          <w:lang w:val="ru-RU"/>
        </w:rPr>
        <w:fldChar w:fldCharType="begin"/>
      </w:r>
      <w:r w:rsidR="00D04CFC" w:rsidRPr="002E5B37">
        <w:rPr>
          <w:rFonts w:cs="Calibri"/>
          <w:lang w:val="ru-RU"/>
        </w:rPr>
        <w:instrText xml:space="preserve"> REF _Ref262121807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29</w:t>
      </w:r>
      <w:r w:rsidR="003A2702" w:rsidRPr="002E5B37">
        <w:rPr>
          <w:rFonts w:cs="Calibri"/>
          <w:lang w:val="ru-RU"/>
        </w:rPr>
        <w:fldChar w:fldCharType="end"/>
      </w:r>
      <w:r w:rsidR="00D04CFC" w:rsidRPr="002E5B37">
        <w:rPr>
          <w:rFonts w:cs="Calibri"/>
          <w:lang w:val="ru-RU"/>
        </w:rPr>
        <w:t xml:space="preserve">). </w:t>
      </w:r>
      <w:r w:rsidRPr="002E5B37">
        <w:rPr>
          <w:rFonts w:cs="Calibri"/>
          <w:lang w:val="ru-RU"/>
        </w:rPr>
        <w:t>Хотя такое снижение является значительным</w:t>
      </w:r>
      <w:r w:rsidR="00D04CFC" w:rsidRPr="002E5B37">
        <w:rPr>
          <w:rFonts w:cs="Calibri"/>
          <w:lang w:val="ru-RU"/>
        </w:rPr>
        <w:t xml:space="preserve">, </w:t>
      </w:r>
      <w:r w:rsidRPr="002E5B37">
        <w:rPr>
          <w:rFonts w:cs="Calibri"/>
          <w:lang w:val="ru-RU"/>
        </w:rPr>
        <w:t xml:space="preserve">доля физического труда остается высока даже в случае </w:t>
      </w:r>
      <w:r w:rsidRPr="002E5B37">
        <w:rPr>
          <w:rFonts w:cs="Calibri"/>
          <w:lang w:val="ru-RU"/>
        </w:rPr>
        <w:lastRenderedPageBreak/>
        <w:t xml:space="preserve">лиц с высокоразвитыми </w:t>
      </w:r>
      <w:r w:rsidR="00D04CFC" w:rsidRPr="002E5B37">
        <w:rPr>
          <w:rFonts w:cs="Calibri"/>
          <w:lang w:val="ru-RU"/>
        </w:rPr>
        <w:t>когнитивны</w:t>
      </w:r>
      <w:r w:rsidRPr="002E5B37">
        <w:rPr>
          <w:rFonts w:cs="Calibri"/>
          <w:lang w:val="ru-RU"/>
        </w:rPr>
        <w:t xml:space="preserve">ми </w:t>
      </w:r>
      <w:r w:rsidR="00583C51" w:rsidRPr="002E5B37">
        <w:rPr>
          <w:rFonts w:cs="Calibri"/>
          <w:lang w:val="ru-RU"/>
        </w:rPr>
        <w:t>способностями</w:t>
      </w:r>
      <w:r w:rsidR="00D04CFC" w:rsidRPr="002E5B37">
        <w:rPr>
          <w:rFonts w:cs="Calibri"/>
          <w:lang w:val="ru-RU"/>
        </w:rPr>
        <w:t xml:space="preserve">. </w:t>
      </w:r>
      <w:r w:rsidRPr="002E5B37">
        <w:rPr>
          <w:rFonts w:cs="Calibri"/>
          <w:lang w:val="ru-RU"/>
        </w:rPr>
        <w:t>Это подкрепляет сделанный ранее (в разделе </w:t>
      </w:r>
      <w:r w:rsidR="00D04CFC" w:rsidRPr="002E5B37">
        <w:rPr>
          <w:rFonts w:cs="Calibri"/>
          <w:lang w:val="ru-RU"/>
        </w:rPr>
        <w:t>1.3</w:t>
      </w:r>
      <w:r w:rsidRPr="002E5B37">
        <w:rPr>
          <w:rFonts w:cs="Calibri"/>
          <w:lang w:val="ru-RU"/>
        </w:rPr>
        <w:t>)</w:t>
      </w:r>
      <w:r w:rsidR="00D04CFC" w:rsidRPr="002E5B37">
        <w:rPr>
          <w:rFonts w:cs="Calibri"/>
          <w:lang w:val="ru-RU"/>
        </w:rPr>
        <w:t xml:space="preserve"> </w:t>
      </w:r>
      <w:r w:rsidRPr="002E5B37">
        <w:rPr>
          <w:rFonts w:cs="Calibri"/>
          <w:lang w:val="ru-RU"/>
        </w:rPr>
        <w:t xml:space="preserve">вывод о том, что на </w:t>
      </w:r>
      <w:r w:rsidR="00D04CFC" w:rsidRPr="002E5B37">
        <w:rPr>
          <w:rFonts w:cs="Calibri"/>
          <w:lang w:val="ru-RU"/>
        </w:rPr>
        <w:t>рынк</w:t>
      </w:r>
      <w:r w:rsidRPr="002E5B37">
        <w:rPr>
          <w:rFonts w:cs="Calibri"/>
          <w:lang w:val="ru-RU"/>
        </w:rPr>
        <w:t>е</w:t>
      </w:r>
      <w:r w:rsidR="00D04CFC" w:rsidRPr="002E5B37">
        <w:rPr>
          <w:rFonts w:cs="Calibri"/>
          <w:lang w:val="ru-RU"/>
        </w:rPr>
        <w:t xml:space="preserve"> труда в Таджикистане </w:t>
      </w:r>
      <w:r w:rsidRPr="002E5B37">
        <w:rPr>
          <w:rFonts w:cs="Calibri"/>
          <w:lang w:val="ru-RU"/>
        </w:rPr>
        <w:t>преимущественно предлагаются рабочие места, предполагающие ручной труд</w:t>
      </w:r>
      <w:r w:rsidR="00D04CFC" w:rsidRPr="002E5B37">
        <w:rPr>
          <w:rFonts w:cs="Calibri"/>
          <w:lang w:val="ru-RU"/>
        </w:rPr>
        <w:t>.</w:t>
      </w:r>
    </w:p>
    <w:p w:rsidR="00027E0E" w:rsidRPr="002E5B37" w:rsidRDefault="00027E0E" w:rsidP="00161BA1">
      <w:pPr>
        <w:pStyle w:val="Caption"/>
        <w:rPr>
          <w:lang w:val="ru-RU"/>
        </w:rPr>
      </w:pPr>
    </w:p>
    <w:p w:rsidR="005971FB" w:rsidRPr="002E5B37" w:rsidRDefault="0046310F" w:rsidP="000A6BA8">
      <w:pPr>
        <w:pStyle w:val="Caption"/>
        <w:keepNext/>
        <w:rPr>
          <w:rFonts w:cs="Calibri"/>
          <w:b w:val="0"/>
          <w:lang w:val="ru-RU"/>
        </w:rPr>
      </w:pPr>
      <w:bookmarkStart w:id="108" w:name="_Ref262121807"/>
      <w:bookmarkStart w:id="109" w:name="_Toc409686730"/>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29</w:t>
      </w:r>
      <w:r w:rsidR="003A2702" w:rsidRPr="002E5B37">
        <w:rPr>
          <w:lang w:val="ru-RU"/>
        </w:rPr>
        <w:fldChar w:fldCharType="end"/>
      </w:r>
      <w:bookmarkEnd w:id="108"/>
      <w:r w:rsidR="00C30989" w:rsidRPr="002E5B37">
        <w:rPr>
          <w:lang w:val="ru-RU"/>
        </w:rPr>
        <w:t>:</w:t>
      </w:r>
      <w:r w:rsidR="008C1020" w:rsidRPr="002E5B37">
        <w:rPr>
          <w:lang w:val="ru-RU"/>
        </w:rPr>
        <w:tab/>
      </w:r>
      <w:r w:rsidR="00C17C27" w:rsidRPr="002E5B37">
        <w:rPr>
          <w:lang w:val="ru-RU"/>
        </w:rPr>
        <w:t xml:space="preserve">Выполнение физических операций реже </w:t>
      </w:r>
      <w:r w:rsidR="00676E96">
        <w:rPr>
          <w:lang w:val="ru-RU"/>
        </w:rPr>
        <w:t xml:space="preserve">используются </w:t>
      </w:r>
      <w:r w:rsidR="00C17C27" w:rsidRPr="002E5B37">
        <w:rPr>
          <w:lang w:val="ru-RU"/>
        </w:rPr>
        <w:t xml:space="preserve">на рабочих местах, </w:t>
      </w:r>
      <w:r w:rsidR="002A46E3" w:rsidRPr="002E5B37">
        <w:rPr>
          <w:lang w:val="ru-RU"/>
        </w:rPr>
        <w:t>где</w:t>
      </w:r>
      <w:r w:rsidR="00C17C27" w:rsidRPr="002E5B37">
        <w:rPr>
          <w:lang w:val="ru-RU"/>
        </w:rPr>
        <w:t xml:space="preserve"> заняты работники с более развитыми </w:t>
      </w:r>
      <w:r w:rsidR="007764A0" w:rsidRPr="002E5B37">
        <w:rPr>
          <w:lang w:val="ru-RU"/>
        </w:rPr>
        <w:t>когнитивны</w:t>
      </w:r>
      <w:r w:rsidR="00C17C27" w:rsidRPr="002E5B37">
        <w:rPr>
          <w:lang w:val="ru-RU"/>
        </w:rPr>
        <w:t xml:space="preserve">ми </w:t>
      </w:r>
      <w:r w:rsidR="00D12E59">
        <w:rPr>
          <w:lang w:val="ru-RU"/>
        </w:rPr>
        <w:t>навыками</w:t>
      </w:r>
      <w:r w:rsidR="00706E08" w:rsidRPr="002E5B37">
        <w:rPr>
          <w:lang w:val="ru-RU"/>
        </w:rPr>
        <w:t>, 2013</w:t>
      </w:r>
      <w:r w:rsidR="00C17C27" w:rsidRPr="002E5B37">
        <w:rPr>
          <w:lang w:val="ru-RU"/>
        </w:rPr>
        <w:t> год</w:t>
      </w:r>
      <w:bookmarkEnd w:id="109"/>
      <w:r w:rsidR="001706EC" w:rsidRPr="001706EC">
        <w:rPr>
          <w:rFonts w:ascii="Times New Roman" w:hAnsi="Times New Roman" w:cs="Times New Roman"/>
          <w:sz w:val="24"/>
          <w:szCs w:val="24"/>
          <w:lang w:val="ru-RU"/>
        </w:rPr>
        <w:t xml:space="preserve">    </w:t>
      </w:r>
    </w:p>
    <w:p w:rsidR="00C30989" w:rsidRPr="002E5B37" w:rsidRDefault="00EF2ED9" w:rsidP="000315EC">
      <w:pPr>
        <w:widowControl w:val="0"/>
        <w:autoSpaceDE w:val="0"/>
        <w:autoSpaceDN w:val="0"/>
        <w:adjustRightInd w:val="0"/>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simplePos x="0" y="0"/>
                <wp:positionH relativeFrom="column">
                  <wp:posOffset>-1612900</wp:posOffset>
                </wp:positionH>
                <wp:positionV relativeFrom="paragraph">
                  <wp:posOffset>1892300</wp:posOffset>
                </wp:positionV>
                <wp:extent cx="616585" cy="281305"/>
                <wp:effectExtent l="0" t="0" r="12065" b="23495"/>
                <wp:wrapNone/>
                <wp:docPr id="32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jc w:val="center"/>
                              <w:rPr>
                                <w:sz w:val="16"/>
                                <w:szCs w:val="16"/>
                                <w:lang w:val="ru-RU"/>
                              </w:rPr>
                            </w:pPr>
                            <w:r>
                              <w:rPr>
                                <w:sz w:val="16"/>
                                <w:szCs w:val="16"/>
                                <w:lang w:val="ru-RU"/>
                              </w:rPr>
                              <w:t>Мужчины</w:t>
                            </w: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0" o:spid="_x0000_s1540" style="position:absolute;left:0;text-align:left;margin-left:-127pt;margin-top:149pt;width:48.55pt;height:22.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" strokecolor="white [3212]">
                <v:textbox inset="0,0,0,0">
                  <w:txbxContent>
                    <w:p w:rsidR="00496BC3" w:rsidRDefault="00496BC3" w:rsidP="00380782">
                      <w:pPr>
                        <w:jc w:val="center"/>
                        <w:rPr>
                          <w:sz w:val="16"/>
                          <w:szCs w:val="16"/>
                          <w:lang w:val="ru-RU"/>
                        </w:rPr>
                      </w:pPr>
                      <w:r>
                        <w:rPr>
                          <w:sz w:val="16"/>
                          <w:szCs w:val="16"/>
                          <w:lang w:val="ru-RU"/>
                        </w:rPr>
                        <w:t>Мужчины</w:t>
                      </w: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7728" behindDoc="0" locked="0" layoutInCell="1" allowOverlap="1">
                <wp:simplePos x="0" y="0"/>
                <wp:positionH relativeFrom="column">
                  <wp:posOffset>-2364105</wp:posOffset>
                </wp:positionH>
                <wp:positionV relativeFrom="paragraph">
                  <wp:posOffset>1892300</wp:posOffset>
                </wp:positionV>
                <wp:extent cx="691515" cy="281305"/>
                <wp:effectExtent l="0" t="0" r="13335" b="23495"/>
                <wp:wrapNone/>
                <wp:docPr id="32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jc w:val="center"/>
                              <w:rPr>
                                <w:sz w:val="16"/>
                                <w:szCs w:val="16"/>
                                <w:lang w:val="ru-RU"/>
                              </w:rPr>
                            </w:pPr>
                            <w:r>
                              <w:rPr>
                                <w:sz w:val="16"/>
                                <w:szCs w:val="16"/>
                                <w:lang w:val="ru-RU"/>
                              </w:rPr>
                              <w:t>Сельское население</w:t>
                            </w: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1" o:spid="_x0000_s1541" style="position:absolute;left:0;text-align:left;margin-left:-186.15pt;margin-top:149pt;width:54.45pt;height:22.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" strokecolor="white [3212]">
                <v:textbox inset="0,0,0,0">
                  <w:txbxContent>
                    <w:p w:rsidR="00496BC3" w:rsidRDefault="00496BC3" w:rsidP="00380782">
                      <w:pPr>
                        <w:jc w:val="center"/>
                        <w:rPr>
                          <w:sz w:val="16"/>
                          <w:szCs w:val="16"/>
                          <w:lang w:val="ru-RU"/>
                        </w:rPr>
                      </w:pPr>
                      <w:r>
                        <w:rPr>
                          <w:sz w:val="16"/>
                          <w:szCs w:val="16"/>
                          <w:lang w:val="ru-RU"/>
                        </w:rPr>
                        <w:t>Сельское население</w:t>
                      </w: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9776" behindDoc="0" locked="0" layoutInCell="1" allowOverlap="1">
                <wp:simplePos x="0" y="0"/>
                <wp:positionH relativeFrom="column">
                  <wp:posOffset>-3041650</wp:posOffset>
                </wp:positionH>
                <wp:positionV relativeFrom="paragraph">
                  <wp:posOffset>1892300</wp:posOffset>
                </wp:positionV>
                <wp:extent cx="677545" cy="281305"/>
                <wp:effectExtent l="0" t="0" r="27305" b="23495"/>
                <wp:wrapNone/>
                <wp:docPr id="3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jc w:val="center"/>
                              <w:rPr>
                                <w:sz w:val="16"/>
                                <w:szCs w:val="16"/>
                                <w:lang w:val="ru-RU"/>
                              </w:rPr>
                            </w:pPr>
                            <w:r>
                              <w:rPr>
                                <w:sz w:val="16"/>
                                <w:szCs w:val="16"/>
                                <w:lang w:val="ru-RU"/>
                              </w:rPr>
                              <w:t>Городское население</w:t>
                            </w: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2" o:spid="_x0000_s1542" style="position:absolute;left:0;text-align:left;margin-left:-239.5pt;margin-top:149pt;width:53.35pt;height:22.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" strokecolor="white [3212]">
                <v:textbox inset="0,0,0,0">
                  <w:txbxContent>
                    <w:p w:rsidR="00496BC3" w:rsidRDefault="00496BC3" w:rsidP="00380782">
                      <w:pPr>
                        <w:jc w:val="center"/>
                        <w:rPr>
                          <w:sz w:val="16"/>
                          <w:szCs w:val="16"/>
                          <w:lang w:val="ru-RU"/>
                        </w:rPr>
                      </w:pPr>
                      <w:r>
                        <w:rPr>
                          <w:sz w:val="16"/>
                          <w:szCs w:val="16"/>
                          <w:lang w:val="ru-RU"/>
                        </w:rPr>
                        <w:t>Городское население</w:t>
                      </w: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1824" behindDoc="0" locked="0" layoutInCell="1" allowOverlap="1">
                <wp:simplePos x="0" y="0"/>
                <wp:positionH relativeFrom="column">
                  <wp:posOffset>-3582670</wp:posOffset>
                </wp:positionH>
                <wp:positionV relativeFrom="paragraph">
                  <wp:posOffset>1892300</wp:posOffset>
                </wp:positionV>
                <wp:extent cx="391160" cy="281305"/>
                <wp:effectExtent l="0" t="0" r="27940" b="23495"/>
                <wp:wrapNone/>
                <wp:docPr id="32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jc w:val="center"/>
                              <w:rPr>
                                <w:sz w:val="16"/>
                                <w:szCs w:val="16"/>
                                <w:lang w:val="ru-RU"/>
                              </w:rPr>
                            </w:pPr>
                            <w:r>
                              <w:rPr>
                                <w:sz w:val="16"/>
                                <w:szCs w:val="16"/>
                                <w:lang w:val="ru-RU"/>
                              </w:rPr>
                              <w:t>Все</w:t>
                            </w: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3" o:spid="_x0000_s1543" style="position:absolute;left:0;text-align:left;margin-left:-282.1pt;margin-top:149pt;width:30.8pt;height:22.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" strokecolor="white [3212]">
                <v:textbox inset="0,0,0,0">
                  <w:txbxContent>
                    <w:p w:rsidR="00496BC3" w:rsidRDefault="00496BC3" w:rsidP="00380782">
                      <w:pPr>
                        <w:jc w:val="center"/>
                        <w:rPr>
                          <w:sz w:val="16"/>
                          <w:szCs w:val="16"/>
                          <w:lang w:val="ru-RU"/>
                        </w:rPr>
                      </w:pPr>
                      <w:r>
                        <w:rPr>
                          <w:sz w:val="16"/>
                          <w:szCs w:val="16"/>
                          <w:lang w:val="ru-RU"/>
                        </w:rPr>
                        <w:t>Все</w:t>
                      </w: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3632" behindDoc="0" locked="0" layoutInCell="1" allowOverlap="1">
                <wp:simplePos x="0" y="0"/>
                <wp:positionH relativeFrom="column">
                  <wp:posOffset>-910590</wp:posOffset>
                </wp:positionH>
                <wp:positionV relativeFrom="paragraph">
                  <wp:posOffset>1892300</wp:posOffset>
                </wp:positionV>
                <wp:extent cx="577850" cy="281305"/>
                <wp:effectExtent l="0" t="0" r="12700" b="23495"/>
                <wp:wrapNone/>
                <wp:docPr id="3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jc w:val="center"/>
                              <w:rPr>
                                <w:sz w:val="16"/>
                                <w:szCs w:val="16"/>
                                <w:lang w:val="ru-RU"/>
                              </w:rPr>
                            </w:pPr>
                            <w:r>
                              <w:rPr>
                                <w:sz w:val="16"/>
                                <w:szCs w:val="16"/>
                                <w:lang w:val="ru-RU"/>
                              </w:rPr>
                              <w:t>Женщины</w:t>
                            </w: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9" o:spid="_x0000_s1544" style="position:absolute;left:0;text-align:left;margin-left:-71.7pt;margin-top:149pt;width:45.5pt;height:2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" strokecolor="white [3212]">
                <v:textbox inset="0,0,0,0">
                  <w:txbxContent>
                    <w:p w:rsidR="00496BC3" w:rsidRDefault="00496BC3" w:rsidP="00380782">
                      <w:pPr>
                        <w:jc w:val="center"/>
                        <w:rPr>
                          <w:sz w:val="16"/>
                          <w:szCs w:val="16"/>
                          <w:lang w:val="ru-RU"/>
                        </w:rPr>
                      </w:pPr>
                      <w:r>
                        <w:rPr>
                          <w:sz w:val="16"/>
                          <w:szCs w:val="16"/>
                          <w:lang w:val="ru-RU"/>
                        </w:rPr>
                        <w:t>Женщины</w:t>
                      </w: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1584" behindDoc="0" locked="0" layoutInCell="1" allowOverlap="1">
                <wp:simplePos x="0" y="0"/>
                <wp:positionH relativeFrom="column">
                  <wp:posOffset>-1415415</wp:posOffset>
                </wp:positionH>
                <wp:positionV relativeFrom="paragraph">
                  <wp:posOffset>2218690</wp:posOffset>
                </wp:positionV>
                <wp:extent cx="1436370" cy="240665"/>
                <wp:effectExtent l="0" t="0" r="11430" b="26035"/>
                <wp:wrapNone/>
                <wp:docPr id="31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rPr>
                                <w:sz w:val="16"/>
                                <w:szCs w:val="16"/>
                                <w:lang w:val="ru-RU"/>
                              </w:rPr>
                            </w:pPr>
                            <w:r>
                              <w:rPr>
                                <w:sz w:val="16"/>
                                <w:szCs w:val="16"/>
                                <w:lang w:val="ru-RU"/>
                              </w:rPr>
                              <w:t>Высокий уровень развития когнитивных навыков</w:t>
                            </w: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8" o:spid="_x0000_s1545" style="position:absolute;left:0;text-align:left;margin-left:-111.45pt;margin-top:174.7pt;width:113.1pt;height:18.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" strokecolor="white [3212]">
                <v:textbox inset="0,0,0,0">
                  <w:txbxContent>
                    <w:p w:rsidR="00496BC3" w:rsidRDefault="00496BC3" w:rsidP="00380782">
                      <w:pPr>
                        <w:rPr>
                          <w:sz w:val="16"/>
                          <w:szCs w:val="16"/>
                          <w:lang w:val="ru-RU"/>
                        </w:rPr>
                      </w:pPr>
                      <w:r>
                        <w:rPr>
                          <w:sz w:val="16"/>
                          <w:szCs w:val="16"/>
                          <w:lang w:val="ru-RU"/>
                        </w:rPr>
                        <w:t>Высокий уровень развития когнитивных навыков</w:t>
                      </w: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9536" behindDoc="0" locked="0" layoutInCell="1" allowOverlap="1">
                <wp:simplePos x="0" y="0"/>
                <wp:positionH relativeFrom="column">
                  <wp:posOffset>-3855085</wp:posOffset>
                </wp:positionH>
                <wp:positionV relativeFrom="paragraph">
                  <wp:posOffset>2218690</wp:posOffset>
                </wp:positionV>
                <wp:extent cx="965835" cy="381635"/>
                <wp:effectExtent l="0" t="0" r="24765" b="18415"/>
                <wp:wrapNone/>
                <wp:docPr id="31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816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80782">
                            <w:pPr>
                              <w:rPr>
                                <w:sz w:val="16"/>
                                <w:szCs w:val="16"/>
                                <w:lang w:val="ru-RU"/>
                              </w:rPr>
                            </w:pPr>
                            <w:r>
                              <w:rPr>
                                <w:sz w:val="16"/>
                                <w:szCs w:val="16"/>
                                <w:lang w:val="ru-RU"/>
                              </w:rPr>
                              <w:t>Низкий уровень развития когнитивных навыков</w:t>
                            </w:r>
                          </w:p>
                          <w:p w:rsidR="00496BC3" w:rsidRDefault="00496BC3" w:rsidP="00380782">
                            <w:pPr>
                              <w:rPr>
                                <w:sz w:val="16"/>
                                <w:szCs w:val="16"/>
                                <w:lang w:val="ru-RU"/>
                              </w:rPr>
                            </w:pPr>
                          </w:p>
                          <w:p w:rsidR="00496BC3" w:rsidRDefault="00496BC3" w:rsidP="0038078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7" o:spid="_x0000_s1546" style="position:absolute;left:0;text-align:left;margin-left:-303.55pt;margin-top:174.7pt;width:76.05pt;height:30.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" strokecolor="white [3212]">
                <v:textbox inset="0,0,0,0">
                  <w:txbxContent>
                    <w:p w:rsidR="00496BC3" w:rsidRDefault="00496BC3" w:rsidP="00380782">
                      <w:pPr>
                        <w:rPr>
                          <w:sz w:val="16"/>
                          <w:szCs w:val="16"/>
                          <w:lang w:val="ru-RU"/>
                        </w:rPr>
                      </w:pPr>
                      <w:r>
                        <w:rPr>
                          <w:sz w:val="16"/>
                          <w:szCs w:val="16"/>
                          <w:lang w:val="ru-RU"/>
                        </w:rPr>
                        <w:t>Низкий уровень развития когнитивных навыков</w:t>
                      </w:r>
                    </w:p>
                    <w:p w:rsidR="00496BC3" w:rsidRDefault="00496BC3" w:rsidP="00380782">
                      <w:pPr>
                        <w:rPr>
                          <w:sz w:val="16"/>
                          <w:szCs w:val="16"/>
                          <w:lang w:val="ru-RU"/>
                        </w:rPr>
                      </w:pPr>
                    </w:p>
                    <w:p w:rsidR="00496BC3" w:rsidRDefault="00496BC3" w:rsidP="0038078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7488" behindDoc="0" locked="0" layoutInCell="1" allowOverlap="1">
                <wp:simplePos x="0" y="0"/>
                <wp:positionH relativeFrom="column">
                  <wp:posOffset>-2715260</wp:posOffset>
                </wp:positionH>
                <wp:positionV relativeFrom="paragraph">
                  <wp:posOffset>2218690</wp:posOffset>
                </wp:positionV>
                <wp:extent cx="1102360" cy="381635"/>
                <wp:effectExtent l="0" t="0" r="21590" b="18415"/>
                <wp:wrapNone/>
                <wp:docPr id="31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3816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677ED">
                            <w:pPr>
                              <w:rPr>
                                <w:sz w:val="16"/>
                                <w:szCs w:val="16"/>
                                <w:lang w:val="ru-RU"/>
                              </w:rPr>
                            </w:pPr>
                            <w:r>
                              <w:rPr>
                                <w:sz w:val="16"/>
                                <w:szCs w:val="16"/>
                                <w:lang w:val="ru-RU"/>
                              </w:rPr>
                              <w:t>Средний уровень развития когнитивных навыков</w:t>
                            </w:r>
                          </w:p>
                          <w:p w:rsidR="00496BC3" w:rsidRDefault="00496BC3" w:rsidP="007677ED">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6" o:spid="_x0000_s1547" style="position:absolute;left:0;text-align:left;margin-left:-213.8pt;margin-top:174.7pt;width:86.8pt;height:30.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" strokecolor="white [3212]">
                <v:textbox inset="0,0,0,0">
                  <w:txbxContent>
                    <w:p w:rsidR="00496BC3" w:rsidRDefault="00496BC3" w:rsidP="007677ED">
                      <w:pPr>
                        <w:rPr>
                          <w:sz w:val="16"/>
                          <w:szCs w:val="16"/>
                          <w:lang w:val="ru-RU"/>
                        </w:rPr>
                      </w:pPr>
                      <w:r>
                        <w:rPr>
                          <w:sz w:val="16"/>
                          <w:szCs w:val="16"/>
                          <w:lang w:val="ru-RU"/>
                        </w:rPr>
                        <w:t>Средний уровень развития когнитивных навыков</w:t>
                      </w:r>
                    </w:p>
                    <w:p w:rsidR="00496BC3" w:rsidRDefault="00496BC3" w:rsidP="007677ED">
                      <w:pPr>
                        <w:rPr>
                          <w:sz w:val="16"/>
                          <w:szCs w:val="16"/>
                          <w:lang w:val="ru-RU"/>
                        </w:rPr>
                      </w:pPr>
                    </w:p>
                  </w:txbxContent>
                </v:textbox>
              </v:rect>
            </w:pict>
          </mc:Fallback>
        </mc:AlternateContent>
      </w:r>
      <w:r w:rsidR="00583C51" w:rsidRPr="002E5B37">
        <w:rPr>
          <w:rFonts w:cs="Calibri"/>
          <w:lang w:val="ru-RU"/>
        </w:rPr>
        <w:br/>
      </w:r>
      <w:r w:rsidR="00583C51" w:rsidRPr="002E5B37">
        <w:rPr>
          <w:rFonts w:cs="Calibri"/>
          <w:lang w:val="ru-RU"/>
        </w:rPr>
        <w:br/>
      </w:r>
      <w:r w:rsidR="00085D69" w:rsidRPr="002E5B37">
        <w:rPr>
          <w:rFonts w:cs="Calibri"/>
          <w:lang w:val="ru-RU"/>
        </w:rPr>
        <w:br w:type="textWrapping" w:clear="all"/>
      </w:r>
    </w:p>
    <w:p w:rsidR="00C30989" w:rsidRPr="0096243B" w:rsidRDefault="00583C51" w:rsidP="00F6492B">
      <w:pPr>
        <w:jc w:val="both"/>
        <w:rPr>
          <w:sz w:val="20"/>
          <w:szCs w:val="20"/>
          <w:lang w:val="ru-RU"/>
        </w:rPr>
      </w:pPr>
      <w:r w:rsidRPr="002E5B37">
        <w:rPr>
          <w:i/>
          <w:noProof/>
          <w:sz w:val="20"/>
          <w:szCs w:val="20"/>
        </w:rPr>
        <w:drawing>
          <wp:anchor distT="0" distB="0" distL="114300" distR="114300" simplePos="0" relativeHeight="251664384" behindDoc="0" locked="0" layoutInCell="1" allowOverlap="1">
            <wp:simplePos x="0" y="0"/>
            <wp:positionH relativeFrom="column">
              <wp:posOffset>349250</wp:posOffset>
            </wp:positionH>
            <wp:positionV relativeFrom="paragraph">
              <wp:posOffset>-591185</wp:posOffset>
            </wp:positionV>
            <wp:extent cx="4229100" cy="2349500"/>
            <wp:effectExtent l="19050" t="0" r="19050"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AF59B6" w:rsidRPr="002E5B37">
        <w:rPr>
          <w:i/>
          <w:sz w:val="20"/>
          <w:szCs w:val="20"/>
          <w:lang w:val="ru-RU"/>
        </w:rPr>
        <w:t>Источник:</w:t>
      </w:r>
      <w:r w:rsidR="006555A1" w:rsidRPr="002E5B37">
        <w:rPr>
          <w:i/>
          <w:sz w:val="20"/>
          <w:szCs w:val="20"/>
          <w:lang w:val="ru-RU"/>
        </w:rPr>
        <w:t xml:space="preserve"> </w:t>
      </w:r>
      <w:r w:rsidR="002563DC">
        <w:rPr>
          <w:sz w:val="20"/>
          <w:szCs w:val="20"/>
          <w:lang w:val="ru-RU"/>
        </w:rPr>
        <w:t>Расчеты</w:t>
      </w:r>
      <w:r w:rsidR="002563DC" w:rsidRPr="002E5B37">
        <w:rPr>
          <w:sz w:val="20"/>
          <w:szCs w:val="20"/>
          <w:lang w:val="ru-RU"/>
        </w:rPr>
        <w:t xml:space="preserve"> </w:t>
      </w:r>
      <w:r w:rsidR="00CD33C3" w:rsidRPr="002E5B37">
        <w:rPr>
          <w:sz w:val="20"/>
          <w:szCs w:val="20"/>
          <w:lang w:val="ru-RU"/>
        </w:rPr>
        <w:t>авторов с использованием исследовани</w:t>
      </w:r>
      <w:r w:rsidR="002A46E3" w:rsidRPr="002E5B37">
        <w:rPr>
          <w:sz w:val="20"/>
          <w:szCs w:val="20"/>
          <w:lang w:val="ru-RU"/>
        </w:rPr>
        <w:t>я</w:t>
      </w:r>
      <w:r w:rsidR="00CD33C3" w:rsidRPr="002E5B37">
        <w:rPr>
          <w:sz w:val="20"/>
          <w:szCs w:val="20"/>
          <w:lang w:val="ru-RU"/>
        </w:rPr>
        <w:t xml:space="preserve">: </w:t>
      </w:r>
      <w:r w:rsidR="006555A1" w:rsidRPr="00C22D11">
        <w:rPr>
          <w:sz w:val="20"/>
          <w:szCs w:val="20"/>
        </w:rPr>
        <w:t>World</w:t>
      </w:r>
      <w:r w:rsidR="001706EC" w:rsidRPr="001706EC">
        <w:rPr>
          <w:sz w:val="20"/>
          <w:szCs w:val="20"/>
          <w:lang w:val="ru-RU"/>
        </w:rPr>
        <w:t xml:space="preserve"> </w:t>
      </w:r>
      <w:r w:rsidR="006555A1" w:rsidRPr="00C22D11">
        <w:rPr>
          <w:sz w:val="20"/>
          <w:szCs w:val="20"/>
        </w:rPr>
        <w:t>Bank</w:t>
      </w:r>
      <w:r w:rsidR="001706EC" w:rsidRPr="001706EC">
        <w:rPr>
          <w:sz w:val="20"/>
          <w:szCs w:val="20"/>
          <w:lang w:val="ru-RU"/>
        </w:rPr>
        <w:t>/</w:t>
      </w:r>
      <w:r w:rsidR="00ED69C2" w:rsidRPr="00C22D11">
        <w:rPr>
          <w:sz w:val="20"/>
          <w:szCs w:val="20"/>
        </w:rPr>
        <w:t>GIZ</w:t>
      </w:r>
      <w:r w:rsidR="00ED69C2">
        <w:rPr>
          <w:sz w:val="20"/>
          <w:szCs w:val="20"/>
          <w:lang w:val="ru-RU"/>
        </w:rPr>
        <w:t xml:space="preserve"> </w:t>
      </w:r>
      <w:r w:rsidR="00ED69C2" w:rsidRPr="00C22D11">
        <w:rPr>
          <w:i/>
          <w:sz w:val="20"/>
          <w:szCs w:val="20"/>
        </w:rPr>
        <w:t>Tajikistan</w:t>
      </w:r>
      <w:r w:rsidR="001706EC" w:rsidRPr="001706EC">
        <w:rPr>
          <w:i/>
          <w:sz w:val="20"/>
          <w:szCs w:val="20"/>
          <w:lang w:val="ru-RU"/>
        </w:rPr>
        <w:t xml:space="preserve"> </w:t>
      </w:r>
      <w:r w:rsidR="00C30989" w:rsidRPr="00C22D11">
        <w:rPr>
          <w:i/>
          <w:sz w:val="20"/>
          <w:szCs w:val="20"/>
        </w:rPr>
        <w:t>Jobs</w:t>
      </w:r>
      <w:r w:rsidR="001706EC" w:rsidRPr="001706EC">
        <w:rPr>
          <w:i/>
          <w:sz w:val="20"/>
          <w:szCs w:val="20"/>
          <w:lang w:val="ru-RU"/>
        </w:rPr>
        <w:t xml:space="preserve">, </w:t>
      </w:r>
      <w:r w:rsidR="00C30989" w:rsidRPr="00C22D11">
        <w:rPr>
          <w:i/>
          <w:sz w:val="20"/>
          <w:szCs w:val="20"/>
        </w:rPr>
        <w:t>Skills</w:t>
      </w:r>
      <w:r w:rsidR="001706EC" w:rsidRPr="001706EC">
        <w:rPr>
          <w:i/>
          <w:sz w:val="20"/>
          <w:szCs w:val="20"/>
          <w:lang w:val="ru-RU"/>
        </w:rPr>
        <w:t xml:space="preserve">, </w:t>
      </w:r>
      <w:r w:rsidR="00C30989" w:rsidRPr="00C22D11">
        <w:rPr>
          <w:i/>
          <w:sz w:val="20"/>
          <w:szCs w:val="20"/>
        </w:rPr>
        <w:t>and</w:t>
      </w:r>
      <w:r w:rsidR="001706EC" w:rsidRPr="001706EC">
        <w:rPr>
          <w:i/>
          <w:sz w:val="20"/>
          <w:szCs w:val="20"/>
          <w:lang w:val="ru-RU"/>
        </w:rPr>
        <w:t xml:space="preserve"> </w:t>
      </w:r>
      <w:r w:rsidR="00C30989" w:rsidRPr="00C22D11">
        <w:rPr>
          <w:i/>
          <w:sz w:val="20"/>
          <w:szCs w:val="20"/>
        </w:rPr>
        <w:t>Migration</w:t>
      </w:r>
      <w:r w:rsidR="001706EC" w:rsidRPr="001706EC">
        <w:rPr>
          <w:i/>
          <w:sz w:val="20"/>
          <w:szCs w:val="20"/>
          <w:lang w:val="ru-RU"/>
        </w:rPr>
        <w:t xml:space="preserve"> </w:t>
      </w:r>
      <w:r w:rsidR="00C30989" w:rsidRPr="00C22D11">
        <w:rPr>
          <w:i/>
          <w:sz w:val="20"/>
          <w:szCs w:val="20"/>
        </w:rPr>
        <w:t>Survey</w:t>
      </w:r>
      <w:r w:rsidR="001706EC" w:rsidRPr="001706EC">
        <w:rPr>
          <w:sz w:val="20"/>
          <w:szCs w:val="20"/>
          <w:lang w:val="ru-RU"/>
        </w:rPr>
        <w:t xml:space="preserve"> (2013).</w:t>
      </w:r>
    </w:p>
    <w:p w:rsidR="00C30989" w:rsidRPr="002E5B37" w:rsidRDefault="004453EF" w:rsidP="00F6492B">
      <w:pPr>
        <w:jc w:val="both"/>
        <w:rPr>
          <w:sz w:val="20"/>
          <w:szCs w:val="20"/>
          <w:lang w:val="ru-RU"/>
        </w:rPr>
      </w:pPr>
      <w:r w:rsidRPr="002E5B37">
        <w:rPr>
          <w:i/>
          <w:sz w:val="20"/>
          <w:szCs w:val="20"/>
          <w:lang w:val="ru-RU"/>
        </w:rPr>
        <w:t>Примечание</w:t>
      </w:r>
      <w:r w:rsidR="00C30989" w:rsidRPr="002E5B37">
        <w:rPr>
          <w:i/>
          <w:sz w:val="20"/>
          <w:szCs w:val="20"/>
          <w:lang w:val="ru-RU"/>
        </w:rPr>
        <w:t>:</w:t>
      </w:r>
      <w:r w:rsidR="00C30989" w:rsidRPr="002E5B37">
        <w:rPr>
          <w:sz w:val="20"/>
          <w:szCs w:val="20"/>
          <w:lang w:val="ru-RU"/>
        </w:rPr>
        <w:t xml:space="preserve"> </w:t>
      </w:r>
      <w:r w:rsidRPr="002E5B37">
        <w:rPr>
          <w:sz w:val="20"/>
          <w:szCs w:val="20"/>
          <w:lang w:val="ru-RU"/>
        </w:rPr>
        <w:t xml:space="preserve">Респонденты в возрасте </w:t>
      </w:r>
      <w:r w:rsidR="00C30989" w:rsidRPr="002E5B37">
        <w:rPr>
          <w:sz w:val="20"/>
          <w:szCs w:val="20"/>
          <w:lang w:val="ru-RU"/>
        </w:rPr>
        <w:t>16</w:t>
      </w:r>
      <w:r w:rsidR="00B9196F" w:rsidRPr="002E5B37">
        <w:rPr>
          <w:sz w:val="20"/>
          <w:szCs w:val="20"/>
          <w:lang w:val="ru-RU"/>
        </w:rPr>
        <w:t>–</w:t>
      </w:r>
      <w:r w:rsidR="00C30989" w:rsidRPr="002E5B37">
        <w:rPr>
          <w:sz w:val="20"/>
          <w:szCs w:val="20"/>
          <w:lang w:val="ru-RU"/>
        </w:rPr>
        <w:t>64</w:t>
      </w:r>
      <w:r w:rsidRPr="002E5B37">
        <w:rPr>
          <w:sz w:val="20"/>
          <w:szCs w:val="20"/>
          <w:lang w:val="ru-RU"/>
        </w:rPr>
        <w:t> лет</w:t>
      </w:r>
      <w:r w:rsidR="00C30989" w:rsidRPr="002E5B37">
        <w:rPr>
          <w:sz w:val="20"/>
          <w:szCs w:val="20"/>
          <w:lang w:val="ru-RU"/>
        </w:rPr>
        <w:t xml:space="preserve">. </w:t>
      </w:r>
      <w:r w:rsidRPr="002E5B37">
        <w:rPr>
          <w:sz w:val="20"/>
          <w:szCs w:val="20"/>
          <w:lang w:val="ru-RU"/>
        </w:rPr>
        <w:t>Физическая работа определяется как регулярное выполнение на рабочем месте операций, связанных с поднятием или перетаскиванием предметов весом не менее 50 фунтов (25 килограммов).</w:t>
      </w:r>
    </w:p>
    <w:p w:rsidR="00C30989" w:rsidRPr="002E5B37" w:rsidRDefault="00C30989" w:rsidP="00027E0E">
      <w:pPr>
        <w:rPr>
          <w:sz w:val="20"/>
          <w:szCs w:val="20"/>
          <w:lang w:val="ru-RU"/>
        </w:rPr>
      </w:pPr>
    </w:p>
    <w:p w:rsidR="00A73187" w:rsidRPr="002E5B37" w:rsidRDefault="00111695" w:rsidP="000315EC">
      <w:pPr>
        <w:jc w:val="both"/>
        <w:rPr>
          <w:rFonts w:cs="Calibri"/>
          <w:lang w:val="ru-RU"/>
        </w:rPr>
      </w:pPr>
      <w:r w:rsidRPr="002E5B37">
        <w:rPr>
          <w:rFonts w:cs="Calibri"/>
          <w:b/>
          <w:lang w:val="ru-RU"/>
        </w:rPr>
        <w:t xml:space="preserve">Работники с развитыми </w:t>
      </w:r>
      <w:r w:rsidR="00A73187" w:rsidRPr="002E5B37">
        <w:rPr>
          <w:rFonts w:cs="Calibri"/>
          <w:b/>
          <w:lang w:val="ru-RU"/>
        </w:rPr>
        <w:t>некогнитивны</w:t>
      </w:r>
      <w:r w:rsidRPr="002E5B37">
        <w:rPr>
          <w:rFonts w:cs="Calibri"/>
          <w:b/>
          <w:lang w:val="ru-RU"/>
        </w:rPr>
        <w:t xml:space="preserve">ми </w:t>
      </w:r>
      <w:r w:rsidR="00D12E59">
        <w:rPr>
          <w:rFonts w:cs="Calibri"/>
          <w:b/>
          <w:lang w:val="ru-RU"/>
        </w:rPr>
        <w:t>навыками</w:t>
      </w:r>
      <w:r w:rsidRPr="002E5B37">
        <w:rPr>
          <w:rFonts w:cs="Calibri"/>
          <w:b/>
          <w:lang w:val="ru-RU"/>
        </w:rPr>
        <w:t>, как правило, руководят другими людьми</w:t>
      </w:r>
      <w:r w:rsidR="00A73187" w:rsidRPr="002E5B37">
        <w:rPr>
          <w:rFonts w:cs="Calibri"/>
          <w:b/>
          <w:lang w:val="ru-RU"/>
        </w:rPr>
        <w:t xml:space="preserve">. </w:t>
      </w:r>
      <w:r w:rsidRPr="002E5B37">
        <w:rPr>
          <w:rFonts w:cs="Calibri"/>
          <w:lang w:val="ru-RU"/>
        </w:rPr>
        <w:t>Например</w:t>
      </w:r>
      <w:r w:rsidR="00A73187" w:rsidRPr="002E5B37">
        <w:rPr>
          <w:rFonts w:cs="Calibri"/>
          <w:lang w:val="ru-RU"/>
        </w:rPr>
        <w:t xml:space="preserve">, </w:t>
      </w:r>
      <w:r w:rsidR="003E7FDA" w:rsidRPr="002E5B37">
        <w:rPr>
          <w:rFonts w:cs="Calibri"/>
          <w:lang w:val="ru-RU"/>
        </w:rPr>
        <w:t>в случае лиц с более ответственным отношением к работе</w:t>
      </w:r>
      <w:r w:rsidR="00A73187" w:rsidRPr="002E5B37">
        <w:rPr>
          <w:rStyle w:val="FootnoteReference"/>
          <w:rFonts w:cs="Calibri"/>
          <w:lang w:val="ru-RU"/>
        </w:rPr>
        <w:footnoteReference w:id="28"/>
      </w:r>
      <w:r w:rsidR="003E7FDA" w:rsidRPr="002E5B37">
        <w:rPr>
          <w:rFonts w:cs="Calibri"/>
          <w:lang w:val="ru-RU"/>
        </w:rPr>
        <w:t xml:space="preserve"> выше вероятность того, что они будут руководить другими работниками </w:t>
      </w:r>
      <w:r w:rsidR="00A73187" w:rsidRPr="002E5B37">
        <w:rPr>
          <w:rFonts w:cs="Calibri"/>
          <w:lang w:val="ru-RU"/>
        </w:rPr>
        <w:t>(</w:t>
      </w:r>
      <w:r w:rsidR="003A2702" w:rsidRPr="002E5B37">
        <w:rPr>
          <w:rFonts w:cs="Calibri"/>
          <w:lang w:val="ru-RU"/>
        </w:rPr>
        <w:fldChar w:fldCharType="begin"/>
      </w:r>
      <w:r w:rsidR="00A73187" w:rsidRPr="002E5B37">
        <w:rPr>
          <w:rFonts w:cs="Calibri"/>
          <w:lang w:val="ru-RU"/>
        </w:rPr>
        <w:instrText xml:space="preserve"> REF _Ref262121824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30</w:t>
      </w:r>
      <w:r w:rsidR="003A2702" w:rsidRPr="002E5B37">
        <w:rPr>
          <w:rFonts w:cs="Calibri"/>
          <w:lang w:val="ru-RU"/>
        </w:rPr>
        <w:fldChar w:fldCharType="end"/>
      </w:r>
      <w:r w:rsidR="00A73187" w:rsidRPr="002E5B37">
        <w:rPr>
          <w:rFonts w:cs="Calibri"/>
          <w:lang w:val="ru-RU"/>
        </w:rPr>
        <w:t xml:space="preserve">). </w:t>
      </w:r>
      <w:r w:rsidR="003E7FDA" w:rsidRPr="002E5B37">
        <w:rPr>
          <w:rFonts w:cs="Calibri"/>
          <w:lang w:val="ru-RU"/>
        </w:rPr>
        <w:t>Аналогичным образом</w:t>
      </w:r>
      <w:r w:rsidR="00A73187" w:rsidRPr="002E5B37">
        <w:rPr>
          <w:rFonts w:cs="Calibri"/>
          <w:lang w:val="ru-RU"/>
        </w:rPr>
        <w:t xml:space="preserve">, </w:t>
      </w:r>
      <w:r w:rsidR="003E7FDA" w:rsidRPr="002E5B37">
        <w:rPr>
          <w:rFonts w:cs="Calibri"/>
          <w:lang w:val="ru-RU"/>
        </w:rPr>
        <w:t>более высокая степень открытости и общительности повышает вероятность контактов с другими людьми</w:t>
      </w:r>
      <w:r w:rsidR="002A46E3" w:rsidRPr="002E5B37">
        <w:rPr>
          <w:rFonts w:cs="Calibri"/>
          <w:lang w:val="ru-RU"/>
        </w:rPr>
        <w:t xml:space="preserve"> </w:t>
      </w:r>
      <w:r w:rsidR="003E7FDA" w:rsidRPr="002E5B37">
        <w:rPr>
          <w:rFonts w:cs="Calibri"/>
          <w:lang w:val="ru-RU"/>
        </w:rPr>
        <w:t>помимо коллег, такими как клиенты</w:t>
      </w:r>
      <w:r w:rsidR="00A73187" w:rsidRPr="002E5B37">
        <w:rPr>
          <w:rFonts w:cs="Calibri"/>
          <w:lang w:val="ru-RU"/>
        </w:rPr>
        <w:t xml:space="preserve">, </w:t>
      </w:r>
      <w:r w:rsidR="003E7FDA" w:rsidRPr="002E5B37">
        <w:rPr>
          <w:rFonts w:cs="Calibri"/>
          <w:lang w:val="ru-RU"/>
        </w:rPr>
        <w:t>покупатели или учащиеся</w:t>
      </w:r>
      <w:r w:rsidR="00A73187" w:rsidRPr="002E5B37">
        <w:rPr>
          <w:rFonts w:cs="Calibri"/>
          <w:lang w:val="ru-RU"/>
        </w:rPr>
        <w:t xml:space="preserve">. </w:t>
      </w:r>
      <w:r w:rsidR="001579E6" w:rsidRPr="002E5B37">
        <w:rPr>
          <w:rFonts w:cs="Calibri"/>
          <w:lang w:val="ru-RU"/>
        </w:rPr>
        <w:t xml:space="preserve">Вероятность руководства другими работниками значительно ниже для женщин с </w:t>
      </w:r>
      <w:r w:rsidR="00D12E59">
        <w:rPr>
          <w:rFonts w:cs="Calibri"/>
          <w:lang w:val="ru-RU"/>
        </w:rPr>
        <w:t>навыками</w:t>
      </w:r>
      <w:r w:rsidR="00D12E59" w:rsidRPr="002E5B37">
        <w:rPr>
          <w:rFonts w:cs="Calibri"/>
          <w:lang w:val="ru-RU"/>
        </w:rPr>
        <w:t xml:space="preserve"> </w:t>
      </w:r>
      <w:r w:rsidR="001579E6" w:rsidRPr="002E5B37">
        <w:rPr>
          <w:rFonts w:cs="Calibri"/>
          <w:lang w:val="ru-RU"/>
        </w:rPr>
        <w:t>всех уровней развития, чем для мужчин</w:t>
      </w:r>
      <w:r w:rsidR="00A73187" w:rsidRPr="002E5B37">
        <w:rPr>
          <w:rFonts w:cs="Calibri"/>
          <w:lang w:val="ru-RU"/>
        </w:rPr>
        <w:t>.</w:t>
      </w:r>
    </w:p>
    <w:p w:rsidR="005D107E" w:rsidRPr="002E5B37" w:rsidRDefault="005D107E" w:rsidP="000315EC">
      <w:pPr>
        <w:rPr>
          <w:rFonts w:cs="Calibri"/>
          <w:lang w:val="ru-RU"/>
        </w:rPr>
      </w:pPr>
    </w:p>
    <w:p w:rsidR="00C30989" w:rsidRPr="002E5B37" w:rsidRDefault="0046310F" w:rsidP="00C62E20">
      <w:pPr>
        <w:pStyle w:val="Caption"/>
        <w:keepNext/>
        <w:rPr>
          <w:lang w:val="ru-RU"/>
        </w:rPr>
      </w:pPr>
      <w:bookmarkStart w:id="110" w:name="_Ref262121824"/>
      <w:bookmarkStart w:id="111" w:name="_Toc409686731"/>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30</w:t>
      </w:r>
      <w:r w:rsidR="003A2702" w:rsidRPr="002E5B37">
        <w:rPr>
          <w:lang w:val="ru-RU"/>
        </w:rPr>
        <w:fldChar w:fldCharType="end"/>
      </w:r>
      <w:bookmarkEnd w:id="110"/>
      <w:r w:rsidR="00C30989" w:rsidRPr="002E5B37">
        <w:rPr>
          <w:lang w:val="ru-RU"/>
        </w:rPr>
        <w:t>:</w:t>
      </w:r>
      <w:r w:rsidR="004256BD" w:rsidRPr="002E5B37">
        <w:rPr>
          <w:lang w:val="ru-RU"/>
        </w:rPr>
        <w:tab/>
      </w:r>
      <w:r w:rsidR="001579E6" w:rsidRPr="002E5B37">
        <w:rPr>
          <w:lang w:val="ru-RU"/>
        </w:rPr>
        <w:t>Присутствует корреляция между н</w:t>
      </w:r>
      <w:r w:rsidR="007764A0" w:rsidRPr="002E5B37">
        <w:rPr>
          <w:lang w:val="ru-RU"/>
        </w:rPr>
        <w:t>екогнитивны</w:t>
      </w:r>
      <w:r w:rsidR="001579E6" w:rsidRPr="002E5B37">
        <w:rPr>
          <w:lang w:val="ru-RU"/>
        </w:rPr>
        <w:t>ми</w:t>
      </w:r>
      <w:r w:rsidR="004A0FD7" w:rsidRPr="002E5B37">
        <w:rPr>
          <w:lang w:val="ru-RU"/>
        </w:rPr>
        <w:t xml:space="preserve"> </w:t>
      </w:r>
      <w:r w:rsidR="00D12E59">
        <w:rPr>
          <w:lang w:val="ru-RU"/>
        </w:rPr>
        <w:t>навыками</w:t>
      </w:r>
      <w:r w:rsidR="001579E6" w:rsidRPr="002E5B37">
        <w:rPr>
          <w:lang w:val="ru-RU"/>
        </w:rPr>
        <w:t>, связанными с отношением к работе, и осуществлением руководства другими работниками</w:t>
      </w:r>
      <w:r w:rsidR="009301C2" w:rsidRPr="002E5B37">
        <w:rPr>
          <w:lang w:val="ru-RU"/>
        </w:rPr>
        <w:t>, 2013</w:t>
      </w:r>
      <w:r w:rsidR="001579E6" w:rsidRPr="002E5B37">
        <w:rPr>
          <w:lang w:val="ru-RU"/>
        </w:rPr>
        <w:t> год</w:t>
      </w:r>
      <w:bookmarkEnd w:id="111"/>
      <w:r w:rsidR="001706EC" w:rsidRPr="001706EC">
        <w:rPr>
          <w:rFonts w:ascii="Times New Roman" w:hAnsi="Times New Roman" w:cs="Times New Roman"/>
          <w:sz w:val="24"/>
          <w:szCs w:val="24"/>
          <w:lang w:val="ru-RU"/>
        </w:rPr>
        <w:t xml:space="preserve">        </w:t>
      </w:r>
    </w:p>
    <w:p w:rsidR="00C30989" w:rsidRPr="002E5B37" w:rsidRDefault="00EF2ED9" w:rsidP="00C62E20">
      <w:pPr>
        <w:keepNext/>
        <w:jc w:val="both"/>
        <w:rPr>
          <w:rFonts w:cs="Calibri"/>
          <w:b/>
          <w:bCs/>
          <w:lang w:val="ru-RU"/>
        </w:rPr>
      </w:pPr>
      <w:r>
        <w:rPr>
          <w:rFonts w:ascii="Times New Roman" w:hAnsi="Times New Roman" w:cs="Times New Roman"/>
          <w:noProof/>
          <w:sz w:val="24"/>
          <w:szCs w:val="24"/>
        </w:rPr>
        <mc:AlternateContent>
          <mc:Choice Requires="wps">
            <w:drawing>
              <wp:anchor distT="0" distB="0" distL="114300" distR="114300" simplePos="0" relativeHeight="251983872" behindDoc="0" locked="0" layoutInCell="1" allowOverlap="1">
                <wp:simplePos x="0" y="0"/>
                <wp:positionH relativeFrom="column">
                  <wp:posOffset>765175</wp:posOffset>
                </wp:positionH>
                <wp:positionV relativeFrom="paragraph">
                  <wp:posOffset>1850390</wp:posOffset>
                </wp:positionV>
                <wp:extent cx="391160" cy="281305"/>
                <wp:effectExtent l="0" t="0" r="27940" b="23495"/>
                <wp:wrapNone/>
                <wp:docPr id="3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jc w:val="center"/>
                              <w:rPr>
                                <w:sz w:val="16"/>
                                <w:szCs w:val="16"/>
                                <w:lang w:val="ru-RU"/>
                              </w:rPr>
                            </w:pPr>
                            <w:r>
                              <w:rPr>
                                <w:sz w:val="16"/>
                                <w:szCs w:val="16"/>
                                <w:lang w:val="ru-RU"/>
                              </w:rPr>
                              <w:t>Все</w:t>
                            </w:r>
                          </w:p>
                          <w:p w:rsidR="00496BC3" w:rsidRDefault="00496BC3" w:rsidP="002242C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4" o:spid="_x0000_s1548" style="position:absolute;left:0;text-align:left;margin-left:60.25pt;margin-top:145.7pt;width:30.8pt;height:22.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" strokecolor="white [3212]">
                <v:textbox inset="0,0,0,0">
                  <w:txbxContent>
                    <w:p w:rsidR="00496BC3" w:rsidRDefault="00496BC3" w:rsidP="002242C8">
                      <w:pPr>
                        <w:jc w:val="center"/>
                        <w:rPr>
                          <w:sz w:val="16"/>
                          <w:szCs w:val="16"/>
                          <w:lang w:val="ru-RU"/>
                        </w:rPr>
                      </w:pPr>
                      <w:r>
                        <w:rPr>
                          <w:sz w:val="16"/>
                          <w:szCs w:val="16"/>
                          <w:lang w:val="ru-RU"/>
                        </w:rPr>
                        <w:t>Все</w:t>
                      </w:r>
                    </w:p>
                    <w:p w:rsidR="00496BC3" w:rsidRDefault="00496BC3" w:rsidP="002242C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2064" behindDoc="0" locked="0" layoutInCell="1" allowOverlap="1">
                <wp:simplePos x="0" y="0"/>
                <wp:positionH relativeFrom="column">
                  <wp:posOffset>3528060</wp:posOffset>
                </wp:positionH>
                <wp:positionV relativeFrom="paragraph">
                  <wp:posOffset>1850390</wp:posOffset>
                </wp:positionV>
                <wp:extent cx="577850" cy="281305"/>
                <wp:effectExtent l="0" t="0" r="12700" b="23495"/>
                <wp:wrapNone/>
                <wp:docPr id="31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jc w:val="center"/>
                              <w:rPr>
                                <w:sz w:val="16"/>
                                <w:szCs w:val="16"/>
                                <w:lang w:val="ru-RU"/>
                              </w:rPr>
                            </w:pPr>
                            <w:r>
                              <w:rPr>
                                <w:sz w:val="16"/>
                                <w:szCs w:val="16"/>
                                <w:lang w:val="ru-RU"/>
                              </w:rPr>
                              <w:t>Женщины</w:t>
                            </w:r>
                          </w:p>
                          <w:p w:rsidR="00496BC3" w:rsidRDefault="00496BC3" w:rsidP="002242C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8" o:spid="_x0000_s1549" style="position:absolute;left:0;text-align:left;margin-left:277.8pt;margin-top:145.7pt;width:45.5pt;height:22.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" strokecolor="white [3212]">
                <v:textbox inset="0,0,0,0">
                  <w:txbxContent>
                    <w:p w:rsidR="00496BC3" w:rsidRDefault="00496BC3" w:rsidP="002242C8">
                      <w:pPr>
                        <w:jc w:val="center"/>
                        <w:rPr>
                          <w:sz w:val="16"/>
                          <w:szCs w:val="16"/>
                          <w:lang w:val="ru-RU"/>
                        </w:rPr>
                      </w:pPr>
                      <w:r>
                        <w:rPr>
                          <w:sz w:val="16"/>
                          <w:szCs w:val="16"/>
                          <w:lang w:val="ru-RU"/>
                        </w:rPr>
                        <w:t>Женщины</w:t>
                      </w:r>
                    </w:p>
                    <w:p w:rsidR="00496BC3" w:rsidRDefault="00496BC3" w:rsidP="002242C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0016" behindDoc="0" locked="0" layoutInCell="1" allowOverlap="1">
                <wp:simplePos x="0" y="0"/>
                <wp:positionH relativeFrom="column">
                  <wp:posOffset>2820035</wp:posOffset>
                </wp:positionH>
                <wp:positionV relativeFrom="paragraph">
                  <wp:posOffset>1850390</wp:posOffset>
                </wp:positionV>
                <wp:extent cx="616585" cy="281305"/>
                <wp:effectExtent l="0" t="0" r="12065" b="23495"/>
                <wp:wrapNone/>
                <wp:docPr id="31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jc w:val="center"/>
                              <w:rPr>
                                <w:sz w:val="16"/>
                                <w:szCs w:val="16"/>
                                <w:lang w:val="ru-RU"/>
                              </w:rPr>
                            </w:pPr>
                            <w:r>
                              <w:rPr>
                                <w:sz w:val="16"/>
                                <w:szCs w:val="16"/>
                                <w:lang w:val="ru-RU"/>
                              </w:rPr>
                              <w:t>Мужчины</w:t>
                            </w:r>
                          </w:p>
                          <w:p w:rsidR="00496BC3" w:rsidRDefault="00496BC3" w:rsidP="002242C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7" o:spid="_x0000_s1550" style="position:absolute;left:0;text-align:left;margin-left:222.05pt;margin-top:145.7pt;width:48.55pt;height:22.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" strokecolor="white [3212]">
                <v:textbox inset="0,0,0,0">
                  <w:txbxContent>
                    <w:p w:rsidR="00496BC3" w:rsidRDefault="00496BC3" w:rsidP="002242C8">
                      <w:pPr>
                        <w:jc w:val="center"/>
                        <w:rPr>
                          <w:sz w:val="16"/>
                          <w:szCs w:val="16"/>
                          <w:lang w:val="ru-RU"/>
                        </w:rPr>
                      </w:pPr>
                      <w:r>
                        <w:rPr>
                          <w:sz w:val="16"/>
                          <w:szCs w:val="16"/>
                          <w:lang w:val="ru-RU"/>
                        </w:rPr>
                        <w:t>Мужчины</w:t>
                      </w:r>
                    </w:p>
                    <w:p w:rsidR="00496BC3" w:rsidRDefault="00496BC3" w:rsidP="002242C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7968" behindDoc="0" locked="0" layoutInCell="1" allowOverlap="1">
                <wp:simplePos x="0" y="0"/>
                <wp:positionH relativeFrom="column">
                  <wp:posOffset>2061210</wp:posOffset>
                </wp:positionH>
                <wp:positionV relativeFrom="paragraph">
                  <wp:posOffset>1850390</wp:posOffset>
                </wp:positionV>
                <wp:extent cx="691515" cy="281305"/>
                <wp:effectExtent l="0" t="0" r="13335" b="23495"/>
                <wp:wrapNone/>
                <wp:docPr id="31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jc w:val="center"/>
                              <w:rPr>
                                <w:sz w:val="16"/>
                                <w:szCs w:val="16"/>
                                <w:lang w:val="ru-RU"/>
                              </w:rPr>
                            </w:pPr>
                            <w:r>
                              <w:rPr>
                                <w:sz w:val="16"/>
                                <w:szCs w:val="16"/>
                                <w:lang w:val="ru-RU"/>
                              </w:rPr>
                              <w:t>Сельское население</w:t>
                            </w:r>
                          </w:p>
                          <w:p w:rsidR="00496BC3" w:rsidRDefault="00496BC3" w:rsidP="002242C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6" o:spid="_x0000_s1551" style="position:absolute;left:0;text-align:left;margin-left:162.3pt;margin-top:145.7pt;width:54.45pt;height:22.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" strokecolor="white [3212]">
                <v:textbox inset="0,0,0,0">
                  <w:txbxContent>
                    <w:p w:rsidR="00496BC3" w:rsidRDefault="00496BC3" w:rsidP="002242C8">
                      <w:pPr>
                        <w:jc w:val="center"/>
                        <w:rPr>
                          <w:sz w:val="16"/>
                          <w:szCs w:val="16"/>
                          <w:lang w:val="ru-RU"/>
                        </w:rPr>
                      </w:pPr>
                      <w:r>
                        <w:rPr>
                          <w:sz w:val="16"/>
                          <w:szCs w:val="16"/>
                          <w:lang w:val="ru-RU"/>
                        </w:rPr>
                        <w:t>Сельское население</w:t>
                      </w:r>
                    </w:p>
                    <w:p w:rsidR="00496BC3" w:rsidRDefault="00496BC3" w:rsidP="002242C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5920" behindDoc="0" locked="0" layoutInCell="1" allowOverlap="1">
                <wp:simplePos x="0" y="0"/>
                <wp:positionH relativeFrom="column">
                  <wp:posOffset>1383665</wp:posOffset>
                </wp:positionH>
                <wp:positionV relativeFrom="paragraph">
                  <wp:posOffset>1850390</wp:posOffset>
                </wp:positionV>
                <wp:extent cx="677545" cy="281305"/>
                <wp:effectExtent l="0" t="0" r="27305" b="23495"/>
                <wp:wrapNone/>
                <wp:docPr id="31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81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jc w:val="center"/>
                              <w:rPr>
                                <w:sz w:val="16"/>
                                <w:szCs w:val="16"/>
                                <w:lang w:val="ru-RU"/>
                              </w:rPr>
                            </w:pPr>
                            <w:r>
                              <w:rPr>
                                <w:sz w:val="16"/>
                                <w:szCs w:val="16"/>
                                <w:lang w:val="ru-RU"/>
                              </w:rPr>
                              <w:t>Городское население</w:t>
                            </w:r>
                          </w:p>
                          <w:p w:rsidR="00496BC3" w:rsidRDefault="00496BC3" w:rsidP="002242C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5" o:spid="_x0000_s1552" style="position:absolute;left:0;text-align:left;margin-left:108.95pt;margin-top:145.7pt;width:53.35pt;height:22.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" strokecolor="white [3212]">
                <v:textbox inset="0,0,0,0">
                  <w:txbxContent>
                    <w:p w:rsidR="00496BC3" w:rsidRDefault="00496BC3" w:rsidP="002242C8">
                      <w:pPr>
                        <w:jc w:val="center"/>
                        <w:rPr>
                          <w:sz w:val="16"/>
                          <w:szCs w:val="16"/>
                          <w:lang w:val="ru-RU"/>
                        </w:rPr>
                      </w:pPr>
                      <w:r>
                        <w:rPr>
                          <w:sz w:val="16"/>
                          <w:szCs w:val="16"/>
                          <w:lang w:val="ru-RU"/>
                        </w:rPr>
                        <w:t>Городское население</w:t>
                      </w:r>
                    </w:p>
                    <w:p w:rsidR="00496BC3" w:rsidRDefault="00496BC3" w:rsidP="002242C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4112" behindDoc="0" locked="0" layoutInCell="1" allowOverlap="1">
                <wp:simplePos x="0" y="0"/>
                <wp:positionH relativeFrom="column">
                  <wp:posOffset>427990</wp:posOffset>
                </wp:positionH>
                <wp:positionV relativeFrom="paragraph">
                  <wp:posOffset>2220595</wp:posOffset>
                </wp:positionV>
                <wp:extent cx="1095375" cy="382905"/>
                <wp:effectExtent l="0" t="0" r="28575" b="17145"/>
                <wp:wrapNone/>
                <wp:docPr id="31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829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rPr>
                                <w:sz w:val="16"/>
                                <w:szCs w:val="16"/>
                                <w:lang w:val="ru-RU"/>
                              </w:rPr>
                            </w:pPr>
                            <w:r>
                              <w:rPr>
                                <w:sz w:val="16"/>
                                <w:szCs w:val="16"/>
                                <w:lang w:val="ru-RU"/>
                              </w:rPr>
                              <w:t>Низкий уровень развития ответственного отношения к работе</w:t>
                            </w:r>
                          </w:p>
                          <w:p w:rsidR="00496BC3" w:rsidRDefault="00496BC3" w:rsidP="002242C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9" o:spid="_x0000_s1553" style="position:absolute;left:0;text-align:left;margin-left:33.7pt;margin-top:174.85pt;width:86.25pt;height:30.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" strokecolor="white [3212]">
                <v:textbox inset="0,0,0,0">
                  <w:txbxContent>
                    <w:p w:rsidR="00496BC3" w:rsidRDefault="00496BC3" w:rsidP="002242C8">
                      <w:pPr>
                        <w:rPr>
                          <w:sz w:val="16"/>
                          <w:szCs w:val="16"/>
                          <w:lang w:val="ru-RU"/>
                        </w:rPr>
                      </w:pPr>
                      <w:r>
                        <w:rPr>
                          <w:sz w:val="16"/>
                          <w:szCs w:val="16"/>
                          <w:lang w:val="ru-RU"/>
                        </w:rPr>
                        <w:t>Низкий уровень развития ответственного отношения к работе</w:t>
                      </w:r>
                    </w:p>
                    <w:p w:rsidR="00496BC3" w:rsidRDefault="00496BC3" w:rsidP="002242C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simplePos x="0" y="0"/>
                <wp:positionH relativeFrom="column">
                  <wp:posOffset>3040380</wp:posOffset>
                </wp:positionH>
                <wp:positionV relativeFrom="paragraph">
                  <wp:posOffset>2234565</wp:posOffset>
                </wp:positionV>
                <wp:extent cx="1436370" cy="395605"/>
                <wp:effectExtent l="0" t="0" r="11430" b="23495"/>
                <wp:wrapNone/>
                <wp:docPr id="31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3956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rPr>
                                <w:sz w:val="16"/>
                                <w:szCs w:val="16"/>
                                <w:lang w:val="ru-RU"/>
                              </w:rPr>
                            </w:pPr>
                            <w:r>
                              <w:rPr>
                                <w:sz w:val="16"/>
                                <w:szCs w:val="16"/>
                                <w:lang w:val="ru-RU"/>
                              </w:rPr>
                              <w:t>Высокий уровень развития ответственного отношения к работе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1" o:spid="_x0000_s1554" style="position:absolute;left:0;text-align:left;margin-left:239.4pt;margin-top:175.95pt;width:113.1pt;height:31.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" strokecolor="white [3212]">
                <v:textbox inset="0,0,0,0">
                  <w:txbxContent>
                    <w:p w:rsidR="00496BC3" w:rsidRDefault="00496BC3" w:rsidP="002242C8">
                      <w:pPr>
                        <w:rPr>
                          <w:sz w:val="16"/>
                          <w:szCs w:val="16"/>
                          <w:lang w:val="ru-RU"/>
                        </w:rPr>
                      </w:pPr>
                      <w:r>
                        <w:rPr>
                          <w:sz w:val="16"/>
                          <w:szCs w:val="16"/>
                          <w:lang w:val="ru-RU"/>
                        </w:rPr>
                        <w:t>Высокий уровень развития ответственного отношения к работе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6160" behindDoc="0" locked="0" layoutInCell="1" allowOverlap="1">
                <wp:simplePos x="0" y="0"/>
                <wp:positionH relativeFrom="column">
                  <wp:posOffset>1652270</wp:posOffset>
                </wp:positionH>
                <wp:positionV relativeFrom="paragraph">
                  <wp:posOffset>2234565</wp:posOffset>
                </wp:positionV>
                <wp:extent cx="1270000" cy="395605"/>
                <wp:effectExtent l="0" t="0" r="25400" b="23495"/>
                <wp:wrapNone/>
                <wp:docPr id="30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956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2242C8">
                            <w:pPr>
                              <w:rPr>
                                <w:sz w:val="16"/>
                                <w:szCs w:val="16"/>
                                <w:lang w:val="ru-RU"/>
                              </w:rPr>
                            </w:pPr>
                            <w:r>
                              <w:rPr>
                                <w:sz w:val="16"/>
                                <w:szCs w:val="16"/>
                                <w:lang w:val="ru-RU"/>
                              </w:rPr>
                              <w:t>Средний  уровень развития ответственного отношения к работе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0" o:spid="_x0000_s1555" style="position:absolute;left:0;text-align:left;margin-left:130.1pt;margin-top:175.95pt;width:100pt;height:31.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" strokecolor="white [3212]">
                <v:textbox inset="0,0,0,0">
                  <w:txbxContent>
                    <w:p w:rsidR="00496BC3" w:rsidRDefault="00496BC3" w:rsidP="002242C8">
                      <w:pPr>
                        <w:rPr>
                          <w:sz w:val="16"/>
                          <w:szCs w:val="16"/>
                          <w:lang w:val="ru-RU"/>
                        </w:rPr>
                      </w:pPr>
                      <w:r>
                        <w:rPr>
                          <w:sz w:val="16"/>
                          <w:szCs w:val="16"/>
                          <w:lang w:val="ru-RU"/>
                        </w:rPr>
                        <w:t>Средний  уровень развития ответственного отношения к работе</w:t>
                      </w:r>
                    </w:p>
                  </w:txbxContent>
                </v:textbox>
              </v:rect>
            </w:pict>
          </mc:Fallback>
        </mc:AlternateContent>
      </w:r>
      <w:r w:rsidR="00C30989" w:rsidRPr="002E5B37">
        <w:rPr>
          <w:rFonts w:cs="Calibri"/>
          <w:noProof/>
        </w:rPr>
        <w:drawing>
          <wp:inline distT="0" distB="0" distL="0" distR="0">
            <wp:extent cx="4343400" cy="2464806"/>
            <wp:effectExtent l="19050" t="0" r="1905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242C8" w:rsidRDefault="002242C8" w:rsidP="00F6492B">
      <w:pPr>
        <w:jc w:val="both"/>
        <w:rPr>
          <w:i/>
          <w:sz w:val="20"/>
          <w:szCs w:val="20"/>
          <w:lang w:val="ru-RU"/>
        </w:rPr>
      </w:pPr>
    </w:p>
    <w:p w:rsidR="006F586A" w:rsidRPr="0096243B" w:rsidRDefault="00AF59B6" w:rsidP="00F6492B">
      <w:pPr>
        <w:jc w:val="both"/>
        <w:rPr>
          <w:sz w:val="20"/>
          <w:szCs w:val="20"/>
          <w:lang w:val="ru-RU"/>
        </w:rPr>
      </w:pPr>
      <w:r w:rsidRPr="002E5B37">
        <w:rPr>
          <w:i/>
          <w:sz w:val="20"/>
          <w:szCs w:val="20"/>
          <w:lang w:val="ru-RU"/>
        </w:rPr>
        <w:t>Источник:</w:t>
      </w:r>
      <w:r w:rsidR="006555A1" w:rsidRPr="002E5B37">
        <w:rPr>
          <w:i/>
          <w:sz w:val="20"/>
          <w:szCs w:val="20"/>
          <w:lang w:val="ru-RU"/>
        </w:rPr>
        <w:t xml:space="preserve"> </w:t>
      </w:r>
      <w:r w:rsidR="002563DC">
        <w:rPr>
          <w:sz w:val="20"/>
          <w:szCs w:val="20"/>
          <w:lang w:val="ru-RU"/>
        </w:rPr>
        <w:t>Расчеты</w:t>
      </w:r>
      <w:r w:rsidR="002563DC" w:rsidRPr="002E5B37">
        <w:rPr>
          <w:sz w:val="20"/>
          <w:szCs w:val="20"/>
          <w:lang w:val="ru-RU"/>
        </w:rPr>
        <w:t xml:space="preserve"> </w:t>
      </w:r>
      <w:r w:rsidR="00CD33C3" w:rsidRPr="002E5B37">
        <w:rPr>
          <w:sz w:val="20"/>
          <w:szCs w:val="20"/>
          <w:lang w:val="ru-RU"/>
        </w:rPr>
        <w:t>авторов с использованием исследовани</w:t>
      </w:r>
      <w:r w:rsidR="00A73187" w:rsidRPr="002E5B37">
        <w:rPr>
          <w:sz w:val="20"/>
          <w:szCs w:val="20"/>
          <w:lang w:val="ru-RU"/>
        </w:rPr>
        <w:t>я</w:t>
      </w:r>
      <w:r w:rsidR="00CD33C3" w:rsidRPr="002E5B37">
        <w:rPr>
          <w:sz w:val="20"/>
          <w:szCs w:val="20"/>
          <w:lang w:val="ru-RU"/>
        </w:rPr>
        <w:t>:</w:t>
      </w:r>
      <w:r w:rsidR="008C1020" w:rsidRPr="002E5B37">
        <w:rPr>
          <w:sz w:val="20"/>
          <w:szCs w:val="20"/>
          <w:lang w:val="ru-RU"/>
        </w:rPr>
        <w:t xml:space="preserve"> </w:t>
      </w:r>
      <w:r w:rsidR="006555A1" w:rsidRPr="00C22D11">
        <w:rPr>
          <w:sz w:val="20"/>
          <w:szCs w:val="20"/>
        </w:rPr>
        <w:t>World</w:t>
      </w:r>
      <w:r w:rsidR="001706EC" w:rsidRPr="001706EC">
        <w:rPr>
          <w:sz w:val="20"/>
          <w:szCs w:val="20"/>
          <w:lang w:val="ru-RU"/>
        </w:rPr>
        <w:t xml:space="preserve"> </w:t>
      </w:r>
      <w:r w:rsidR="006555A1" w:rsidRPr="00C22D11">
        <w:rPr>
          <w:sz w:val="20"/>
          <w:szCs w:val="20"/>
        </w:rPr>
        <w:t>Bank</w:t>
      </w:r>
      <w:r w:rsidR="001706EC" w:rsidRPr="001706EC">
        <w:rPr>
          <w:sz w:val="20"/>
          <w:szCs w:val="20"/>
          <w:lang w:val="ru-RU"/>
        </w:rPr>
        <w:t>/</w:t>
      </w:r>
      <w:r w:rsidR="00ED69C2" w:rsidRPr="00C22D11">
        <w:rPr>
          <w:sz w:val="20"/>
          <w:szCs w:val="20"/>
        </w:rPr>
        <w:t>GIZ</w:t>
      </w:r>
      <w:r w:rsidR="00ED69C2">
        <w:rPr>
          <w:sz w:val="20"/>
          <w:szCs w:val="20"/>
          <w:lang w:val="ru-RU"/>
        </w:rPr>
        <w:t xml:space="preserve"> </w:t>
      </w:r>
      <w:r w:rsidR="00ED69C2" w:rsidRPr="00C22D11">
        <w:rPr>
          <w:i/>
          <w:sz w:val="20"/>
          <w:szCs w:val="20"/>
        </w:rPr>
        <w:t>Tajikistan</w:t>
      </w:r>
      <w:r w:rsidR="001706EC" w:rsidRPr="001706EC">
        <w:rPr>
          <w:i/>
          <w:sz w:val="20"/>
          <w:szCs w:val="20"/>
          <w:lang w:val="ru-RU"/>
        </w:rPr>
        <w:t xml:space="preserve"> </w:t>
      </w:r>
      <w:r w:rsidR="006F586A" w:rsidRPr="00C22D11">
        <w:rPr>
          <w:i/>
          <w:sz w:val="20"/>
          <w:szCs w:val="20"/>
        </w:rPr>
        <w:t>Jobs</w:t>
      </w:r>
      <w:r w:rsidR="001706EC" w:rsidRPr="001706EC">
        <w:rPr>
          <w:i/>
          <w:sz w:val="20"/>
          <w:szCs w:val="20"/>
          <w:lang w:val="ru-RU"/>
        </w:rPr>
        <w:t xml:space="preserve">, </w:t>
      </w:r>
      <w:r w:rsidR="006F586A" w:rsidRPr="00C22D11">
        <w:rPr>
          <w:i/>
          <w:sz w:val="20"/>
          <w:szCs w:val="20"/>
        </w:rPr>
        <w:t>Skills</w:t>
      </w:r>
      <w:r w:rsidR="001706EC" w:rsidRPr="001706EC">
        <w:rPr>
          <w:i/>
          <w:sz w:val="20"/>
          <w:szCs w:val="20"/>
          <w:lang w:val="ru-RU"/>
        </w:rPr>
        <w:t xml:space="preserve">, </w:t>
      </w:r>
      <w:r w:rsidR="006F586A" w:rsidRPr="00C22D11">
        <w:rPr>
          <w:i/>
          <w:sz w:val="20"/>
          <w:szCs w:val="20"/>
        </w:rPr>
        <w:t>and</w:t>
      </w:r>
      <w:r w:rsidR="001706EC" w:rsidRPr="001706EC">
        <w:rPr>
          <w:i/>
          <w:sz w:val="20"/>
          <w:szCs w:val="20"/>
          <w:lang w:val="ru-RU"/>
        </w:rPr>
        <w:t xml:space="preserve"> </w:t>
      </w:r>
      <w:r w:rsidR="006F586A" w:rsidRPr="00C22D11">
        <w:rPr>
          <w:i/>
          <w:sz w:val="20"/>
          <w:szCs w:val="20"/>
        </w:rPr>
        <w:t>Migration</w:t>
      </w:r>
      <w:r w:rsidR="001706EC" w:rsidRPr="001706EC">
        <w:rPr>
          <w:i/>
          <w:sz w:val="20"/>
          <w:szCs w:val="20"/>
          <w:lang w:val="ru-RU"/>
        </w:rPr>
        <w:t xml:space="preserve"> </w:t>
      </w:r>
      <w:r w:rsidR="006F586A" w:rsidRPr="00C22D11">
        <w:rPr>
          <w:i/>
          <w:sz w:val="20"/>
          <w:szCs w:val="20"/>
        </w:rPr>
        <w:t>Survey</w:t>
      </w:r>
      <w:r w:rsidR="001706EC" w:rsidRPr="001706EC">
        <w:rPr>
          <w:sz w:val="20"/>
          <w:szCs w:val="20"/>
          <w:lang w:val="ru-RU"/>
        </w:rPr>
        <w:t xml:space="preserve"> (2013).</w:t>
      </w:r>
    </w:p>
    <w:p w:rsidR="00C30989" w:rsidRPr="002E5B37" w:rsidRDefault="00A73187" w:rsidP="00F6492B">
      <w:pPr>
        <w:jc w:val="both"/>
        <w:rPr>
          <w:sz w:val="20"/>
          <w:szCs w:val="20"/>
          <w:lang w:val="ru-RU"/>
        </w:rPr>
      </w:pPr>
      <w:r w:rsidRPr="002E5B37">
        <w:rPr>
          <w:i/>
          <w:sz w:val="20"/>
          <w:szCs w:val="20"/>
          <w:lang w:val="ru-RU"/>
        </w:rPr>
        <w:t>Примечание:</w:t>
      </w:r>
      <w:r w:rsidRPr="002E5B37">
        <w:rPr>
          <w:sz w:val="20"/>
          <w:szCs w:val="20"/>
          <w:lang w:val="ru-RU"/>
        </w:rPr>
        <w:t xml:space="preserve"> Респонденты в возрасте 16–64 лет.</w:t>
      </w:r>
    </w:p>
    <w:p w:rsidR="005232EE" w:rsidRPr="002E5B37" w:rsidRDefault="005232EE">
      <w:pPr>
        <w:spacing w:after="200"/>
        <w:rPr>
          <w:rFonts w:eastAsiaTheme="majorEastAsia" w:cs="Calibri"/>
          <w:b/>
          <w:bCs/>
          <w:color w:val="1F497D" w:themeColor="text2"/>
          <w:lang w:val="ru-RU"/>
        </w:rPr>
      </w:pPr>
      <w:r w:rsidRPr="002E5B37">
        <w:rPr>
          <w:rFonts w:eastAsiaTheme="majorEastAsia" w:cs="Calibri"/>
          <w:b/>
          <w:bCs/>
          <w:color w:val="1F497D" w:themeColor="text2"/>
          <w:lang w:val="ru-RU"/>
        </w:rPr>
        <w:br w:type="page"/>
      </w:r>
    </w:p>
    <w:p w:rsidR="00A662F0" w:rsidRPr="002E5B37" w:rsidRDefault="00B44082" w:rsidP="00333BC0">
      <w:pPr>
        <w:pStyle w:val="Heading1"/>
        <w:rPr>
          <w:lang w:val="ru-RU"/>
        </w:rPr>
      </w:pPr>
      <w:bookmarkStart w:id="112" w:name="_Toc409686690"/>
      <w:bookmarkStart w:id="113" w:name="_Toc263940152"/>
      <w:r w:rsidRPr="002E5B37">
        <w:rPr>
          <w:lang w:val="ru-RU"/>
        </w:rPr>
        <w:lastRenderedPageBreak/>
        <w:t>3</w:t>
      </w:r>
      <w:r w:rsidR="00A662F0" w:rsidRPr="002E5B37">
        <w:rPr>
          <w:lang w:val="ru-RU"/>
        </w:rPr>
        <w:tab/>
      </w:r>
      <w:r w:rsidR="003E2297" w:rsidRPr="002E5B37">
        <w:rPr>
          <w:lang w:val="ru-RU"/>
        </w:rPr>
        <w:t xml:space="preserve">Формирование </w:t>
      </w:r>
      <w:r w:rsidR="00D12E59">
        <w:rPr>
          <w:lang w:val="ru-RU"/>
        </w:rPr>
        <w:t>навыков</w:t>
      </w:r>
      <w:r w:rsidR="00D12E59" w:rsidRPr="002E5B37">
        <w:rPr>
          <w:lang w:val="ru-RU"/>
        </w:rPr>
        <w:t xml:space="preserve"> </w:t>
      </w:r>
      <w:r w:rsidR="003E2297" w:rsidRPr="002E5B37">
        <w:rPr>
          <w:lang w:val="ru-RU"/>
        </w:rPr>
        <w:t>в течение жизненного цикла</w:t>
      </w:r>
      <w:bookmarkEnd w:id="112"/>
      <w:r w:rsidR="003E2297" w:rsidRPr="002E5B37">
        <w:rPr>
          <w:lang w:val="ru-RU"/>
        </w:rPr>
        <w:t xml:space="preserve"> </w:t>
      </w:r>
      <w:bookmarkEnd w:id="113"/>
    </w:p>
    <w:p w:rsidR="004F418E" w:rsidRPr="002E5B37" w:rsidRDefault="004F418E" w:rsidP="004F418E">
      <w:pPr>
        <w:jc w:val="both"/>
        <w:rPr>
          <w:rFonts w:cs="Calibri"/>
          <w:lang w:val="ru-RU"/>
        </w:rPr>
      </w:pPr>
    </w:p>
    <w:p w:rsidR="00A73187" w:rsidRPr="002E5B37" w:rsidRDefault="00624084" w:rsidP="004F418E">
      <w:pPr>
        <w:jc w:val="both"/>
        <w:rPr>
          <w:rFonts w:cs="Calibri"/>
          <w:lang w:val="ru-RU"/>
        </w:rPr>
      </w:pPr>
      <w:r w:rsidRPr="002E5B37">
        <w:rPr>
          <w:rFonts w:cs="Calibri"/>
          <w:b/>
          <w:lang w:val="ru-RU"/>
        </w:rPr>
        <w:t xml:space="preserve">В данном разделе оценивается формирование </w:t>
      </w:r>
      <w:r w:rsidR="00D12E59">
        <w:rPr>
          <w:rFonts w:cs="Calibri"/>
          <w:b/>
          <w:lang w:val="ru-RU"/>
        </w:rPr>
        <w:t>навыков</w:t>
      </w:r>
      <w:r w:rsidR="00D12E59" w:rsidRPr="002E5B37">
        <w:rPr>
          <w:rFonts w:cs="Calibri"/>
          <w:b/>
          <w:lang w:val="ru-RU"/>
        </w:rPr>
        <w:t xml:space="preserve"> </w:t>
      </w:r>
      <w:r w:rsidRPr="002E5B37">
        <w:rPr>
          <w:rFonts w:cs="Calibri"/>
          <w:b/>
          <w:lang w:val="ru-RU"/>
        </w:rPr>
        <w:t xml:space="preserve">в сочетании с уровнями образования </w:t>
      </w:r>
      <w:r w:rsidR="00A73187" w:rsidRPr="002E5B37">
        <w:rPr>
          <w:rFonts w:cs="Calibri"/>
          <w:b/>
          <w:lang w:val="ru-RU"/>
        </w:rPr>
        <w:t>в Таджикистане.</w:t>
      </w:r>
      <w:r w:rsidR="00A73187" w:rsidRPr="002E5B37">
        <w:rPr>
          <w:rFonts w:cs="Calibri"/>
          <w:lang w:val="ru-RU"/>
        </w:rPr>
        <w:t xml:space="preserve"> </w:t>
      </w:r>
      <w:r w:rsidRPr="002E5B37">
        <w:rPr>
          <w:rFonts w:cs="Calibri"/>
          <w:lang w:val="ru-RU"/>
        </w:rPr>
        <w:t>В частности</w:t>
      </w:r>
      <w:r w:rsidR="00A73187" w:rsidRPr="002E5B37">
        <w:rPr>
          <w:rFonts w:cs="Calibri"/>
          <w:lang w:val="ru-RU"/>
        </w:rPr>
        <w:t xml:space="preserve">, </w:t>
      </w:r>
      <w:r w:rsidRPr="002E5B37">
        <w:rPr>
          <w:rFonts w:cs="Calibri"/>
          <w:lang w:val="ru-RU"/>
        </w:rPr>
        <w:t>рассматривается следующий вопрос</w:t>
      </w:r>
      <w:r w:rsidR="00A73187" w:rsidRPr="002E5B37">
        <w:rPr>
          <w:rFonts w:cs="Calibri"/>
          <w:lang w:val="ru-RU"/>
        </w:rPr>
        <w:t xml:space="preserve">: </w:t>
      </w:r>
      <w:r w:rsidRPr="002E5B37">
        <w:rPr>
          <w:rFonts w:cs="Calibri"/>
          <w:lang w:val="ru-RU"/>
        </w:rPr>
        <w:t xml:space="preserve">влияет ли система образования и профессиональной подготовки на </w:t>
      </w:r>
      <w:r w:rsidR="00A73187" w:rsidRPr="002E5B37">
        <w:rPr>
          <w:rFonts w:cs="Calibri"/>
          <w:lang w:val="ru-RU"/>
        </w:rPr>
        <w:t xml:space="preserve">когнитивные </w:t>
      </w:r>
      <w:r w:rsidRPr="002E5B37">
        <w:rPr>
          <w:rFonts w:cs="Calibri"/>
          <w:lang w:val="ru-RU"/>
        </w:rPr>
        <w:t xml:space="preserve">и </w:t>
      </w:r>
      <w:r w:rsidR="00A73187" w:rsidRPr="002E5B37">
        <w:rPr>
          <w:rFonts w:cs="Calibri"/>
          <w:lang w:val="ru-RU"/>
        </w:rPr>
        <w:t xml:space="preserve">некогнитивные </w:t>
      </w:r>
      <w:r w:rsidR="00F42AD7">
        <w:rPr>
          <w:rFonts w:cs="Calibri"/>
          <w:lang w:val="ru-RU"/>
        </w:rPr>
        <w:t>навыки</w:t>
      </w:r>
      <w:r w:rsidRPr="002E5B37">
        <w:rPr>
          <w:rFonts w:cs="Calibri"/>
          <w:lang w:val="ru-RU"/>
        </w:rPr>
        <w:t xml:space="preserve">, необходимые для успешного участия на </w:t>
      </w:r>
      <w:r w:rsidR="00A73187" w:rsidRPr="002E5B37">
        <w:rPr>
          <w:rFonts w:cs="Calibri"/>
          <w:lang w:val="ru-RU"/>
        </w:rPr>
        <w:t>рынк</w:t>
      </w:r>
      <w:r w:rsidRPr="002E5B37">
        <w:rPr>
          <w:rFonts w:cs="Calibri"/>
          <w:lang w:val="ru-RU"/>
        </w:rPr>
        <w:t>е</w:t>
      </w:r>
      <w:r w:rsidR="00A73187" w:rsidRPr="002E5B37">
        <w:rPr>
          <w:rFonts w:cs="Calibri"/>
          <w:lang w:val="ru-RU"/>
        </w:rPr>
        <w:t xml:space="preserve"> труда</w:t>
      </w:r>
      <w:r w:rsidRPr="002E5B37">
        <w:rPr>
          <w:rFonts w:cs="Calibri"/>
          <w:lang w:val="ru-RU"/>
        </w:rPr>
        <w:t xml:space="preserve"> в Таджикистане</w:t>
      </w:r>
      <w:r w:rsidR="00A73187" w:rsidRPr="002E5B37">
        <w:rPr>
          <w:rFonts w:cs="Calibri"/>
          <w:lang w:val="ru-RU"/>
        </w:rPr>
        <w:t xml:space="preserve">? </w:t>
      </w:r>
      <w:r w:rsidRPr="002E5B37">
        <w:rPr>
          <w:rFonts w:cs="Calibri"/>
          <w:lang w:val="ru-RU"/>
        </w:rPr>
        <w:t>Ниже приводится более детальное описание, но четыре основных вывода касательно роли системы образования дают смешанную картину</w:t>
      </w:r>
      <w:r w:rsidR="00A73187" w:rsidRPr="002E5B37">
        <w:rPr>
          <w:rFonts w:cs="Calibri"/>
          <w:lang w:val="ru-RU"/>
        </w:rPr>
        <w:t xml:space="preserve">. </w:t>
      </w:r>
      <w:r w:rsidRPr="002E5B37">
        <w:rPr>
          <w:rFonts w:cs="Calibri"/>
          <w:lang w:val="ru-RU"/>
        </w:rPr>
        <w:t>Кратко эти выводы можно сформулировать следующим образом: во-первых</w:t>
      </w:r>
      <w:r w:rsidR="00A73187" w:rsidRPr="002E5B37">
        <w:rPr>
          <w:rFonts w:cs="Calibri"/>
          <w:lang w:val="ru-RU"/>
        </w:rPr>
        <w:t xml:space="preserve">, </w:t>
      </w:r>
      <w:r w:rsidRPr="002E5B37">
        <w:rPr>
          <w:rFonts w:cs="Calibri"/>
          <w:lang w:val="ru-RU"/>
        </w:rPr>
        <w:t xml:space="preserve">важно подчеркнуть, что </w:t>
      </w:r>
      <w:r w:rsidR="00F42AD7">
        <w:rPr>
          <w:rFonts w:cs="Calibri"/>
          <w:lang w:val="ru-RU"/>
        </w:rPr>
        <w:t>навыки</w:t>
      </w:r>
      <w:r w:rsidR="00F42AD7" w:rsidRPr="002E5B37">
        <w:rPr>
          <w:rFonts w:cs="Calibri"/>
          <w:lang w:val="ru-RU"/>
        </w:rPr>
        <w:t xml:space="preserve"> </w:t>
      </w:r>
      <w:r w:rsidRPr="002E5B37">
        <w:rPr>
          <w:rFonts w:cs="Calibri"/>
          <w:lang w:val="ru-RU"/>
        </w:rPr>
        <w:t>формируются на протяжении всего жизненного цикла человека</w:t>
      </w:r>
      <w:r w:rsidR="00A73187" w:rsidRPr="002E5B37">
        <w:rPr>
          <w:rFonts w:cs="Calibri"/>
          <w:lang w:val="ru-RU"/>
        </w:rPr>
        <w:t xml:space="preserve">. </w:t>
      </w:r>
      <w:r w:rsidRPr="002E5B37">
        <w:rPr>
          <w:rFonts w:cs="Calibri"/>
          <w:lang w:val="ru-RU"/>
        </w:rPr>
        <w:t xml:space="preserve">Разные </w:t>
      </w:r>
      <w:r w:rsidR="00F42AD7">
        <w:rPr>
          <w:rFonts w:cs="Calibri"/>
          <w:lang w:val="ru-RU"/>
        </w:rPr>
        <w:t>навыки</w:t>
      </w:r>
      <w:r w:rsidR="00F42AD7" w:rsidRPr="002E5B37">
        <w:rPr>
          <w:rFonts w:cs="Calibri"/>
          <w:lang w:val="ru-RU"/>
        </w:rPr>
        <w:t xml:space="preserve"> </w:t>
      </w:r>
      <w:r w:rsidRPr="002E5B37">
        <w:rPr>
          <w:rFonts w:cs="Calibri"/>
          <w:lang w:val="ru-RU"/>
        </w:rPr>
        <w:t>развиваются на разных этапах жизненного цикла при участии разных субъектов – от семьи до образовательных учреждений</w:t>
      </w:r>
      <w:r w:rsidR="00A73187" w:rsidRPr="002E5B37">
        <w:rPr>
          <w:rFonts w:cs="Calibri"/>
          <w:lang w:val="ru-RU"/>
        </w:rPr>
        <w:t xml:space="preserve">, </w:t>
      </w:r>
      <w:r w:rsidRPr="002E5B37">
        <w:rPr>
          <w:rFonts w:cs="Calibri"/>
          <w:lang w:val="ru-RU"/>
        </w:rPr>
        <w:t xml:space="preserve">учреждений профессиональной подготовки взрослых, </w:t>
      </w:r>
      <w:r w:rsidR="00F42AD7">
        <w:rPr>
          <w:rFonts w:cs="Calibri"/>
          <w:lang w:val="ru-RU"/>
        </w:rPr>
        <w:t>работодателей</w:t>
      </w:r>
      <w:r w:rsidR="00A73187" w:rsidRPr="002E5B37">
        <w:rPr>
          <w:rFonts w:cs="Calibri"/>
          <w:lang w:val="ru-RU"/>
        </w:rPr>
        <w:t xml:space="preserve">. </w:t>
      </w:r>
      <w:r w:rsidRPr="002E5B37">
        <w:rPr>
          <w:rFonts w:cs="Calibri"/>
          <w:lang w:val="ru-RU"/>
        </w:rPr>
        <w:t>Во-вторых</w:t>
      </w:r>
      <w:r w:rsidR="00A73187" w:rsidRPr="002E5B37">
        <w:rPr>
          <w:rFonts w:cs="Calibri"/>
          <w:lang w:val="ru-RU"/>
        </w:rPr>
        <w:t xml:space="preserve">, </w:t>
      </w:r>
      <w:r w:rsidRPr="002E5B37">
        <w:rPr>
          <w:rFonts w:cs="Calibri"/>
          <w:lang w:val="ru-RU"/>
        </w:rPr>
        <w:t>несмотря на то, что показатели завершения общего образования относительно высоки</w:t>
      </w:r>
      <w:r w:rsidR="00A73187" w:rsidRPr="002E5B37">
        <w:rPr>
          <w:rFonts w:cs="Calibri"/>
          <w:lang w:val="ru-RU"/>
        </w:rPr>
        <w:t xml:space="preserve">, </w:t>
      </w:r>
      <w:r w:rsidRPr="002E5B37">
        <w:rPr>
          <w:rFonts w:cs="Calibri"/>
          <w:lang w:val="ru-RU"/>
        </w:rPr>
        <w:t>показатели охвата дошкольным и профессионально-техническим образованием отстают</w:t>
      </w:r>
      <w:r w:rsidR="00A73187" w:rsidRPr="002E5B37">
        <w:rPr>
          <w:rFonts w:cs="Calibri"/>
          <w:lang w:val="ru-RU"/>
        </w:rPr>
        <w:t xml:space="preserve">. </w:t>
      </w:r>
      <w:r w:rsidRPr="002E5B37">
        <w:rPr>
          <w:rFonts w:cs="Calibri"/>
          <w:lang w:val="ru-RU"/>
        </w:rPr>
        <w:t>В-третьих</w:t>
      </w:r>
      <w:r w:rsidR="00A73187" w:rsidRPr="002E5B37">
        <w:rPr>
          <w:rFonts w:cs="Calibri"/>
          <w:lang w:val="ru-RU"/>
        </w:rPr>
        <w:t xml:space="preserve">, </w:t>
      </w:r>
      <w:r w:rsidRPr="002E5B37">
        <w:rPr>
          <w:rFonts w:cs="Calibri"/>
          <w:lang w:val="ru-RU"/>
        </w:rPr>
        <w:t xml:space="preserve">работники с более высоким уровнем образования обычно характеризуются более развитыми </w:t>
      </w:r>
      <w:r w:rsidR="00A73187" w:rsidRPr="002E5B37">
        <w:rPr>
          <w:rFonts w:cs="Calibri"/>
          <w:lang w:val="ru-RU"/>
        </w:rPr>
        <w:t>когнитивны</w:t>
      </w:r>
      <w:r w:rsidRPr="002E5B37">
        <w:rPr>
          <w:rFonts w:cs="Calibri"/>
          <w:lang w:val="ru-RU"/>
        </w:rPr>
        <w:t>ми и</w:t>
      </w:r>
      <w:r w:rsidR="00A73187" w:rsidRPr="002E5B37">
        <w:rPr>
          <w:rFonts w:cs="Calibri"/>
          <w:lang w:val="ru-RU"/>
        </w:rPr>
        <w:t xml:space="preserve"> некогнитивны</w:t>
      </w:r>
      <w:r w:rsidRPr="002E5B37">
        <w:rPr>
          <w:rFonts w:cs="Calibri"/>
          <w:lang w:val="ru-RU"/>
        </w:rPr>
        <w:t xml:space="preserve">ми </w:t>
      </w:r>
      <w:r w:rsidR="00F42AD7">
        <w:rPr>
          <w:rFonts w:cs="Calibri"/>
          <w:lang w:val="ru-RU"/>
        </w:rPr>
        <w:t>навыками</w:t>
      </w:r>
      <w:r w:rsidR="00A73187" w:rsidRPr="002E5B37">
        <w:rPr>
          <w:rFonts w:cs="Calibri"/>
          <w:lang w:val="ru-RU"/>
        </w:rPr>
        <w:t xml:space="preserve">. </w:t>
      </w:r>
      <w:r w:rsidRPr="002E5B37">
        <w:rPr>
          <w:rFonts w:cs="Calibri"/>
          <w:lang w:val="ru-RU"/>
        </w:rPr>
        <w:t>Тем не менее</w:t>
      </w:r>
      <w:r w:rsidR="00A73187" w:rsidRPr="002E5B37">
        <w:rPr>
          <w:rFonts w:cs="Calibri"/>
          <w:lang w:val="ru-RU"/>
        </w:rPr>
        <w:t xml:space="preserve">, </w:t>
      </w:r>
      <w:r w:rsidRPr="002E5B37">
        <w:rPr>
          <w:rFonts w:cs="Calibri"/>
          <w:lang w:val="ru-RU"/>
        </w:rPr>
        <w:t xml:space="preserve">среди работников наблюдается значительная разница в уровне развития </w:t>
      </w:r>
      <w:r w:rsidR="00A73187" w:rsidRPr="002E5B37">
        <w:rPr>
          <w:rFonts w:cs="Calibri"/>
          <w:lang w:val="ru-RU"/>
        </w:rPr>
        <w:t>когнитивны</w:t>
      </w:r>
      <w:r w:rsidRPr="002E5B37">
        <w:rPr>
          <w:rFonts w:cs="Calibri"/>
          <w:lang w:val="ru-RU"/>
        </w:rPr>
        <w:t>х и</w:t>
      </w:r>
      <w:r w:rsidR="00A73187" w:rsidRPr="002E5B37">
        <w:rPr>
          <w:rFonts w:cs="Calibri"/>
          <w:lang w:val="ru-RU"/>
        </w:rPr>
        <w:t xml:space="preserve"> некогнитивны</w:t>
      </w:r>
      <w:r w:rsidRPr="002E5B37">
        <w:rPr>
          <w:rFonts w:cs="Calibri"/>
          <w:lang w:val="ru-RU"/>
        </w:rPr>
        <w:t xml:space="preserve">х </w:t>
      </w:r>
      <w:r w:rsidR="00F42AD7">
        <w:rPr>
          <w:rFonts w:cs="Calibri"/>
          <w:lang w:val="ru-RU"/>
        </w:rPr>
        <w:t>навыков</w:t>
      </w:r>
      <w:r w:rsidRPr="002E5B37">
        <w:rPr>
          <w:rFonts w:cs="Calibri"/>
          <w:lang w:val="ru-RU"/>
        </w:rPr>
        <w:t xml:space="preserve">, несмотря на </w:t>
      </w:r>
      <w:r w:rsidR="00A76184" w:rsidRPr="002E5B37">
        <w:rPr>
          <w:rFonts w:cs="Calibri"/>
          <w:lang w:val="ru-RU"/>
        </w:rPr>
        <w:t>идентичный уровень их образования</w:t>
      </w:r>
      <w:r w:rsidR="00A73187" w:rsidRPr="002E5B37">
        <w:rPr>
          <w:rFonts w:cs="Calibri"/>
          <w:lang w:val="ru-RU"/>
        </w:rPr>
        <w:t xml:space="preserve">. </w:t>
      </w:r>
      <w:r w:rsidR="00A76184" w:rsidRPr="002E5B37">
        <w:rPr>
          <w:rFonts w:cs="Calibri"/>
          <w:lang w:val="ru-RU"/>
        </w:rPr>
        <w:t xml:space="preserve">Такие значительные различия в уровне развития </w:t>
      </w:r>
      <w:r w:rsidR="00A73187" w:rsidRPr="002E5B37">
        <w:rPr>
          <w:rFonts w:cs="Calibri"/>
          <w:lang w:val="ru-RU"/>
        </w:rPr>
        <w:t>когнитивны</w:t>
      </w:r>
      <w:r w:rsidR="00A76184" w:rsidRPr="002E5B37">
        <w:rPr>
          <w:rFonts w:cs="Calibri"/>
          <w:lang w:val="ru-RU"/>
        </w:rPr>
        <w:t xml:space="preserve">х и некогнитивных </w:t>
      </w:r>
      <w:r w:rsidR="00F42AD7">
        <w:rPr>
          <w:rFonts w:cs="Calibri"/>
          <w:lang w:val="ru-RU"/>
        </w:rPr>
        <w:t>навыков</w:t>
      </w:r>
      <w:r w:rsidR="00F42AD7" w:rsidRPr="002E5B37">
        <w:rPr>
          <w:rFonts w:cs="Calibri"/>
          <w:lang w:val="ru-RU"/>
        </w:rPr>
        <w:t xml:space="preserve"> </w:t>
      </w:r>
      <w:r w:rsidR="00A76184" w:rsidRPr="002E5B37">
        <w:rPr>
          <w:rFonts w:cs="Calibri"/>
          <w:lang w:val="ru-RU"/>
        </w:rPr>
        <w:t xml:space="preserve">среди работников с одинаковым уровнем образования ставят под вопрос качество образования </w:t>
      </w:r>
      <w:r w:rsidR="00A73187" w:rsidRPr="002E5B37">
        <w:rPr>
          <w:rFonts w:cs="Calibri"/>
          <w:lang w:val="ru-RU"/>
        </w:rPr>
        <w:t>в Таджикистане.</w:t>
      </w:r>
    </w:p>
    <w:p w:rsidR="000E7EA5" w:rsidRPr="002E5B37" w:rsidRDefault="000E7EA5" w:rsidP="004F418E">
      <w:pPr>
        <w:jc w:val="both"/>
        <w:rPr>
          <w:rFonts w:cs="Calibri"/>
          <w:lang w:val="ru-RU"/>
        </w:rPr>
      </w:pPr>
    </w:p>
    <w:p w:rsidR="00A662F0" w:rsidRPr="002E5B37" w:rsidRDefault="00B44082" w:rsidP="00161BA1">
      <w:pPr>
        <w:pStyle w:val="Heading2"/>
        <w:rPr>
          <w:lang w:val="ru-RU"/>
        </w:rPr>
      </w:pPr>
      <w:bookmarkStart w:id="114" w:name="_Toc263940153"/>
      <w:bookmarkStart w:id="115" w:name="_Toc409686691"/>
      <w:r w:rsidRPr="002E5B37">
        <w:rPr>
          <w:lang w:val="ru-RU"/>
        </w:rPr>
        <w:t>3</w:t>
      </w:r>
      <w:r w:rsidR="0018495C" w:rsidRPr="002E5B37">
        <w:rPr>
          <w:lang w:val="ru-RU"/>
        </w:rPr>
        <w:t>.1</w:t>
      </w:r>
      <w:r w:rsidR="007810AD" w:rsidRPr="002E5B37">
        <w:rPr>
          <w:lang w:val="ru-RU"/>
        </w:rPr>
        <w:tab/>
      </w:r>
      <w:r w:rsidR="0018495C" w:rsidRPr="002E5B37">
        <w:rPr>
          <w:lang w:val="ru-RU"/>
        </w:rPr>
        <w:tab/>
      </w:r>
      <w:r w:rsidR="00F42AD7">
        <w:rPr>
          <w:lang w:val="ru-RU"/>
        </w:rPr>
        <w:t>Навыки</w:t>
      </w:r>
      <w:r w:rsidR="00F42AD7" w:rsidRPr="002E5B37">
        <w:rPr>
          <w:lang w:val="ru-RU"/>
        </w:rPr>
        <w:t xml:space="preserve"> </w:t>
      </w:r>
      <w:r w:rsidR="00624084" w:rsidRPr="002E5B37">
        <w:rPr>
          <w:lang w:val="ru-RU"/>
        </w:rPr>
        <w:t xml:space="preserve">формируются на протяжении </w:t>
      </w:r>
      <w:bookmarkEnd w:id="114"/>
      <w:r w:rsidR="00624084" w:rsidRPr="002E5B37">
        <w:rPr>
          <w:lang w:val="ru-RU"/>
        </w:rPr>
        <w:t>всего жизненного цикла</w:t>
      </w:r>
      <w:bookmarkEnd w:id="115"/>
    </w:p>
    <w:p w:rsidR="00A662F0" w:rsidRPr="002E5B37" w:rsidRDefault="00A662F0" w:rsidP="000315EC">
      <w:pPr>
        <w:jc w:val="both"/>
        <w:rPr>
          <w:rFonts w:cs="Calibri"/>
          <w:b/>
          <w:bCs/>
          <w:lang w:val="ru-RU"/>
        </w:rPr>
      </w:pPr>
    </w:p>
    <w:p w:rsidR="00A73187" w:rsidRPr="002E5B37" w:rsidRDefault="00F42AD7" w:rsidP="00A73187">
      <w:pPr>
        <w:widowControl w:val="0"/>
        <w:autoSpaceDE w:val="0"/>
        <w:autoSpaceDN w:val="0"/>
        <w:adjustRightInd w:val="0"/>
        <w:jc w:val="both"/>
        <w:rPr>
          <w:rFonts w:cs="Calibri"/>
          <w:lang w:val="ru-RU"/>
        </w:rPr>
      </w:pPr>
      <w:r>
        <w:rPr>
          <w:rFonts w:cs="Calibri"/>
          <w:b/>
          <w:lang w:val="ru-RU"/>
        </w:rPr>
        <w:t>Навыки</w:t>
      </w:r>
      <w:r w:rsidRPr="002E5B37">
        <w:rPr>
          <w:rFonts w:cs="Calibri"/>
          <w:b/>
          <w:lang w:val="ru-RU"/>
        </w:rPr>
        <w:t xml:space="preserve"> </w:t>
      </w:r>
      <w:r w:rsidR="001E74B4" w:rsidRPr="002E5B37">
        <w:rPr>
          <w:rFonts w:cs="Calibri"/>
          <w:b/>
          <w:lang w:val="ru-RU"/>
        </w:rPr>
        <w:t xml:space="preserve">формируются </w:t>
      </w:r>
      <w:r w:rsidR="00E124D3" w:rsidRPr="002E5B37">
        <w:rPr>
          <w:rFonts w:cs="Calibri"/>
          <w:b/>
          <w:lang w:val="ru-RU"/>
        </w:rPr>
        <w:t>на протяжении всех жизненных этапов (</w:t>
      </w:r>
      <w:r w:rsidR="00C460E4" w:rsidRPr="00C460E4">
        <w:rPr>
          <w:rFonts w:cs="Calibri"/>
          <w:b/>
          <w:lang w:val="ru-RU"/>
        </w:rPr>
        <w:t xml:space="preserve">от зачатия до дошкольного образования, в ходе общего, высшего образования, а также </w:t>
      </w:r>
      <w:r w:rsidR="00C460E4">
        <w:rPr>
          <w:rFonts w:cs="Calibri"/>
          <w:b/>
          <w:lang w:val="ru-RU"/>
        </w:rPr>
        <w:t>в процессе работы</w:t>
      </w:r>
      <w:r w:rsidR="00E124D3" w:rsidRPr="002E5B37">
        <w:rPr>
          <w:rFonts w:cs="Calibri"/>
          <w:b/>
          <w:lang w:val="ru-RU"/>
        </w:rPr>
        <w:t xml:space="preserve">), и для каждого вида </w:t>
      </w:r>
      <w:r>
        <w:rPr>
          <w:rFonts w:cs="Calibri"/>
          <w:b/>
          <w:lang w:val="ru-RU"/>
        </w:rPr>
        <w:t>навыков</w:t>
      </w:r>
      <w:r w:rsidRPr="002E5B37">
        <w:rPr>
          <w:rFonts w:cs="Calibri"/>
          <w:b/>
          <w:lang w:val="ru-RU"/>
        </w:rPr>
        <w:t xml:space="preserve"> </w:t>
      </w:r>
      <w:r w:rsidR="00E124D3" w:rsidRPr="002E5B37">
        <w:rPr>
          <w:rFonts w:cs="Calibri"/>
          <w:b/>
          <w:lang w:val="ru-RU"/>
        </w:rPr>
        <w:t>существуют критически важные периоды развития</w:t>
      </w:r>
      <w:r w:rsidR="00332CD9" w:rsidRPr="002E5B37">
        <w:rPr>
          <w:rFonts w:cs="Calibri"/>
          <w:b/>
          <w:lang w:val="ru-RU"/>
        </w:rPr>
        <w:t>, когда человек лучше всего поддается воздействию</w:t>
      </w:r>
      <w:r w:rsidR="00A73187" w:rsidRPr="002E5B37">
        <w:rPr>
          <w:rFonts w:cs="Calibri"/>
          <w:b/>
          <w:lang w:val="ru-RU"/>
        </w:rPr>
        <w:t xml:space="preserve">. </w:t>
      </w:r>
      <w:r w:rsidR="00E124D3" w:rsidRPr="002E5B37">
        <w:rPr>
          <w:rFonts w:cs="Calibri"/>
          <w:lang w:val="ru-RU"/>
        </w:rPr>
        <w:t xml:space="preserve">Как показывают недавние исследования, в большинстве случаев </w:t>
      </w:r>
      <w:r w:rsidR="00332CD9" w:rsidRPr="002E5B37">
        <w:rPr>
          <w:rFonts w:cs="Calibri"/>
          <w:lang w:val="ru-RU"/>
        </w:rPr>
        <w:t xml:space="preserve">такие критически важные моменты для развития </w:t>
      </w:r>
      <w:r>
        <w:rPr>
          <w:rFonts w:cs="Calibri"/>
          <w:lang w:val="ru-RU"/>
        </w:rPr>
        <w:t>навыков</w:t>
      </w:r>
      <w:r w:rsidR="00332CD9" w:rsidRPr="002E5B37">
        <w:rPr>
          <w:rFonts w:cs="Calibri"/>
          <w:lang w:val="ru-RU"/>
        </w:rPr>
        <w:t xml:space="preserve">, когда человек лучше всего поддается воздействию, варьируются в зависимости от вида </w:t>
      </w:r>
      <w:r>
        <w:rPr>
          <w:rFonts w:cs="Calibri"/>
          <w:lang w:val="ru-RU"/>
        </w:rPr>
        <w:t>навыков</w:t>
      </w:r>
      <w:r w:rsidR="00A73187" w:rsidRPr="002E5B37">
        <w:rPr>
          <w:rFonts w:cs="Calibri"/>
          <w:lang w:val="ru-RU"/>
        </w:rPr>
        <w:t xml:space="preserve">; </w:t>
      </w:r>
      <w:r w:rsidR="00332CD9" w:rsidRPr="002E5B37">
        <w:rPr>
          <w:rFonts w:cs="Calibri"/>
          <w:lang w:val="ru-RU"/>
        </w:rPr>
        <w:t>такие периоды отмечены на рисунке зеленым цветом (</w:t>
      </w:r>
      <w:r w:rsidR="003A2702" w:rsidRPr="002E5B37">
        <w:rPr>
          <w:rFonts w:cs="Calibri"/>
          <w:lang w:val="ru-RU"/>
        </w:rPr>
        <w:fldChar w:fldCharType="begin"/>
      </w:r>
      <w:r w:rsidR="00A73187" w:rsidRPr="002E5B37">
        <w:rPr>
          <w:rFonts w:cs="Calibri"/>
          <w:lang w:val="ru-RU"/>
        </w:rPr>
        <w:instrText xml:space="preserve"> REF _Ref263934456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31</w:t>
      </w:r>
      <w:r w:rsidR="003A2702" w:rsidRPr="002E5B37">
        <w:rPr>
          <w:rFonts w:cs="Calibri"/>
          <w:lang w:val="ru-RU"/>
        </w:rPr>
        <w:fldChar w:fldCharType="end"/>
      </w:r>
      <w:r w:rsidR="00332CD9" w:rsidRPr="002E5B37">
        <w:rPr>
          <w:rFonts w:cs="Calibri"/>
          <w:lang w:val="ru-RU"/>
        </w:rPr>
        <w:t>)</w:t>
      </w:r>
      <w:r w:rsidR="00A73187" w:rsidRPr="002E5B37">
        <w:rPr>
          <w:rFonts w:cs="Calibri"/>
          <w:lang w:val="ru-RU"/>
        </w:rPr>
        <w:t xml:space="preserve">. </w:t>
      </w:r>
      <w:r w:rsidR="00332CD9" w:rsidRPr="002E5B37">
        <w:rPr>
          <w:rFonts w:cs="Calibri"/>
          <w:lang w:val="ru-RU"/>
        </w:rPr>
        <w:t xml:space="preserve">Поскольку </w:t>
      </w:r>
      <w:r w:rsidR="00A73187" w:rsidRPr="002E5B37">
        <w:rPr>
          <w:rFonts w:cs="Calibri"/>
          <w:lang w:val="ru-RU"/>
        </w:rPr>
        <w:t xml:space="preserve">когнитивные </w:t>
      </w:r>
      <w:r w:rsidR="00332CD9" w:rsidRPr="002E5B37">
        <w:rPr>
          <w:rFonts w:cs="Calibri"/>
          <w:lang w:val="ru-RU"/>
        </w:rPr>
        <w:t xml:space="preserve">и поведенческие </w:t>
      </w:r>
      <w:r>
        <w:rPr>
          <w:rFonts w:cs="Calibri"/>
          <w:lang w:val="ru-RU"/>
        </w:rPr>
        <w:t>навыки</w:t>
      </w:r>
      <w:r w:rsidRPr="002E5B37">
        <w:rPr>
          <w:rFonts w:cs="Calibri"/>
          <w:lang w:val="ru-RU"/>
        </w:rPr>
        <w:t xml:space="preserve"> </w:t>
      </w:r>
      <w:r w:rsidR="00332CD9" w:rsidRPr="002E5B37">
        <w:rPr>
          <w:rFonts w:cs="Calibri"/>
          <w:lang w:val="ru-RU"/>
        </w:rPr>
        <w:t>формируются на более ранних этапах жизни</w:t>
      </w:r>
      <w:r w:rsidR="00A73187" w:rsidRPr="002E5B37">
        <w:rPr>
          <w:rFonts w:cs="Calibri"/>
          <w:lang w:val="ru-RU"/>
        </w:rPr>
        <w:t xml:space="preserve">, </w:t>
      </w:r>
      <w:r w:rsidR="00332CD9" w:rsidRPr="002E5B37">
        <w:rPr>
          <w:rFonts w:cs="Calibri"/>
          <w:lang w:val="ru-RU"/>
        </w:rPr>
        <w:t xml:space="preserve">для их развития критически важен этап </w:t>
      </w:r>
      <w:r w:rsidR="00EE2D8E" w:rsidRPr="002E5B37">
        <w:rPr>
          <w:rFonts w:cs="Calibri"/>
          <w:lang w:val="ru-RU"/>
        </w:rPr>
        <w:t>до</w:t>
      </w:r>
      <w:r w:rsidR="00332CD9" w:rsidRPr="002E5B37">
        <w:rPr>
          <w:rFonts w:cs="Calibri"/>
          <w:lang w:val="ru-RU"/>
        </w:rPr>
        <w:t>школьного возраста</w:t>
      </w:r>
      <w:r w:rsidR="00A73187" w:rsidRPr="002E5B37">
        <w:rPr>
          <w:rFonts w:cs="Calibri"/>
          <w:lang w:val="ru-RU"/>
        </w:rPr>
        <w:t xml:space="preserve">. </w:t>
      </w:r>
      <w:r w:rsidR="00332CD9" w:rsidRPr="002E5B37">
        <w:rPr>
          <w:rFonts w:cs="Calibri"/>
          <w:lang w:val="ru-RU"/>
        </w:rPr>
        <w:t xml:space="preserve">Этот этап является первым шагом в формировании </w:t>
      </w:r>
      <w:r>
        <w:rPr>
          <w:rFonts w:cs="Calibri"/>
          <w:lang w:val="ru-RU"/>
        </w:rPr>
        <w:t>навыков</w:t>
      </w:r>
      <w:r w:rsidRPr="002E5B37">
        <w:rPr>
          <w:rFonts w:cs="Calibri"/>
          <w:lang w:val="ru-RU"/>
        </w:rPr>
        <w:t xml:space="preserve"> </w:t>
      </w:r>
      <w:r w:rsidR="00332CD9" w:rsidRPr="002E5B37">
        <w:rPr>
          <w:rFonts w:cs="Calibri"/>
          <w:lang w:val="ru-RU"/>
        </w:rPr>
        <w:t xml:space="preserve">и может иметь особе значение с точки зрения закрытия разрыва между детьми из менее </w:t>
      </w:r>
      <w:r w:rsidR="00C460E4" w:rsidRPr="002E5B37">
        <w:rPr>
          <w:rFonts w:cs="Calibri"/>
          <w:lang w:val="ru-RU"/>
        </w:rPr>
        <w:t xml:space="preserve">и более </w:t>
      </w:r>
      <w:r w:rsidR="00332CD9" w:rsidRPr="002E5B37">
        <w:rPr>
          <w:rFonts w:cs="Calibri"/>
          <w:lang w:val="ru-RU"/>
        </w:rPr>
        <w:t>состоятельных семей</w:t>
      </w:r>
      <w:r w:rsidR="00A73187" w:rsidRPr="002E5B37">
        <w:rPr>
          <w:rFonts w:cs="Calibri"/>
          <w:lang w:val="ru-RU"/>
        </w:rPr>
        <w:t xml:space="preserve">. </w:t>
      </w:r>
      <w:r w:rsidR="00332CD9" w:rsidRPr="002E5B37">
        <w:rPr>
          <w:rFonts w:cs="Calibri"/>
          <w:lang w:val="ru-RU"/>
        </w:rPr>
        <w:t>По сути</w:t>
      </w:r>
      <w:r w:rsidR="00A73187" w:rsidRPr="002E5B37">
        <w:rPr>
          <w:rFonts w:cs="Calibri"/>
          <w:lang w:val="ru-RU"/>
        </w:rPr>
        <w:t xml:space="preserve">, </w:t>
      </w:r>
      <w:r w:rsidR="00332CD9" w:rsidRPr="002E5B37">
        <w:rPr>
          <w:rFonts w:cs="Calibri"/>
          <w:lang w:val="ru-RU"/>
        </w:rPr>
        <w:t xml:space="preserve">имеются серьезные аргументы в пользу того, что наиболее важным моментом для формирования </w:t>
      </w:r>
      <w:r w:rsidR="00A73187" w:rsidRPr="002E5B37">
        <w:rPr>
          <w:rFonts w:cs="Calibri"/>
          <w:lang w:val="ru-RU"/>
        </w:rPr>
        <w:t>когнитивны</w:t>
      </w:r>
      <w:r w:rsidR="00332CD9" w:rsidRPr="002E5B37">
        <w:rPr>
          <w:rFonts w:cs="Calibri"/>
          <w:lang w:val="ru-RU"/>
        </w:rPr>
        <w:t xml:space="preserve">х </w:t>
      </w:r>
      <w:r>
        <w:rPr>
          <w:rFonts w:cs="Calibri"/>
          <w:lang w:val="ru-RU"/>
        </w:rPr>
        <w:t>навыков</w:t>
      </w:r>
      <w:r w:rsidRPr="002E5B37">
        <w:rPr>
          <w:rFonts w:cs="Calibri"/>
          <w:lang w:val="ru-RU"/>
        </w:rPr>
        <w:t xml:space="preserve"> </w:t>
      </w:r>
      <w:r w:rsidR="00332CD9" w:rsidRPr="002E5B37">
        <w:rPr>
          <w:rFonts w:cs="Calibri"/>
          <w:lang w:val="ru-RU"/>
        </w:rPr>
        <w:t xml:space="preserve">является возраст до </w:t>
      </w:r>
      <w:r w:rsidR="00A73187" w:rsidRPr="002E5B37">
        <w:rPr>
          <w:rFonts w:cs="Calibri"/>
          <w:lang w:val="ru-RU"/>
        </w:rPr>
        <w:t>5</w:t>
      </w:r>
      <w:r w:rsidR="00332CD9" w:rsidRPr="002E5B37">
        <w:rPr>
          <w:rFonts w:cs="Calibri"/>
          <w:lang w:val="ru-RU"/>
        </w:rPr>
        <w:t> лет</w:t>
      </w:r>
      <w:r w:rsidR="00A73187" w:rsidRPr="002E5B37">
        <w:rPr>
          <w:rFonts w:cs="Calibri"/>
          <w:lang w:val="ru-RU"/>
        </w:rPr>
        <w:t xml:space="preserve">. </w:t>
      </w:r>
      <w:r w:rsidR="00332CD9" w:rsidRPr="002E5B37">
        <w:rPr>
          <w:rFonts w:cs="Calibri"/>
          <w:lang w:val="ru-RU"/>
        </w:rPr>
        <w:t xml:space="preserve">К </w:t>
      </w:r>
      <w:r w:rsidR="00A73187" w:rsidRPr="002E5B37">
        <w:rPr>
          <w:rFonts w:cs="Calibri"/>
          <w:lang w:val="ru-RU"/>
        </w:rPr>
        <w:t>8</w:t>
      </w:r>
      <w:r w:rsidR="00332CD9" w:rsidRPr="002E5B37">
        <w:rPr>
          <w:rFonts w:cs="Calibri"/>
          <w:lang w:val="ru-RU"/>
        </w:rPr>
        <w:t>-</w:t>
      </w:r>
      <w:r w:rsidR="00A73187" w:rsidRPr="002E5B37">
        <w:rPr>
          <w:rFonts w:cs="Calibri"/>
          <w:lang w:val="ru-RU"/>
        </w:rPr>
        <w:t>10</w:t>
      </w:r>
      <w:r w:rsidR="00332CD9" w:rsidRPr="002E5B37">
        <w:rPr>
          <w:rFonts w:cs="Calibri"/>
          <w:lang w:val="ru-RU"/>
        </w:rPr>
        <w:t xml:space="preserve"> годам у ребенка уже заложены основы </w:t>
      </w:r>
      <w:r w:rsidR="00A73187" w:rsidRPr="002E5B37">
        <w:rPr>
          <w:rFonts w:cs="Calibri"/>
          <w:lang w:val="ru-RU"/>
        </w:rPr>
        <w:t>когнитивны</w:t>
      </w:r>
      <w:r w:rsidR="00332CD9" w:rsidRPr="002E5B37">
        <w:rPr>
          <w:rFonts w:cs="Calibri"/>
          <w:lang w:val="ru-RU"/>
        </w:rPr>
        <w:t>х способностей</w:t>
      </w:r>
      <w:r w:rsidR="00A73187" w:rsidRPr="002E5B37">
        <w:rPr>
          <w:rFonts w:cs="Calibri"/>
          <w:lang w:val="ru-RU"/>
        </w:rPr>
        <w:t xml:space="preserve">. </w:t>
      </w:r>
      <w:r w:rsidR="00332CD9" w:rsidRPr="002E5B37">
        <w:rPr>
          <w:rFonts w:cs="Calibri"/>
          <w:lang w:val="ru-RU"/>
        </w:rPr>
        <w:t xml:space="preserve">Технические </w:t>
      </w:r>
      <w:r>
        <w:rPr>
          <w:rFonts w:cs="Calibri"/>
          <w:lang w:val="ru-RU"/>
        </w:rPr>
        <w:t>навыки</w:t>
      </w:r>
      <w:r w:rsidRPr="002E5B37">
        <w:rPr>
          <w:rFonts w:cs="Calibri"/>
          <w:lang w:val="ru-RU"/>
        </w:rPr>
        <w:t xml:space="preserve"> </w:t>
      </w:r>
      <w:r w:rsidR="00332CD9" w:rsidRPr="002E5B37">
        <w:rPr>
          <w:rFonts w:cs="Calibri"/>
          <w:lang w:val="ru-RU"/>
        </w:rPr>
        <w:t>развиваются позднее; они развиваются непрерывно на протяжении всего периода отрочества и во взрослом состоянии</w:t>
      </w:r>
      <w:r w:rsidR="00A73187" w:rsidRPr="002E5B37">
        <w:rPr>
          <w:rFonts w:cs="Calibri"/>
          <w:lang w:val="ru-RU"/>
        </w:rPr>
        <w:t>.</w:t>
      </w:r>
      <w:r w:rsidR="00A73187" w:rsidRPr="002E5B37">
        <w:rPr>
          <w:rStyle w:val="FootnoteReference"/>
          <w:rFonts w:cs="Calibri"/>
          <w:lang w:val="ru-RU"/>
        </w:rPr>
        <w:footnoteReference w:id="29"/>
      </w:r>
    </w:p>
    <w:p w:rsidR="00A73187" w:rsidRPr="002E5B37" w:rsidRDefault="00A73187" w:rsidP="00A73187">
      <w:pPr>
        <w:widowControl w:val="0"/>
        <w:autoSpaceDE w:val="0"/>
        <w:autoSpaceDN w:val="0"/>
        <w:adjustRightInd w:val="0"/>
        <w:jc w:val="both"/>
        <w:rPr>
          <w:rFonts w:cs="Calibri"/>
          <w:lang w:val="ru-RU"/>
        </w:rPr>
      </w:pPr>
    </w:p>
    <w:p w:rsidR="00A73187" w:rsidRPr="002E5B37" w:rsidRDefault="00332CD9" w:rsidP="00A73187">
      <w:pPr>
        <w:widowControl w:val="0"/>
        <w:autoSpaceDE w:val="0"/>
        <w:autoSpaceDN w:val="0"/>
        <w:adjustRightInd w:val="0"/>
        <w:jc w:val="both"/>
        <w:rPr>
          <w:rFonts w:cs="Calibri"/>
          <w:highlight w:val="yellow"/>
          <w:lang w:val="ru-RU"/>
        </w:rPr>
      </w:pPr>
      <w:r w:rsidRPr="002E5B37">
        <w:rPr>
          <w:rFonts w:cs="Calibri"/>
          <w:b/>
          <w:lang w:val="ru-RU"/>
        </w:rPr>
        <w:t xml:space="preserve">Развитие надежных </w:t>
      </w:r>
      <w:r w:rsidR="00A73187" w:rsidRPr="002E5B37">
        <w:rPr>
          <w:rFonts w:cs="Calibri"/>
          <w:b/>
          <w:lang w:val="ru-RU"/>
        </w:rPr>
        <w:t>когнитивны</w:t>
      </w:r>
      <w:r w:rsidRPr="002E5B37">
        <w:rPr>
          <w:rFonts w:cs="Calibri"/>
          <w:b/>
          <w:lang w:val="ru-RU"/>
        </w:rPr>
        <w:t>х и</w:t>
      </w:r>
      <w:r w:rsidR="00A73187" w:rsidRPr="002E5B37">
        <w:rPr>
          <w:rFonts w:cs="Calibri"/>
          <w:b/>
          <w:lang w:val="ru-RU"/>
        </w:rPr>
        <w:t xml:space="preserve"> некогнитивны</w:t>
      </w:r>
      <w:r w:rsidRPr="002E5B37">
        <w:rPr>
          <w:rFonts w:cs="Calibri"/>
          <w:b/>
          <w:lang w:val="ru-RU"/>
        </w:rPr>
        <w:t xml:space="preserve">х </w:t>
      </w:r>
      <w:r w:rsidR="00F42AD7">
        <w:rPr>
          <w:rFonts w:cs="Calibri"/>
          <w:b/>
          <w:lang w:val="ru-RU"/>
        </w:rPr>
        <w:t>навыков</w:t>
      </w:r>
      <w:r w:rsidR="00F42AD7" w:rsidRPr="002E5B37">
        <w:rPr>
          <w:rFonts w:cs="Calibri"/>
          <w:b/>
          <w:lang w:val="ru-RU"/>
        </w:rPr>
        <w:t xml:space="preserve"> </w:t>
      </w:r>
      <w:r w:rsidRPr="002E5B37">
        <w:rPr>
          <w:rFonts w:cs="Calibri"/>
          <w:b/>
          <w:lang w:val="ru-RU"/>
        </w:rPr>
        <w:t xml:space="preserve">на ранних этапах жизни критически важно для формирования </w:t>
      </w:r>
      <w:r w:rsidR="00F42AD7">
        <w:rPr>
          <w:rFonts w:cs="Calibri"/>
          <w:b/>
          <w:lang w:val="ru-RU"/>
        </w:rPr>
        <w:t>навыков</w:t>
      </w:r>
      <w:r w:rsidRPr="002E5B37">
        <w:rPr>
          <w:rFonts w:cs="Calibri"/>
          <w:b/>
          <w:lang w:val="ru-RU"/>
        </w:rPr>
        <w:t>, необходимых для продуктивной занятости</w:t>
      </w:r>
      <w:r w:rsidR="00A73187" w:rsidRPr="002E5B37">
        <w:rPr>
          <w:rFonts w:cs="Calibri"/>
          <w:b/>
          <w:lang w:val="ru-RU"/>
        </w:rPr>
        <w:t>.</w:t>
      </w:r>
      <w:r w:rsidR="00A73187" w:rsidRPr="002E5B37">
        <w:rPr>
          <w:rFonts w:cs="Calibri"/>
          <w:lang w:val="ru-RU"/>
        </w:rPr>
        <w:t xml:space="preserve"> </w:t>
      </w:r>
      <w:r w:rsidR="00E07F70" w:rsidRPr="002E5B37">
        <w:rPr>
          <w:rFonts w:cs="Calibri"/>
          <w:lang w:val="ru-RU"/>
        </w:rPr>
        <w:t xml:space="preserve">Развитые </w:t>
      </w:r>
      <w:r w:rsidR="00A73187" w:rsidRPr="002E5B37">
        <w:rPr>
          <w:rFonts w:cs="Calibri"/>
          <w:lang w:val="ru-RU"/>
        </w:rPr>
        <w:t xml:space="preserve">когнитивные </w:t>
      </w:r>
      <w:r w:rsidR="00E07F70" w:rsidRPr="002E5B37">
        <w:rPr>
          <w:rFonts w:cs="Calibri"/>
          <w:lang w:val="ru-RU"/>
        </w:rPr>
        <w:t xml:space="preserve">и поведенческие </w:t>
      </w:r>
      <w:r w:rsidR="00F42AD7">
        <w:rPr>
          <w:rFonts w:cs="Calibri"/>
          <w:lang w:val="ru-RU"/>
        </w:rPr>
        <w:t>навыки</w:t>
      </w:r>
      <w:r w:rsidR="00F42AD7" w:rsidRPr="002E5B37">
        <w:rPr>
          <w:rFonts w:cs="Calibri"/>
          <w:lang w:val="ru-RU"/>
        </w:rPr>
        <w:t xml:space="preserve"> </w:t>
      </w:r>
      <w:r w:rsidR="00E07F70" w:rsidRPr="002E5B37">
        <w:rPr>
          <w:rFonts w:cs="Calibri"/>
          <w:lang w:val="ru-RU"/>
        </w:rPr>
        <w:t xml:space="preserve">способствуют успешному приобретению технических </w:t>
      </w:r>
      <w:r w:rsidR="00F42AD7">
        <w:rPr>
          <w:rFonts w:cs="Calibri"/>
          <w:lang w:val="ru-RU"/>
        </w:rPr>
        <w:t>навыков</w:t>
      </w:r>
      <w:r w:rsidR="00A73187" w:rsidRPr="002E5B37">
        <w:rPr>
          <w:rFonts w:cs="Calibri"/>
          <w:lang w:val="ru-RU"/>
        </w:rPr>
        <w:t xml:space="preserve">, </w:t>
      </w:r>
      <w:r w:rsidR="00E07F70" w:rsidRPr="002E5B37">
        <w:rPr>
          <w:rFonts w:cs="Calibri"/>
          <w:lang w:val="ru-RU"/>
        </w:rPr>
        <w:t xml:space="preserve">поскольку надежная основа в виде </w:t>
      </w:r>
      <w:r w:rsidR="00A73187" w:rsidRPr="002E5B37">
        <w:rPr>
          <w:rFonts w:cs="Calibri"/>
          <w:lang w:val="ru-RU"/>
        </w:rPr>
        <w:t>когнитивны</w:t>
      </w:r>
      <w:r w:rsidR="00E07F70" w:rsidRPr="002E5B37">
        <w:rPr>
          <w:rFonts w:cs="Calibri"/>
          <w:lang w:val="ru-RU"/>
        </w:rPr>
        <w:t xml:space="preserve">х и </w:t>
      </w:r>
      <w:r w:rsidR="00A73187" w:rsidRPr="002E5B37">
        <w:rPr>
          <w:rFonts w:cs="Calibri"/>
          <w:lang w:val="ru-RU"/>
        </w:rPr>
        <w:lastRenderedPageBreak/>
        <w:t>некогнитивны</w:t>
      </w:r>
      <w:r w:rsidR="00E07F70" w:rsidRPr="002E5B37">
        <w:rPr>
          <w:rFonts w:cs="Calibri"/>
          <w:lang w:val="ru-RU"/>
        </w:rPr>
        <w:t xml:space="preserve">х </w:t>
      </w:r>
      <w:r w:rsidR="00F42AD7">
        <w:rPr>
          <w:rFonts w:cs="Calibri"/>
          <w:lang w:val="ru-RU"/>
        </w:rPr>
        <w:t>навыков</w:t>
      </w:r>
      <w:r w:rsidR="00F42AD7" w:rsidRPr="002E5B37">
        <w:rPr>
          <w:rFonts w:cs="Calibri"/>
          <w:lang w:val="ru-RU"/>
        </w:rPr>
        <w:t xml:space="preserve"> </w:t>
      </w:r>
      <w:r w:rsidR="00E07F70" w:rsidRPr="002E5B37">
        <w:rPr>
          <w:rFonts w:cs="Calibri"/>
          <w:lang w:val="ru-RU"/>
        </w:rPr>
        <w:t xml:space="preserve">будет способствовать укреплению технических </w:t>
      </w:r>
      <w:r w:rsidR="00F42AD7">
        <w:rPr>
          <w:rFonts w:cs="Calibri"/>
          <w:lang w:val="ru-RU"/>
        </w:rPr>
        <w:t>навыков</w:t>
      </w:r>
      <w:r w:rsidR="00F42AD7" w:rsidRPr="002E5B37">
        <w:rPr>
          <w:rFonts w:cs="Calibri"/>
          <w:lang w:val="ru-RU"/>
        </w:rPr>
        <w:t xml:space="preserve"> </w:t>
      </w:r>
      <w:r w:rsidR="00E07F70" w:rsidRPr="002E5B37">
        <w:rPr>
          <w:rFonts w:cs="Calibri"/>
          <w:lang w:val="ru-RU"/>
        </w:rPr>
        <w:t>работников на протяжении всей их трудовой жизни</w:t>
      </w:r>
      <w:r w:rsidR="00A73187" w:rsidRPr="002E5B37">
        <w:rPr>
          <w:rFonts w:cs="Calibri"/>
          <w:lang w:val="ru-RU"/>
        </w:rPr>
        <w:t>.</w:t>
      </w:r>
      <w:r w:rsidR="00A73187" w:rsidRPr="002E5B37">
        <w:rPr>
          <w:rStyle w:val="FootnoteReference"/>
          <w:rFonts w:cs="Calibri"/>
          <w:lang w:val="ru-RU"/>
        </w:rPr>
        <w:footnoteReference w:id="30"/>
      </w:r>
      <w:r w:rsidR="00A73187" w:rsidRPr="002E5B37">
        <w:rPr>
          <w:rFonts w:cs="Calibri"/>
          <w:lang w:val="ru-RU"/>
        </w:rPr>
        <w:t xml:space="preserve"> </w:t>
      </w:r>
      <w:r w:rsidR="00E07F70" w:rsidRPr="002E5B37">
        <w:rPr>
          <w:rFonts w:cs="Calibri"/>
          <w:lang w:val="ru-RU"/>
        </w:rPr>
        <w:t xml:space="preserve">Они также определяют готовность человека учиться в течение всего жизненного цикла, формируя его </w:t>
      </w:r>
      <w:r w:rsidR="00E11969" w:rsidRPr="002E5B37">
        <w:rPr>
          <w:rFonts w:cs="Calibri"/>
          <w:lang w:val="ru-RU"/>
        </w:rPr>
        <w:t xml:space="preserve">заинтересованность и </w:t>
      </w:r>
      <w:r w:rsidR="00E07F70" w:rsidRPr="002E5B37">
        <w:rPr>
          <w:rFonts w:cs="Calibri"/>
          <w:lang w:val="ru-RU"/>
        </w:rPr>
        <w:t>способность воспринимать новые знания, адапти</w:t>
      </w:r>
      <w:r w:rsidR="00E11969" w:rsidRPr="002E5B37">
        <w:rPr>
          <w:rFonts w:cs="Calibri"/>
          <w:lang w:val="ru-RU"/>
        </w:rPr>
        <w:t>ровать их и решать новые задачи</w:t>
      </w:r>
      <w:r w:rsidR="00A73187" w:rsidRPr="002E5B37">
        <w:rPr>
          <w:rFonts w:cs="Calibri"/>
          <w:lang w:val="ru-RU"/>
        </w:rPr>
        <w:t xml:space="preserve">. </w:t>
      </w:r>
      <w:r w:rsidR="00E07F70" w:rsidRPr="002E5B37">
        <w:rPr>
          <w:rFonts w:cs="Calibri"/>
          <w:lang w:val="ru-RU"/>
        </w:rPr>
        <w:t xml:space="preserve">Это критически важно в условиях динамичной экономической среды, где </w:t>
      </w:r>
      <w:r w:rsidR="002130F9" w:rsidRPr="002E5B37">
        <w:rPr>
          <w:rFonts w:cs="Calibri"/>
          <w:lang w:val="ru-RU"/>
        </w:rPr>
        <w:t>специфичные</w:t>
      </w:r>
      <w:r w:rsidR="00E07F70" w:rsidRPr="002E5B37">
        <w:rPr>
          <w:rFonts w:cs="Calibri"/>
          <w:lang w:val="ru-RU"/>
        </w:rPr>
        <w:t xml:space="preserve"> </w:t>
      </w:r>
      <w:r w:rsidR="00F42AD7">
        <w:rPr>
          <w:rFonts w:cs="Calibri"/>
          <w:lang w:val="ru-RU"/>
        </w:rPr>
        <w:t>навыки</w:t>
      </w:r>
      <w:r w:rsidR="00F42AD7" w:rsidRPr="002E5B37">
        <w:rPr>
          <w:rFonts w:cs="Calibri"/>
          <w:lang w:val="ru-RU"/>
        </w:rPr>
        <w:t xml:space="preserve"> </w:t>
      </w:r>
      <w:r w:rsidR="00E07F70" w:rsidRPr="002E5B37">
        <w:rPr>
          <w:rFonts w:cs="Calibri"/>
          <w:lang w:val="ru-RU"/>
        </w:rPr>
        <w:t>могут устаревать</w:t>
      </w:r>
      <w:r w:rsidR="00A73187" w:rsidRPr="002E5B37">
        <w:rPr>
          <w:rFonts w:cs="Calibri"/>
          <w:lang w:val="ru-RU"/>
        </w:rPr>
        <w:t xml:space="preserve">. </w:t>
      </w:r>
      <w:r w:rsidR="00E07F70" w:rsidRPr="002E5B37">
        <w:rPr>
          <w:rFonts w:cs="Calibri"/>
          <w:lang w:val="ru-RU"/>
        </w:rPr>
        <w:t xml:space="preserve">Это не подразумевает, что общие </w:t>
      </w:r>
      <w:r w:rsidR="00F42AD7">
        <w:rPr>
          <w:rFonts w:cs="Calibri"/>
          <w:lang w:val="ru-RU"/>
        </w:rPr>
        <w:t>навыки</w:t>
      </w:r>
      <w:r w:rsidR="00A73187" w:rsidRPr="002E5B37">
        <w:rPr>
          <w:rFonts w:cs="Calibri"/>
          <w:lang w:val="ru-RU"/>
        </w:rPr>
        <w:t xml:space="preserve">, </w:t>
      </w:r>
      <w:r w:rsidR="00E07F70" w:rsidRPr="002E5B37">
        <w:rPr>
          <w:rFonts w:cs="Calibri"/>
          <w:lang w:val="ru-RU"/>
        </w:rPr>
        <w:t xml:space="preserve">особенно </w:t>
      </w:r>
      <w:r w:rsidR="00A73187" w:rsidRPr="002E5B37">
        <w:rPr>
          <w:rFonts w:cs="Calibri"/>
          <w:lang w:val="ru-RU"/>
        </w:rPr>
        <w:t xml:space="preserve">некогнитивные </w:t>
      </w:r>
      <w:r w:rsidR="00F42AD7">
        <w:rPr>
          <w:rFonts w:cs="Calibri"/>
          <w:lang w:val="ru-RU"/>
        </w:rPr>
        <w:t>навыки</w:t>
      </w:r>
      <w:r w:rsidR="00A73187" w:rsidRPr="002E5B37">
        <w:rPr>
          <w:rFonts w:cs="Calibri"/>
          <w:lang w:val="ru-RU"/>
        </w:rPr>
        <w:t xml:space="preserve">, </w:t>
      </w:r>
      <w:r w:rsidR="00E07F70" w:rsidRPr="002E5B37">
        <w:rPr>
          <w:rFonts w:cs="Calibri"/>
          <w:lang w:val="ru-RU"/>
        </w:rPr>
        <w:t>заменяют собой академическое образование</w:t>
      </w:r>
      <w:r w:rsidR="00A73187" w:rsidRPr="002E5B37">
        <w:rPr>
          <w:rFonts w:cs="Calibri"/>
          <w:lang w:val="ru-RU"/>
        </w:rPr>
        <w:t xml:space="preserve">. </w:t>
      </w:r>
      <w:r w:rsidR="00E07F70" w:rsidRPr="002E5B37">
        <w:rPr>
          <w:rFonts w:cs="Calibri"/>
          <w:lang w:val="ru-RU"/>
        </w:rPr>
        <w:t>Напротив</w:t>
      </w:r>
      <w:r w:rsidR="00A73187" w:rsidRPr="002E5B37">
        <w:rPr>
          <w:rFonts w:cs="Calibri"/>
          <w:lang w:val="ru-RU"/>
        </w:rPr>
        <w:t xml:space="preserve">, </w:t>
      </w:r>
      <w:r w:rsidR="00E07F70" w:rsidRPr="002E5B37">
        <w:rPr>
          <w:rFonts w:cs="Calibri"/>
          <w:lang w:val="ru-RU"/>
        </w:rPr>
        <w:t>их активное развитие позволяет существенно повысить уровень образования</w:t>
      </w:r>
      <w:r w:rsidR="00A73187" w:rsidRPr="002E5B37">
        <w:rPr>
          <w:rFonts w:cs="Calibri"/>
          <w:lang w:val="ru-RU"/>
        </w:rPr>
        <w:t xml:space="preserve">, </w:t>
      </w:r>
      <w:r w:rsidR="00E07F70" w:rsidRPr="002E5B37">
        <w:rPr>
          <w:rFonts w:cs="Calibri"/>
          <w:lang w:val="ru-RU"/>
        </w:rPr>
        <w:t>обучения в течение всей жизни и, следовательно, возможности трудоустройства</w:t>
      </w:r>
      <w:r w:rsidR="00A73187" w:rsidRPr="002E5B37">
        <w:rPr>
          <w:rFonts w:cs="Calibri"/>
          <w:lang w:val="ru-RU"/>
        </w:rPr>
        <w:t>.</w:t>
      </w:r>
      <w:r w:rsidR="00A73187" w:rsidRPr="002E5B37">
        <w:rPr>
          <w:rStyle w:val="FootnoteReference"/>
          <w:rFonts w:cs="Calibri"/>
          <w:lang w:val="ru-RU"/>
        </w:rPr>
        <w:footnoteReference w:id="31"/>
      </w:r>
    </w:p>
    <w:p w:rsidR="00A43F95" w:rsidRPr="002E5B37" w:rsidRDefault="00A43F95" w:rsidP="000315EC">
      <w:pPr>
        <w:widowControl w:val="0"/>
        <w:autoSpaceDE w:val="0"/>
        <w:autoSpaceDN w:val="0"/>
        <w:adjustRightInd w:val="0"/>
        <w:jc w:val="both"/>
        <w:rPr>
          <w:rFonts w:cs="Calibri"/>
          <w:lang w:val="ru-RU"/>
        </w:rPr>
      </w:pPr>
    </w:p>
    <w:p w:rsidR="00E11969" w:rsidRPr="002E5B37" w:rsidRDefault="00E11969" w:rsidP="000315EC">
      <w:pPr>
        <w:widowControl w:val="0"/>
        <w:autoSpaceDE w:val="0"/>
        <w:autoSpaceDN w:val="0"/>
        <w:adjustRightInd w:val="0"/>
        <w:jc w:val="both"/>
        <w:rPr>
          <w:rFonts w:cs="Calibri"/>
          <w:lang w:val="ru-RU"/>
        </w:rPr>
      </w:pPr>
    </w:p>
    <w:p w:rsidR="00A662F0" w:rsidRPr="002E5B37" w:rsidRDefault="0046310F" w:rsidP="00C62E20">
      <w:pPr>
        <w:pStyle w:val="Caption"/>
        <w:keepNext/>
        <w:jc w:val="both"/>
        <w:rPr>
          <w:lang w:val="ru-RU"/>
        </w:rPr>
      </w:pPr>
      <w:bookmarkStart w:id="116" w:name="_Ref263934456"/>
      <w:bookmarkStart w:id="117" w:name="_Toc409686732"/>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31</w:t>
      </w:r>
      <w:r w:rsidR="003A2702" w:rsidRPr="002E5B37">
        <w:rPr>
          <w:lang w:val="ru-RU"/>
        </w:rPr>
        <w:fldChar w:fldCharType="end"/>
      </w:r>
      <w:bookmarkEnd w:id="116"/>
      <w:r w:rsidR="00437FE7" w:rsidRPr="002E5B37">
        <w:rPr>
          <w:lang w:val="ru-RU"/>
        </w:rPr>
        <w:t>:</w:t>
      </w:r>
      <w:r w:rsidR="00E07F70" w:rsidRPr="002E5B37">
        <w:rPr>
          <w:lang w:val="ru-RU"/>
        </w:rPr>
        <w:t xml:space="preserve"> </w:t>
      </w:r>
      <w:r w:rsidR="00F42AD7">
        <w:rPr>
          <w:lang w:val="ru-RU"/>
        </w:rPr>
        <w:t>Навыки</w:t>
      </w:r>
      <w:r w:rsidR="00F42AD7" w:rsidRPr="002E5B37">
        <w:rPr>
          <w:lang w:val="ru-RU"/>
        </w:rPr>
        <w:t xml:space="preserve"> </w:t>
      </w:r>
      <w:r w:rsidR="00E07F70" w:rsidRPr="002E5B37">
        <w:rPr>
          <w:lang w:val="ru-RU"/>
        </w:rPr>
        <w:t>развиваются на всех этапах жизни (</w:t>
      </w:r>
      <w:r w:rsidR="00643511">
        <w:rPr>
          <w:lang w:val="ru-RU"/>
        </w:rPr>
        <w:t>большая степень условности</w:t>
      </w:r>
      <w:r w:rsidR="00E07F70" w:rsidRPr="002E5B37">
        <w:rPr>
          <w:lang w:val="ru-RU"/>
        </w:rPr>
        <w:t>)</w:t>
      </w:r>
      <w:bookmarkEnd w:id="117"/>
    </w:p>
    <w:p w:rsidR="00A662F0" w:rsidRPr="002E5B37" w:rsidRDefault="00475459" w:rsidP="00C62E20">
      <w:pPr>
        <w:keepNext/>
        <w:rPr>
          <w:rFonts w:cs="Calibri"/>
          <w:lang w:val="ru-RU"/>
        </w:rPr>
      </w:pPr>
      <w:r>
        <w:rPr>
          <w:noProof/>
          <w:sz w:val="28"/>
          <w:szCs w:val="28"/>
        </w:rPr>
        <w:drawing>
          <wp:inline distT="0" distB="0" distL="0" distR="0">
            <wp:extent cx="3991610" cy="2806700"/>
            <wp:effectExtent l="0" t="0" r="889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1610" cy="2806700"/>
                    </a:xfrm>
                    <a:prstGeom prst="rect">
                      <a:avLst/>
                    </a:prstGeom>
                    <a:noFill/>
                    <a:ln>
                      <a:noFill/>
                    </a:ln>
                  </pic:spPr>
                </pic:pic>
              </a:graphicData>
            </a:graphic>
          </wp:inline>
        </w:drawing>
      </w:r>
    </w:p>
    <w:p w:rsidR="00A662F0" w:rsidRPr="002E5B37" w:rsidRDefault="00AF59B6" w:rsidP="00F6492B">
      <w:pPr>
        <w:rPr>
          <w:rFonts w:cs="Calibri"/>
          <w:sz w:val="20"/>
          <w:szCs w:val="20"/>
          <w:lang w:val="ru-RU"/>
        </w:rPr>
      </w:pPr>
      <w:r w:rsidRPr="002E5B37">
        <w:rPr>
          <w:rFonts w:cs="Calibri"/>
          <w:i/>
          <w:sz w:val="20"/>
          <w:szCs w:val="20"/>
          <w:lang w:val="ru-RU"/>
        </w:rPr>
        <w:t>Источник:</w:t>
      </w:r>
      <w:r w:rsidR="00A73187" w:rsidRPr="002E5B37">
        <w:rPr>
          <w:rFonts w:cs="Calibri"/>
          <w:i/>
          <w:sz w:val="20"/>
          <w:szCs w:val="20"/>
          <w:lang w:val="ru-RU"/>
        </w:rPr>
        <w:t xml:space="preserve"> </w:t>
      </w:r>
      <w:r w:rsidR="00531D69" w:rsidRPr="00C22D11">
        <w:rPr>
          <w:rFonts w:cs="Calibri"/>
          <w:sz w:val="20"/>
          <w:szCs w:val="20"/>
        </w:rPr>
        <w:t>World</w:t>
      </w:r>
      <w:r w:rsidR="001706EC" w:rsidRPr="001706EC">
        <w:rPr>
          <w:rFonts w:cs="Calibri"/>
          <w:sz w:val="20"/>
          <w:szCs w:val="20"/>
          <w:lang w:val="ru-RU"/>
        </w:rPr>
        <w:t xml:space="preserve"> </w:t>
      </w:r>
      <w:r w:rsidR="00531D69" w:rsidRPr="00C22D11">
        <w:rPr>
          <w:rFonts w:cs="Calibri"/>
          <w:sz w:val="20"/>
          <w:szCs w:val="20"/>
        </w:rPr>
        <w:t>Bank</w:t>
      </w:r>
      <w:r w:rsidR="00E07F70" w:rsidRPr="002E5B37">
        <w:rPr>
          <w:rFonts w:cs="Calibri"/>
          <w:sz w:val="20"/>
          <w:szCs w:val="20"/>
          <w:lang w:val="ru-RU"/>
        </w:rPr>
        <w:t xml:space="preserve"> </w:t>
      </w:r>
      <w:r w:rsidR="00A662F0" w:rsidRPr="002E5B37">
        <w:rPr>
          <w:rFonts w:cs="Calibri"/>
          <w:sz w:val="20"/>
          <w:szCs w:val="20"/>
          <w:lang w:val="ru-RU"/>
        </w:rPr>
        <w:t>(2013</w:t>
      </w:r>
      <w:r w:rsidR="009E1435" w:rsidRPr="002E5B37">
        <w:rPr>
          <w:rFonts w:cs="Calibri"/>
          <w:sz w:val="20"/>
          <w:szCs w:val="20"/>
          <w:lang w:val="ru-RU"/>
        </w:rPr>
        <w:t>a</w:t>
      </w:r>
      <w:r w:rsidR="00A662F0" w:rsidRPr="002E5B37">
        <w:rPr>
          <w:rFonts w:cs="Calibri"/>
          <w:sz w:val="20"/>
          <w:szCs w:val="20"/>
          <w:lang w:val="ru-RU"/>
        </w:rPr>
        <w:t xml:space="preserve">). </w:t>
      </w:r>
    </w:p>
    <w:p w:rsidR="00A662F0" w:rsidRPr="002E5B37" w:rsidRDefault="00A662F0" w:rsidP="000315EC">
      <w:pPr>
        <w:widowControl w:val="0"/>
        <w:autoSpaceDE w:val="0"/>
        <w:autoSpaceDN w:val="0"/>
        <w:adjustRightInd w:val="0"/>
        <w:jc w:val="both"/>
        <w:rPr>
          <w:rFonts w:cs="Calibri"/>
          <w:lang w:val="ru-RU"/>
        </w:rPr>
      </w:pPr>
    </w:p>
    <w:p w:rsidR="00E11969" w:rsidRPr="007941F4" w:rsidRDefault="00E07F70" w:rsidP="007941F4">
      <w:pPr>
        <w:jc w:val="both"/>
        <w:rPr>
          <w:rFonts w:cs="Calibri"/>
          <w:lang w:val="ru-RU"/>
        </w:rPr>
      </w:pPr>
      <w:r w:rsidRPr="002E5B37">
        <w:rPr>
          <w:rFonts w:cs="Calibri"/>
          <w:b/>
          <w:lang w:val="ru-RU"/>
        </w:rPr>
        <w:t xml:space="preserve">За последние два десятилетия в научной литературе акцент сместился с показателей охвата образованием и уровня образования на </w:t>
      </w:r>
      <w:r w:rsidR="00F42AD7">
        <w:rPr>
          <w:rFonts w:cs="Calibri"/>
          <w:b/>
          <w:lang w:val="ru-RU"/>
        </w:rPr>
        <w:t>навыки</w:t>
      </w:r>
      <w:r w:rsidRPr="002E5B37">
        <w:rPr>
          <w:rFonts w:cs="Calibri"/>
          <w:b/>
          <w:lang w:val="ru-RU"/>
        </w:rPr>
        <w:t>, приобретаемые учащимися</w:t>
      </w:r>
      <w:r w:rsidR="00A73187" w:rsidRPr="002E5B37">
        <w:rPr>
          <w:rFonts w:cs="Calibri"/>
          <w:b/>
          <w:lang w:val="ru-RU"/>
        </w:rPr>
        <w:t xml:space="preserve">. </w:t>
      </w:r>
      <w:r w:rsidR="00872A56" w:rsidRPr="002E5B37">
        <w:rPr>
          <w:rFonts w:cs="Calibri"/>
          <w:lang w:val="ru-RU"/>
        </w:rPr>
        <w:t>Как показывает одно недавнее исследование, для экономического роста важно качественное образование, которое обеспечивает формирование у учащихся ценных</w:t>
      </w:r>
      <w:r w:rsidR="001706EC" w:rsidRPr="001706EC">
        <w:rPr>
          <w:rFonts w:cs="Calibri"/>
          <w:lang w:val="ru-RU"/>
        </w:rPr>
        <w:t xml:space="preserve"> </w:t>
      </w:r>
      <w:r w:rsidR="00D07BB5">
        <w:rPr>
          <w:rFonts w:cs="Calibri"/>
          <w:lang w:val="ru-RU"/>
        </w:rPr>
        <w:t>навыков</w:t>
      </w:r>
      <w:r w:rsidR="00A73187" w:rsidRPr="002E5B37">
        <w:rPr>
          <w:rFonts w:cs="Calibri"/>
          <w:lang w:val="ru-RU"/>
        </w:rPr>
        <w:t>.</w:t>
      </w:r>
      <w:r w:rsidR="00A73187" w:rsidRPr="002E5B37">
        <w:rPr>
          <w:rStyle w:val="FootnoteReference"/>
          <w:rFonts w:cs="Calibri"/>
          <w:lang w:val="ru-RU"/>
        </w:rPr>
        <w:footnoteReference w:id="32"/>
      </w:r>
      <w:r w:rsidR="00872A56" w:rsidRPr="002E5B37">
        <w:rPr>
          <w:rFonts w:cs="Calibri"/>
          <w:lang w:val="ru-RU"/>
        </w:rPr>
        <w:t xml:space="preserve"> В данном разделе оценива</w:t>
      </w:r>
      <w:r w:rsidR="00EE2D8E" w:rsidRPr="002E5B37">
        <w:rPr>
          <w:rFonts w:cs="Calibri"/>
          <w:lang w:val="ru-RU"/>
        </w:rPr>
        <w:t xml:space="preserve">ется развитие и показатели формирования </w:t>
      </w:r>
      <w:r w:rsidR="00A73187" w:rsidRPr="002E5B37">
        <w:rPr>
          <w:rFonts w:cs="Calibri"/>
          <w:lang w:val="ru-RU"/>
        </w:rPr>
        <w:t>когнитивны</w:t>
      </w:r>
      <w:r w:rsidR="00EE2D8E" w:rsidRPr="002E5B37">
        <w:rPr>
          <w:rFonts w:cs="Calibri"/>
          <w:lang w:val="ru-RU"/>
        </w:rPr>
        <w:t xml:space="preserve">х и </w:t>
      </w:r>
      <w:r w:rsidR="00A73187" w:rsidRPr="002E5B37">
        <w:rPr>
          <w:rFonts w:cs="Calibri"/>
          <w:lang w:val="ru-RU"/>
        </w:rPr>
        <w:t>некогнитивны</w:t>
      </w:r>
      <w:r w:rsidR="00EE2D8E" w:rsidRPr="002E5B37">
        <w:rPr>
          <w:rFonts w:cs="Calibri"/>
          <w:lang w:val="ru-RU"/>
        </w:rPr>
        <w:t xml:space="preserve">х </w:t>
      </w:r>
      <w:r w:rsidR="00D07BB5">
        <w:rPr>
          <w:rFonts w:cs="Calibri"/>
          <w:lang w:val="ru-RU"/>
        </w:rPr>
        <w:t>навыков</w:t>
      </w:r>
      <w:r w:rsidR="00D07BB5" w:rsidRPr="002E5B37">
        <w:rPr>
          <w:rFonts w:cs="Calibri"/>
          <w:lang w:val="ru-RU"/>
        </w:rPr>
        <w:t xml:space="preserve"> </w:t>
      </w:r>
      <w:r w:rsidR="00EE2D8E" w:rsidRPr="002E5B37">
        <w:rPr>
          <w:rFonts w:cs="Calibri"/>
          <w:lang w:val="ru-RU"/>
        </w:rPr>
        <w:t>населения трудоспособного возраста в Таджикистане</w:t>
      </w:r>
      <w:r w:rsidR="00A73187" w:rsidRPr="002E5B37">
        <w:rPr>
          <w:rFonts w:cs="Calibri"/>
          <w:lang w:val="ru-RU"/>
        </w:rPr>
        <w:t xml:space="preserve">. </w:t>
      </w:r>
      <w:r w:rsidR="00EE2D8E" w:rsidRPr="002E5B37">
        <w:rPr>
          <w:rFonts w:cs="Calibri"/>
          <w:lang w:val="ru-RU"/>
        </w:rPr>
        <w:t>Однако для начала мы представим традиционные показатели уровня образования</w:t>
      </w:r>
      <w:r w:rsidR="00A73187" w:rsidRPr="002E5B37">
        <w:rPr>
          <w:rFonts w:cs="Calibri"/>
          <w:lang w:val="ru-RU"/>
        </w:rPr>
        <w:t xml:space="preserve"> (</w:t>
      </w:r>
      <w:r w:rsidR="00EE2D8E" w:rsidRPr="002E5B37">
        <w:rPr>
          <w:rFonts w:cs="Calibri"/>
          <w:lang w:val="ru-RU"/>
        </w:rPr>
        <w:t>раздел </w:t>
      </w:r>
      <w:r w:rsidR="00A73187" w:rsidRPr="002E5B37">
        <w:rPr>
          <w:rFonts w:cs="Calibri"/>
          <w:lang w:val="ru-RU"/>
        </w:rPr>
        <w:t xml:space="preserve">3.2). </w:t>
      </w:r>
      <w:r w:rsidR="00EE2D8E" w:rsidRPr="002E5B37">
        <w:rPr>
          <w:rFonts w:cs="Calibri"/>
          <w:lang w:val="ru-RU"/>
        </w:rPr>
        <w:t xml:space="preserve">В последующих разделах мы рассмотрим корреляции между уровнем образования и </w:t>
      </w:r>
      <w:r w:rsidR="00A73187" w:rsidRPr="002E5B37">
        <w:rPr>
          <w:rFonts w:cs="Calibri"/>
          <w:lang w:val="ru-RU"/>
        </w:rPr>
        <w:t>когнитивны</w:t>
      </w:r>
      <w:r w:rsidR="00EE2D8E" w:rsidRPr="002E5B37">
        <w:rPr>
          <w:rFonts w:cs="Calibri"/>
          <w:lang w:val="ru-RU"/>
        </w:rPr>
        <w:t xml:space="preserve">ми </w:t>
      </w:r>
      <w:r w:rsidR="00A73187" w:rsidRPr="002E5B37">
        <w:rPr>
          <w:rFonts w:cs="Calibri"/>
          <w:lang w:val="ru-RU"/>
        </w:rPr>
        <w:t>(</w:t>
      </w:r>
      <w:r w:rsidR="00EE2D8E" w:rsidRPr="002E5B37">
        <w:rPr>
          <w:rFonts w:cs="Calibri"/>
          <w:lang w:val="ru-RU"/>
        </w:rPr>
        <w:t>раздел </w:t>
      </w:r>
      <w:r w:rsidR="00A73187" w:rsidRPr="002E5B37">
        <w:rPr>
          <w:rFonts w:cs="Calibri"/>
          <w:lang w:val="ru-RU"/>
        </w:rPr>
        <w:t xml:space="preserve">3.3) </w:t>
      </w:r>
      <w:r w:rsidR="00EE2D8E" w:rsidRPr="002E5B37">
        <w:rPr>
          <w:rFonts w:cs="Calibri"/>
          <w:lang w:val="ru-RU"/>
        </w:rPr>
        <w:t>и некогнитивными</w:t>
      </w:r>
      <w:r w:rsidR="00A73187" w:rsidRPr="002E5B37">
        <w:rPr>
          <w:rFonts w:cs="Calibri"/>
          <w:lang w:val="ru-RU"/>
        </w:rPr>
        <w:t xml:space="preserve"> (</w:t>
      </w:r>
      <w:r w:rsidR="00EE2D8E" w:rsidRPr="002E5B37">
        <w:rPr>
          <w:rFonts w:cs="Calibri"/>
          <w:lang w:val="ru-RU"/>
        </w:rPr>
        <w:t>раздел </w:t>
      </w:r>
      <w:r w:rsidR="00A73187" w:rsidRPr="002E5B37">
        <w:rPr>
          <w:rFonts w:cs="Calibri"/>
          <w:lang w:val="ru-RU"/>
        </w:rPr>
        <w:t xml:space="preserve">3.4) </w:t>
      </w:r>
      <w:r w:rsidR="00D07BB5">
        <w:rPr>
          <w:rFonts w:cs="Calibri"/>
          <w:lang w:val="ru-RU"/>
        </w:rPr>
        <w:t>навыками</w:t>
      </w:r>
      <w:r w:rsidR="00A73187" w:rsidRPr="002E5B37">
        <w:rPr>
          <w:rFonts w:cs="Calibri"/>
          <w:lang w:val="ru-RU"/>
        </w:rPr>
        <w:t>.</w:t>
      </w:r>
      <w:bookmarkStart w:id="118" w:name="_Toc263940154"/>
    </w:p>
    <w:p w:rsidR="00A662F0" w:rsidRPr="002E5B37" w:rsidRDefault="00B44082" w:rsidP="007810AD">
      <w:pPr>
        <w:pStyle w:val="Heading2"/>
        <w:ind w:left="720" w:hanging="720"/>
        <w:rPr>
          <w:lang w:val="ru-RU"/>
        </w:rPr>
      </w:pPr>
      <w:bookmarkStart w:id="119" w:name="_Toc409686692"/>
      <w:r w:rsidRPr="002E5B37">
        <w:rPr>
          <w:lang w:val="ru-RU"/>
        </w:rPr>
        <w:lastRenderedPageBreak/>
        <w:t>3</w:t>
      </w:r>
      <w:r w:rsidR="00A0144D" w:rsidRPr="002E5B37">
        <w:rPr>
          <w:lang w:val="ru-RU"/>
        </w:rPr>
        <w:t>.2</w:t>
      </w:r>
      <w:r w:rsidR="00A662F0" w:rsidRPr="002E5B37">
        <w:rPr>
          <w:lang w:val="ru-RU"/>
        </w:rPr>
        <w:tab/>
      </w:r>
      <w:bookmarkEnd w:id="118"/>
      <w:r w:rsidR="00A76184" w:rsidRPr="002E5B37">
        <w:rPr>
          <w:lang w:val="ru-RU"/>
        </w:rPr>
        <w:t>Показатели завершения общего образования относительно высоки, но показатели охвата дошкольным и профессионально-техническим образованием отстают</w:t>
      </w:r>
      <w:bookmarkEnd w:id="119"/>
    </w:p>
    <w:p w:rsidR="00A662F0" w:rsidRPr="002E5B37" w:rsidRDefault="00A662F0" w:rsidP="000315EC">
      <w:pPr>
        <w:rPr>
          <w:rFonts w:cs="Calibri"/>
          <w:lang w:val="ru-RU"/>
        </w:rPr>
      </w:pPr>
    </w:p>
    <w:p w:rsidR="00751887" w:rsidRPr="002E5B37" w:rsidRDefault="00BD38C3" w:rsidP="00BF2500">
      <w:pPr>
        <w:jc w:val="both"/>
        <w:rPr>
          <w:rFonts w:cs="Calibri"/>
          <w:lang w:val="ru-RU"/>
        </w:rPr>
      </w:pPr>
      <w:r w:rsidRPr="002E5B37">
        <w:rPr>
          <w:rFonts w:cs="Calibri"/>
          <w:b/>
          <w:lang w:val="ru-RU"/>
        </w:rPr>
        <w:t xml:space="preserve">Проблемы с формированием </w:t>
      </w:r>
      <w:r w:rsidR="00B55C3B">
        <w:rPr>
          <w:rFonts w:cs="Calibri"/>
          <w:b/>
          <w:lang w:val="ru-RU"/>
        </w:rPr>
        <w:t>навыков</w:t>
      </w:r>
      <w:r w:rsidR="00B55C3B" w:rsidRPr="002E5B37">
        <w:rPr>
          <w:rFonts w:cs="Calibri"/>
          <w:b/>
          <w:lang w:val="ru-RU"/>
        </w:rPr>
        <w:t xml:space="preserve"> </w:t>
      </w:r>
      <w:r w:rsidRPr="002E5B37">
        <w:rPr>
          <w:rFonts w:cs="Calibri"/>
          <w:b/>
          <w:lang w:val="ru-RU"/>
        </w:rPr>
        <w:t>возникают уже в самом раннем возрасте</w:t>
      </w:r>
      <w:r w:rsidR="00EE2D8E" w:rsidRPr="002E5B37">
        <w:rPr>
          <w:rFonts w:cs="Calibri"/>
          <w:b/>
          <w:lang w:val="ru-RU"/>
        </w:rPr>
        <w:t xml:space="preserve">; </w:t>
      </w:r>
      <w:r w:rsidRPr="002E5B37">
        <w:rPr>
          <w:rFonts w:cs="Calibri"/>
          <w:b/>
          <w:lang w:val="ru-RU"/>
        </w:rPr>
        <w:t>вызывает беспокойство тот факт, что значительный процент детей в Таджикистане страда</w:t>
      </w:r>
      <w:r w:rsidR="005D22DD" w:rsidRPr="002E5B37">
        <w:rPr>
          <w:rFonts w:cs="Calibri"/>
          <w:b/>
          <w:lang w:val="ru-RU"/>
        </w:rPr>
        <w:t>е</w:t>
      </w:r>
      <w:r w:rsidRPr="002E5B37">
        <w:rPr>
          <w:rFonts w:cs="Calibri"/>
          <w:b/>
          <w:lang w:val="ru-RU"/>
        </w:rPr>
        <w:t xml:space="preserve">т от </w:t>
      </w:r>
      <w:r w:rsidR="00B55C3B">
        <w:rPr>
          <w:rFonts w:cs="Calibri"/>
          <w:b/>
          <w:lang w:val="ru-RU"/>
        </w:rPr>
        <w:t>недостаточного питания</w:t>
      </w:r>
      <w:r w:rsidRPr="002E5B37">
        <w:rPr>
          <w:rFonts w:cs="Calibri"/>
          <w:b/>
          <w:lang w:val="ru-RU"/>
        </w:rPr>
        <w:t>, а уровни охвата дошкольным образованием чрезвычайно низки</w:t>
      </w:r>
      <w:r w:rsidR="00EE2D8E" w:rsidRPr="002E5B37">
        <w:rPr>
          <w:rFonts w:cs="Calibri"/>
          <w:b/>
          <w:lang w:val="ru-RU"/>
        </w:rPr>
        <w:t xml:space="preserve">. </w:t>
      </w:r>
      <w:r w:rsidRPr="002E5B37">
        <w:rPr>
          <w:rFonts w:cs="Calibri"/>
          <w:lang w:val="ru-RU"/>
        </w:rPr>
        <w:t>Правильное питание</w:t>
      </w:r>
      <w:r w:rsidR="00EE2D8E" w:rsidRPr="002E5B37">
        <w:rPr>
          <w:rFonts w:cs="Calibri"/>
          <w:lang w:val="ru-RU"/>
        </w:rPr>
        <w:t xml:space="preserve">, </w:t>
      </w:r>
      <w:r w:rsidRPr="002E5B37">
        <w:rPr>
          <w:rFonts w:cs="Calibri"/>
          <w:lang w:val="ru-RU"/>
        </w:rPr>
        <w:t xml:space="preserve">стимулирование </w:t>
      </w:r>
      <w:r w:rsidR="00EE2D8E" w:rsidRPr="002E5B37">
        <w:rPr>
          <w:rFonts w:cs="Calibri"/>
          <w:lang w:val="ru-RU"/>
        </w:rPr>
        <w:t>когнитивн</w:t>
      </w:r>
      <w:r w:rsidRPr="002E5B37">
        <w:rPr>
          <w:rFonts w:cs="Calibri"/>
          <w:lang w:val="ru-RU"/>
        </w:rPr>
        <w:t>ой деятельности и воспитание в период первых лет жизни ребенка дают длительный положительный эффект с точки зрения его последующих образовательных достижений и ряда других показателей</w:t>
      </w:r>
      <w:r w:rsidR="00EE2D8E" w:rsidRPr="002E5B37">
        <w:rPr>
          <w:rFonts w:cs="Calibri"/>
          <w:lang w:val="ru-RU"/>
        </w:rPr>
        <w:t>.</w:t>
      </w:r>
      <w:r w:rsidR="00EE2D8E" w:rsidRPr="002E5B37">
        <w:rPr>
          <w:rStyle w:val="FootnoteReference"/>
          <w:rFonts w:cs="Calibri"/>
          <w:lang w:val="ru-RU"/>
        </w:rPr>
        <w:footnoteReference w:id="33"/>
      </w:r>
      <w:r w:rsidR="00A34CF5">
        <w:rPr>
          <w:rFonts w:cs="Calibri"/>
          <w:lang w:val="ru-RU"/>
        </w:rPr>
        <w:t xml:space="preserve"> </w:t>
      </w:r>
      <w:r w:rsidRPr="002E5B37">
        <w:rPr>
          <w:rFonts w:cs="Calibri"/>
          <w:lang w:val="ru-RU"/>
        </w:rPr>
        <w:t xml:space="preserve">Помимо формирования </w:t>
      </w:r>
      <w:r w:rsidR="00B55C3B">
        <w:rPr>
          <w:rFonts w:cs="Calibri"/>
          <w:lang w:val="ru-RU"/>
        </w:rPr>
        <w:t>навыков</w:t>
      </w:r>
      <w:r w:rsidR="00B55C3B" w:rsidRPr="002E5B37">
        <w:rPr>
          <w:rFonts w:cs="Calibri"/>
          <w:lang w:val="ru-RU"/>
        </w:rPr>
        <w:t xml:space="preserve"> </w:t>
      </w:r>
      <w:r w:rsidRPr="002E5B37">
        <w:rPr>
          <w:rFonts w:cs="Calibri"/>
          <w:lang w:val="ru-RU"/>
        </w:rPr>
        <w:t xml:space="preserve">в </w:t>
      </w:r>
      <w:r w:rsidR="00A34CF5">
        <w:rPr>
          <w:rFonts w:cs="Calibri"/>
          <w:lang w:val="ru-RU"/>
        </w:rPr>
        <w:t>дошкольном</w:t>
      </w:r>
      <w:r w:rsidR="00EE2D8E" w:rsidRPr="002E5B37">
        <w:rPr>
          <w:rFonts w:cs="Calibri"/>
          <w:lang w:val="ru-RU"/>
        </w:rPr>
        <w:t xml:space="preserve"> </w:t>
      </w:r>
      <w:r w:rsidRPr="002E5B37">
        <w:rPr>
          <w:rFonts w:cs="Calibri"/>
          <w:lang w:val="ru-RU"/>
        </w:rPr>
        <w:t>период</w:t>
      </w:r>
      <w:r w:rsidR="00A34CF5">
        <w:rPr>
          <w:rFonts w:cs="Calibri"/>
          <w:lang w:val="ru-RU"/>
        </w:rPr>
        <w:t>е</w:t>
      </w:r>
      <w:r w:rsidR="00EE2D8E" w:rsidRPr="002E5B37">
        <w:rPr>
          <w:rFonts w:cs="Calibri"/>
          <w:lang w:val="ru-RU"/>
        </w:rPr>
        <w:t xml:space="preserve">, </w:t>
      </w:r>
      <w:r w:rsidRPr="002E5B37">
        <w:rPr>
          <w:rFonts w:cs="Calibri"/>
          <w:lang w:val="ru-RU"/>
        </w:rPr>
        <w:t xml:space="preserve">существует много других причин для инвестиций в </w:t>
      </w:r>
      <w:r w:rsidR="00A34CF5">
        <w:rPr>
          <w:rFonts w:cs="Calibri"/>
          <w:lang w:val="ru-RU"/>
        </w:rPr>
        <w:t xml:space="preserve">ранее развитие </w:t>
      </w:r>
      <w:r w:rsidR="001516B1">
        <w:rPr>
          <w:rFonts w:cs="Calibri"/>
          <w:lang w:val="ru-RU"/>
        </w:rPr>
        <w:t>детей</w:t>
      </w:r>
      <w:r w:rsidR="00EE2D8E" w:rsidRPr="002E5B37">
        <w:rPr>
          <w:rFonts w:cs="Calibri"/>
          <w:lang w:val="ru-RU"/>
        </w:rPr>
        <w:t xml:space="preserve">, </w:t>
      </w:r>
      <w:r w:rsidRPr="002E5B37">
        <w:rPr>
          <w:rFonts w:cs="Calibri"/>
          <w:lang w:val="ru-RU"/>
        </w:rPr>
        <w:t xml:space="preserve">что иллюстрирует </w:t>
      </w:r>
      <w:r w:rsidR="00EE2D8E" w:rsidRPr="002E5B37">
        <w:rPr>
          <w:rFonts w:cs="Calibri"/>
          <w:lang w:val="ru-RU"/>
        </w:rPr>
        <w:t>Вставка 6.</w:t>
      </w:r>
      <w:r w:rsidRPr="002E5B37">
        <w:rPr>
          <w:rFonts w:cs="Calibri"/>
          <w:lang w:val="ru-RU"/>
        </w:rPr>
        <w:t xml:space="preserve"> Начиная с раннего возраста</w:t>
      </w:r>
      <w:r w:rsidR="00EE2D8E" w:rsidRPr="002E5B37">
        <w:rPr>
          <w:rFonts w:cs="Calibri"/>
          <w:lang w:val="ru-RU"/>
        </w:rPr>
        <w:t xml:space="preserve">, </w:t>
      </w:r>
      <w:r w:rsidRPr="002E5B37">
        <w:rPr>
          <w:rFonts w:cs="Calibri"/>
          <w:lang w:val="ru-RU"/>
        </w:rPr>
        <w:t xml:space="preserve">правильное питание становится ключевым фактором формирования базовых </w:t>
      </w:r>
      <w:r w:rsidR="00EE2D8E" w:rsidRPr="002E5B37">
        <w:rPr>
          <w:rFonts w:cs="Calibri"/>
          <w:lang w:val="ru-RU"/>
        </w:rPr>
        <w:t>когнитивны</w:t>
      </w:r>
      <w:r w:rsidRPr="002E5B37">
        <w:rPr>
          <w:rFonts w:cs="Calibri"/>
          <w:lang w:val="ru-RU"/>
        </w:rPr>
        <w:t xml:space="preserve">х и </w:t>
      </w:r>
      <w:r w:rsidR="00EE2D8E" w:rsidRPr="002E5B37">
        <w:rPr>
          <w:rFonts w:cs="Calibri"/>
          <w:lang w:val="ru-RU"/>
        </w:rPr>
        <w:t>некогнитивны</w:t>
      </w:r>
      <w:r w:rsidRPr="002E5B37">
        <w:rPr>
          <w:rFonts w:cs="Calibri"/>
          <w:lang w:val="ru-RU"/>
        </w:rPr>
        <w:t xml:space="preserve">х </w:t>
      </w:r>
      <w:r w:rsidR="00B55C3B">
        <w:rPr>
          <w:rFonts w:cs="Calibri"/>
          <w:lang w:val="ru-RU"/>
        </w:rPr>
        <w:t>навыков</w:t>
      </w:r>
      <w:r w:rsidR="00EE2D8E" w:rsidRPr="002E5B37">
        <w:rPr>
          <w:rFonts w:cs="Calibri"/>
          <w:lang w:val="ru-RU"/>
        </w:rPr>
        <w:t xml:space="preserve">. </w:t>
      </w:r>
      <w:r w:rsidRPr="002E5B37">
        <w:rPr>
          <w:rFonts w:cs="Calibri"/>
          <w:lang w:val="ru-RU"/>
        </w:rPr>
        <w:t xml:space="preserve">Однако </w:t>
      </w:r>
      <w:r w:rsidR="00EE2D8E" w:rsidRPr="002E5B37">
        <w:rPr>
          <w:rFonts w:cs="Calibri"/>
          <w:lang w:val="ru-RU"/>
        </w:rPr>
        <w:t xml:space="preserve">в Таджикистане 15 процентов </w:t>
      </w:r>
      <w:r w:rsidRPr="002E5B37">
        <w:rPr>
          <w:rFonts w:cs="Calibri"/>
          <w:lang w:val="ru-RU"/>
        </w:rPr>
        <w:t xml:space="preserve">всех детей в возрасте моложе пяти лет страдают от </w:t>
      </w:r>
      <w:r w:rsidR="00B55C3B">
        <w:rPr>
          <w:rFonts w:cs="Calibri"/>
          <w:lang w:val="ru-RU"/>
        </w:rPr>
        <w:t>недостаточного питания</w:t>
      </w:r>
      <w:r w:rsidR="00EE2D8E" w:rsidRPr="002E5B37">
        <w:rPr>
          <w:rFonts w:cs="Calibri"/>
          <w:lang w:val="ru-RU"/>
        </w:rPr>
        <w:t>.</w:t>
      </w:r>
      <w:r w:rsidR="00EE2D8E" w:rsidRPr="002E5B37">
        <w:rPr>
          <w:rStyle w:val="FootnoteReference"/>
          <w:rFonts w:cs="Calibri"/>
          <w:lang w:val="ru-RU"/>
        </w:rPr>
        <w:footnoteReference w:id="34"/>
      </w:r>
      <w:r w:rsidR="00EE2D8E" w:rsidRPr="002E5B37">
        <w:rPr>
          <w:rFonts w:cs="Calibri"/>
          <w:lang w:val="ru-RU"/>
        </w:rPr>
        <w:t xml:space="preserve"> </w:t>
      </w:r>
      <w:r w:rsidRPr="002E5B37">
        <w:rPr>
          <w:rFonts w:cs="Calibri"/>
          <w:lang w:val="ru-RU"/>
        </w:rPr>
        <w:t>Кроме того</w:t>
      </w:r>
      <w:r w:rsidR="00EE2D8E" w:rsidRPr="002E5B37">
        <w:rPr>
          <w:rFonts w:cs="Calibri"/>
          <w:lang w:val="ru-RU"/>
        </w:rPr>
        <w:t xml:space="preserve">, </w:t>
      </w:r>
      <w:r w:rsidR="00F26A6B" w:rsidRPr="002E5B37">
        <w:rPr>
          <w:rFonts w:cs="Calibri"/>
          <w:lang w:val="ru-RU"/>
        </w:rPr>
        <w:t xml:space="preserve">в стране наблюдается умеренное и сильное отставание в росте </w:t>
      </w:r>
      <w:r w:rsidR="00EE2D8E" w:rsidRPr="002E5B37">
        <w:rPr>
          <w:rFonts w:cs="Calibri"/>
          <w:lang w:val="ru-RU"/>
        </w:rPr>
        <w:t xml:space="preserve">39 процентов </w:t>
      </w:r>
      <w:r w:rsidR="00F26A6B" w:rsidRPr="002E5B37">
        <w:rPr>
          <w:rFonts w:cs="Calibri"/>
          <w:lang w:val="ru-RU"/>
        </w:rPr>
        <w:t>всех детей в возрасте до 5 лет</w:t>
      </w:r>
      <w:r w:rsidR="00EE2D8E" w:rsidRPr="002E5B37">
        <w:rPr>
          <w:rFonts w:cs="Calibri"/>
          <w:lang w:val="ru-RU"/>
        </w:rPr>
        <w:t>.</w:t>
      </w:r>
      <w:r w:rsidR="00EE2D8E" w:rsidRPr="002E5B37">
        <w:rPr>
          <w:rStyle w:val="FootnoteReference"/>
          <w:rFonts w:cs="Calibri"/>
          <w:lang w:val="ru-RU"/>
        </w:rPr>
        <w:footnoteReference w:id="35"/>
      </w:r>
      <w:r w:rsidR="00EE2D8E" w:rsidRPr="002E5B37">
        <w:rPr>
          <w:rFonts w:cs="Calibri"/>
          <w:lang w:val="ru-RU"/>
        </w:rPr>
        <w:t xml:space="preserve"> </w:t>
      </w:r>
      <w:r w:rsidR="00F26A6B" w:rsidRPr="002E5B37">
        <w:rPr>
          <w:rFonts w:cs="Calibri"/>
          <w:lang w:val="ru-RU"/>
        </w:rPr>
        <w:t>Что касается обучения</w:t>
      </w:r>
      <w:r w:rsidR="00EE2D8E" w:rsidRPr="002E5B37">
        <w:rPr>
          <w:rFonts w:cs="Calibri"/>
          <w:lang w:val="ru-RU"/>
        </w:rPr>
        <w:t>,</w:t>
      </w:r>
      <w:r w:rsidR="00F26A6B" w:rsidRPr="002E5B37">
        <w:rPr>
          <w:rFonts w:cs="Calibri"/>
          <w:lang w:val="ru-RU"/>
        </w:rPr>
        <w:t xml:space="preserve"> охват дошкольным образованием чрезвычайно </w:t>
      </w:r>
      <w:r w:rsidR="00135028" w:rsidRPr="002E5B37">
        <w:rPr>
          <w:rFonts w:cs="Calibri"/>
          <w:lang w:val="ru-RU"/>
        </w:rPr>
        <w:t>м</w:t>
      </w:r>
      <w:r w:rsidR="00F26A6B" w:rsidRPr="002E5B37">
        <w:rPr>
          <w:rFonts w:cs="Calibri"/>
          <w:lang w:val="ru-RU"/>
        </w:rPr>
        <w:t xml:space="preserve">ал </w:t>
      </w:r>
      <w:r w:rsidR="00EE2D8E" w:rsidRPr="002E5B37">
        <w:rPr>
          <w:rFonts w:cs="Calibri"/>
          <w:lang w:val="ru-RU"/>
        </w:rPr>
        <w:t>в Таджикистане (</w:t>
      </w:r>
      <w:r w:rsidR="00EF2ED9">
        <w:fldChar w:fldCharType="begin"/>
      </w:r>
      <w:r w:rsidR="00EF2ED9">
        <w:instrText xml:space="preserve"> REF _Ref262204779 \h  \* MERGEFORMAT </w:instrText>
      </w:r>
      <w:r w:rsidR="00EF2ED9">
        <w:fldChar w:fldCharType="separate"/>
      </w:r>
      <w:r w:rsidR="00222715" w:rsidRPr="002E5B37">
        <w:rPr>
          <w:lang w:val="ru-RU"/>
        </w:rPr>
        <w:t>Рисунок 32</w:t>
      </w:r>
      <w:r w:rsidR="00EF2ED9">
        <w:fldChar w:fldCharType="end"/>
      </w:r>
      <w:r w:rsidR="00EE2D8E" w:rsidRPr="002E5B37">
        <w:rPr>
          <w:lang w:val="ru-RU"/>
        </w:rPr>
        <w:t>)</w:t>
      </w:r>
      <w:r w:rsidR="00EE2D8E" w:rsidRPr="002E5B37">
        <w:rPr>
          <w:rFonts w:cs="Calibri"/>
          <w:lang w:val="ru-RU"/>
        </w:rPr>
        <w:t xml:space="preserve">. </w:t>
      </w:r>
      <w:r w:rsidR="00F26A6B" w:rsidRPr="002E5B37">
        <w:rPr>
          <w:rFonts w:cs="Calibri"/>
          <w:lang w:val="ru-RU"/>
        </w:rPr>
        <w:t xml:space="preserve">Менее одного процента детей в возрасте до </w:t>
      </w:r>
      <w:r w:rsidR="00EE2D8E" w:rsidRPr="002E5B37">
        <w:rPr>
          <w:rFonts w:cs="Calibri"/>
          <w:lang w:val="ru-RU"/>
        </w:rPr>
        <w:t>3</w:t>
      </w:r>
      <w:r w:rsidR="00F26A6B" w:rsidRPr="002E5B37">
        <w:rPr>
          <w:rFonts w:cs="Calibri"/>
          <w:lang w:val="ru-RU"/>
        </w:rPr>
        <w:t> лет посещают дошкольные учреждения</w:t>
      </w:r>
      <w:r w:rsidR="00EE2D8E" w:rsidRPr="002E5B37">
        <w:rPr>
          <w:rFonts w:cs="Calibri"/>
          <w:lang w:val="ru-RU"/>
        </w:rPr>
        <w:t xml:space="preserve">, </w:t>
      </w:r>
      <w:r w:rsidR="00F26A6B" w:rsidRPr="002E5B37">
        <w:rPr>
          <w:rFonts w:cs="Calibri"/>
          <w:lang w:val="ru-RU"/>
        </w:rPr>
        <w:t xml:space="preserve">в то время как в странах ОЭСР средний показатель составляет около </w:t>
      </w:r>
      <w:r w:rsidR="00EE2D8E" w:rsidRPr="002E5B37">
        <w:rPr>
          <w:rFonts w:cs="Calibri"/>
          <w:lang w:val="ru-RU"/>
        </w:rPr>
        <w:t xml:space="preserve">30 процентов. </w:t>
      </w:r>
      <w:r w:rsidR="00F26A6B" w:rsidRPr="002E5B37">
        <w:rPr>
          <w:rFonts w:cs="Calibri"/>
          <w:lang w:val="ru-RU"/>
        </w:rPr>
        <w:t xml:space="preserve">Еще больше поражает тот факт, что даже если брать детей в возрасте от </w:t>
      </w:r>
      <w:r w:rsidR="00EE2D8E" w:rsidRPr="002E5B37">
        <w:rPr>
          <w:rFonts w:cs="Calibri"/>
          <w:lang w:val="ru-RU"/>
        </w:rPr>
        <w:t>3</w:t>
      </w:r>
      <w:r w:rsidR="00F26A6B" w:rsidRPr="002E5B37">
        <w:rPr>
          <w:rFonts w:cs="Calibri"/>
          <w:lang w:val="ru-RU"/>
        </w:rPr>
        <w:t xml:space="preserve"> до</w:t>
      </w:r>
      <w:r w:rsidR="00EE2D8E" w:rsidRPr="002E5B37">
        <w:rPr>
          <w:rFonts w:cs="Calibri"/>
          <w:lang w:val="ru-RU"/>
        </w:rPr>
        <w:t xml:space="preserve"> 5</w:t>
      </w:r>
      <w:r w:rsidR="00F26A6B" w:rsidRPr="002E5B37">
        <w:rPr>
          <w:rFonts w:cs="Calibri"/>
          <w:lang w:val="ru-RU"/>
        </w:rPr>
        <w:t> лет, лишь</w:t>
      </w:r>
      <w:r w:rsidR="00EE2D8E" w:rsidRPr="002E5B37">
        <w:rPr>
          <w:rFonts w:cs="Calibri"/>
          <w:lang w:val="ru-RU"/>
        </w:rPr>
        <w:t xml:space="preserve"> 6 процентов </w:t>
      </w:r>
      <w:r w:rsidR="00F26A6B" w:rsidRPr="002E5B37">
        <w:rPr>
          <w:rFonts w:cs="Calibri"/>
          <w:lang w:val="ru-RU"/>
        </w:rPr>
        <w:t>из них посещают дошкольные учреждения</w:t>
      </w:r>
      <w:r w:rsidR="00EE2D8E" w:rsidRPr="002E5B37">
        <w:rPr>
          <w:rFonts w:cs="Calibri"/>
          <w:lang w:val="ru-RU"/>
        </w:rPr>
        <w:t xml:space="preserve">, </w:t>
      </w:r>
      <w:r w:rsidR="00F26A6B" w:rsidRPr="002E5B37">
        <w:rPr>
          <w:rFonts w:cs="Calibri"/>
          <w:lang w:val="ru-RU"/>
        </w:rPr>
        <w:t>что значительно ниже среднего по сопоставимым странам</w:t>
      </w:r>
      <w:r w:rsidR="00EE2D8E" w:rsidRPr="002E5B37">
        <w:rPr>
          <w:rFonts w:cs="Calibri"/>
          <w:lang w:val="ru-RU"/>
        </w:rPr>
        <w:t xml:space="preserve">. </w:t>
      </w:r>
      <w:r w:rsidR="00F26A6B" w:rsidRPr="002E5B37">
        <w:rPr>
          <w:rFonts w:cs="Calibri"/>
          <w:lang w:val="ru-RU"/>
        </w:rPr>
        <w:t>В Республике Корея</w:t>
      </w:r>
      <w:r w:rsidR="00EE2D8E" w:rsidRPr="002E5B37">
        <w:rPr>
          <w:rFonts w:cs="Calibri"/>
          <w:lang w:val="ru-RU"/>
        </w:rPr>
        <w:t xml:space="preserve">, </w:t>
      </w:r>
      <w:r w:rsidR="00F26A6B" w:rsidRPr="002E5B37">
        <w:rPr>
          <w:rFonts w:cs="Calibri"/>
          <w:lang w:val="ru-RU"/>
        </w:rPr>
        <w:t>например</w:t>
      </w:r>
      <w:r w:rsidR="00EE2D8E" w:rsidRPr="002E5B37">
        <w:rPr>
          <w:rFonts w:cs="Calibri"/>
          <w:lang w:val="ru-RU"/>
        </w:rPr>
        <w:t xml:space="preserve">, </w:t>
      </w:r>
      <w:r w:rsidR="00F26A6B" w:rsidRPr="002E5B37">
        <w:rPr>
          <w:rFonts w:cs="Calibri"/>
          <w:lang w:val="ru-RU"/>
        </w:rPr>
        <w:t xml:space="preserve">практически </w:t>
      </w:r>
      <w:r w:rsidR="00EE2D8E" w:rsidRPr="002E5B37">
        <w:rPr>
          <w:rFonts w:cs="Calibri"/>
          <w:lang w:val="ru-RU"/>
        </w:rPr>
        <w:t xml:space="preserve">80 процентов </w:t>
      </w:r>
      <w:r w:rsidR="00F26A6B" w:rsidRPr="002E5B37">
        <w:rPr>
          <w:rFonts w:cs="Calibri"/>
          <w:lang w:val="ru-RU"/>
        </w:rPr>
        <w:t xml:space="preserve">детей в возрасте от </w:t>
      </w:r>
      <w:r w:rsidR="00EE2D8E" w:rsidRPr="002E5B37">
        <w:rPr>
          <w:rFonts w:cs="Calibri"/>
          <w:lang w:val="ru-RU"/>
        </w:rPr>
        <w:t>3</w:t>
      </w:r>
      <w:r w:rsidR="00F26A6B" w:rsidRPr="002E5B37">
        <w:rPr>
          <w:rFonts w:cs="Calibri"/>
          <w:lang w:val="ru-RU"/>
        </w:rPr>
        <w:t xml:space="preserve"> до</w:t>
      </w:r>
      <w:r w:rsidR="00EE2D8E" w:rsidRPr="002E5B37">
        <w:rPr>
          <w:rFonts w:cs="Calibri"/>
          <w:lang w:val="ru-RU"/>
        </w:rPr>
        <w:t xml:space="preserve"> 5</w:t>
      </w:r>
      <w:r w:rsidR="00F26A6B" w:rsidRPr="002E5B37">
        <w:rPr>
          <w:rFonts w:cs="Calibri"/>
          <w:lang w:val="ru-RU"/>
        </w:rPr>
        <w:t xml:space="preserve"> лет охвачены программами дошкольного образования, а в Польше почти половина всех детей от </w:t>
      </w:r>
      <w:r w:rsidR="00EE2D8E" w:rsidRPr="002E5B37">
        <w:rPr>
          <w:rFonts w:cs="Calibri"/>
          <w:lang w:val="ru-RU"/>
        </w:rPr>
        <w:t>3</w:t>
      </w:r>
      <w:r w:rsidR="00F26A6B" w:rsidRPr="002E5B37">
        <w:rPr>
          <w:rFonts w:cs="Calibri"/>
          <w:lang w:val="ru-RU"/>
        </w:rPr>
        <w:t xml:space="preserve"> до</w:t>
      </w:r>
      <w:r w:rsidR="00EE2D8E" w:rsidRPr="002E5B37">
        <w:rPr>
          <w:rFonts w:cs="Calibri"/>
          <w:lang w:val="ru-RU"/>
        </w:rPr>
        <w:t xml:space="preserve"> 5</w:t>
      </w:r>
      <w:r w:rsidR="00F26A6B" w:rsidRPr="002E5B37">
        <w:rPr>
          <w:rFonts w:cs="Calibri"/>
          <w:lang w:val="ru-RU"/>
        </w:rPr>
        <w:t> лет посещают дошкольные учреждения</w:t>
      </w:r>
      <w:r w:rsidR="00EE2D8E" w:rsidRPr="002E5B37">
        <w:rPr>
          <w:rFonts w:cs="Calibri"/>
          <w:lang w:val="ru-RU"/>
        </w:rPr>
        <w:t xml:space="preserve">. </w:t>
      </w:r>
      <w:r w:rsidR="00F26A6B" w:rsidRPr="002E5B37">
        <w:rPr>
          <w:rFonts w:cs="Calibri"/>
          <w:lang w:val="ru-RU"/>
        </w:rPr>
        <w:t xml:space="preserve">Результаты качественного исследования показывают, что </w:t>
      </w:r>
      <w:r w:rsidR="00EE2D8E" w:rsidRPr="002E5B37">
        <w:rPr>
          <w:rFonts w:cs="Calibri"/>
          <w:lang w:val="ru-RU"/>
        </w:rPr>
        <w:t>в Таджикистане</w:t>
      </w:r>
      <w:r w:rsidR="00F26A6B" w:rsidRPr="002E5B37">
        <w:rPr>
          <w:rFonts w:cs="Calibri"/>
          <w:lang w:val="ru-RU"/>
        </w:rPr>
        <w:t xml:space="preserve"> недостаточно дошкольных учреждений</w:t>
      </w:r>
      <w:r w:rsidR="00EE2D8E" w:rsidRPr="002E5B37">
        <w:rPr>
          <w:rFonts w:cs="Calibri"/>
          <w:lang w:val="ru-RU"/>
        </w:rPr>
        <w:t>.</w:t>
      </w:r>
      <w:r w:rsidR="00EE2D8E" w:rsidRPr="002E5B37">
        <w:rPr>
          <w:rStyle w:val="FootnoteReference"/>
          <w:rFonts w:cs="Calibri"/>
          <w:lang w:val="ru-RU"/>
        </w:rPr>
        <w:footnoteReference w:id="36"/>
      </w:r>
      <w:r w:rsidR="00EE2D8E" w:rsidRPr="002E5B37">
        <w:rPr>
          <w:rFonts w:cs="Calibri"/>
          <w:lang w:val="ru-RU"/>
        </w:rPr>
        <w:t xml:space="preserve"> </w:t>
      </w:r>
      <w:r w:rsidR="00F26A6B" w:rsidRPr="002E5B37">
        <w:rPr>
          <w:rFonts w:cs="Calibri"/>
          <w:lang w:val="ru-RU"/>
        </w:rPr>
        <w:t>В частности</w:t>
      </w:r>
      <w:r w:rsidR="00EE2D8E" w:rsidRPr="002E5B37">
        <w:rPr>
          <w:rFonts w:cs="Calibri"/>
          <w:lang w:val="ru-RU"/>
        </w:rPr>
        <w:t xml:space="preserve">, </w:t>
      </w:r>
      <w:r w:rsidR="00F26A6B" w:rsidRPr="002E5B37">
        <w:rPr>
          <w:rFonts w:cs="Calibri"/>
          <w:lang w:val="ru-RU"/>
        </w:rPr>
        <w:t>женщины отмечали, что большинство дошкольных учреждений находятся в городских регионах, а количество мест в них ограничено</w:t>
      </w:r>
      <w:r w:rsidR="00EE2D8E" w:rsidRPr="002E5B37">
        <w:rPr>
          <w:rFonts w:cs="Calibri"/>
          <w:lang w:val="ru-RU"/>
        </w:rPr>
        <w:t xml:space="preserve">. </w:t>
      </w:r>
    </w:p>
    <w:p w:rsidR="00751887" w:rsidRPr="002E5B37" w:rsidRDefault="00751887" w:rsidP="00751887">
      <w:pPr>
        <w:jc w:val="both"/>
        <w:rPr>
          <w:rFonts w:cs="Calibri"/>
          <w:lang w:val="ru-RU"/>
        </w:rPr>
      </w:pPr>
    </w:p>
    <w:p w:rsidR="00751887" w:rsidRPr="002E5B37" w:rsidRDefault="0046310F" w:rsidP="00C62E20">
      <w:pPr>
        <w:pStyle w:val="Caption"/>
        <w:keepNext/>
        <w:jc w:val="both"/>
        <w:rPr>
          <w:lang w:val="ru-RU"/>
        </w:rPr>
      </w:pPr>
      <w:bookmarkStart w:id="120" w:name="_Ref262204779"/>
      <w:bookmarkStart w:id="121" w:name="_Toc409686733"/>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32</w:t>
      </w:r>
      <w:r w:rsidR="003A2702" w:rsidRPr="002E5B37">
        <w:rPr>
          <w:lang w:val="ru-RU"/>
        </w:rPr>
        <w:fldChar w:fldCharType="end"/>
      </w:r>
      <w:bookmarkEnd w:id="120"/>
      <w:r w:rsidR="000E6D31" w:rsidRPr="002E5B37">
        <w:rPr>
          <w:lang w:val="ru-RU"/>
        </w:rPr>
        <w:t>:</w:t>
      </w:r>
      <w:r w:rsidR="00EE2D8E" w:rsidRPr="002E5B37">
        <w:rPr>
          <w:lang w:val="ru-RU"/>
        </w:rPr>
        <w:t xml:space="preserve"> Охват программами дошкольного </w:t>
      </w:r>
      <w:r w:rsidR="00F26A6B" w:rsidRPr="002E5B37">
        <w:rPr>
          <w:lang w:val="ru-RU"/>
        </w:rPr>
        <w:t>образования</w:t>
      </w:r>
      <w:r w:rsidR="00EE2D8E" w:rsidRPr="002E5B37">
        <w:rPr>
          <w:lang w:val="ru-RU"/>
        </w:rPr>
        <w:t xml:space="preserve"> </w:t>
      </w:r>
      <w:r w:rsidR="00A41ADD" w:rsidRPr="002E5B37">
        <w:rPr>
          <w:lang w:val="ru-RU"/>
        </w:rPr>
        <w:t xml:space="preserve">в Таджикистане </w:t>
      </w:r>
      <w:r w:rsidR="00EE2D8E" w:rsidRPr="002E5B37">
        <w:rPr>
          <w:lang w:val="ru-RU"/>
        </w:rPr>
        <w:t xml:space="preserve">очень </w:t>
      </w:r>
      <w:r w:rsidR="00A41ADD">
        <w:rPr>
          <w:lang w:val="ru-RU"/>
        </w:rPr>
        <w:t>низкий</w:t>
      </w:r>
      <w:r w:rsidR="00751887" w:rsidRPr="002E5B37">
        <w:rPr>
          <w:lang w:val="ru-RU"/>
        </w:rPr>
        <w:t>, 2013</w:t>
      </w:r>
      <w:r w:rsidR="00EE2D8E" w:rsidRPr="002E5B37">
        <w:rPr>
          <w:lang w:val="ru-RU"/>
        </w:rPr>
        <w:t> год</w:t>
      </w:r>
      <w:bookmarkEnd w:id="121"/>
      <w:r w:rsidR="001706EC" w:rsidRPr="001706EC">
        <w:rPr>
          <w:rFonts w:ascii="Times New Roman" w:hAnsi="Times New Roman" w:cs="Times New Roman"/>
          <w:sz w:val="24"/>
          <w:szCs w:val="24"/>
          <w:lang w:val="ru-RU"/>
        </w:rPr>
        <w:t xml:space="preserve"> </w:t>
      </w:r>
    </w:p>
    <w:p w:rsidR="00751887" w:rsidRPr="002E5B37" w:rsidRDefault="00EF2ED9" w:rsidP="00C62E20">
      <w:pPr>
        <w:keepNext/>
        <w:jc w:val="both"/>
        <w:rPr>
          <w:rFonts w:cs="Calibri"/>
          <w:b/>
          <w:lang w:val="ru-RU"/>
        </w:rPr>
      </w:pPr>
      <w:r>
        <w:rPr>
          <w:rFonts w:ascii="Times New Roman" w:hAnsi="Times New Roman" w:cs="Times New Roman"/>
          <w:noProof/>
          <w:sz w:val="24"/>
          <w:szCs w:val="24"/>
        </w:rPr>
        <mc:AlternateContent>
          <mc:Choice Requires="wps">
            <w:drawing>
              <wp:anchor distT="0" distB="0" distL="114300" distR="114300" simplePos="0" relativeHeight="252004352" behindDoc="0" locked="0" layoutInCell="1" allowOverlap="1">
                <wp:simplePos x="0" y="0"/>
                <wp:positionH relativeFrom="column">
                  <wp:posOffset>2392045</wp:posOffset>
                </wp:positionH>
                <wp:positionV relativeFrom="paragraph">
                  <wp:posOffset>2287270</wp:posOffset>
                </wp:positionV>
                <wp:extent cx="965835" cy="240665"/>
                <wp:effectExtent l="0" t="0" r="24765" b="26035"/>
                <wp:wrapNone/>
                <wp:docPr id="30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221B1">
                            <w:pPr>
                              <w:rPr>
                                <w:sz w:val="16"/>
                                <w:szCs w:val="16"/>
                                <w:lang w:val="ru-RU"/>
                              </w:rPr>
                            </w:pPr>
                            <w:r>
                              <w:rPr>
                                <w:sz w:val="16"/>
                                <w:szCs w:val="16"/>
                                <w:lang w:val="ru-RU"/>
                              </w:rPr>
                              <w:t>От 3 до 5 лет</w:t>
                            </w:r>
                          </w:p>
                          <w:p w:rsidR="00496BC3" w:rsidRDefault="00496BC3" w:rsidP="00A221B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4" o:spid="_x0000_s1556" style="position:absolute;left:0;text-align:left;margin-left:188.35pt;margin-top:180.1pt;width:76.05pt;height:18.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" strokecolor="white [3212]">
                <v:textbox inset="0,0,0,0">
                  <w:txbxContent>
                    <w:p w:rsidR="00496BC3" w:rsidRDefault="00496BC3" w:rsidP="00A221B1">
                      <w:pPr>
                        <w:rPr>
                          <w:sz w:val="16"/>
                          <w:szCs w:val="16"/>
                          <w:lang w:val="ru-RU"/>
                        </w:rPr>
                      </w:pPr>
                      <w:r>
                        <w:rPr>
                          <w:sz w:val="16"/>
                          <w:szCs w:val="16"/>
                          <w:lang w:val="ru-RU"/>
                        </w:rPr>
                        <w:t>От 3 до 5 лет</w:t>
                      </w:r>
                    </w:p>
                    <w:p w:rsidR="00496BC3" w:rsidRDefault="00496BC3" w:rsidP="00A221B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simplePos x="0" y="0"/>
                <wp:positionH relativeFrom="column">
                  <wp:posOffset>1620520</wp:posOffset>
                </wp:positionH>
                <wp:positionV relativeFrom="paragraph">
                  <wp:posOffset>2287270</wp:posOffset>
                </wp:positionV>
                <wp:extent cx="640080" cy="240665"/>
                <wp:effectExtent l="0" t="0" r="26670" b="26035"/>
                <wp:wrapNone/>
                <wp:docPr id="30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221B1">
                            <w:pPr>
                              <w:rPr>
                                <w:sz w:val="16"/>
                                <w:szCs w:val="16"/>
                                <w:lang w:val="ru-RU"/>
                              </w:rPr>
                            </w:pPr>
                            <w:r>
                              <w:rPr>
                                <w:sz w:val="16"/>
                                <w:szCs w:val="16"/>
                                <w:lang w:val="ru-RU"/>
                              </w:rPr>
                              <w:t>До 3 лет</w:t>
                            </w:r>
                          </w:p>
                          <w:p w:rsidR="00496BC3" w:rsidRDefault="00496BC3" w:rsidP="00A221B1">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3" o:spid="_x0000_s1557" style="position:absolute;left:0;text-align:left;margin-left:127.6pt;margin-top:180.1pt;width:50.4pt;height:18.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" strokecolor="white [3212]">
                <v:textbox inset="0,0,0,0">
                  <w:txbxContent>
                    <w:p w:rsidR="00496BC3" w:rsidRDefault="00496BC3" w:rsidP="00A221B1">
                      <w:pPr>
                        <w:rPr>
                          <w:sz w:val="16"/>
                          <w:szCs w:val="16"/>
                          <w:lang w:val="ru-RU"/>
                        </w:rPr>
                      </w:pPr>
                      <w:r>
                        <w:rPr>
                          <w:sz w:val="16"/>
                          <w:szCs w:val="16"/>
                          <w:lang w:val="ru-RU"/>
                        </w:rPr>
                        <w:t>До 3 лет</w:t>
                      </w:r>
                    </w:p>
                    <w:p w:rsidR="00496BC3" w:rsidRDefault="00496BC3" w:rsidP="00A221B1">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simplePos x="0" y="0"/>
                <wp:positionH relativeFrom="column">
                  <wp:posOffset>586105</wp:posOffset>
                </wp:positionH>
                <wp:positionV relativeFrom="paragraph">
                  <wp:posOffset>1831975</wp:posOffset>
                </wp:positionV>
                <wp:extent cx="3624580" cy="340995"/>
                <wp:effectExtent l="0" t="0" r="13970" b="20955"/>
                <wp:wrapNone/>
                <wp:docPr id="3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34099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41ADD">
                            <w:pPr>
                              <w:rPr>
                                <w:sz w:val="16"/>
                                <w:szCs w:val="16"/>
                                <w:lang w:val="ru-RU"/>
                              </w:rPr>
                            </w:pPr>
                            <w:r>
                              <w:rPr>
                                <w:sz w:val="16"/>
                                <w:szCs w:val="16"/>
                                <w:lang w:val="ru-RU"/>
                              </w:rPr>
                              <w:t xml:space="preserve">Таджикистан Кыргызстан Узбекистан    Польша        Чили     Среднее по  Республика                     </w:t>
                            </w:r>
                            <w:r>
                              <w:rPr>
                                <w:sz w:val="16"/>
                                <w:szCs w:val="16"/>
                                <w:lang w:val="ru-RU"/>
                              </w:rPr>
                              <w:br/>
                              <w:t xml:space="preserve">                                                                                                            ОЭСР         Корея</w:t>
                            </w:r>
                          </w:p>
                          <w:p w:rsidR="00496BC3" w:rsidRDefault="00496BC3" w:rsidP="00A41ADD">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2" o:spid="_x0000_s1558" style="position:absolute;left:0;text-align:left;margin-left:46.15pt;margin-top:144.25pt;width:285.4pt;height:26.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" strokecolor="white [3212]">
                <v:textbox inset="0,0,0,0">
                  <w:txbxContent>
                    <w:p w:rsidR="00496BC3" w:rsidRDefault="00496BC3" w:rsidP="00A41ADD">
                      <w:pPr>
                        <w:rPr>
                          <w:sz w:val="16"/>
                          <w:szCs w:val="16"/>
                          <w:lang w:val="ru-RU"/>
                        </w:rPr>
                      </w:pPr>
                      <w:r>
                        <w:rPr>
                          <w:sz w:val="16"/>
                          <w:szCs w:val="16"/>
                          <w:lang w:val="ru-RU"/>
                        </w:rPr>
                        <w:t xml:space="preserve">Таджикистан Кыргызстан Узбекистан    Польша        Чили     Среднее по  Республика                     </w:t>
                      </w:r>
                      <w:r>
                        <w:rPr>
                          <w:sz w:val="16"/>
                          <w:szCs w:val="16"/>
                          <w:lang w:val="ru-RU"/>
                        </w:rPr>
                        <w:br/>
                        <w:t xml:space="preserve">                                                                                                            ОЭСР         Корея</w:t>
                      </w:r>
                    </w:p>
                    <w:p w:rsidR="00496BC3" w:rsidRDefault="00496BC3" w:rsidP="00A41ADD">
                      <w:pPr>
                        <w:rPr>
                          <w:sz w:val="16"/>
                          <w:szCs w:val="16"/>
                          <w:lang w:val="ru-RU"/>
                        </w:rPr>
                      </w:pPr>
                    </w:p>
                  </w:txbxContent>
                </v:textbox>
              </v:rect>
            </w:pict>
          </mc:Fallback>
        </mc:AlternateContent>
      </w:r>
      <w:r w:rsidR="00751887" w:rsidRPr="002E5B37">
        <w:rPr>
          <w:rFonts w:cs="Calibri"/>
          <w:noProof/>
        </w:rPr>
        <w:drawing>
          <wp:inline distT="0" distB="0" distL="0" distR="0">
            <wp:extent cx="4343400" cy="252095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51887" w:rsidRPr="0096243B" w:rsidRDefault="00AF59B6" w:rsidP="007D7430">
      <w:pPr>
        <w:jc w:val="both"/>
        <w:rPr>
          <w:rFonts w:cs="Calibri"/>
          <w:sz w:val="20"/>
          <w:szCs w:val="20"/>
          <w:lang w:val="ru-RU"/>
        </w:rPr>
      </w:pPr>
      <w:r w:rsidRPr="002E5B37">
        <w:rPr>
          <w:rFonts w:cs="Calibri"/>
          <w:i/>
          <w:sz w:val="20"/>
          <w:szCs w:val="20"/>
          <w:lang w:val="ru-RU"/>
        </w:rPr>
        <w:t>Источник:</w:t>
      </w:r>
      <w:r w:rsidR="00751887" w:rsidRPr="002E5B37">
        <w:rPr>
          <w:rFonts w:cs="Calibri"/>
          <w:i/>
          <w:sz w:val="20"/>
          <w:szCs w:val="20"/>
          <w:lang w:val="ru-RU"/>
        </w:rPr>
        <w:t xml:space="preserve"> </w:t>
      </w:r>
      <w:r w:rsidR="009507D2">
        <w:rPr>
          <w:rFonts w:cs="Calibri"/>
          <w:sz w:val="20"/>
          <w:szCs w:val="20"/>
          <w:lang w:val="ru-RU"/>
        </w:rPr>
        <w:t>Расчеты</w:t>
      </w:r>
      <w:r w:rsidR="009507D2" w:rsidRPr="002E5B37">
        <w:rPr>
          <w:rFonts w:cs="Calibri"/>
          <w:sz w:val="20"/>
          <w:szCs w:val="20"/>
          <w:lang w:val="ru-RU"/>
        </w:rPr>
        <w:t xml:space="preserve"> </w:t>
      </w:r>
      <w:r w:rsidR="00CD33C3" w:rsidRPr="002E5B37">
        <w:rPr>
          <w:rFonts w:cs="Calibri"/>
          <w:sz w:val="20"/>
          <w:szCs w:val="20"/>
          <w:lang w:val="ru-RU"/>
        </w:rPr>
        <w:t xml:space="preserve">авторов с использованием исследований: </w:t>
      </w:r>
      <w:r w:rsidR="00751887" w:rsidRPr="00C22D11">
        <w:rPr>
          <w:rFonts w:cs="Calibri"/>
          <w:sz w:val="20"/>
          <w:szCs w:val="20"/>
        </w:rPr>
        <w:t>World</w:t>
      </w:r>
      <w:r w:rsidR="001706EC" w:rsidRPr="001706EC">
        <w:rPr>
          <w:rFonts w:cs="Calibri"/>
          <w:sz w:val="20"/>
          <w:szCs w:val="20"/>
          <w:lang w:val="ru-RU"/>
        </w:rPr>
        <w:t xml:space="preserve"> </w:t>
      </w:r>
      <w:r w:rsidR="00751887" w:rsidRPr="00C22D11">
        <w:rPr>
          <w:rFonts w:cs="Calibri"/>
          <w:sz w:val="20"/>
          <w:szCs w:val="20"/>
        </w:rPr>
        <w:t>Bank</w:t>
      </w:r>
      <w:r w:rsidR="001706EC" w:rsidRPr="001706EC">
        <w:rPr>
          <w:rFonts w:cs="Calibri"/>
          <w:sz w:val="20"/>
          <w:szCs w:val="20"/>
          <w:lang w:val="ru-RU"/>
        </w:rPr>
        <w:t>/</w:t>
      </w:r>
      <w:r w:rsidR="00751887" w:rsidRPr="00C22D11">
        <w:rPr>
          <w:rFonts w:cs="Calibri"/>
          <w:sz w:val="20"/>
          <w:szCs w:val="20"/>
        </w:rPr>
        <w:t>GIZ</w:t>
      </w:r>
      <w:r w:rsidR="001706EC" w:rsidRPr="001706EC">
        <w:rPr>
          <w:rFonts w:cs="Calibri"/>
          <w:sz w:val="20"/>
          <w:szCs w:val="20"/>
          <w:lang w:val="ru-RU"/>
        </w:rPr>
        <w:t xml:space="preserve"> </w:t>
      </w:r>
      <w:r w:rsidR="00751887" w:rsidRPr="00C22D11">
        <w:rPr>
          <w:rFonts w:cs="Calibri"/>
          <w:i/>
          <w:sz w:val="20"/>
          <w:szCs w:val="20"/>
        </w:rPr>
        <w:t>Tajikistan</w:t>
      </w:r>
      <w:r w:rsidR="001706EC" w:rsidRPr="001706EC">
        <w:rPr>
          <w:rFonts w:cs="Calibri"/>
          <w:i/>
          <w:sz w:val="20"/>
          <w:szCs w:val="20"/>
          <w:lang w:val="ru-RU"/>
        </w:rPr>
        <w:t xml:space="preserve"> </w:t>
      </w:r>
      <w:r w:rsidR="00751887" w:rsidRPr="00C22D11">
        <w:rPr>
          <w:rFonts w:cs="Calibri"/>
          <w:i/>
          <w:sz w:val="20"/>
          <w:szCs w:val="20"/>
        </w:rPr>
        <w:t>Jobs</w:t>
      </w:r>
      <w:r w:rsidR="001706EC" w:rsidRPr="001706EC">
        <w:rPr>
          <w:rFonts w:cs="Calibri"/>
          <w:i/>
          <w:sz w:val="20"/>
          <w:szCs w:val="20"/>
          <w:lang w:val="ru-RU"/>
        </w:rPr>
        <w:t xml:space="preserve">, </w:t>
      </w:r>
      <w:r w:rsidR="00751887" w:rsidRPr="00C22D11">
        <w:rPr>
          <w:rFonts w:cs="Calibri"/>
          <w:i/>
          <w:sz w:val="20"/>
          <w:szCs w:val="20"/>
        </w:rPr>
        <w:t>Skills</w:t>
      </w:r>
      <w:r w:rsidR="001706EC" w:rsidRPr="001706EC">
        <w:rPr>
          <w:rFonts w:cs="Calibri"/>
          <w:i/>
          <w:sz w:val="20"/>
          <w:szCs w:val="20"/>
          <w:lang w:val="ru-RU"/>
        </w:rPr>
        <w:t xml:space="preserve">, </w:t>
      </w:r>
      <w:r w:rsidR="00751887" w:rsidRPr="00C22D11">
        <w:rPr>
          <w:rFonts w:cs="Calibri"/>
          <w:i/>
          <w:sz w:val="20"/>
          <w:szCs w:val="20"/>
        </w:rPr>
        <w:t>and</w:t>
      </w:r>
      <w:r w:rsidR="001706EC" w:rsidRPr="001706EC">
        <w:rPr>
          <w:rFonts w:cs="Calibri"/>
          <w:i/>
          <w:sz w:val="20"/>
          <w:szCs w:val="20"/>
          <w:lang w:val="ru-RU"/>
        </w:rPr>
        <w:t xml:space="preserve"> </w:t>
      </w:r>
      <w:r w:rsidR="00751887" w:rsidRPr="00C22D11">
        <w:rPr>
          <w:rFonts w:cs="Calibri"/>
          <w:i/>
          <w:sz w:val="20"/>
          <w:szCs w:val="20"/>
        </w:rPr>
        <w:t>Migration</w:t>
      </w:r>
      <w:r w:rsidR="001706EC" w:rsidRPr="001706EC">
        <w:rPr>
          <w:rFonts w:cs="Calibri"/>
          <w:i/>
          <w:sz w:val="20"/>
          <w:szCs w:val="20"/>
          <w:lang w:val="ru-RU"/>
        </w:rPr>
        <w:t xml:space="preserve"> </w:t>
      </w:r>
      <w:r w:rsidR="00751887" w:rsidRPr="00C22D11">
        <w:rPr>
          <w:rFonts w:cs="Calibri"/>
          <w:i/>
          <w:sz w:val="20"/>
          <w:szCs w:val="20"/>
        </w:rPr>
        <w:t>Survey</w:t>
      </w:r>
      <w:r w:rsidR="001706EC" w:rsidRPr="001706EC">
        <w:rPr>
          <w:rFonts w:cs="Calibri"/>
          <w:sz w:val="20"/>
          <w:szCs w:val="20"/>
          <w:lang w:val="ru-RU"/>
        </w:rPr>
        <w:t xml:space="preserve"> (2013), </w:t>
      </w:r>
      <w:r w:rsidR="00EE2D8E" w:rsidRPr="00C22D11">
        <w:rPr>
          <w:rFonts w:cs="Calibri"/>
          <w:sz w:val="20"/>
          <w:szCs w:val="20"/>
        </w:rPr>
        <w:t>OECD</w:t>
      </w:r>
      <w:r w:rsidR="001706EC" w:rsidRPr="001706EC">
        <w:rPr>
          <w:rFonts w:cs="Calibri"/>
          <w:sz w:val="20"/>
          <w:szCs w:val="20"/>
          <w:lang w:val="ru-RU"/>
        </w:rPr>
        <w:t xml:space="preserve"> (2013).</w:t>
      </w:r>
    </w:p>
    <w:p w:rsidR="00751887" w:rsidRPr="002E5B37" w:rsidRDefault="00751887" w:rsidP="00751887">
      <w:pPr>
        <w:jc w:val="both"/>
        <w:rPr>
          <w:rFonts w:cs="Calibri"/>
          <w:lang w:val="ru-RU"/>
        </w:rPr>
      </w:pPr>
    </w:p>
    <w:p w:rsidR="001D7457" w:rsidRPr="002E5B37" w:rsidRDefault="00D61D44" w:rsidP="00F6492B">
      <w:pPr>
        <w:pStyle w:val="StyleListParagraphBefore6pt"/>
        <w:pBdr>
          <w:top w:val="single" w:sz="4" w:space="1" w:color="auto"/>
          <w:left w:val="single" w:sz="4" w:space="4" w:color="auto"/>
          <w:bottom w:val="single" w:sz="4" w:space="1" w:color="auto"/>
          <w:right w:val="single" w:sz="4" w:space="4" w:color="auto"/>
        </w:pBdr>
        <w:shd w:val="clear" w:color="auto" w:fill="DDD9C3"/>
        <w:spacing w:before="0" w:after="0"/>
        <w:ind w:left="720" w:hanging="720"/>
        <w:rPr>
          <w:rFonts w:ascii="Garamond" w:hAnsi="Garamond" w:cs="Calibri"/>
          <w:lang w:val="ru-RU"/>
        </w:rPr>
      </w:pPr>
      <w:r w:rsidRPr="002E5B37">
        <w:rPr>
          <w:rFonts w:ascii="Garamond" w:hAnsi="Garamond" w:cs="Calibri"/>
          <w:b/>
          <w:lang w:val="ru-RU"/>
        </w:rPr>
        <w:t>Вставка </w:t>
      </w:r>
      <w:r w:rsidR="001D7457" w:rsidRPr="002E5B37">
        <w:rPr>
          <w:rFonts w:ascii="Garamond" w:hAnsi="Garamond" w:cs="Calibri"/>
          <w:b/>
          <w:lang w:val="ru-RU"/>
        </w:rPr>
        <w:t>6:</w:t>
      </w:r>
      <w:r w:rsidR="001D7457" w:rsidRPr="002E5B37">
        <w:rPr>
          <w:rFonts w:ascii="Garamond" w:hAnsi="Garamond" w:cs="Calibri"/>
          <w:b/>
          <w:lang w:val="ru-RU"/>
        </w:rPr>
        <w:tab/>
      </w:r>
      <w:r w:rsidR="00F26A6B" w:rsidRPr="002E5B37">
        <w:rPr>
          <w:rFonts w:ascii="Garamond" w:hAnsi="Garamond" w:cs="Calibri"/>
          <w:b/>
          <w:lang w:val="ru-RU"/>
        </w:rPr>
        <w:t>Инвестиции в р</w:t>
      </w:r>
      <w:r w:rsidR="00EE2D8E" w:rsidRPr="002E5B37">
        <w:rPr>
          <w:rFonts w:ascii="Garamond" w:hAnsi="Garamond" w:cs="Calibri"/>
          <w:b/>
          <w:lang w:val="ru-RU"/>
        </w:rPr>
        <w:t>азвитие в дошкольном возрасте</w:t>
      </w:r>
      <w:r w:rsidR="001D7457" w:rsidRPr="002E5B37">
        <w:rPr>
          <w:rFonts w:ascii="Garamond" w:hAnsi="Garamond" w:cs="Calibri"/>
          <w:b/>
          <w:lang w:val="ru-RU"/>
        </w:rPr>
        <w:t xml:space="preserve"> </w:t>
      </w:r>
      <w:r w:rsidR="00F26A6B" w:rsidRPr="002E5B37">
        <w:rPr>
          <w:rFonts w:ascii="Garamond" w:hAnsi="Garamond" w:cs="Calibri"/>
          <w:b/>
          <w:lang w:val="ru-RU"/>
        </w:rPr>
        <w:t>мо</w:t>
      </w:r>
      <w:r w:rsidR="005D22DD" w:rsidRPr="002E5B37">
        <w:rPr>
          <w:rFonts w:ascii="Garamond" w:hAnsi="Garamond" w:cs="Calibri"/>
          <w:b/>
          <w:lang w:val="ru-RU"/>
        </w:rPr>
        <w:t>гут</w:t>
      </w:r>
      <w:r w:rsidR="00F26A6B" w:rsidRPr="002E5B37">
        <w:rPr>
          <w:rFonts w:ascii="Garamond" w:hAnsi="Garamond" w:cs="Calibri"/>
          <w:b/>
          <w:lang w:val="ru-RU"/>
        </w:rPr>
        <w:t xml:space="preserve"> содействовать социальному равенству и дать положительные внешние эффекты</w:t>
      </w:r>
    </w:p>
    <w:p w:rsidR="001D7457" w:rsidRPr="002E5B37" w:rsidRDefault="001D7457" w:rsidP="00751887">
      <w:pPr>
        <w:pStyle w:val="StyleListParagraphBefore6pt"/>
        <w:pBdr>
          <w:top w:val="single" w:sz="4" w:space="1" w:color="auto"/>
          <w:left w:val="single" w:sz="4" w:space="4" w:color="auto"/>
          <w:bottom w:val="single" w:sz="4" w:space="1" w:color="auto"/>
          <w:right w:val="single" w:sz="4" w:space="4" w:color="auto"/>
        </w:pBdr>
        <w:shd w:val="clear" w:color="auto" w:fill="DDD9C3"/>
        <w:spacing w:before="0" w:after="0"/>
        <w:rPr>
          <w:rFonts w:ascii="Garamond" w:hAnsi="Garamond" w:cs="Calibri"/>
          <w:lang w:val="ru-RU"/>
        </w:rPr>
      </w:pPr>
    </w:p>
    <w:p w:rsidR="00660CB0" w:rsidRPr="002E5B37" w:rsidRDefault="00B21DCA" w:rsidP="00660CB0">
      <w:pPr>
        <w:pStyle w:val="StyleListParagraphBefore6pt"/>
        <w:pBdr>
          <w:top w:val="single" w:sz="4" w:space="1" w:color="auto"/>
          <w:left w:val="single" w:sz="4" w:space="4" w:color="auto"/>
          <w:bottom w:val="single" w:sz="4" w:space="1" w:color="auto"/>
          <w:right w:val="single" w:sz="4" w:space="4" w:color="auto"/>
        </w:pBdr>
        <w:shd w:val="clear" w:color="auto" w:fill="DDD9C3"/>
        <w:spacing w:before="0" w:after="0"/>
        <w:rPr>
          <w:rFonts w:ascii="Garamond" w:hAnsi="Garamond" w:cs="Calibri"/>
          <w:sz w:val="20"/>
          <w:szCs w:val="20"/>
          <w:lang w:val="ru-RU"/>
        </w:rPr>
      </w:pPr>
      <w:r w:rsidRPr="002E5B37">
        <w:rPr>
          <w:rFonts w:ascii="Garamond" w:hAnsi="Garamond" w:cs="Calibri"/>
          <w:b/>
          <w:sz w:val="20"/>
          <w:szCs w:val="20"/>
          <w:lang w:val="ru-RU"/>
        </w:rPr>
        <w:t xml:space="preserve">Помимо того, что инвестиции в </w:t>
      </w:r>
      <w:r w:rsidR="00A34CF5">
        <w:rPr>
          <w:rFonts w:ascii="Garamond" w:hAnsi="Garamond" w:cs="Calibri"/>
          <w:b/>
          <w:sz w:val="20"/>
          <w:szCs w:val="20"/>
          <w:lang w:val="ru-RU"/>
        </w:rPr>
        <w:t>ранее развитие</w:t>
      </w:r>
      <w:r w:rsidR="004D75BA">
        <w:rPr>
          <w:rFonts w:ascii="Garamond" w:hAnsi="Garamond" w:cs="Calibri"/>
          <w:b/>
          <w:sz w:val="20"/>
          <w:szCs w:val="20"/>
          <w:lang w:val="ru-RU"/>
        </w:rPr>
        <w:t xml:space="preserve"> </w:t>
      </w:r>
      <w:r w:rsidR="001516B1">
        <w:rPr>
          <w:rFonts w:ascii="Garamond" w:hAnsi="Garamond" w:cs="Calibri"/>
          <w:b/>
          <w:sz w:val="20"/>
          <w:szCs w:val="20"/>
          <w:lang w:val="ru-RU"/>
        </w:rPr>
        <w:t>детей</w:t>
      </w:r>
      <w:r w:rsidR="004D75BA">
        <w:rPr>
          <w:rFonts w:ascii="Garamond" w:hAnsi="Garamond" w:cs="Calibri"/>
          <w:b/>
          <w:sz w:val="20"/>
          <w:szCs w:val="20"/>
          <w:lang w:val="ru-RU"/>
        </w:rPr>
        <w:t xml:space="preserve"> </w:t>
      </w:r>
      <w:r w:rsidRPr="002E5B37">
        <w:rPr>
          <w:rFonts w:ascii="Garamond" w:hAnsi="Garamond" w:cs="Calibri"/>
          <w:b/>
          <w:sz w:val="20"/>
          <w:szCs w:val="20"/>
          <w:lang w:val="ru-RU"/>
        </w:rPr>
        <w:t xml:space="preserve">способствуют развитию </w:t>
      </w:r>
      <w:r w:rsidR="00B55C3B">
        <w:rPr>
          <w:rFonts w:ascii="Garamond" w:hAnsi="Garamond" w:cs="Calibri"/>
          <w:b/>
          <w:sz w:val="20"/>
          <w:szCs w:val="20"/>
          <w:lang w:val="ru-RU"/>
        </w:rPr>
        <w:t>навыков</w:t>
      </w:r>
      <w:r w:rsidR="00B55C3B" w:rsidRPr="002E5B37">
        <w:rPr>
          <w:rFonts w:ascii="Garamond" w:hAnsi="Garamond" w:cs="Calibri"/>
          <w:b/>
          <w:sz w:val="20"/>
          <w:szCs w:val="20"/>
          <w:lang w:val="ru-RU"/>
        </w:rPr>
        <w:t xml:space="preserve"> </w:t>
      </w:r>
      <w:r w:rsidRPr="002E5B37">
        <w:rPr>
          <w:rFonts w:ascii="Garamond" w:hAnsi="Garamond" w:cs="Calibri"/>
          <w:b/>
          <w:sz w:val="20"/>
          <w:szCs w:val="20"/>
          <w:lang w:val="ru-RU"/>
        </w:rPr>
        <w:t xml:space="preserve">у детей дошкольного возраста, они могут также содействовать социальному равенству </w:t>
      </w:r>
      <w:r w:rsidR="000E37C1" w:rsidRPr="002E5B37">
        <w:rPr>
          <w:rFonts w:ascii="Garamond" w:hAnsi="Garamond" w:cs="Calibri"/>
          <w:b/>
          <w:sz w:val="20"/>
          <w:szCs w:val="20"/>
          <w:lang w:val="ru-RU"/>
        </w:rPr>
        <w:t>за счет сокращения передачи бедности из поколения в поколение</w:t>
      </w:r>
      <w:r w:rsidR="00660CB0" w:rsidRPr="002E5B37">
        <w:rPr>
          <w:rFonts w:ascii="Garamond" w:hAnsi="Garamond" w:cs="Calibri"/>
          <w:b/>
          <w:sz w:val="20"/>
          <w:szCs w:val="20"/>
          <w:lang w:val="ru-RU"/>
        </w:rPr>
        <w:t>.</w:t>
      </w:r>
      <w:r w:rsidR="00660CB0" w:rsidRPr="002E5B37">
        <w:rPr>
          <w:rFonts w:ascii="Garamond" w:hAnsi="Garamond" w:cs="Calibri"/>
          <w:sz w:val="20"/>
          <w:szCs w:val="20"/>
          <w:lang w:val="ru-RU"/>
        </w:rPr>
        <w:t xml:space="preserve"> </w:t>
      </w:r>
      <w:r w:rsidR="000E37C1" w:rsidRPr="002E5B37">
        <w:rPr>
          <w:rFonts w:ascii="Garamond" w:hAnsi="Garamond" w:cs="Calibri"/>
          <w:sz w:val="20"/>
          <w:szCs w:val="20"/>
          <w:lang w:val="ru-RU"/>
        </w:rPr>
        <w:t xml:space="preserve">Семья играет критически важную роль для развития </w:t>
      </w:r>
      <w:r w:rsidR="00B55C3B">
        <w:rPr>
          <w:rFonts w:ascii="Garamond" w:hAnsi="Garamond" w:cs="Calibri"/>
          <w:sz w:val="20"/>
          <w:szCs w:val="20"/>
          <w:lang w:val="ru-RU"/>
        </w:rPr>
        <w:t>навыков</w:t>
      </w:r>
      <w:r w:rsidR="00B55C3B" w:rsidRPr="002E5B37">
        <w:rPr>
          <w:rFonts w:ascii="Garamond" w:hAnsi="Garamond" w:cs="Calibri"/>
          <w:sz w:val="20"/>
          <w:szCs w:val="20"/>
          <w:lang w:val="ru-RU"/>
        </w:rPr>
        <w:t xml:space="preserve"> </w:t>
      </w:r>
      <w:r w:rsidR="000E37C1" w:rsidRPr="002E5B37">
        <w:rPr>
          <w:rFonts w:ascii="Garamond" w:hAnsi="Garamond" w:cs="Calibri"/>
          <w:sz w:val="20"/>
          <w:szCs w:val="20"/>
          <w:lang w:val="ru-RU"/>
        </w:rPr>
        <w:t>и способностей любого ребенка</w:t>
      </w:r>
      <w:r w:rsidR="00660CB0" w:rsidRPr="002E5B37">
        <w:rPr>
          <w:rFonts w:ascii="Garamond" w:hAnsi="Garamond" w:cs="Calibri"/>
          <w:sz w:val="20"/>
          <w:szCs w:val="20"/>
          <w:lang w:val="ru-RU"/>
        </w:rPr>
        <w:t xml:space="preserve">, </w:t>
      </w:r>
      <w:r w:rsidR="000E37C1" w:rsidRPr="002E5B37">
        <w:rPr>
          <w:rFonts w:ascii="Garamond" w:hAnsi="Garamond" w:cs="Calibri"/>
          <w:sz w:val="20"/>
          <w:szCs w:val="20"/>
          <w:lang w:val="ru-RU"/>
        </w:rPr>
        <w:t>но бедные дети нередко не имеют доступа к ресурсам, которыми пользуются дети из более состоятельных семей</w:t>
      </w:r>
      <w:r w:rsidR="00660CB0" w:rsidRPr="002E5B37">
        <w:rPr>
          <w:rFonts w:ascii="Garamond" w:hAnsi="Garamond" w:cs="Calibri"/>
          <w:sz w:val="20"/>
          <w:szCs w:val="20"/>
          <w:lang w:val="ru-RU"/>
        </w:rPr>
        <w:t xml:space="preserve">. </w:t>
      </w:r>
      <w:r w:rsidR="000E37C1" w:rsidRPr="002E5B37">
        <w:rPr>
          <w:rFonts w:ascii="Garamond" w:hAnsi="Garamond" w:cs="Calibri"/>
          <w:sz w:val="20"/>
          <w:szCs w:val="20"/>
          <w:lang w:val="ru-RU"/>
        </w:rPr>
        <w:t>Такие различия ведут к формированию разрыва между показателями развития детей из разных социально-экономических групп населения и расширению этого разрыва по мере взросления детей</w:t>
      </w:r>
      <w:r w:rsidR="00660CB0" w:rsidRPr="002E5B37">
        <w:rPr>
          <w:rFonts w:ascii="Garamond" w:hAnsi="Garamond" w:cs="Calibri"/>
          <w:sz w:val="20"/>
          <w:szCs w:val="20"/>
          <w:lang w:val="ru-RU"/>
        </w:rPr>
        <w:t xml:space="preserve"> (Paxson and Schedy, 2007). </w:t>
      </w:r>
      <w:r w:rsidR="000E37C1" w:rsidRPr="002E5B37">
        <w:rPr>
          <w:rFonts w:ascii="Garamond" w:hAnsi="Garamond" w:cs="Calibri"/>
          <w:sz w:val="20"/>
          <w:szCs w:val="20"/>
          <w:lang w:val="ru-RU"/>
        </w:rPr>
        <w:t xml:space="preserve">Использование государственных средств для создания благоприятной среды для наиболее обездоленных детей за счет программ </w:t>
      </w:r>
      <w:r w:rsidR="004D75BA">
        <w:rPr>
          <w:rFonts w:ascii="Garamond" w:hAnsi="Garamond" w:cs="Calibri"/>
          <w:sz w:val="20"/>
          <w:szCs w:val="20"/>
          <w:lang w:val="ru-RU"/>
        </w:rPr>
        <w:t xml:space="preserve">раннего развития </w:t>
      </w:r>
      <w:r w:rsidR="001516B1">
        <w:rPr>
          <w:rFonts w:ascii="Garamond" w:hAnsi="Garamond" w:cs="Calibri"/>
          <w:sz w:val="20"/>
          <w:szCs w:val="20"/>
          <w:lang w:val="ru-RU"/>
        </w:rPr>
        <w:t>детей</w:t>
      </w:r>
      <w:r w:rsidR="004D75BA">
        <w:rPr>
          <w:rFonts w:ascii="Garamond" w:hAnsi="Garamond" w:cs="Calibri"/>
          <w:sz w:val="20"/>
          <w:szCs w:val="20"/>
          <w:lang w:val="ru-RU"/>
        </w:rPr>
        <w:t xml:space="preserve"> </w:t>
      </w:r>
      <w:r w:rsidR="000E37C1" w:rsidRPr="002E5B37">
        <w:rPr>
          <w:rFonts w:ascii="Garamond" w:hAnsi="Garamond" w:cs="Calibri"/>
          <w:sz w:val="20"/>
          <w:szCs w:val="20"/>
          <w:lang w:val="ru-RU"/>
        </w:rPr>
        <w:t xml:space="preserve">может компенсировать некоторые различия в условиях жизни детей </w:t>
      </w:r>
      <w:r w:rsidR="004D75BA">
        <w:rPr>
          <w:rFonts w:ascii="Garamond" w:hAnsi="Garamond" w:cs="Calibri"/>
          <w:sz w:val="20"/>
          <w:szCs w:val="20"/>
          <w:lang w:val="ru-RU"/>
        </w:rPr>
        <w:t>в раннем возрасте</w:t>
      </w:r>
      <w:r w:rsidR="00660CB0" w:rsidRPr="002E5B37">
        <w:rPr>
          <w:rFonts w:ascii="Garamond" w:hAnsi="Garamond" w:cs="Calibri"/>
          <w:sz w:val="20"/>
          <w:szCs w:val="20"/>
          <w:lang w:val="ru-RU"/>
        </w:rPr>
        <w:t xml:space="preserve">. </w:t>
      </w:r>
      <w:r w:rsidR="000E37C1" w:rsidRPr="002E5B37">
        <w:rPr>
          <w:rFonts w:ascii="Garamond" w:hAnsi="Garamond" w:cs="Calibri"/>
          <w:sz w:val="20"/>
          <w:szCs w:val="20"/>
          <w:lang w:val="ru-RU"/>
        </w:rPr>
        <w:t xml:space="preserve">Результаты исследований убедительно показывают, что меры по </w:t>
      </w:r>
      <w:r w:rsidR="004D75BA">
        <w:rPr>
          <w:rFonts w:ascii="Garamond" w:hAnsi="Garamond" w:cs="Calibri"/>
          <w:sz w:val="20"/>
          <w:szCs w:val="20"/>
          <w:lang w:val="ru-RU"/>
        </w:rPr>
        <w:t xml:space="preserve">раннему </w:t>
      </w:r>
      <w:r w:rsidR="000E37C1" w:rsidRPr="002E5B37">
        <w:rPr>
          <w:rFonts w:ascii="Garamond" w:hAnsi="Garamond" w:cs="Calibri"/>
          <w:sz w:val="20"/>
          <w:szCs w:val="20"/>
          <w:lang w:val="ru-RU"/>
        </w:rPr>
        <w:t xml:space="preserve">развитию </w:t>
      </w:r>
      <w:r w:rsidR="001516B1">
        <w:rPr>
          <w:rFonts w:ascii="Garamond" w:hAnsi="Garamond" w:cs="Calibri"/>
          <w:sz w:val="20"/>
          <w:szCs w:val="20"/>
          <w:lang w:val="ru-RU"/>
        </w:rPr>
        <w:t>детей</w:t>
      </w:r>
      <w:r w:rsidR="004D75BA">
        <w:rPr>
          <w:rFonts w:ascii="Garamond" w:hAnsi="Garamond" w:cs="Calibri"/>
          <w:sz w:val="20"/>
          <w:szCs w:val="20"/>
          <w:lang w:val="ru-RU"/>
        </w:rPr>
        <w:t xml:space="preserve"> </w:t>
      </w:r>
      <w:r w:rsidR="000E37C1" w:rsidRPr="002E5B37">
        <w:rPr>
          <w:rFonts w:ascii="Garamond" w:hAnsi="Garamond" w:cs="Calibri"/>
          <w:sz w:val="20"/>
          <w:szCs w:val="20"/>
          <w:lang w:val="ru-RU"/>
        </w:rPr>
        <w:t xml:space="preserve">могут обеспечить выравнивание возможностей для детей и сокращение передачи бедности и неравенства между поколениями </w:t>
      </w:r>
      <w:r w:rsidR="00660CB0" w:rsidRPr="002E5B37">
        <w:rPr>
          <w:rFonts w:ascii="Garamond" w:hAnsi="Garamond" w:cs="Calibri"/>
          <w:sz w:val="20"/>
          <w:szCs w:val="20"/>
          <w:lang w:val="ru-RU"/>
        </w:rPr>
        <w:t>(Heckman, 2006).</w:t>
      </w:r>
    </w:p>
    <w:p w:rsidR="00660CB0" w:rsidRPr="002E5B37" w:rsidRDefault="00660CB0" w:rsidP="00660CB0">
      <w:pPr>
        <w:pBdr>
          <w:top w:val="single" w:sz="4" w:space="1" w:color="auto"/>
          <w:left w:val="single" w:sz="4" w:space="4" w:color="auto"/>
          <w:bottom w:val="single" w:sz="4" w:space="1" w:color="auto"/>
          <w:right w:val="single" w:sz="4" w:space="4" w:color="auto"/>
        </w:pBdr>
        <w:shd w:val="clear" w:color="auto" w:fill="DDD9C3"/>
        <w:jc w:val="both"/>
        <w:rPr>
          <w:rFonts w:cs="Calibri"/>
          <w:sz w:val="20"/>
          <w:szCs w:val="20"/>
          <w:lang w:val="ru-RU"/>
        </w:rPr>
      </w:pPr>
    </w:p>
    <w:p w:rsidR="00660CB0" w:rsidRPr="0059398E" w:rsidRDefault="000E37C1" w:rsidP="00660CB0">
      <w:pPr>
        <w:pStyle w:val="StyleListParagraphBefore6pt"/>
        <w:pBdr>
          <w:top w:val="single" w:sz="4" w:space="1" w:color="auto"/>
          <w:left w:val="single" w:sz="4" w:space="4" w:color="auto"/>
          <w:bottom w:val="single" w:sz="4" w:space="1" w:color="auto"/>
          <w:right w:val="single" w:sz="4" w:space="4" w:color="auto"/>
        </w:pBdr>
        <w:shd w:val="clear" w:color="auto" w:fill="DDD9C3"/>
        <w:spacing w:before="0" w:after="0"/>
        <w:rPr>
          <w:rFonts w:ascii="Garamond" w:hAnsi="Garamond" w:cs="Calibri"/>
          <w:sz w:val="20"/>
          <w:szCs w:val="20"/>
          <w:highlight w:val="yellow"/>
          <w:lang w:val="ru-RU"/>
        </w:rPr>
      </w:pPr>
      <w:r w:rsidRPr="0059398E">
        <w:rPr>
          <w:rFonts w:ascii="Garamond" w:hAnsi="Garamond" w:cs="Calibri"/>
          <w:b/>
          <w:sz w:val="20"/>
          <w:szCs w:val="20"/>
          <w:lang w:val="ru-RU"/>
        </w:rPr>
        <w:t xml:space="preserve">Обеспечение услугами </w:t>
      </w:r>
      <w:r w:rsidR="004D75BA" w:rsidRPr="0059398E">
        <w:rPr>
          <w:rFonts w:ascii="Garamond" w:hAnsi="Garamond" w:cs="Calibri"/>
          <w:b/>
          <w:sz w:val="20"/>
          <w:szCs w:val="20"/>
          <w:lang w:val="ru-RU"/>
        </w:rPr>
        <w:t xml:space="preserve">программ раннего развития </w:t>
      </w:r>
      <w:r w:rsidR="001516B1" w:rsidRPr="0059398E">
        <w:rPr>
          <w:rFonts w:ascii="Garamond" w:hAnsi="Garamond" w:cs="Calibri"/>
          <w:b/>
          <w:sz w:val="20"/>
          <w:szCs w:val="20"/>
          <w:lang w:val="ru-RU"/>
        </w:rPr>
        <w:t>детей</w:t>
      </w:r>
      <w:r w:rsidR="004D75BA" w:rsidRPr="0059398E">
        <w:rPr>
          <w:rFonts w:ascii="Garamond" w:hAnsi="Garamond" w:cs="Calibri"/>
          <w:b/>
          <w:sz w:val="20"/>
          <w:szCs w:val="20"/>
          <w:lang w:val="ru-RU"/>
        </w:rPr>
        <w:t xml:space="preserve"> </w:t>
      </w:r>
      <w:r w:rsidRPr="0059398E">
        <w:rPr>
          <w:rFonts w:ascii="Garamond" w:hAnsi="Garamond" w:cs="Calibri"/>
          <w:b/>
          <w:sz w:val="20"/>
          <w:szCs w:val="20"/>
          <w:lang w:val="ru-RU"/>
        </w:rPr>
        <w:t>может дать положительные внешние эффекты</w:t>
      </w:r>
      <w:r w:rsidR="00660CB0" w:rsidRPr="0059398E">
        <w:rPr>
          <w:rFonts w:ascii="Garamond" w:hAnsi="Garamond" w:cs="Calibri"/>
          <w:b/>
          <w:sz w:val="20"/>
          <w:szCs w:val="20"/>
          <w:lang w:val="ru-RU"/>
        </w:rPr>
        <w:t xml:space="preserve">, </w:t>
      </w:r>
      <w:r w:rsidRPr="0059398E">
        <w:rPr>
          <w:rFonts w:ascii="Garamond" w:hAnsi="Garamond" w:cs="Calibri"/>
          <w:b/>
          <w:sz w:val="20"/>
          <w:szCs w:val="20"/>
          <w:lang w:val="ru-RU"/>
        </w:rPr>
        <w:t>включая и рост предложения женской рабочей силы</w:t>
      </w:r>
      <w:r w:rsidR="00660CB0" w:rsidRPr="0059398E">
        <w:rPr>
          <w:rFonts w:ascii="Garamond" w:hAnsi="Garamond" w:cs="Calibri"/>
          <w:b/>
          <w:sz w:val="20"/>
          <w:szCs w:val="20"/>
          <w:lang w:val="ru-RU"/>
        </w:rPr>
        <w:t xml:space="preserve">. </w:t>
      </w:r>
      <w:r w:rsidRPr="0059398E">
        <w:rPr>
          <w:rFonts w:ascii="Garamond" w:hAnsi="Garamond" w:cs="Calibri"/>
          <w:sz w:val="20"/>
          <w:szCs w:val="20"/>
          <w:lang w:val="ru-RU"/>
        </w:rPr>
        <w:t xml:space="preserve">Меры по обеспечению </w:t>
      </w:r>
      <w:r w:rsidR="004D75BA" w:rsidRPr="0059398E">
        <w:rPr>
          <w:rFonts w:ascii="Garamond" w:hAnsi="Garamond" w:cs="Calibri"/>
          <w:sz w:val="20"/>
          <w:szCs w:val="20"/>
          <w:lang w:val="ru-RU"/>
        </w:rPr>
        <w:t xml:space="preserve">раннего развития </w:t>
      </w:r>
      <w:r w:rsidR="001516B1" w:rsidRPr="0059398E">
        <w:rPr>
          <w:rFonts w:ascii="Garamond" w:hAnsi="Garamond" w:cs="Calibri"/>
          <w:sz w:val="20"/>
          <w:szCs w:val="20"/>
          <w:lang w:val="ru-RU"/>
        </w:rPr>
        <w:t>детей</w:t>
      </w:r>
      <w:r w:rsidRPr="0059398E">
        <w:rPr>
          <w:rFonts w:ascii="Garamond" w:hAnsi="Garamond" w:cs="Calibri"/>
          <w:sz w:val="20"/>
          <w:szCs w:val="20"/>
          <w:lang w:val="ru-RU"/>
        </w:rPr>
        <w:t xml:space="preserve">, которые также обеспечивают и уход за детьми, могут </w:t>
      </w:r>
      <w:r w:rsidR="00317141" w:rsidRPr="0059398E">
        <w:rPr>
          <w:rFonts w:ascii="Garamond" w:hAnsi="Garamond" w:cs="Calibri"/>
          <w:sz w:val="20"/>
          <w:szCs w:val="20"/>
          <w:lang w:val="ru-RU"/>
        </w:rPr>
        <w:t xml:space="preserve">создать условия </w:t>
      </w:r>
      <w:r w:rsidRPr="0059398E">
        <w:rPr>
          <w:rFonts w:ascii="Garamond" w:hAnsi="Garamond" w:cs="Calibri"/>
          <w:sz w:val="20"/>
          <w:szCs w:val="20"/>
          <w:lang w:val="ru-RU"/>
        </w:rPr>
        <w:t xml:space="preserve"> </w:t>
      </w:r>
      <w:r w:rsidR="00317141" w:rsidRPr="0059398E">
        <w:rPr>
          <w:rFonts w:ascii="Garamond" w:hAnsi="Garamond" w:cs="Calibri"/>
          <w:sz w:val="20"/>
          <w:szCs w:val="20"/>
          <w:lang w:val="ru-RU"/>
        </w:rPr>
        <w:t xml:space="preserve">для участия </w:t>
      </w:r>
      <w:r w:rsidRPr="0059398E">
        <w:rPr>
          <w:rFonts w:ascii="Garamond" w:hAnsi="Garamond" w:cs="Calibri"/>
          <w:sz w:val="20"/>
          <w:szCs w:val="20"/>
          <w:lang w:val="ru-RU"/>
        </w:rPr>
        <w:t>членов домашних хозяйств в других видах продуктивной деятельности, таких как получение образования или работа</w:t>
      </w:r>
      <w:r w:rsidR="00660CB0" w:rsidRPr="0059398E">
        <w:rPr>
          <w:rFonts w:ascii="Garamond" w:hAnsi="Garamond" w:cs="Calibri"/>
          <w:sz w:val="20"/>
          <w:szCs w:val="20"/>
          <w:lang w:val="ru-RU"/>
        </w:rPr>
        <w:t xml:space="preserve">. </w:t>
      </w:r>
      <w:r w:rsidRPr="0059398E">
        <w:rPr>
          <w:rFonts w:ascii="Garamond" w:hAnsi="Garamond" w:cs="Calibri"/>
          <w:sz w:val="20"/>
          <w:szCs w:val="20"/>
          <w:lang w:val="ru-RU"/>
        </w:rPr>
        <w:t>Например</w:t>
      </w:r>
      <w:r w:rsidR="00660CB0" w:rsidRPr="0059398E">
        <w:rPr>
          <w:rFonts w:ascii="Garamond" w:hAnsi="Garamond" w:cs="Calibri"/>
          <w:sz w:val="20"/>
          <w:szCs w:val="20"/>
          <w:lang w:val="ru-RU"/>
        </w:rPr>
        <w:t xml:space="preserve">, </w:t>
      </w:r>
      <w:r w:rsidRPr="0059398E">
        <w:rPr>
          <w:rFonts w:ascii="Garamond" w:hAnsi="Garamond" w:cs="Calibri"/>
          <w:sz w:val="20"/>
          <w:szCs w:val="20"/>
          <w:lang w:val="ru-RU"/>
        </w:rPr>
        <w:t xml:space="preserve">в Аргентине расширение программ дошкольного образования позволило повысить занятость матерей примерно на </w:t>
      </w:r>
      <w:r w:rsidR="00660CB0" w:rsidRPr="0059398E">
        <w:rPr>
          <w:rFonts w:ascii="Garamond" w:hAnsi="Garamond" w:cs="Calibri"/>
          <w:sz w:val="20"/>
          <w:szCs w:val="20"/>
          <w:lang w:val="ru-RU"/>
        </w:rPr>
        <w:t>7</w:t>
      </w:r>
      <w:r w:rsidRPr="0059398E">
        <w:rPr>
          <w:rFonts w:ascii="Garamond" w:hAnsi="Garamond" w:cs="Calibri"/>
          <w:sz w:val="20"/>
          <w:szCs w:val="20"/>
          <w:lang w:val="ru-RU"/>
        </w:rPr>
        <w:t>-</w:t>
      </w:r>
      <w:r w:rsidR="00660CB0" w:rsidRPr="0059398E">
        <w:rPr>
          <w:rFonts w:ascii="Garamond" w:hAnsi="Garamond" w:cs="Calibri"/>
          <w:sz w:val="20"/>
          <w:szCs w:val="20"/>
          <w:lang w:val="ru-RU"/>
        </w:rPr>
        <w:t>14 процентов.</w:t>
      </w:r>
      <w:r w:rsidR="00660CB0" w:rsidRPr="0059398E">
        <w:rPr>
          <w:rStyle w:val="FootnoteReference"/>
          <w:rFonts w:ascii="Garamond" w:hAnsi="Garamond" w:cs="Calibri"/>
          <w:sz w:val="20"/>
          <w:szCs w:val="20"/>
          <w:lang w:val="ru-RU"/>
        </w:rPr>
        <w:footnoteReference w:id="37"/>
      </w:r>
      <w:r w:rsidR="00660CB0" w:rsidRPr="0059398E">
        <w:rPr>
          <w:rFonts w:ascii="Garamond" w:hAnsi="Garamond" w:cs="Calibri"/>
          <w:sz w:val="20"/>
          <w:szCs w:val="20"/>
          <w:lang w:val="ru-RU"/>
        </w:rPr>
        <w:t xml:space="preserve"> </w:t>
      </w:r>
      <w:r w:rsidR="004A6794" w:rsidRPr="0059398E">
        <w:rPr>
          <w:rFonts w:ascii="Garamond" w:hAnsi="Garamond" w:cs="Calibri"/>
          <w:sz w:val="20"/>
          <w:szCs w:val="20"/>
          <w:lang w:val="ru-RU"/>
        </w:rPr>
        <w:t>Таким образом</w:t>
      </w:r>
      <w:r w:rsidR="00660CB0" w:rsidRPr="0059398E">
        <w:rPr>
          <w:rFonts w:ascii="Garamond" w:hAnsi="Garamond" w:cs="Calibri"/>
          <w:sz w:val="20"/>
          <w:szCs w:val="20"/>
          <w:lang w:val="ru-RU"/>
        </w:rPr>
        <w:t xml:space="preserve">, </w:t>
      </w:r>
      <w:r w:rsidR="004A6794" w:rsidRPr="0059398E">
        <w:rPr>
          <w:rFonts w:ascii="Garamond" w:hAnsi="Garamond" w:cs="Calibri"/>
          <w:sz w:val="20"/>
          <w:szCs w:val="20"/>
          <w:lang w:val="ru-RU"/>
        </w:rPr>
        <w:t xml:space="preserve">программы </w:t>
      </w:r>
      <w:r w:rsidR="004D75BA" w:rsidRPr="0059398E">
        <w:rPr>
          <w:rFonts w:ascii="Garamond" w:hAnsi="Garamond" w:cs="Calibri"/>
          <w:sz w:val="20"/>
          <w:szCs w:val="20"/>
          <w:lang w:val="ru-RU"/>
        </w:rPr>
        <w:t xml:space="preserve">раннего развития детей </w:t>
      </w:r>
      <w:r w:rsidR="004A6794" w:rsidRPr="0059398E">
        <w:rPr>
          <w:rFonts w:ascii="Garamond" w:hAnsi="Garamond" w:cs="Calibri"/>
          <w:sz w:val="20"/>
          <w:szCs w:val="20"/>
          <w:lang w:val="ru-RU"/>
        </w:rPr>
        <w:t>могут создать ситуацию, в которой выигрывают все стороны, когда имеются немедленные результаты в виде повышения экономической активности женщин и долгосрочная отдача в виде более здоровой и более высокообразованной рабочей силы</w:t>
      </w:r>
      <w:r w:rsidR="00660CB0" w:rsidRPr="0059398E">
        <w:rPr>
          <w:rFonts w:ascii="Garamond" w:hAnsi="Garamond" w:cs="Calibri"/>
          <w:sz w:val="20"/>
          <w:szCs w:val="20"/>
          <w:lang w:val="ru-RU"/>
        </w:rPr>
        <w:t>.</w:t>
      </w:r>
    </w:p>
    <w:p w:rsidR="00751887" w:rsidRPr="0059398E" w:rsidRDefault="00751887" w:rsidP="00751887">
      <w:pPr>
        <w:pBdr>
          <w:top w:val="single" w:sz="4" w:space="1" w:color="auto"/>
          <w:left w:val="single" w:sz="4" w:space="4" w:color="auto"/>
          <w:bottom w:val="single" w:sz="4" w:space="1" w:color="auto"/>
          <w:right w:val="single" w:sz="4" w:space="4" w:color="auto"/>
        </w:pBdr>
        <w:shd w:val="clear" w:color="auto" w:fill="DDD9C3"/>
        <w:jc w:val="both"/>
        <w:rPr>
          <w:rFonts w:cs="Calibri"/>
          <w:sz w:val="20"/>
          <w:szCs w:val="20"/>
          <w:highlight w:val="yellow"/>
          <w:lang w:val="ru-RU"/>
        </w:rPr>
      </w:pPr>
    </w:p>
    <w:p w:rsidR="00660CB0" w:rsidRPr="002E5B37" w:rsidRDefault="000545D8" w:rsidP="000315EC">
      <w:pPr>
        <w:tabs>
          <w:tab w:val="left" w:pos="1462"/>
          <w:tab w:val="left" w:pos="7311"/>
        </w:tabs>
        <w:jc w:val="both"/>
        <w:rPr>
          <w:rFonts w:cs="Calibri"/>
          <w:lang w:val="ru-RU"/>
        </w:rPr>
      </w:pPr>
      <w:r w:rsidRPr="002E5B37">
        <w:rPr>
          <w:rFonts w:cs="Calibri"/>
          <w:b/>
          <w:lang w:val="ru-RU"/>
        </w:rPr>
        <w:lastRenderedPageBreak/>
        <w:t>В то время как показатели получения полного среднего образования относительно высоки</w:t>
      </w:r>
      <w:r w:rsidR="00660CB0" w:rsidRPr="002E5B37">
        <w:rPr>
          <w:rFonts w:cs="Calibri"/>
          <w:b/>
          <w:lang w:val="ru-RU"/>
        </w:rPr>
        <w:t xml:space="preserve">, </w:t>
      </w:r>
      <w:r w:rsidRPr="002E5B37">
        <w:rPr>
          <w:rFonts w:cs="Calibri"/>
          <w:b/>
          <w:lang w:val="ru-RU"/>
        </w:rPr>
        <w:t>растет доля людей</w:t>
      </w:r>
      <w:r w:rsidR="00660CB0" w:rsidRPr="002E5B37">
        <w:rPr>
          <w:rFonts w:cs="Calibri"/>
          <w:b/>
          <w:lang w:val="ru-RU"/>
        </w:rPr>
        <w:t xml:space="preserve">, </w:t>
      </w:r>
      <w:r w:rsidRPr="002E5B37">
        <w:rPr>
          <w:rFonts w:cs="Calibri"/>
          <w:b/>
          <w:lang w:val="ru-RU"/>
        </w:rPr>
        <w:t>особенно женщин, которые не получают полного общего среднего образования</w:t>
      </w:r>
      <w:r w:rsidR="00660CB0" w:rsidRPr="002E5B37">
        <w:rPr>
          <w:rFonts w:cs="Calibri"/>
          <w:b/>
          <w:lang w:val="ru-RU"/>
        </w:rPr>
        <w:t xml:space="preserve">. </w:t>
      </w:r>
      <w:r w:rsidRPr="002E5B37">
        <w:rPr>
          <w:rFonts w:cs="Calibri"/>
          <w:lang w:val="ru-RU"/>
        </w:rPr>
        <w:t>Система образования стран региона Европы и Центральной Азии пользовалась хорошей репутацией в период до переходного этапа за счет того, что в советской системе акцент делался на равном доступе населения к образованию</w:t>
      </w:r>
      <w:r w:rsidR="00660CB0" w:rsidRPr="002E5B37">
        <w:rPr>
          <w:rFonts w:cs="Calibri"/>
          <w:lang w:val="ru-RU"/>
        </w:rPr>
        <w:t>.</w:t>
      </w:r>
      <w:r w:rsidR="00660CB0" w:rsidRPr="002E5B37">
        <w:rPr>
          <w:rStyle w:val="FootnoteReference"/>
          <w:rFonts w:cs="Calibri"/>
          <w:lang w:val="ru-RU"/>
        </w:rPr>
        <w:footnoteReference w:id="38"/>
      </w:r>
      <w:r w:rsidR="00660CB0" w:rsidRPr="002E5B37">
        <w:rPr>
          <w:rFonts w:cs="Calibri"/>
          <w:lang w:val="ru-RU"/>
        </w:rPr>
        <w:t xml:space="preserve"> </w:t>
      </w:r>
      <w:r w:rsidR="00706345" w:rsidRPr="002E5B37">
        <w:rPr>
          <w:rFonts w:cs="Calibri"/>
          <w:lang w:val="ru-RU"/>
        </w:rPr>
        <w:t xml:space="preserve">Достижения </w:t>
      </w:r>
      <w:r w:rsidR="00660CB0" w:rsidRPr="002E5B37">
        <w:rPr>
          <w:rFonts w:cs="Calibri"/>
          <w:lang w:val="ru-RU"/>
        </w:rPr>
        <w:t xml:space="preserve">Таджикистана </w:t>
      </w:r>
      <w:r w:rsidR="00706345" w:rsidRPr="002E5B37">
        <w:rPr>
          <w:rFonts w:cs="Calibri"/>
          <w:lang w:val="ru-RU"/>
        </w:rPr>
        <w:t>с точки зрения доступа к общему образованию остаются значительными</w:t>
      </w:r>
      <w:r w:rsidR="00660CB0" w:rsidRPr="002E5B37">
        <w:rPr>
          <w:rFonts w:cs="Calibri"/>
          <w:lang w:val="ru-RU"/>
        </w:rPr>
        <w:t xml:space="preserve">: </w:t>
      </w:r>
      <w:r w:rsidR="00706345" w:rsidRPr="002E5B37">
        <w:rPr>
          <w:rFonts w:cs="Calibri"/>
          <w:lang w:val="ru-RU"/>
        </w:rPr>
        <w:t>охват высок на уровне общего среднего образования</w:t>
      </w:r>
      <w:r w:rsidR="00660CB0" w:rsidRPr="002E5B37">
        <w:rPr>
          <w:rFonts w:cs="Calibri"/>
          <w:lang w:val="ru-RU"/>
        </w:rPr>
        <w:t xml:space="preserve">. </w:t>
      </w:r>
      <w:r w:rsidR="00706345" w:rsidRPr="002E5B37">
        <w:rPr>
          <w:rFonts w:cs="Calibri"/>
          <w:lang w:val="ru-RU"/>
        </w:rPr>
        <w:t xml:space="preserve">Доля взрослого населения </w:t>
      </w:r>
      <w:r w:rsidR="00660CB0" w:rsidRPr="002E5B37">
        <w:rPr>
          <w:rFonts w:cs="Calibri"/>
          <w:lang w:val="ru-RU"/>
        </w:rPr>
        <w:t>(</w:t>
      </w:r>
      <w:r w:rsidR="00706345" w:rsidRPr="002E5B37">
        <w:rPr>
          <w:rFonts w:cs="Calibri"/>
          <w:lang w:val="ru-RU"/>
        </w:rPr>
        <w:t xml:space="preserve">от </w:t>
      </w:r>
      <w:r w:rsidR="00660CB0" w:rsidRPr="002E5B37">
        <w:rPr>
          <w:rFonts w:cs="Calibri"/>
          <w:lang w:val="ru-RU"/>
        </w:rPr>
        <w:t>25</w:t>
      </w:r>
      <w:r w:rsidR="00706345" w:rsidRPr="002E5B37">
        <w:rPr>
          <w:rFonts w:cs="Calibri"/>
          <w:lang w:val="ru-RU"/>
        </w:rPr>
        <w:t> лет и старше</w:t>
      </w:r>
      <w:r w:rsidR="00660CB0" w:rsidRPr="002E5B37">
        <w:rPr>
          <w:rFonts w:cs="Calibri"/>
          <w:lang w:val="ru-RU"/>
        </w:rPr>
        <w:t>)</w:t>
      </w:r>
      <w:r w:rsidR="00706345" w:rsidRPr="002E5B37">
        <w:rPr>
          <w:rFonts w:cs="Calibri"/>
          <w:lang w:val="ru-RU"/>
        </w:rPr>
        <w:t xml:space="preserve">, получившего хотя бы среднее образование, составляет около </w:t>
      </w:r>
      <w:r w:rsidR="00660CB0" w:rsidRPr="002E5B37">
        <w:rPr>
          <w:rFonts w:cs="Calibri"/>
          <w:lang w:val="ru-RU"/>
        </w:rPr>
        <w:t>80 процентов (</w:t>
      </w:r>
      <w:r w:rsidR="00EF2ED9">
        <w:fldChar w:fldCharType="begin"/>
      </w:r>
      <w:r w:rsidR="00EF2ED9">
        <w:instrText xml:space="preserve"> REF _Ref262121877 \h  \* MERGEFORMAT </w:instrText>
      </w:r>
      <w:r w:rsidR="00EF2ED9">
        <w:fldChar w:fldCharType="separate"/>
      </w:r>
      <w:r w:rsidR="00222715" w:rsidRPr="002E5B37">
        <w:rPr>
          <w:lang w:val="ru-RU"/>
        </w:rPr>
        <w:t>Рисунок 33</w:t>
      </w:r>
      <w:r w:rsidR="00EF2ED9">
        <w:fldChar w:fldCharType="end"/>
      </w:r>
      <w:r w:rsidR="00660CB0" w:rsidRPr="002E5B37">
        <w:rPr>
          <w:rFonts w:cs="Calibri"/>
          <w:lang w:val="ru-RU"/>
        </w:rPr>
        <w:t xml:space="preserve">). </w:t>
      </w:r>
      <w:r w:rsidR="00706345" w:rsidRPr="002E5B37">
        <w:rPr>
          <w:rFonts w:cs="Calibri"/>
          <w:lang w:val="ru-RU"/>
        </w:rPr>
        <w:t>Следует отметить, что это достигается за счет обязательно</w:t>
      </w:r>
      <w:r w:rsidR="004B4048" w:rsidRPr="002E5B37">
        <w:rPr>
          <w:rFonts w:cs="Calibri"/>
          <w:lang w:val="ru-RU"/>
        </w:rPr>
        <w:t>сти образования в стране</w:t>
      </w:r>
      <w:r w:rsidR="00660CB0" w:rsidRPr="002E5B37">
        <w:rPr>
          <w:rFonts w:cs="Calibri"/>
          <w:lang w:val="ru-RU"/>
        </w:rPr>
        <w:t xml:space="preserve">. </w:t>
      </w:r>
      <w:r w:rsidR="00706345" w:rsidRPr="002E5B37">
        <w:rPr>
          <w:rFonts w:cs="Calibri"/>
          <w:lang w:val="ru-RU"/>
        </w:rPr>
        <w:t>Однако беспокоит т</w:t>
      </w:r>
      <w:r w:rsidR="00643E58" w:rsidRPr="002E5B37">
        <w:rPr>
          <w:rFonts w:cs="Calibri"/>
          <w:lang w:val="ru-RU"/>
        </w:rPr>
        <w:t xml:space="preserve">о, что доля людей, не </w:t>
      </w:r>
      <w:r w:rsidR="004F6486">
        <w:rPr>
          <w:rFonts w:cs="Calibri"/>
          <w:lang w:val="ru-RU"/>
        </w:rPr>
        <w:t xml:space="preserve"> окончивших</w:t>
      </w:r>
      <w:r w:rsidR="00706345" w:rsidRPr="002E5B37">
        <w:rPr>
          <w:rFonts w:cs="Calibri"/>
          <w:lang w:val="ru-RU"/>
        </w:rPr>
        <w:t xml:space="preserve"> обще</w:t>
      </w:r>
      <w:r w:rsidR="004F6486">
        <w:rPr>
          <w:rFonts w:cs="Calibri"/>
          <w:lang w:val="ru-RU"/>
        </w:rPr>
        <w:t>е</w:t>
      </w:r>
      <w:r w:rsidR="00706345" w:rsidRPr="002E5B37">
        <w:rPr>
          <w:rFonts w:cs="Calibri"/>
          <w:lang w:val="ru-RU"/>
        </w:rPr>
        <w:t xml:space="preserve"> средне</w:t>
      </w:r>
      <w:r w:rsidR="004F6486">
        <w:rPr>
          <w:rFonts w:cs="Calibri"/>
          <w:lang w:val="ru-RU"/>
        </w:rPr>
        <w:t>е</w:t>
      </w:r>
      <w:r w:rsidR="00706345" w:rsidRPr="002E5B37">
        <w:rPr>
          <w:rFonts w:cs="Calibri"/>
          <w:lang w:val="ru-RU"/>
        </w:rPr>
        <w:t xml:space="preserve"> образовани</w:t>
      </w:r>
      <w:r w:rsidR="004F6486">
        <w:rPr>
          <w:rFonts w:cs="Calibri"/>
          <w:lang w:val="ru-RU"/>
        </w:rPr>
        <w:t>е</w:t>
      </w:r>
      <w:r w:rsidR="00643E58" w:rsidRPr="002E5B37">
        <w:rPr>
          <w:rFonts w:cs="Calibri"/>
          <w:lang w:val="ru-RU"/>
        </w:rPr>
        <w:t>,</w:t>
      </w:r>
      <w:r w:rsidR="00706345" w:rsidRPr="002E5B37">
        <w:rPr>
          <w:rFonts w:cs="Calibri"/>
          <w:lang w:val="ru-RU"/>
        </w:rPr>
        <w:t xml:space="preserve"> возросла среди более молодых когорт населения</w:t>
      </w:r>
      <w:r w:rsidR="00660CB0" w:rsidRPr="002E5B37">
        <w:rPr>
          <w:rFonts w:cs="Calibri"/>
          <w:lang w:val="ru-RU"/>
        </w:rPr>
        <w:t xml:space="preserve">. </w:t>
      </w:r>
      <w:r w:rsidR="00706345" w:rsidRPr="002E5B37">
        <w:rPr>
          <w:rFonts w:cs="Calibri"/>
          <w:lang w:val="ru-RU"/>
        </w:rPr>
        <w:t xml:space="preserve">Доля мужчин и женщин с неполным средним образованием почти вдвое выше среди людей в возрасте </w:t>
      </w:r>
      <w:r w:rsidR="00660CB0" w:rsidRPr="002E5B37">
        <w:rPr>
          <w:rFonts w:cs="Calibri"/>
          <w:lang w:val="ru-RU"/>
        </w:rPr>
        <w:t>25-34</w:t>
      </w:r>
      <w:r w:rsidR="00706345" w:rsidRPr="002E5B37">
        <w:rPr>
          <w:rFonts w:cs="Calibri"/>
          <w:lang w:val="ru-RU"/>
        </w:rPr>
        <w:t xml:space="preserve"> лет, чем среди людей в возрасте </w:t>
      </w:r>
      <w:r w:rsidR="00660CB0" w:rsidRPr="002E5B37">
        <w:rPr>
          <w:rFonts w:cs="Calibri"/>
          <w:lang w:val="ru-RU"/>
        </w:rPr>
        <w:t>40-54</w:t>
      </w:r>
      <w:r w:rsidR="00706345" w:rsidRPr="002E5B37">
        <w:rPr>
          <w:rFonts w:cs="Calibri"/>
          <w:lang w:val="ru-RU"/>
        </w:rPr>
        <w:t> лет</w:t>
      </w:r>
      <w:r w:rsidR="00660CB0" w:rsidRPr="002E5B37">
        <w:rPr>
          <w:rFonts w:cs="Calibri"/>
          <w:lang w:val="ru-RU"/>
        </w:rPr>
        <w:t>.</w:t>
      </w:r>
    </w:p>
    <w:p w:rsidR="00A662F0" w:rsidRPr="002E5B37" w:rsidRDefault="00A662F0" w:rsidP="00161BA1">
      <w:pPr>
        <w:pStyle w:val="Caption"/>
        <w:rPr>
          <w:lang w:val="ru-RU"/>
        </w:rPr>
      </w:pPr>
    </w:p>
    <w:p w:rsidR="00A662F0" w:rsidRPr="002E5B37" w:rsidRDefault="0046310F" w:rsidP="00C62E20">
      <w:pPr>
        <w:pStyle w:val="Caption"/>
        <w:keepNext/>
        <w:rPr>
          <w:lang w:val="ru-RU"/>
        </w:rPr>
      </w:pPr>
      <w:bookmarkStart w:id="122" w:name="_Ref262121877"/>
      <w:bookmarkStart w:id="123" w:name="_Ref262154196"/>
      <w:bookmarkStart w:id="124" w:name="_Toc409686734"/>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33</w:t>
      </w:r>
      <w:r w:rsidR="003A2702" w:rsidRPr="002E5B37">
        <w:rPr>
          <w:lang w:val="ru-RU"/>
        </w:rPr>
        <w:fldChar w:fldCharType="end"/>
      </w:r>
      <w:bookmarkEnd w:id="122"/>
      <w:r w:rsidR="00A662F0" w:rsidRPr="002E5B37">
        <w:rPr>
          <w:lang w:val="ru-RU"/>
        </w:rPr>
        <w:t>:</w:t>
      </w:r>
      <w:r w:rsidR="004A6794" w:rsidRPr="002E5B37">
        <w:rPr>
          <w:lang w:val="ru-RU"/>
        </w:rPr>
        <w:t xml:space="preserve"> Показатели получения полного </w:t>
      </w:r>
      <w:r w:rsidR="000545D8" w:rsidRPr="002E5B37">
        <w:rPr>
          <w:lang w:val="ru-RU"/>
        </w:rPr>
        <w:t xml:space="preserve">среднего </w:t>
      </w:r>
      <w:r w:rsidR="004A6794" w:rsidRPr="002E5B37">
        <w:rPr>
          <w:lang w:val="ru-RU"/>
        </w:rPr>
        <w:t>образования благоприятные, но при этом они низкие на уровне профессионально-технического образования</w:t>
      </w:r>
      <w:r w:rsidR="00A662F0" w:rsidRPr="002E5B37">
        <w:rPr>
          <w:lang w:val="ru-RU"/>
        </w:rPr>
        <w:t>, 2013</w:t>
      </w:r>
      <w:bookmarkEnd w:id="123"/>
      <w:r w:rsidR="004A6794" w:rsidRPr="002E5B37">
        <w:rPr>
          <w:lang w:val="ru-RU"/>
        </w:rPr>
        <w:t> год</w:t>
      </w:r>
      <w:bookmarkEnd w:id="124"/>
    </w:p>
    <w:p w:rsidR="00A662F0" w:rsidRPr="002E5B37" w:rsidRDefault="00EF2ED9" w:rsidP="00C62E20">
      <w:pPr>
        <w:keepNext/>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12544" behindDoc="0" locked="0" layoutInCell="1" allowOverlap="1">
                <wp:simplePos x="0" y="0"/>
                <wp:positionH relativeFrom="column">
                  <wp:posOffset>2883535</wp:posOffset>
                </wp:positionH>
                <wp:positionV relativeFrom="paragraph">
                  <wp:posOffset>1994535</wp:posOffset>
                </wp:positionV>
                <wp:extent cx="1103630" cy="377190"/>
                <wp:effectExtent l="0" t="0" r="20320" b="22860"/>
                <wp:wrapNone/>
                <wp:docPr id="30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3771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9" o:spid="_x0000_s1559" style="position:absolute;margin-left:227.05pt;margin-top:157.05pt;width:86.9pt;height:29.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" strokecolor="white [3212]">
                <v:textbox inset="0,0,0,0">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simplePos x="0" y="0"/>
                <wp:positionH relativeFrom="column">
                  <wp:posOffset>234950</wp:posOffset>
                </wp:positionH>
                <wp:positionV relativeFrom="paragraph">
                  <wp:posOffset>2037715</wp:posOffset>
                </wp:positionV>
                <wp:extent cx="1165860" cy="370205"/>
                <wp:effectExtent l="0" t="0" r="15240" b="10795"/>
                <wp:wrapNone/>
                <wp:docPr id="30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702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6" o:spid="_x0000_s1560" style="position:absolute;margin-left:18.5pt;margin-top:160.45pt;width:91.8pt;height:29.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" strokecolor="white [3212]">
                <v:textbox inset="0,0,0,0">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simplePos x="0" y="0"/>
                <wp:positionH relativeFrom="column">
                  <wp:posOffset>1490345</wp:posOffset>
                </wp:positionH>
                <wp:positionV relativeFrom="paragraph">
                  <wp:posOffset>2037715</wp:posOffset>
                </wp:positionV>
                <wp:extent cx="965835" cy="240665"/>
                <wp:effectExtent l="0" t="0" r="24765" b="26035"/>
                <wp:wrapNone/>
                <wp:docPr id="30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7" o:spid="_x0000_s1561" style="position:absolute;margin-left:117.35pt;margin-top:160.45pt;width:76.05pt;height:18.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" strokecolor="white [3212]">
                <v:textbox inset="0,0,0,0">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0496" behindDoc="0" locked="0" layoutInCell="1" allowOverlap="1">
                <wp:simplePos x="0" y="0"/>
                <wp:positionH relativeFrom="column">
                  <wp:posOffset>4084320</wp:posOffset>
                </wp:positionH>
                <wp:positionV relativeFrom="paragraph">
                  <wp:posOffset>2023745</wp:posOffset>
                </wp:positionV>
                <wp:extent cx="965835" cy="240665"/>
                <wp:effectExtent l="0" t="0" r="24765" b="26035"/>
                <wp:wrapNone/>
                <wp:docPr id="30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8" o:spid="_x0000_s1562" style="position:absolute;margin-left:321.6pt;margin-top:159.35pt;width:76.05pt;height:18.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" strokecolor="white [3212]">
                <v:textbox inset="0,0,0,0">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v:textbox>
              </v:rect>
            </w:pict>
          </mc:Fallback>
        </mc:AlternateContent>
      </w:r>
      <w:r w:rsidR="006E5930" w:rsidRPr="002E5B37">
        <w:rPr>
          <w:noProof/>
        </w:rPr>
        <w:drawing>
          <wp:inline distT="0" distB="0" distL="0" distR="0">
            <wp:extent cx="2679192" cy="2368296"/>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6E5930" w:rsidRPr="002E5B37">
        <w:rPr>
          <w:noProof/>
        </w:rPr>
        <w:drawing>
          <wp:inline distT="0" distB="0" distL="0" distR="0">
            <wp:extent cx="2679192" cy="2368296"/>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662F0" w:rsidRPr="0096243B" w:rsidRDefault="00AF59B6" w:rsidP="000315EC">
      <w:pPr>
        <w:jc w:val="both"/>
        <w:rPr>
          <w:rFonts w:cs="Calibri"/>
          <w:sz w:val="20"/>
          <w:szCs w:val="20"/>
          <w:lang w:val="ru-RU"/>
        </w:rPr>
      </w:pPr>
      <w:r w:rsidRPr="002E5B37">
        <w:rPr>
          <w:rFonts w:cs="Calibri"/>
          <w:i/>
          <w:sz w:val="20"/>
          <w:szCs w:val="20"/>
          <w:lang w:val="ru-RU"/>
        </w:rPr>
        <w:t>Источник:</w:t>
      </w:r>
      <w:r w:rsidR="00A662F0" w:rsidRPr="002E5B37">
        <w:rPr>
          <w:rFonts w:cs="Calibri"/>
          <w:sz w:val="20"/>
          <w:szCs w:val="20"/>
          <w:lang w:val="ru-RU"/>
        </w:rPr>
        <w:t xml:space="preserve"> </w:t>
      </w:r>
      <w:r w:rsidR="004F6486">
        <w:rPr>
          <w:rFonts w:cs="Calibri"/>
          <w:sz w:val="20"/>
          <w:szCs w:val="20"/>
          <w:lang w:val="ru-RU"/>
        </w:rPr>
        <w:t>Расчеты</w:t>
      </w:r>
      <w:r w:rsidR="004F6486"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643E58" w:rsidRPr="002E5B37">
        <w:rPr>
          <w:rFonts w:cs="Calibri"/>
          <w:sz w:val="20"/>
          <w:szCs w:val="20"/>
          <w:lang w:val="ru-RU"/>
        </w:rPr>
        <w:t>я</w:t>
      </w:r>
      <w:r w:rsidR="00CD33C3" w:rsidRPr="002E5B37">
        <w:rPr>
          <w:rFonts w:cs="Calibri"/>
          <w:sz w:val="20"/>
          <w:szCs w:val="20"/>
          <w:lang w:val="ru-RU"/>
        </w:rPr>
        <w:t xml:space="preserve">: </w:t>
      </w:r>
      <w:r w:rsidR="00A662F0" w:rsidRPr="00C22D11">
        <w:rPr>
          <w:rFonts w:cs="Calibri"/>
          <w:sz w:val="20"/>
          <w:szCs w:val="20"/>
        </w:rPr>
        <w:t>World</w:t>
      </w:r>
      <w:r w:rsidR="001706EC" w:rsidRPr="001706EC">
        <w:rPr>
          <w:rFonts w:cs="Calibri"/>
          <w:sz w:val="20"/>
          <w:szCs w:val="20"/>
          <w:lang w:val="ru-RU"/>
        </w:rPr>
        <w:t xml:space="preserve"> </w:t>
      </w:r>
      <w:r w:rsidR="00A662F0" w:rsidRPr="00C22D11">
        <w:rPr>
          <w:rFonts w:cs="Calibri"/>
          <w:sz w:val="20"/>
          <w:szCs w:val="20"/>
        </w:rPr>
        <w:t>Bank</w:t>
      </w:r>
      <w:r w:rsidR="001706EC" w:rsidRPr="001706EC">
        <w:rPr>
          <w:rFonts w:cs="Calibri"/>
          <w:sz w:val="20"/>
          <w:szCs w:val="20"/>
          <w:lang w:val="ru-RU"/>
        </w:rPr>
        <w:t>/</w:t>
      </w:r>
      <w:r w:rsidR="00ED69C2" w:rsidRPr="00C22D11">
        <w:rPr>
          <w:rFonts w:cs="Calibri"/>
          <w:sz w:val="20"/>
          <w:szCs w:val="20"/>
        </w:rPr>
        <w:t>GIZ</w:t>
      </w:r>
      <w:r w:rsidR="00ED69C2">
        <w:rPr>
          <w:rFonts w:cs="Calibri"/>
          <w:sz w:val="20"/>
          <w:szCs w:val="20"/>
          <w:lang w:val="ru-RU"/>
        </w:rPr>
        <w:t xml:space="preserve"> </w:t>
      </w:r>
      <w:r w:rsidR="00ED69C2" w:rsidRPr="00C22D11">
        <w:rPr>
          <w:rFonts w:cs="Calibri"/>
          <w:i/>
          <w:sz w:val="20"/>
          <w:szCs w:val="20"/>
        </w:rPr>
        <w:t>Tajikistan</w:t>
      </w:r>
      <w:r w:rsidR="001706EC" w:rsidRPr="001706EC">
        <w:rPr>
          <w:rFonts w:cs="Calibri"/>
          <w:i/>
          <w:sz w:val="20"/>
          <w:szCs w:val="20"/>
          <w:lang w:val="ru-RU"/>
        </w:rPr>
        <w:t xml:space="preserve"> </w:t>
      </w:r>
      <w:r w:rsidR="00A662F0" w:rsidRPr="00C22D11">
        <w:rPr>
          <w:rFonts w:cs="Calibri"/>
          <w:i/>
          <w:sz w:val="20"/>
          <w:szCs w:val="20"/>
        </w:rPr>
        <w:t>Jobs</w:t>
      </w:r>
      <w:r w:rsidR="001706EC" w:rsidRPr="001706EC">
        <w:rPr>
          <w:rFonts w:cs="Calibri"/>
          <w:i/>
          <w:sz w:val="20"/>
          <w:szCs w:val="20"/>
          <w:lang w:val="ru-RU"/>
        </w:rPr>
        <w:t xml:space="preserve">, </w:t>
      </w:r>
      <w:r w:rsidR="00A662F0" w:rsidRPr="00C22D11">
        <w:rPr>
          <w:rFonts w:cs="Calibri"/>
          <w:i/>
          <w:sz w:val="20"/>
          <w:szCs w:val="20"/>
        </w:rPr>
        <w:t>Skills</w:t>
      </w:r>
      <w:r w:rsidR="001706EC" w:rsidRPr="001706EC">
        <w:rPr>
          <w:rFonts w:cs="Calibri"/>
          <w:i/>
          <w:sz w:val="20"/>
          <w:szCs w:val="20"/>
          <w:lang w:val="ru-RU"/>
        </w:rPr>
        <w:t xml:space="preserve">, </w:t>
      </w:r>
      <w:r w:rsidR="00A662F0" w:rsidRPr="00C22D11">
        <w:rPr>
          <w:rFonts w:cs="Calibri"/>
          <w:i/>
          <w:sz w:val="20"/>
          <w:szCs w:val="20"/>
        </w:rPr>
        <w:t>and</w:t>
      </w:r>
      <w:r w:rsidR="001706EC" w:rsidRPr="001706EC">
        <w:rPr>
          <w:rFonts w:cs="Calibri"/>
          <w:i/>
          <w:sz w:val="20"/>
          <w:szCs w:val="20"/>
          <w:lang w:val="ru-RU"/>
        </w:rPr>
        <w:t xml:space="preserve"> </w:t>
      </w:r>
      <w:r w:rsidR="00A662F0" w:rsidRPr="00C22D11">
        <w:rPr>
          <w:rFonts w:cs="Calibri"/>
          <w:i/>
          <w:sz w:val="20"/>
          <w:szCs w:val="20"/>
        </w:rPr>
        <w:t>Migration</w:t>
      </w:r>
      <w:r w:rsidR="001706EC" w:rsidRPr="001706EC">
        <w:rPr>
          <w:rFonts w:cs="Calibri"/>
          <w:i/>
          <w:sz w:val="20"/>
          <w:szCs w:val="20"/>
          <w:lang w:val="ru-RU"/>
        </w:rPr>
        <w:t xml:space="preserve"> </w:t>
      </w:r>
      <w:r w:rsidR="00A662F0" w:rsidRPr="00C22D11">
        <w:rPr>
          <w:rFonts w:cs="Calibri"/>
          <w:i/>
          <w:sz w:val="20"/>
          <w:szCs w:val="20"/>
        </w:rPr>
        <w:t>Survey</w:t>
      </w:r>
      <w:r w:rsidR="001706EC" w:rsidRPr="001706EC">
        <w:rPr>
          <w:rFonts w:cs="Calibri"/>
          <w:sz w:val="20"/>
          <w:szCs w:val="20"/>
          <w:lang w:val="ru-RU"/>
        </w:rPr>
        <w:t xml:space="preserve"> (2013).</w:t>
      </w:r>
    </w:p>
    <w:p w:rsidR="000E7EA5" w:rsidRPr="002E5B37" w:rsidRDefault="000E7EA5" w:rsidP="000315EC">
      <w:pPr>
        <w:jc w:val="both"/>
        <w:rPr>
          <w:rFonts w:cs="Calibri"/>
          <w:b/>
          <w:lang w:val="ru-RU"/>
        </w:rPr>
      </w:pPr>
    </w:p>
    <w:p w:rsidR="00D562B8" w:rsidRPr="002E5B37" w:rsidRDefault="00A4668F" w:rsidP="00D562B8">
      <w:pPr>
        <w:jc w:val="both"/>
        <w:rPr>
          <w:rFonts w:cs="Calibri"/>
          <w:lang w:val="ru-RU"/>
        </w:rPr>
      </w:pPr>
      <w:r w:rsidRPr="002E5B37">
        <w:rPr>
          <w:rFonts w:cs="Calibri"/>
          <w:b/>
          <w:lang w:val="ru-RU"/>
        </w:rPr>
        <w:t>Показатель полного профессионально-технического образования находится в Таджикистане на низком уровне и снижается</w:t>
      </w:r>
      <w:r w:rsidR="00D562B8" w:rsidRPr="002E5B37">
        <w:rPr>
          <w:rFonts w:cs="Calibri"/>
          <w:b/>
          <w:lang w:val="ru-RU"/>
        </w:rPr>
        <w:t xml:space="preserve">. </w:t>
      </w:r>
      <w:r w:rsidRPr="002E5B37">
        <w:rPr>
          <w:rFonts w:cs="Calibri"/>
          <w:lang w:val="ru-RU"/>
        </w:rPr>
        <w:t xml:space="preserve">Профессионально-техническое образование </w:t>
      </w:r>
      <w:r w:rsidR="00D562B8" w:rsidRPr="002E5B37">
        <w:rPr>
          <w:rFonts w:cs="Calibri"/>
          <w:lang w:val="ru-RU"/>
        </w:rPr>
        <w:t xml:space="preserve">в Таджикистане </w:t>
      </w:r>
      <w:r w:rsidRPr="002E5B37">
        <w:rPr>
          <w:rFonts w:cs="Calibri"/>
          <w:lang w:val="ru-RU"/>
        </w:rPr>
        <w:t>включает в себя среднее техническое и среднее специальное образование</w:t>
      </w:r>
      <w:r w:rsidR="00D562B8" w:rsidRPr="002E5B37">
        <w:rPr>
          <w:rFonts w:cs="Calibri"/>
          <w:lang w:val="ru-RU"/>
        </w:rPr>
        <w:t xml:space="preserve">. </w:t>
      </w:r>
      <w:r w:rsidRPr="002E5B37">
        <w:rPr>
          <w:rFonts w:cs="Calibri"/>
          <w:lang w:val="ru-RU"/>
        </w:rPr>
        <w:t xml:space="preserve">До переходного периода доля людей, которые имеют такое полное образование, примерно составляла </w:t>
      </w:r>
      <w:r w:rsidR="00D562B8" w:rsidRPr="002E5B37">
        <w:rPr>
          <w:rFonts w:cs="Calibri"/>
          <w:lang w:val="ru-RU"/>
        </w:rPr>
        <w:t xml:space="preserve">30 процентов </w:t>
      </w:r>
      <w:r w:rsidRPr="002E5B37">
        <w:rPr>
          <w:rFonts w:cs="Calibri"/>
          <w:lang w:val="ru-RU"/>
        </w:rPr>
        <w:t xml:space="preserve">среди мужчин и </w:t>
      </w:r>
      <w:r w:rsidR="00D562B8" w:rsidRPr="002E5B37">
        <w:rPr>
          <w:rFonts w:cs="Calibri"/>
          <w:lang w:val="ru-RU"/>
        </w:rPr>
        <w:t xml:space="preserve">12 процентов </w:t>
      </w:r>
      <w:r w:rsidRPr="002E5B37">
        <w:rPr>
          <w:rFonts w:cs="Calibri"/>
          <w:lang w:val="ru-RU"/>
        </w:rPr>
        <w:t>среди женщин</w:t>
      </w:r>
      <w:r w:rsidR="00D562B8" w:rsidRPr="002E5B37">
        <w:rPr>
          <w:rFonts w:cs="Calibri"/>
          <w:lang w:val="ru-RU"/>
        </w:rPr>
        <w:t xml:space="preserve">. </w:t>
      </w:r>
      <w:r w:rsidRPr="002E5B37">
        <w:rPr>
          <w:rFonts w:cs="Calibri"/>
          <w:lang w:val="ru-RU"/>
        </w:rPr>
        <w:t xml:space="preserve">Эта доля значительно сократилась в последние десятилетия: только около </w:t>
      </w:r>
      <w:r w:rsidR="00D562B8" w:rsidRPr="002E5B37">
        <w:rPr>
          <w:rFonts w:cs="Calibri"/>
          <w:lang w:val="ru-RU"/>
        </w:rPr>
        <w:t xml:space="preserve">6 процентов </w:t>
      </w:r>
      <w:r w:rsidRPr="002E5B37">
        <w:rPr>
          <w:rFonts w:cs="Calibri"/>
          <w:lang w:val="ru-RU"/>
        </w:rPr>
        <w:t xml:space="preserve">молодых мужчин и женщин в возрасте </w:t>
      </w:r>
      <w:r w:rsidR="00D562B8" w:rsidRPr="002E5B37">
        <w:rPr>
          <w:rFonts w:cs="Calibri"/>
          <w:lang w:val="ru-RU"/>
        </w:rPr>
        <w:t>25–34</w:t>
      </w:r>
      <w:r w:rsidRPr="002E5B37">
        <w:rPr>
          <w:rFonts w:cs="Calibri"/>
          <w:lang w:val="ru-RU"/>
        </w:rPr>
        <w:t> лет имеют полное среднее техническое или среднее специальное образование</w:t>
      </w:r>
      <w:r w:rsidR="00D562B8" w:rsidRPr="002E5B37">
        <w:rPr>
          <w:rFonts w:cs="Calibri"/>
          <w:lang w:val="ru-RU"/>
        </w:rPr>
        <w:t xml:space="preserve"> (</w:t>
      </w:r>
      <w:r w:rsidR="00EF2ED9">
        <w:fldChar w:fldCharType="begin"/>
      </w:r>
      <w:r w:rsidR="00EF2ED9">
        <w:instrText xml:space="preserve"> REF _Ref262121877 \h  \* MERGEFORMAT </w:instrText>
      </w:r>
      <w:r w:rsidR="00EF2ED9">
        <w:fldChar w:fldCharType="separate"/>
      </w:r>
      <w:r w:rsidR="00222715" w:rsidRPr="002E5B37">
        <w:rPr>
          <w:lang w:val="ru-RU"/>
        </w:rPr>
        <w:t>Рисунок 33</w:t>
      </w:r>
      <w:r w:rsidR="00EF2ED9">
        <w:fldChar w:fldCharType="end"/>
      </w:r>
      <w:r w:rsidR="00D562B8" w:rsidRPr="002E5B37">
        <w:rPr>
          <w:rFonts w:cs="Calibri"/>
          <w:lang w:val="ru-RU"/>
        </w:rPr>
        <w:t xml:space="preserve">). </w:t>
      </w:r>
      <w:r w:rsidRPr="002E5B37">
        <w:rPr>
          <w:rFonts w:cs="Calibri"/>
          <w:lang w:val="ru-RU"/>
        </w:rPr>
        <w:t>Во многих странах выпускники профессионально-технических учебных учреждений имеют преимущество при  трудоустройстве в молодости</w:t>
      </w:r>
      <w:r w:rsidR="00D562B8" w:rsidRPr="002E5B37">
        <w:rPr>
          <w:rFonts w:cs="Calibri"/>
          <w:lang w:val="ru-RU"/>
        </w:rPr>
        <w:t xml:space="preserve">, </w:t>
      </w:r>
      <w:r w:rsidRPr="002E5B37">
        <w:rPr>
          <w:rFonts w:cs="Calibri"/>
          <w:lang w:val="ru-RU"/>
        </w:rPr>
        <w:t>но эти преимущества могут снижаться в более старшем возрасте в связи с более низкой способностью к адаптации и сложностями в переходе с одного рабочего места на другое</w:t>
      </w:r>
      <w:r w:rsidR="00D562B8" w:rsidRPr="002E5B37">
        <w:rPr>
          <w:rFonts w:cs="Calibri"/>
          <w:lang w:val="ru-RU"/>
        </w:rPr>
        <w:t>.</w:t>
      </w:r>
      <w:r w:rsidR="00D562B8" w:rsidRPr="002E5B37">
        <w:rPr>
          <w:rStyle w:val="FootnoteReference"/>
          <w:rFonts w:cs="Calibri"/>
          <w:lang w:val="ru-RU"/>
        </w:rPr>
        <w:footnoteReference w:id="39"/>
      </w:r>
      <w:r w:rsidR="00D562B8" w:rsidRPr="002E5B37">
        <w:rPr>
          <w:rFonts w:cs="Calibri"/>
          <w:lang w:val="ru-RU"/>
        </w:rPr>
        <w:t xml:space="preserve"> </w:t>
      </w:r>
      <w:r w:rsidRPr="002E5B37">
        <w:rPr>
          <w:rFonts w:cs="Calibri"/>
          <w:lang w:val="ru-RU"/>
        </w:rPr>
        <w:t xml:space="preserve">В результате этого во многих </w:t>
      </w:r>
      <w:r w:rsidRPr="002E5B37">
        <w:rPr>
          <w:rFonts w:cs="Calibri"/>
          <w:lang w:val="ru-RU"/>
        </w:rPr>
        <w:lastRenderedPageBreak/>
        <w:t>случаях профессионально-техническое образование может оставаться небольшой частью системы образования</w:t>
      </w:r>
      <w:r w:rsidR="00D562B8" w:rsidRPr="002E5B37">
        <w:rPr>
          <w:rFonts w:cs="Calibri"/>
          <w:lang w:val="ru-RU"/>
        </w:rPr>
        <w:t xml:space="preserve">, </w:t>
      </w:r>
      <w:r w:rsidRPr="002E5B37">
        <w:rPr>
          <w:rFonts w:cs="Calibri"/>
          <w:lang w:val="ru-RU"/>
        </w:rPr>
        <w:t xml:space="preserve">в то время как акцент может делаться на более приспособленное к адаптации развитие </w:t>
      </w:r>
      <w:r w:rsidR="00960022">
        <w:rPr>
          <w:rFonts w:cs="Calibri"/>
          <w:lang w:val="ru-RU"/>
        </w:rPr>
        <w:t>навыков</w:t>
      </w:r>
      <w:r w:rsidR="00D562B8" w:rsidRPr="002E5B37">
        <w:rPr>
          <w:rFonts w:cs="Calibri"/>
          <w:lang w:val="ru-RU"/>
        </w:rPr>
        <w:t>.</w:t>
      </w:r>
    </w:p>
    <w:p w:rsidR="00D562B8" w:rsidRPr="002E5B37" w:rsidRDefault="00D562B8" w:rsidP="00D562B8">
      <w:pPr>
        <w:jc w:val="both"/>
        <w:rPr>
          <w:rFonts w:cs="Calibri"/>
          <w:lang w:val="ru-RU"/>
        </w:rPr>
      </w:pPr>
    </w:p>
    <w:p w:rsidR="00D562B8" w:rsidRPr="002E5B37" w:rsidRDefault="006F7710" w:rsidP="00D562B8">
      <w:pPr>
        <w:jc w:val="both"/>
        <w:rPr>
          <w:rFonts w:cs="Calibri"/>
          <w:lang w:val="ru-RU"/>
        </w:rPr>
      </w:pPr>
      <w:r w:rsidRPr="002E5B37">
        <w:rPr>
          <w:rFonts w:cs="Calibri"/>
          <w:b/>
          <w:lang w:val="ru-RU"/>
        </w:rPr>
        <w:t>У</w:t>
      </w:r>
      <w:r w:rsidR="008907F9" w:rsidRPr="002E5B37">
        <w:rPr>
          <w:rFonts w:cs="Calibri"/>
          <w:b/>
          <w:lang w:val="ru-RU"/>
        </w:rPr>
        <w:t>ров</w:t>
      </w:r>
      <w:r w:rsidRPr="002E5B37">
        <w:rPr>
          <w:rFonts w:cs="Calibri"/>
          <w:b/>
          <w:lang w:val="ru-RU"/>
        </w:rPr>
        <w:t>ни</w:t>
      </w:r>
      <w:r w:rsidR="008907F9" w:rsidRPr="002E5B37">
        <w:rPr>
          <w:rFonts w:cs="Calibri"/>
          <w:b/>
          <w:lang w:val="ru-RU"/>
        </w:rPr>
        <w:t xml:space="preserve"> высшего образования соотнос</w:t>
      </w:r>
      <w:r w:rsidRPr="002E5B37">
        <w:rPr>
          <w:rFonts w:cs="Calibri"/>
          <w:b/>
          <w:lang w:val="ru-RU"/>
        </w:rPr>
        <w:t>я</w:t>
      </w:r>
      <w:r w:rsidR="008907F9" w:rsidRPr="002E5B37">
        <w:rPr>
          <w:rFonts w:cs="Calibri"/>
          <w:b/>
          <w:lang w:val="ru-RU"/>
        </w:rPr>
        <w:t xml:space="preserve">тся с </w:t>
      </w:r>
      <w:r w:rsidRPr="002E5B37">
        <w:rPr>
          <w:rFonts w:cs="Calibri"/>
          <w:b/>
          <w:lang w:val="ru-RU"/>
        </w:rPr>
        <w:t>показателями</w:t>
      </w:r>
      <w:r w:rsidR="008907F9" w:rsidRPr="002E5B37">
        <w:rPr>
          <w:rFonts w:cs="Calibri"/>
          <w:b/>
          <w:lang w:val="ru-RU"/>
        </w:rPr>
        <w:t xml:space="preserve"> других стран аналогичного уровня развития</w:t>
      </w:r>
      <w:r w:rsidR="00D562B8" w:rsidRPr="002E5B37">
        <w:rPr>
          <w:rFonts w:cs="Calibri"/>
          <w:b/>
          <w:lang w:val="ru-RU"/>
        </w:rPr>
        <w:t xml:space="preserve">, </w:t>
      </w:r>
      <w:r w:rsidR="008907F9" w:rsidRPr="002E5B37">
        <w:rPr>
          <w:rFonts w:cs="Calibri"/>
          <w:b/>
          <w:lang w:val="ru-RU"/>
        </w:rPr>
        <w:t>хотя средние показатели охвата женщин относительно низкие</w:t>
      </w:r>
      <w:r w:rsidR="00D562B8" w:rsidRPr="002E5B37">
        <w:rPr>
          <w:rFonts w:cs="Calibri"/>
          <w:b/>
          <w:lang w:val="ru-RU"/>
        </w:rPr>
        <w:t xml:space="preserve">. </w:t>
      </w:r>
      <w:r w:rsidR="008907F9" w:rsidRPr="002E5B37">
        <w:rPr>
          <w:rFonts w:cs="Calibri"/>
          <w:lang w:val="ru-RU"/>
        </w:rPr>
        <w:t xml:space="preserve">Поскольку в экономике </w:t>
      </w:r>
      <w:r w:rsidR="00D562B8" w:rsidRPr="002E5B37">
        <w:rPr>
          <w:rFonts w:cs="Calibri"/>
          <w:lang w:val="ru-RU"/>
        </w:rPr>
        <w:t>Таджикистан</w:t>
      </w:r>
      <w:r w:rsidR="008907F9" w:rsidRPr="002E5B37">
        <w:rPr>
          <w:rFonts w:cs="Calibri"/>
          <w:lang w:val="ru-RU"/>
        </w:rPr>
        <w:t xml:space="preserve">а наблюдается переход от сельскохозяйственного и промышленного производства к развитию сектора услуг </w:t>
      </w:r>
      <w:r w:rsidR="00D562B8" w:rsidRPr="002E5B37">
        <w:rPr>
          <w:rFonts w:cs="Calibri"/>
          <w:lang w:val="ru-RU"/>
        </w:rPr>
        <w:t>(</w:t>
      </w:r>
      <w:r w:rsidR="008907F9" w:rsidRPr="002E5B37">
        <w:rPr>
          <w:rFonts w:cs="Calibri"/>
          <w:lang w:val="ru-RU"/>
        </w:rPr>
        <w:t>см. раздел </w:t>
      </w:r>
      <w:r w:rsidR="00D562B8" w:rsidRPr="002E5B37">
        <w:rPr>
          <w:rFonts w:cs="Calibri"/>
          <w:lang w:val="ru-RU"/>
        </w:rPr>
        <w:t xml:space="preserve">1.3), </w:t>
      </w:r>
      <w:r w:rsidR="008907F9" w:rsidRPr="002E5B37">
        <w:rPr>
          <w:rFonts w:cs="Calibri"/>
          <w:lang w:val="ru-RU"/>
        </w:rPr>
        <w:t xml:space="preserve">спрос на трудовые ресурсы смещается от менее квалифицированных в пользу </w:t>
      </w:r>
      <w:r w:rsidR="00C346E2" w:rsidRPr="002E5B37">
        <w:rPr>
          <w:rFonts w:cs="Calibri"/>
          <w:lang w:val="ru-RU"/>
        </w:rPr>
        <w:t>более</w:t>
      </w:r>
      <w:r w:rsidR="008907F9" w:rsidRPr="002E5B37">
        <w:rPr>
          <w:rFonts w:cs="Calibri"/>
          <w:lang w:val="ru-RU"/>
        </w:rPr>
        <w:t xml:space="preserve"> квалифицированных кадров</w:t>
      </w:r>
      <w:r w:rsidR="00D562B8" w:rsidRPr="002E5B37">
        <w:rPr>
          <w:rFonts w:cs="Calibri"/>
          <w:lang w:val="ru-RU"/>
        </w:rPr>
        <w:t xml:space="preserve"> (</w:t>
      </w:r>
      <w:r w:rsidR="008907F9" w:rsidRPr="002E5B37">
        <w:rPr>
          <w:rFonts w:cs="Calibri"/>
          <w:lang w:val="ru-RU"/>
        </w:rPr>
        <w:t>см. раздел </w:t>
      </w:r>
      <w:r w:rsidR="00D562B8" w:rsidRPr="002E5B37">
        <w:rPr>
          <w:rFonts w:cs="Calibri"/>
          <w:lang w:val="ru-RU"/>
        </w:rPr>
        <w:t xml:space="preserve">2.1). </w:t>
      </w:r>
      <w:r w:rsidR="00323908" w:rsidRPr="002E5B37">
        <w:rPr>
          <w:rFonts w:cs="Calibri"/>
          <w:lang w:val="ru-RU"/>
        </w:rPr>
        <w:t xml:space="preserve">Показатели охвата высшим образованием на валовой основе в </w:t>
      </w:r>
      <w:r w:rsidR="00D562B8" w:rsidRPr="002E5B37">
        <w:rPr>
          <w:rFonts w:cs="Calibri"/>
          <w:lang w:val="ru-RU"/>
        </w:rPr>
        <w:t>Таджикистан</w:t>
      </w:r>
      <w:r w:rsidR="00323908" w:rsidRPr="002E5B37">
        <w:rPr>
          <w:rFonts w:cs="Calibri"/>
          <w:lang w:val="ru-RU"/>
        </w:rPr>
        <w:t xml:space="preserve">е сопоставимы с показателями других стран с аналогичным уровнем </w:t>
      </w:r>
      <w:r w:rsidR="00D562B8" w:rsidRPr="002E5B37">
        <w:rPr>
          <w:rFonts w:cs="Calibri"/>
          <w:lang w:val="ru-RU"/>
        </w:rPr>
        <w:t xml:space="preserve">ВВП </w:t>
      </w:r>
      <w:r w:rsidR="00323908" w:rsidRPr="002E5B37">
        <w:rPr>
          <w:rFonts w:cs="Calibri"/>
          <w:lang w:val="ru-RU"/>
        </w:rPr>
        <w:t xml:space="preserve">на душу населения и составляют около </w:t>
      </w:r>
      <w:r w:rsidR="00D562B8" w:rsidRPr="002E5B37">
        <w:rPr>
          <w:rFonts w:cs="Calibri"/>
          <w:lang w:val="ru-RU"/>
        </w:rPr>
        <w:t xml:space="preserve">13 процентов. </w:t>
      </w:r>
      <w:r w:rsidR="00323908" w:rsidRPr="002E5B37">
        <w:rPr>
          <w:rFonts w:cs="Calibri"/>
          <w:lang w:val="ru-RU"/>
        </w:rPr>
        <w:t xml:space="preserve">Самые значительные отличия обнаруживаются в случае таджикских женщин: лишь </w:t>
      </w:r>
      <w:r w:rsidR="00D562B8" w:rsidRPr="002E5B37">
        <w:rPr>
          <w:rFonts w:cs="Calibri"/>
          <w:lang w:val="ru-RU"/>
        </w:rPr>
        <w:t xml:space="preserve">8 процентов </w:t>
      </w:r>
      <w:r w:rsidR="00323908" w:rsidRPr="002E5B37">
        <w:rPr>
          <w:rFonts w:cs="Calibri"/>
          <w:lang w:val="ru-RU"/>
        </w:rPr>
        <w:t>женщин в Таджикистане получают полное высшее образование</w:t>
      </w:r>
      <w:r w:rsidR="00D562B8" w:rsidRPr="002E5B37">
        <w:rPr>
          <w:rFonts w:cs="Calibri"/>
          <w:lang w:val="ru-RU"/>
        </w:rPr>
        <w:t xml:space="preserve">. Более того, </w:t>
      </w:r>
      <w:r w:rsidR="00323908" w:rsidRPr="002E5B37">
        <w:rPr>
          <w:rFonts w:cs="Calibri"/>
          <w:lang w:val="ru-RU"/>
        </w:rPr>
        <w:t>хотя показатели полного высшего образования среди мужчин росли в последние десятилетия</w:t>
      </w:r>
      <w:r w:rsidR="00D562B8" w:rsidRPr="002E5B37">
        <w:rPr>
          <w:rFonts w:cs="Calibri"/>
          <w:lang w:val="ru-RU"/>
        </w:rPr>
        <w:t xml:space="preserve">, </w:t>
      </w:r>
      <w:r w:rsidR="00323908" w:rsidRPr="002E5B37">
        <w:rPr>
          <w:rFonts w:cs="Calibri"/>
          <w:lang w:val="ru-RU"/>
        </w:rPr>
        <w:t>среди женщин они оставались неизменно низкими</w:t>
      </w:r>
      <w:r w:rsidR="00D562B8" w:rsidRPr="002E5B37">
        <w:rPr>
          <w:rFonts w:cs="Calibri"/>
          <w:lang w:val="ru-RU"/>
        </w:rPr>
        <w:t xml:space="preserve"> (</w:t>
      </w:r>
      <w:r w:rsidR="00EF2ED9">
        <w:fldChar w:fldCharType="begin"/>
      </w:r>
      <w:r w:rsidR="00EF2ED9">
        <w:instrText xml:space="preserve"> REF _Ref262121877 \h  \* MERGEFORMAT </w:instrText>
      </w:r>
      <w:r w:rsidR="00EF2ED9">
        <w:fldChar w:fldCharType="separate"/>
      </w:r>
      <w:r w:rsidR="00222715" w:rsidRPr="002E5B37">
        <w:rPr>
          <w:lang w:val="ru-RU"/>
        </w:rPr>
        <w:t>Рисунок 33</w:t>
      </w:r>
      <w:r w:rsidR="00EF2ED9">
        <w:fldChar w:fldCharType="end"/>
      </w:r>
      <w:r w:rsidR="00D562B8" w:rsidRPr="002E5B37">
        <w:rPr>
          <w:rFonts w:cs="Calibri"/>
          <w:lang w:val="ru-RU"/>
        </w:rPr>
        <w:t xml:space="preserve">). </w:t>
      </w:r>
      <w:r w:rsidR="00323908" w:rsidRPr="002E5B37">
        <w:rPr>
          <w:rFonts w:cs="Calibri"/>
          <w:lang w:val="ru-RU"/>
        </w:rPr>
        <w:t>В городск</w:t>
      </w:r>
      <w:r w:rsidR="003345AD">
        <w:rPr>
          <w:rFonts w:cs="Calibri"/>
          <w:lang w:val="ru-RU"/>
        </w:rPr>
        <w:t xml:space="preserve">ой местности </w:t>
      </w:r>
      <w:r w:rsidR="00323908" w:rsidRPr="002E5B37">
        <w:rPr>
          <w:rFonts w:cs="Calibri"/>
          <w:lang w:val="ru-RU"/>
        </w:rPr>
        <w:t xml:space="preserve">показатели полного высшего образования выше </w:t>
      </w:r>
      <w:r w:rsidR="00D562B8" w:rsidRPr="002E5B37">
        <w:rPr>
          <w:rFonts w:cs="Calibri"/>
          <w:lang w:val="ru-RU"/>
        </w:rPr>
        <w:t xml:space="preserve">(36 процентов </w:t>
      </w:r>
      <w:r w:rsidR="00323908" w:rsidRPr="002E5B37">
        <w:rPr>
          <w:rFonts w:cs="Calibri"/>
          <w:lang w:val="ru-RU"/>
        </w:rPr>
        <w:t>среди мужчин и</w:t>
      </w:r>
      <w:r w:rsidR="00D562B8" w:rsidRPr="002E5B37">
        <w:rPr>
          <w:rFonts w:cs="Calibri"/>
          <w:lang w:val="ru-RU"/>
        </w:rPr>
        <w:t xml:space="preserve"> 18 процентов </w:t>
      </w:r>
      <w:r w:rsidR="00323908" w:rsidRPr="002E5B37">
        <w:rPr>
          <w:rFonts w:cs="Calibri"/>
          <w:lang w:val="ru-RU"/>
        </w:rPr>
        <w:t>среди женщин</w:t>
      </w:r>
      <w:r w:rsidR="00D562B8" w:rsidRPr="002E5B37">
        <w:rPr>
          <w:rFonts w:cs="Calibri"/>
          <w:lang w:val="ru-RU"/>
        </w:rPr>
        <w:t>)</w:t>
      </w:r>
      <w:r w:rsidR="00323908" w:rsidRPr="002E5B37">
        <w:rPr>
          <w:rFonts w:cs="Calibri"/>
          <w:lang w:val="ru-RU"/>
        </w:rPr>
        <w:t>, чем в сельск</w:t>
      </w:r>
      <w:r w:rsidR="003345AD">
        <w:rPr>
          <w:rFonts w:cs="Calibri"/>
          <w:lang w:val="ru-RU"/>
        </w:rPr>
        <w:t>ой</w:t>
      </w:r>
      <w:r w:rsidR="00323908" w:rsidRPr="002E5B37">
        <w:rPr>
          <w:rFonts w:cs="Calibri"/>
          <w:lang w:val="ru-RU"/>
        </w:rPr>
        <w:t xml:space="preserve"> </w:t>
      </w:r>
      <w:r w:rsidR="003345AD">
        <w:rPr>
          <w:rFonts w:cs="Calibri"/>
          <w:lang w:val="ru-RU"/>
        </w:rPr>
        <w:t xml:space="preserve">местности </w:t>
      </w:r>
      <w:r w:rsidR="00D562B8" w:rsidRPr="002E5B37">
        <w:rPr>
          <w:rFonts w:cs="Calibri"/>
          <w:lang w:val="ru-RU"/>
        </w:rPr>
        <w:t xml:space="preserve">(15 процентов </w:t>
      </w:r>
      <w:r w:rsidR="00323908" w:rsidRPr="002E5B37">
        <w:rPr>
          <w:rFonts w:cs="Calibri"/>
          <w:lang w:val="ru-RU"/>
        </w:rPr>
        <w:t xml:space="preserve">среди мужчин и </w:t>
      </w:r>
      <w:r w:rsidR="00D562B8" w:rsidRPr="002E5B37">
        <w:rPr>
          <w:rFonts w:cs="Calibri"/>
          <w:lang w:val="ru-RU"/>
        </w:rPr>
        <w:t xml:space="preserve">3 процента </w:t>
      </w:r>
      <w:r w:rsidR="00323908" w:rsidRPr="002E5B37">
        <w:rPr>
          <w:rFonts w:cs="Calibri"/>
          <w:lang w:val="ru-RU"/>
        </w:rPr>
        <w:t>среди женщин</w:t>
      </w:r>
      <w:r w:rsidR="00D562B8" w:rsidRPr="002E5B37">
        <w:rPr>
          <w:rFonts w:cs="Calibri"/>
          <w:lang w:val="ru-RU"/>
        </w:rPr>
        <w:t xml:space="preserve">). </w:t>
      </w:r>
    </w:p>
    <w:p w:rsidR="00D562B8" w:rsidRPr="002E5B37" w:rsidRDefault="00D562B8" w:rsidP="00D562B8">
      <w:pPr>
        <w:jc w:val="both"/>
        <w:rPr>
          <w:rFonts w:cs="Calibri"/>
          <w:lang w:val="ru-RU"/>
        </w:rPr>
      </w:pPr>
    </w:p>
    <w:p w:rsidR="00D562B8" w:rsidRPr="002E5B37" w:rsidRDefault="00323908" w:rsidP="00D562B8">
      <w:pPr>
        <w:jc w:val="both"/>
        <w:rPr>
          <w:rFonts w:cs="Calibri"/>
          <w:highlight w:val="yellow"/>
          <w:lang w:val="ru-RU"/>
        </w:rPr>
      </w:pPr>
      <w:r w:rsidRPr="002E5B37">
        <w:rPr>
          <w:rFonts w:cs="Calibri"/>
          <w:b/>
          <w:lang w:val="ru-RU"/>
        </w:rPr>
        <w:t>Прослеживается корреляция между получением полного образования и уровнем благосостояния</w:t>
      </w:r>
      <w:r w:rsidR="00D562B8" w:rsidRPr="002E5B37">
        <w:rPr>
          <w:rFonts w:cs="Calibri"/>
          <w:b/>
          <w:lang w:val="ru-RU"/>
        </w:rPr>
        <w:t xml:space="preserve">. </w:t>
      </w:r>
      <w:r w:rsidRPr="002E5B37">
        <w:rPr>
          <w:rFonts w:cs="Calibri"/>
          <w:lang w:val="ru-RU"/>
        </w:rPr>
        <w:t>Показатели полного высшего образования почти в три раза выше среди мужчин, представляющих домашние хозяйства из квинтиля с самыми высокими потребительскими расходами на душу населения</w:t>
      </w:r>
      <w:r w:rsidR="00D562B8" w:rsidRPr="002E5B37">
        <w:rPr>
          <w:rFonts w:cs="Calibri"/>
          <w:lang w:val="ru-RU"/>
        </w:rPr>
        <w:t xml:space="preserve"> (33 процента), </w:t>
      </w:r>
      <w:r w:rsidRPr="002E5B37">
        <w:rPr>
          <w:rFonts w:cs="Calibri"/>
          <w:lang w:val="ru-RU"/>
        </w:rPr>
        <w:t>чем среди мужчин, представляющих домашние хозяйства самого бедного квинтиля</w:t>
      </w:r>
      <w:r w:rsidR="00D562B8" w:rsidRPr="002E5B37">
        <w:rPr>
          <w:rFonts w:cs="Calibri"/>
          <w:lang w:val="ru-RU"/>
        </w:rPr>
        <w:t xml:space="preserve"> (12 процентов). </w:t>
      </w:r>
      <w:r w:rsidRPr="002E5B37">
        <w:rPr>
          <w:rFonts w:cs="Calibri"/>
          <w:lang w:val="ru-RU"/>
        </w:rPr>
        <w:t>Среди женщин это соотношение составляет пять к одному</w:t>
      </w:r>
      <w:r w:rsidR="00D562B8" w:rsidRPr="002E5B37">
        <w:rPr>
          <w:rFonts w:cs="Calibri"/>
          <w:lang w:val="ru-RU"/>
        </w:rPr>
        <w:t xml:space="preserve">. </w:t>
      </w:r>
      <w:r w:rsidRPr="002E5B37">
        <w:rPr>
          <w:rFonts w:cs="Calibri"/>
          <w:lang w:val="ru-RU"/>
        </w:rPr>
        <w:t>В домашних хозяйствах, относящихся к самому бедному квинтилю, около одной трети всех мужчин и женщин не имеют полного среднего образования</w:t>
      </w:r>
      <w:r w:rsidR="00D562B8" w:rsidRPr="002E5B37">
        <w:rPr>
          <w:rFonts w:cs="Calibri"/>
          <w:lang w:val="ru-RU"/>
        </w:rPr>
        <w:t xml:space="preserve">, </w:t>
      </w:r>
      <w:r w:rsidRPr="002E5B37">
        <w:rPr>
          <w:rFonts w:cs="Calibri"/>
          <w:lang w:val="ru-RU"/>
        </w:rPr>
        <w:t xml:space="preserve">в то время как в домашних хозяйствах, относящихся к самому обеспеченному квинтилю, этот показатель равен лишь </w:t>
      </w:r>
      <w:r w:rsidR="00D562B8" w:rsidRPr="002E5B37">
        <w:rPr>
          <w:rFonts w:cs="Calibri"/>
          <w:lang w:val="ru-RU"/>
        </w:rPr>
        <w:t>8 процент</w:t>
      </w:r>
      <w:r w:rsidRPr="002E5B37">
        <w:rPr>
          <w:rFonts w:cs="Calibri"/>
          <w:lang w:val="ru-RU"/>
        </w:rPr>
        <w:t xml:space="preserve">ам среди мужчин и </w:t>
      </w:r>
      <w:r w:rsidR="00D562B8" w:rsidRPr="002E5B37">
        <w:rPr>
          <w:rFonts w:cs="Calibri"/>
          <w:lang w:val="ru-RU"/>
        </w:rPr>
        <w:t>20 процент</w:t>
      </w:r>
      <w:r w:rsidRPr="002E5B37">
        <w:rPr>
          <w:rFonts w:cs="Calibri"/>
          <w:lang w:val="ru-RU"/>
        </w:rPr>
        <w:t xml:space="preserve">ам среди женщин </w:t>
      </w:r>
      <w:r w:rsidR="00D562B8" w:rsidRPr="002E5B37">
        <w:rPr>
          <w:rFonts w:cs="Calibri"/>
          <w:lang w:val="ru-RU"/>
        </w:rPr>
        <w:t>(</w:t>
      </w:r>
      <w:r w:rsidR="003A2702" w:rsidRPr="002E5B37">
        <w:rPr>
          <w:rFonts w:cs="Calibri"/>
          <w:lang w:val="ru-RU"/>
        </w:rPr>
        <w:fldChar w:fldCharType="begin"/>
      </w:r>
      <w:r w:rsidR="00D562B8" w:rsidRPr="002E5B37">
        <w:rPr>
          <w:rFonts w:cs="Calibri"/>
          <w:lang w:val="ru-RU"/>
        </w:rPr>
        <w:instrText xml:space="preserve"> REF _Ref262293675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34</w:t>
      </w:r>
      <w:r w:rsidR="003A2702" w:rsidRPr="002E5B37">
        <w:rPr>
          <w:rFonts w:cs="Calibri"/>
          <w:lang w:val="ru-RU"/>
        </w:rPr>
        <w:fldChar w:fldCharType="end"/>
      </w:r>
      <w:r w:rsidR="00D562B8" w:rsidRPr="002E5B37">
        <w:rPr>
          <w:rFonts w:cs="Calibri"/>
          <w:lang w:val="ru-RU"/>
        </w:rPr>
        <w:t xml:space="preserve">). </w:t>
      </w:r>
      <w:r w:rsidRPr="002E5B37">
        <w:rPr>
          <w:rFonts w:cs="Calibri"/>
          <w:lang w:val="ru-RU"/>
        </w:rPr>
        <w:t>Показатели полного образования выше для всех уровней образования среди лиц, представляющих более обеспеченные домашние хозяйства</w:t>
      </w:r>
      <w:r w:rsidR="00D562B8" w:rsidRPr="002E5B37">
        <w:rPr>
          <w:rFonts w:cs="Calibri"/>
          <w:lang w:val="ru-RU"/>
        </w:rPr>
        <w:t xml:space="preserve">. </w:t>
      </w:r>
      <w:r w:rsidRPr="002E5B37">
        <w:rPr>
          <w:rFonts w:cs="Calibri"/>
          <w:lang w:val="ru-RU"/>
        </w:rPr>
        <w:t xml:space="preserve">Этот вывод подразумевает, что либо образование дает отдачу, </w:t>
      </w:r>
      <w:r w:rsidR="004E4F22" w:rsidRPr="002E5B37">
        <w:rPr>
          <w:rFonts w:cs="Calibri"/>
          <w:lang w:val="ru-RU"/>
        </w:rPr>
        <w:t>либо более обеспеченные граждане имеют лучший доступ к образованию по сравнению с менее обеспеченными</w:t>
      </w:r>
      <w:r w:rsidR="00D562B8" w:rsidRPr="002E5B37">
        <w:rPr>
          <w:rFonts w:cs="Calibri"/>
          <w:lang w:val="ru-RU"/>
        </w:rPr>
        <w:t>.</w:t>
      </w:r>
    </w:p>
    <w:p w:rsidR="00073471" w:rsidRPr="002E5B37" w:rsidRDefault="00073471" w:rsidP="000315EC">
      <w:pPr>
        <w:jc w:val="both"/>
        <w:rPr>
          <w:rFonts w:cs="Calibri"/>
          <w:lang w:val="ru-RU"/>
        </w:rPr>
      </w:pPr>
      <w:r w:rsidRPr="002E5B37">
        <w:rPr>
          <w:rFonts w:cs="Calibri"/>
          <w:lang w:val="ru-RU"/>
        </w:rPr>
        <w:t xml:space="preserve"> </w:t>
      </w:r>
    </w:p>
    <w:p w:rsidR="00EA1B65" w:rsidRPr="002E5B37" w:rsidRDefault="00EA1B65" w:rsidP="000315EC">
      <w:pPr>
        <w:jc w:val="both"/>
        <w:rPr>
          <w:rFonts w:cs="Calibri"/>
          <w:b/>
          <w:lang w:val="ru-RU"/>
        </w:rPr>
      </w:pPr>
    </w:p>
    <w:p w:rsidR="00073471" w:rsidRPr="002E5B37" w:rsidRDefault="0046310F" w:rsidP="00C62E20">
      <w:pPr>
        <w:pStyle w:val="Caption"/>
        <w:keepNext/>
        <w:jc w:val="both"/>
        <w:rPr>
          <w:lang w:val="ru-RU"/>
        </w:rPr>
      </w:pPr>
      <w:bookmarkStart w:id="125" w:name="_Ref262293675"/>
      <w:bookmarkStart w:id="126" w:name="_Toc409686735"/>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34</w:t>
      </w:r>
      <w:r w:rsidR="003A2702" w:rsidRPr="002E5B37">
        <w:rPr>
          <w:lang w:val="ru-RU"/>
        </w:rPr>
        <w:fldChar w:fldCharType="end"/>
      </w:r>
      <w:bookmarkEnd w:id="125"/>
      <w:r w:rsidR="006E7154" w:rsidRPr="002E5B37">
        <w:rPr>
          <w:lang w:val="ru-RU"/>
        </w:rPr>
        <w:t>:</w:t>
      </w:r>
      <w:r w:rsidR="006E7154" w:rsidRPr="002E5B37">
        <w:rPr>
          <w:lang w:val="ru-RU"/>
        </w:rPr>
        <w:tab/>
      </w:r>
      <w:r w:rsidR="007014AB" w:rsidRPr="002E5B37">
        <w:rPr>
          <w:lang w:val="ru-RU"/>
        </w:rPr>
        <w:t>Женщины и мужчины из более состоятельных домашних хозяйств, как правило, имеют полное образование более высокого уровня</w:t>
      </w:r>
      <w:r w:rsidR="00073471" w:rsidRPr="002E5B37">
        <w:rPr>
          <w:lang w:val="ru-RU"/>
        </w:rPr>
        <w:t>, 2013</w:t>
      </w:r>
      <w:r w:rsidR="007014AB" w:rsidRPr="002E5B37">
        <w:rPr>
          <w:lang w:val="ru-RU"/>
        </w:rPr>
        <w:t> год</w:t>
      </w:r>
      <w:bookmarkEnd w:id="126"/>
    </w:p>
    <w:p w:rsidR="00073471" w:rsidRPr="002E5B37" w:rsidRDefault="00EF2ED9" w:rsidP="00C62E20">
      <w:pPr>
        <w:keepNext/>
        <w:rPr>
          <w:rFonts w:cs="Calibri"/>
          <w:b/>
          <w:lang w:val="ru-RU"/>
        </w:rPr>
      </w:pPr>
      <w:r>
        <w:rPr>
          <w:rFonts w:ascii="Times New Roman" w:hAnsi="Times New Roman" w:cs="Times New Roman"/>
          <w:noProof/>
          <w:sz w:val="24"/>
          <w:szCs w:val="24"/>
        </w:rPr>
        <mc:AlternateContent>
          <mc:Choice Requires="wps">
            <w:drawing>
              <wp:anchor distT="0" distB="0" distL="114300" distR="114300" simplePos="0" relativeHeight="252018688" behindDoc="0" locked="0" layoutInCell="1" allowOverlap="1">
                <wp:simplePos x="0" y="0"/>
                <wp:positionH relativeFrom="column">
                  <wp:posOffset>4184015</wp:posOffset>
                </wp:positionH>
                <wp:positionV relativeFrom="paragraph">
                  <wp:posOffset>1980565</wp:posOffset>
                </wp:positionV>
                <wp:extent cx="965835" cy="328930"/>
                <wp:effectExtent l="0" t="0" r="24765" b="13970"/>
                <wp:wrapNone/>
                <wp:docPr id="30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89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2" o:spid="_x0000_s1563" style="position:absolute;margin-left:329.45pt;margin-top:155.95pt;width:76.05pt;height:25.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" strokecolor="white [3212]">
                <v:textbox inset="0,0,0,0">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simplePos x="0" y="0"/>
                <wp:positionH relativeFrom="column">
                  <wp:posOffset>3072130</wp:posOffset>
                </wp:positionH>
                <wp:positionV relativeFrom="paragraph">
                  <wp:posOffset>1974215</wp:posOffset>
                </wp:positionV>
                <wp:extent cx="1037590" cy="370205"/>
                <wp:effectExtent l="0" t="0" r="10160" b="10795"/>
                <wp:wrapNone/>
                <wp:docPr id="299"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3702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3" o:spid="_x0000_s1564" style="position:absolute;margin-left:241.9pt;margin-top:155.45pt;width:81.7pt;height:29.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" strokecolor="white [3212]">
                <v:textbox inset="0,0,0,0">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6640" behindDoc="0" locked="0" layoutInCell="1" allowOverlap="1">
                <wp:simplePos x="0" y="0"/>
                <wp:positionH relativeFrom="column">
                  <wp:posOffset>1454785</wp:posOffset>
                </wp:positionH>
                <wp:positionV relativeFrom="paragraph">
                  <wp:posOffset>1980565</wp:posOffset>
                </wp:positionV>
                <wp:extent cx="965835" cy="328930"/>
                <wp:effectExtent l="0" t="0" r="24765" b="13970"/>
                <wp:wrapNone/>
                <wp:docPr id="29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893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1" o:spid="_x0000_s1565" style="position:absolute;margin-left:114.55pt;margin-top:155.95pt;width:76.05pt;height:25.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" strokecolor="white [3212]">
                <v:textbox inset="0,0,0,0">
                  <w:txbxContent>
                    <w:p w:rsidR="00496BC3" w:rsidRDefault="00496BC3" w:rsidP="004716C0">
                      <w:pPr>
                        <w:rPr>
                          <w:sz w:val="16"/>
                          <w:szCs w:val="16"/>
                          <w:lang w:val="ru-RU"/>
                        </w:rPr>
                      </w:pPr>
                      <w:r>
                        <w:rPr>
                          <w:sz w:val="16"/>
                          <w:szCs w:val="16"/>
                          <w:lang w:val="ru-RU"/>
                        </w:rPr>
                        <w:t>Обще среднее</w:t>
                      </w:r>
                    </w:p>
                    <w:p w:rsidR="00496BC3" w:rsidRDefault="00496BC3" w:rsidP="004716C0">
                      <w:pPr>
                        <w:rPr>
                          <w:sz w:val="16"/>
                          <w:szCs w:val="16"/>
                          <w:lang w:val="ru-RU"/>
                        </w:rPr>
                      </w:pPr>
                      <w:r>
                        <w:rPr>
                          <w:sz w:val="16"/>
                          <w:szCs w:val="16"/>
                          <w:lang w:val="ru-RU"/>
                        </w:rPr>
                        <w:t>Высшее образование</w:t>
                      </w:r>
                    </w:p>
                    <w:p w:rsidR="00496BC3" w:rsidRDefault="00496BC3" w:rsidP="004716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4592" behindDoc="0" locked="0" layoutInCell="1" allowOverlap="1">
                <wp:simplePos x="0" y="0"/>
                <wp:positionH relativeFrom="column">
                  <wp:posOffset>349250</wp:posOffset>
                </wp:positionH>
                <wp:positionV relativeFrom="paragraph">
                  <wp:posOffset>1980565</wp:posOffset>
                </wp:positionV>
                <wp:extent cx="1037590" cy="370205"/>
                <wp:effectExtent l="0" t="0" r="10160" b="10795"/>
                <wp:wrapNone/>
                <wp:docPr id="29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3702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0" o:spid="_x0000_s1566" style="position:absolute;margin-left:27.5pt;margin-top:155.95pt;width:81.7pt;height:29.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" strokecolor="white [3212]">
                <v:textbox inset="0,0,0,0">
                  <w:txbxContent>
                    <w:p w:rsidR="00496BC3" w:rsidRDefault="00496BC3" w:rsidP="004716C0">
                      <w:pPr>
                        <w:rPr>
                          <w:sz w:val="16"/>
                          <w:szCs w:val="16"/>
                          <w:lang w:val="ru-RU"/>
                        </w:rPr>
                      </w:pPr>
                      <w:r>
                        <w:rPr>
                          <w:sz w:val="16"/>
                          <w:szCs w:val="16"/>
                          <w:lang w:val="ru-RU"/>
                        </w:rPr>
                        <w:t xml:space="preserve">Ниже среднего </w:t>
                      </w:r>
                    </w:p>
                    <w:p w:rsidR="00496BC3" w:rsidRDefault="00496BC3" w:rsidP="004716C0">
                      <w:pPr>
                        <w:rPr>
                          <w:sz w:val="16"/>
                          <w:szCs w:val="16"/>
                          <w:lang w:val="ru-RU"/>
                        </w:rPr>
                      </w:pPr>
                      <w:r>
                        <w:rPr>
                          <w:sz w:val="16"/>
                          <w:szCs w:val="16"/>
                          <w:lang w:val="ru-RU"/>
                        </w:rPr>
                        <w:t>Среднее специальное /техническое</w:t>
                      </w:r>
                    </w:p>
                    <w:p w:rsidR="00496BC3" w:rsidRDefault="00496BC3" w:rsidP="004716C0">
                      <w:pPr>
                        <w:rPr>
                          <w:sz w:val="16"/>
                          <w:szCs w:val="16"/>
                          <w:lang w:val="ru-RU"/>
                        </w:rPr>
                      </w:pPr>
                    </w:p>
                  </w:txbxContent>
                </v:textbox>
              </v:rect>
            </w:pict>
          </mc:Fallback>
        </mc:AlternateContent>
      </w:r>
      <w:r w:rsidR="00073471" w:rsidRPr="002E5B37">
        <w:rPr>
          <w:rFonts w:cs="Calibri"/>
          <w:noProof/>
        </w:rPr>
        <w:drawing>
          <wp:inline distT="0" distB="0" distL="0" distR="0">
            <wp:extent cx="2679065" cy="2370667"/>
            <wp:effectExtent l="19050" t="0" r="2603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073471" w:rsidRPr="002E5B37">
        <w:rPr>
          <w:rFonts w:cs="Calibri"/>
          <w:noProof/>
        </w:rPr>
        <w:drawing>
          <wp:inline distT="0" distB="0" distL="0" distR="0">
            <wp:extent cx="2679065" cy="2370667"/>
            <wp:effectExtent l="19050" t="0" r="2603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73471" w:rsidRPr="0096243B" w:rsidRDefault="00AF59B6" w:rsidP="000315EC">
      <w:pPr>
        <w:jc w:val="both"/>
        <w:rPr>
          <w:rFonts w:cs="Calibri"/>
          <w:sz w:val="20"/>
          <w:szCs w:val="20"/>
          <w:lang w:val="ru-RU"/>
        </w:rPr>
      </w:pPr>
      <w:r w:rsidRPr="002E5B37">
        <w:rPr>
          <w:rFonts w:cs="Calibri"/>
          <w:i/>
          <w:sz w:val="20"/>
          <w:szCs w:val="20"/>
          <w:lang w:val="ru-RU"/>
        </w:rPr>
        <w:t>Источник:</w:t>
      </w:r>
      <w:r w:rsidR="00073471" w:rsidRPr="002E5B37">
        <w:rPr>
          <w:rFonts w:cs="Calibri"/>
          <w:i/>
          <w:sz w:val="20"/>
          <w:szCs w:val="20"/>
          <w:lang w:val="ru-RU"/>
        </w:rPr>
        <w:t xml:space="preserve"> </w:t>
      </w:r>
      <w:r w:rsidR="0007044F">
        <w:rPr>
          <w:rFonts w:cs="Calibri"/>
          <w:sz w:val="20"/>
          <w:szCs w:val="20"/>
          <w:lang w:val="ru-RU"/>
        </w:rPr>
        <w:t>Расчеты</w:t>
      </w:r>
      <w:r w:rsidR="0007044F" w:rsidRPr="002E5B37">
        <w:rPr>
          <w:rFonts w:cs="Calibri"/>
          <w:sz w:val="20"/>
          <w:szCs w:val="20"/>
          <w:lang w:val="ru-RU"/>
        </w:rPr>
        <w:t xml:space="preserve"> </w:t>
      </w:r>
      <w:r w:rsidR="00CD33C3" w:rsidRPr="002E5B37">
        <w:rPr>
          <w:rFonts w:cs="Calibri"/>
          <w:sz w:val="20"/>
          <w:szCs w:val="20"/>
          <w:lang w:val="ru-RU"/>
        </w:rPr>
        <w:t>автор</w:t>
      </w:r>
      <w:r w:rsidR="008E6531" w:rsidRPr="002E5B37">
        <w:rPr>
          <w:rFonts w:cs="Calibri"/>
          <w:sz w:val="20"/>
          <w:szCs w:val="20"/>
          <w:lang w:val="ru-RU"/>
        </w:rPr>
        <w:t>ов с использованием исследования</w:t>
      </w:r>
      <w:r w:rsidR="00CD33C3" w:rsidRPr="002E5B37">
        <w:rPr>
          <w:rFonts w:cs="Calibri"/>
          <w:sz w:val="20"/>
          <w:szCs w:val="20"/>
          <w:lang w:val="ru-RU"/>
        </w:rPr>
        <w:t xml:space="preserve">: </w:t>
      </w:r>
      <w:r w:rsidR="00073471" w:rsidRPr="00C22D11">
        <w:rPr>
          <w:rFonts w:cs="Calibri"/>
          <w:sz w:val="20"/>
          <w:szCs w:val="20"/>
        </w:rPr>
        <w:t>World</w:t>
      </w:r>
      <w:r w:rsidR="001706EC" w:rsidRPr="001706EC">
        <w:rPr>
          <w:rFonts w:cs="Calibri"/>
          <w:sz w:val="20"/>
          <w:szCs w:val="20"/>
          <w:lang w:val="ru-RU"/>
        </w:rPr>
        <w:t xml:space="preserve"> </w:t>
      </w:r>
      <w:r w:rsidR="00073471" w:rsidRPr="00C22D11">
        <w:rPr>
          <w:rFonts w:cs="Calibri"/>
          <w:sz w:val="20"/>
          <w:szCs w:val="20"/>
        </w:rPr>
        <w:t>Bank</w:t>
      </w:r>
      <w:r w:rsidR="001706EC" w:rsidRPr="001706EC">
        <w:rPr>
          <w:rFonts w:cs="Calibri"/>
          <w:sz w:val="20"/>
          <w:szCs w:val="20"/>
          <w:lang w:val="ru-RU"/>
        </w:rPr>
        <w:t>/</w:t>
      </w:r>
      <w:r w:rsidR="00073471" w:rsidRPr="00C22D11">
        <w:rPr>
          <w:rFonts w:cs="Calibri"/>
          <w:sz w:val="20"/>
          <w:szCs w:val="20"/>
        </w:rPr>
        <w:t>GIZ</w:t>
      </w:r>
      <w:r w:rsidR="001706EC" w:rsidRPr="001706EC">
        <w:rPr>
          <w:rFonts w:cs="Calibri"/>
          <w:sz w:val="20"/>
          <w:szCs w:val="20"/>
          <w:lang w:val="ru-RU"/>
        </w:rPr>
        <w:t xml:space="preserve"> </w:t>
      </w:r>
      <w:r w:rsidR="00073471" w:rsidRPr="00C22D11">
        <w:rPr>
          <w:rFonts w:cs="Calibri"/>
          <w:i/>
          <w:sz w:val="20"/>
          <w:szCs w:val="20"/>
        </w:rPr>
        <w:t>Tajikistan</w:t>
      </w:r>
      <w:r w:rsidR="001706EC" w:rsidRPr="001706EC">
        <w:rPr>
          <w:rFonts w:cs="Calibri"/>
          <w:i/>
          <w:sz w:val="20"/>
          <w:szCs w:val="20"/>
          <w:lang w:val="ru-RU"/>
        </w:rPr>
        <w:t xml:space="preserve"> </w:t>
      </w:r>
      <w:r w:rsidR="00073471" w:rsidRPr="00C22D11">
        <w:rPr>
          <w:rFonts w:cs="Calibri"/>
          <w:i/>
          <w:sz w:val="20"/>
          <w:szCs w:val="20"/>
        </w:rPr>
        <w:t>Jobs</w:t>
      </w:r>
      <w:r w:rsidR="001706EC" w:rsidRPr="001706EC">
        <w:rPr>
          <w:rFonts w:cs="Calibri"/>
          <w:i/>
          <w:sz w:val="20"/>
          <w:szCs w:val="20"/>
          <w:lang w:val="ru-RU"/>
        </w:rPr>
        <w:t xml:space="preserve">, </w:t>
      </w:r>
      <w:r w:rsidR="00073471" w:rsidRPr="00C22D11">
        <w:rPr>
          <w:rFonts w:cs="Calibri"/>
          <w:i/>
          <w:sz w:val="20"/>
          <w:szCs w:val="20"/>
        </w:rPr>
        <w:t>Skills</w:t>
      </w:r>
      <w:r w:rsidR="001706EC" w:rsidRPr="001706EC">
        <w:rPr>
          <w:rFonts w:cs="Calibri"/>
          <w:i/>
          <w:sz w:val="20"/>
          <w:szCs w:val="20"/>
          <w:lang w:val="ru-RU"/>
        </w:rPr>
        <w:t xml:space="preserve">, </w:t>
      </w:r>
      <w:r w:rsidR="00073471" w:rsidRPr="00C22D11">
        <w:rPr>
          <w:rFonts w:cs="Calibri"/>
          <w:i/>
          <w:sz w:val="20"/>
          <w:szCs w:val="20"/>
        </w:rPr>
        <w:t>and</w:t>
      </w:r>
      <w:r w:rsidR="001706EC" w:rsidRPr="001706EC">
        <w:rPr>
          <w:rFonts w:cs="Calibri"/>
          <w:i/>
          <w:sz w:val="20"/>
          <w:szCs w:val="20"/>
          <w:lang w:val="ru-RU"/>
        </w:rPr>
        <w:t xml:space="preserve"> </w:t>
      </w:r>
      <w:r w:rsidR="00073471" w:rsidRPr="00C22D11">
        <w:rPr>
          <w:rFonts w:cs="Calibri"/>
          <w:i/>
          <w:sz w:val="20"/>
          <w:szCs w:val="20"/>
        </w:rPr>
        <w:t>Migration</w:t>
      </w:r>
      <w:r w:rsidR="001706EC" w:rsidRPr="001706EC">
        <w:rPr>
          <w:rFonts w:cs="Calibri"/>
          <w:i/>
          <w:sz w:val="20"/>
          <w:szCs w:val="20"/>
          <w:lang w:val="ru-RU"/>
        </w:rPr>
        <w:t xml:space="preserve"> </w:t>
      </w:r>
      <w:r w:rsidR="00073471" w:rsidRPr="00C22D11">
        <w:rPr>
          <w:rFonts w:cs="Calibri"/>
          <w:i/>
          <w:sz w:val="20"/>
          <w:szCs w:val="20"/>
        </w:rPr>
        <w:t>Survey</w:t>
      </w:r>
      <w:r w:rsidR="001706EC" w:rsidRPr="001706EC">
        <w:rPr>
          <w:rFonts w:cs="Calibri"/>
          <w:sz w:val="20"/>
          <w:szCs w:val="20"/>
          <w:lang w:val="ru-RU"/>
        </w:rPr>
        <w:t xml:space="preserve"> (2013).</w:t>
      </w:r>
    </w:p>
    <w:p w:rsidR="009F3A36" w:rsidRPr="002E5B37" w:rsidRDefault="009F3A36" w:rsidP="00161BA1">
      <w:pPr>
        <w:pStyle w:val="Caption"/>
        <w:rPr>
          <w:lang w:val="ru-RU"/>
        </w:rPr>
      </w:pPr>
      <w:bookmarkStart w:id="127" w:name="_Ref256947616"/>
      <w:bookmarkStart w:id="128" w:name="_Ref256947613"/>
    </w:p>
    <w:p w:rsidR="00D562B8" w:rsidRPr="002E5B37" w:rsidRDefault="00E123E1" w:rsidP="00C74A69">
      <w:pPr>
        <w:jc w:val="both"/>
        <w:rPr>
          <w:rFonts w:cs="Calibri"/>
          <w:lang w:val="ru-RU"/>
        </w:rPr>
      </w:pPr>
      <w:r w:rsidRPr="002E5B37">
        <w:rPr>
          <w:rFonts w:cs="Calibri"/>
          <w:b/>
          <w:lang w:val="ru-RU"/>
        </w:rPr>
        <w:t>Вероятность получения высшего образования выше для студентов из более состоятельных семей, чем для студенто</w:t>
      </w:r>
      <w:r w:rsidR="005F4922" w:rsidRPr="002E5B37">
        <w:rPr>
          <w:rFonts w:cs="Calibri"/>
          <w:b/>
          <w:lang w:val="ru-RU"/>
        </w:rPr>
        <w:t>в</w:t>
      </w:r>
      <w:r w:rsidRPr="002E5B37">
        <w:rPr>
          <w:rFonts w:cs="Calibri"/>
          <w:b/>
          <w:lang w:val="ru-RU"/>
        </w:rPr>
        <w:t xml:space="preserve"> из менее обеспеченных семей</w:t>
      </w:r>
      <w:r w:rsidR="00D562B8" w:rsidRPr="002E5B37">
        <w:rPr>
          <w:rFonts w:cs="Calibri"/>
          <w:b/>
          <w:lang w:val="ru-RU"/>
        </w:rPr>
        <w:t xml:space="preserve">. </w:t>
      </w:r>
      <w:r w:rsidRPr="002E5B37">
        <w:rPr>
          <w:rFonts w:cs="Calibri"/>
          <w:lang w:val="ru-RU"/>
        </w:rPr>
        <w:t>По сути</w:t>
      </w:r>
      <w:r w:rsidR="00D562B8" w:rsidRPr="002E5B37">
        <w:rPr>
          <w:rFonts w:cs="Calibri"/>
          <w:lang w:val="ru-RU"/>
        </w:rPr>
        <w:t xml:space="preserve">, </w:t>
      </w:r>
      <w:r w:rsidRPr="002E5B37">
        <w:rPr>
          <w:rFonts w:cs="Calibri"/>
          <w:lang w:val="ru-RU"/>
        </w:rPr>
        <w:t xml:space="preserve">два из трех студентов, получающих в настоящее время высшее образование, относятся к домашним хозяйствам из верхних двух квинтилей по потреблению </w:t>
      </w:r>
      <w:r w:rsidR="00D562B8" w:rsidRPr="002E5B37">
        <w:rPr>
          <w:rFonts w:cs="Calibri"/>
          <w:lang w:val="ru-RU"/>
        </w:rPr>
        <w:t>(</w:t>
      </w:r>
      <w:r w:rsidR="003A2702" w:rsidRPr="002E5B37">
        <w:rPr>
          <w:rFonts w:cs="Calibri"/>
          <w:lang w:val="ru-RU"/>
        </w:rPr>
        <w:fldChar w:fldCharType="begin"/>
      </w:r>
      <w:r w:rsidR="00D562B8" w:rsidRPr="002E5B37">
        <w:rPr>
          <w:rFonts w:cs="Calibri"/>
          <w:lang w:val="ru-RU"/>
        </w:rPr>
        <w:instrText xml:space="preserve"> REF _Ref262121919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35</w:t>
      </w:r>
      <w:r w:rsidR="003A2702" w:rsidRPr="002E5B37">
        <w:rPr>
          <w:rFonts w:cs="Calibri"/>
          <w:lang w:val="ru-RU"/>
        </w:rPr>
        <w:fldChar w:fldCharType="end"/>
      </w:r>
      <w:r w:rsidR="00D562B8" w:rsidRPr="002E5B37">
        <w:rPr>
          <w:rFonts w:cs="Calibri"/>
          <w:lang w:val="ru-RU"/>
        </w:rPr>
        <w:t xml:space="preserve">). </w:t>
      </w:r>
      <w:r w:rsidRPr="002E5B37">
        <w:rPr>
          <w:rFonts w:cs="Calibri"/>
          <w:lang w:val="ru-RU"/>
        </w:rPr>
        <w:t>И лишь один из двадцати учащихся из наименее обеспеченного квинтиля поступают в высшие учебные заведения</w:t>
      </w:r>
      <w:r w:rsidR="00D562B8" w:rsidRPr="002E5B37">
        <w:rPr>
          <w:rFonts w:cs="Calibri"/>
          <w:lang w:val="ru-RU"/>
        </w:rPr>
        <w:t xml:space="preserve">. </w:t>
      </w:r>
      <w:r w:rsidRPr="002E5B37">
        <w:rPr>
          <w:rFonts w:cs="Calibri"/>
          <w:lang w:val="ru-RU"/>
        </w:rPr>
        <w:t>Это указывает на вероятность того, что несмотря на свои высокие когнитивные способности</w:t>
      </w:r>
      <w:r w:rsidR="00D562B8" w:rsidRPr="002E5B37">
        <w:rPr>
          <w:rFonts w:cs="Calibri"/>
          <w:lang w:val="ru-RU"/>
        </w:rPr>
        <w:t xml:space="preserve">, </w:t>
      </w:r>
      <w:r w:rsidRPr="002E5B37">
        <w:rPr>
          <w:rFonts w:cs="Calibri"/>
          <w:lang w:val="ru-RU"/>
        </w:rPr>
        <w:t>некоторые люди не в состоянии получить высшее образование, поскольку они относятся к домашним хозяйствам с низким уровнем доходов</w:t>
      </w:r>
      <w:r w:rsidR="00D562B8" w:rsidRPr="002E5B37">
        <w:rPr>
          <w:rFonts w:cs="Calibri"/>
          <w:lang w:val="ru-RU"/>
        </w:rPr>
        <w:t xml:space="preserve">. </w:t>
      </w:r>
      <w:r w:rsidRPr="002E5B37">
        <w:rPr>
          <w:rFonts w:cs="Calibri"/>
          <w:lang w:val="ru-RU"/>
        </w:rPr>
        <w:t>Есть факты того, что финансовые препятствия и неадекватное управление играют ключевую роль при получении доступа к образованию</w:t>
      </w:r>
      <w:r w:rsidR="00D562B8" w:rsidRPr="002E5B37">
        <w:rPr>
          <w:rFonts w:cs="Calibri"/>
          <w:lang w:val="ru-RU"/>
        </w:rPr>
        <w:t xml:space="preserve">. </w:t>
      </w:r>
      <w:r w:rsidRPr="002E5B37">
        <w:rPr>
          <w:rFonts w:cs="Calibri"/>
          <w:lang w:val="ru-RU"/>
        </w:rPr>
        <w:t>Как показало исследование практики неофициальных платежей в системе общего образования</w:t>
      </w:r>
      <w:r w:rsidR="00D562B8" w:rsidRPr="002E5B37">
        <w:rPr>
          <w:rFonts w:cs="Calibri"/>
          <w:lang w:val="ru-RU"/>
        </w:rPr>
        <w:t xml:space="preserve">, 37 процентов </w:t>
      </w:r>
      <w:r w:rsidRPr="002E5B37">
        <w:rPr>
          <w:rFonts w:cs="Calibri"/>
          <w:lang w:val="ru-RU"/>
        </w:rPr>
        <w:t>родителей учащихся полагают, что неофициальные платежи «необходимы, чтобы обеспечить более высокие образовательные достижения учащегося»</w:t>
      </w:r>
      <w:r w:rsidR="00D562B8" w:rsidRPr="002E5B37">
        <w:rPr>
          <w:rFonts w:cs="Calibri"/>
          <w:lang w:val="ru-RU"/>
        </w:rPr>
        <w:t xml:space="preserve">. </w:t>
      </w:r>
      <w:r w:rsidRPr="002E5B37">
        <w:rPr>
          <w:rFonts w:cs="Calibri"/>
          <w:lang w:val="ru-RU"/>
        </w:rPr>
        <w:t>По некоторым данным, для поступления в более престижные высшие учебные заведения абитуриенты могут платить по несколько тысяч долларов, а для поступления в менее престижные – сотни долларов</w:t>
      </w:r>
      <w:r w:rsidR="00D562B8" w:rsidRPr="002E5B37">
        <w:rPr>
          <w:rFonts w:cs="Calibri"/>
          <w:lang w:val="ru-RU"/>
        </w:rPr>
        <w:t>.</w:t>
      </w:r>
      <w:r w:rsidR="00D562B8" w:rsidRPr="002E5B37">
        <w:rPr>
          <w:rStyle w:val="FootnoteReference"/>
          <w:rFonts w:cs="Calibri"/>
          <w:lang w:val="ru-RU"/>
        </w:rPr>
        <w:footnoteReference w:id="40"/>
      </w:r>
    </w:p>
    <w:p w:rsidR="009F3A36" w:rsidRPr="002E5B37" w:rsidRDefault="009F3A36" w:rsidP="00161BA1">
      <w:pPr>
        <w:pStyle w:val="Caption"/>
        <w:rPr>
          <w:lang w:val="ru-RU"/>
        </w:rPr>
      </w:pPr>
    </w:p>
    <w:p w:rsidR="00073471" w:rsidRPr="002E5B37" w:rsidRDefault="0046310F" w:rsidP="00C62E20">
      <w:pPr>
        <w:pStyle w:val="Caption"/>
        <w:keepNext/>
        <w:jc w:val="both"/>
        <w:rPr>
          <w:lang w:val="ru-RU"/>
        </w:rPr>
      </w:pPr>
      <w:bookmarkStart w:id="129" w:name="_Ref262121919"/>
      <w:bookmarkStart w:id="130" w:name="_Toc409686736"/>
      <w:bookmarkEnd w:id="127"/>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35</w:t>
      </w:r>
      <w:r w:rsidR="003A2702" w:rsidRPr="002E5B37">
        <w:rPr>
          <w:lang w:val="ru-RU"/>
        </w:rPr>
        <w:fldChar w:fldCharType="end"/>
      </w:r>
      <w:bookmarkEnd w:id="129"/>
      <w:r w:rsidR="00073471" w:rsidRPr="002E5B37">
        <w:rPr>
          <w:lang w:val="ru-RU"/>
        </w:rPr>
        <w:t>:</w:t>
      </w:r>
      <w:r w:rsidR="007D041D" w:rsidRPr="002E5B37">
        <w:rPr>
          <w:lang w:val="ru-RU"/>
        </w:rPr>
        <w:tab/>
      </w:r>
      <w:r w:rsidR="007014AB" w:rsidRPr="002E5B37">
        <w:rPr>
          <w:lang w:val="ru-RU"/>
        </w:rPr>
        <w:t>Более высокие показатели охвата приносят непропорционально большую выгоду учащимся из более состоятельных семей</w:t>
      </w:r>
      <w:r w:rsidR="00073471" w:rsidRPr="002E5B37">
        <w:rPr>
          <w:lang w:val="ru-RU"/>
        </w:rPr>
        <w:t>, 2013</w:t>
      </w:r>
      <w:bookmarkEnd w:id="128"/>
      <w:r w:rsidR="007014AB" w:rsidRPr="002E5B37">
        <w:rPr>
          <w:lang w:val="ru-RU"/>
        </w:rPr>
        <w:t> год</w:t>
      </w:r>
      <w:bookmarkEnd w:id="130"/>
    </w:p>
    <w:p w:rsidR="00073471" w:rsidRPr="002E5B37" w:rsidRDefault="00EF2ED9" w:rsidP="00C62E20">
      <w:pPr>
        <w:keepNext/>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simplePos x="0" y="0"/>
                <wp:positionH relativeFrom="column">
                  <wp:posOffset>4170045</wp:posOffset>
                </wp:positionH>
                <wp:positionV relativeFrom="paragraph">
                  <wp:posOffset>1734820</wp:posOffset>
                </wp:positionV>
                <wp:extent cx="737235" cy="240665"/>
                <wp:effectExtent l="0" t="0" r="24765" b="26035"/>
                <wp:wrapNone/>
                <wp:docPr id="29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40A4B">
                            <w:pPr>
                              <w:rPr>
                                <w:sz w:val="16"/>
                                <w:szCs w:val="16"/>
                                <w:lang w:val="ru-RU"/>
                              </w:rPr>
                            </w:pPr>
                            <w:r>
                              <w:rPr>
                                <w:sz w:val="16"/>
                                <w:szCs w:val="16"/>
                                <w:lang w:val="ru-RU"/>
                              </w:rPr>
                              <w:t>Пятый квинтиль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9" o:spid="_x0000_s1567" style="position:absolute;left:0;text-align:left;margin-left:328.35pt;margin-top:136.6pt;width:58.05pt;height:18.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" strokecolor="white [3212]">
                <v:textbox inset="0,0,0,0">
                  <w:txbxContent>
                    <w:p w:rsidR="00496BC3" w:rsidRDefault="00496BC3" w:rsidP="00440A4B">
                      <w:pPr>
                        <w:rPr>
                          <w:sz w:val="16"/>
                          <w:szCs w:val="16"/>
                          <w:lang w:val="ru-RU"/>
                        </w:rPr>
                      </w:pPr>
                      <w:r>
                        <w:rPr>
                          <w:sz w:val="16"/>
                          <w:szCs w:val="16"/>
                          <w:lang w:val="ru-RU"/>
                        </w:rPr>
                        <w:t>Пятый квинтиль</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simplePos x="0" y="0"/>
                <wp:positionH relativeFrom="column">
                  <wp:posOffset>3324860</wp:posOffset>
                </wp:positionH>
                <wp:positionV relativeFrom="paragraph">
                  <wp:posOffset>1734820</wp:posOffset>
                </wp:positionV>
                <wp:extent cx="737235" cy="240665"/>
                <wp:effectExtent l="0" t="0" r="24765" b="26035"/>
                <wp:wrapNone/>
                <wp:docPr id="2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40A4B">
                            <w:pPr>
                              <w:rPr>
                                <w:sz w:val="16"/>
                                <w:szCs w:val="16"/>
                                <w:lang w:val="ru-RU"/>
                              </w:rPr>
                            </w:pPr>
                            <w:r>
                              <w:rPr>
                                <w:sz w:val="16"/>
                                <w:szCs w:val="16"/>
                                <w:lang w:val="ru-RU"/>
                              </w:rPr>
                              <w:t>Четвертый квинтиль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5" o:spid="_x0000_s1568" style="position:absolute;left:0;text-align:left;margin-left:261.8pt;margin-top:136.6pt;width:58.05pt;height:18.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" strokecolor="white [3212]">
                <v:textbox inset="0,0,0,0">
                  <w:txbxContent>
                    <w:p w:rsidR="00496BC3" w:rsidRDefault="00496BC3" w:rsidP="00440A4B">
                      <w:pPr>
                        <w:rPr>
                          <w:sz w:val="16"/>
                          <w:szCs w:val="16"/>
                          <w:lang w:val="ru-RU"/>
                        </w:rPr>
                      </w:pPr>
                      <w:r>
                        <w:rPr>
                          <w:sz w:val="16"/>
                          <w:szCs w:val="16"/>
                          <w:lang w:val="ru-RU"/>
                        </w:rPr>
                        <w:t>Четвертый квинтиль</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simplePos x="0" y="0"/>
                <wp:positionH relativeFrom="column">
                  <wp:posOffset>2526665</wp:posOffset>
                </wp:positionH>
                <wp:positionV relativeFrom="paragraph">
                  <wp:posOffset>1734820</wp:posOffset>
                </wp:positionV>
                <wp:extent cx="695960" cy="240665"/>
                <wp:effectExtent l="0" t="0" r="27940" b="26035"/>
                <wp:wrapNone/>
                <wp:docPr id="29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40A4B">
                            <w:pPr>
                              <w:rPr>
                                <w:sz w:val="16"/>
                                <w:szCs w:val="16"/>
                                <w:lang w:val="ru-RU"/>
                              </w:rPr>
                            </w:pPr>
                            <w:r>
                              <w:rPr>
                                <w:sz w:val="16"/>
                                <w:szCs w:val="16"/>
                                <w:lang w:val="ru-RU"/>
                              </w:rPr>
                              <w:t>Третий квинтиль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6" o:spid="_x0000_s1569" style="position:absolute;left:0;text-align:left;margin-left:198.95pt;margin-top:136.6pt;width:54.8pt;height:18.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" strokecolor="white [3212]">
                <v:textbox inset="0,0,0,0">
                  <w:txbxContent>
                    <w:p w:rsidR="00496BC3" w:rsidRDefault="00496BC3" w:rsidP="00440A4B">
                      <w:pPr>
                        <w:rPr>
                          <w:sz w:val="16"/>
                          <w:szCs w:val="16"/>
                          <w:lang w:val="ru-RU"/>
                        </w:rPr>
                      </w:pPr>
                      <w:r>
                        <w:rPr>
                          <w:sz w:val="16"/>
                          <w:szCs w:val="16"/>
                          <w:lang w:val="ru-RU"/>
                        </w:rPr>
                        <w:t>Третий квинтиль</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simplePos x="0" y="0"/>
                <wp:positionH relativeFrom="column">
                  <wp:posOffset>1645920</wp:posOffset>
                </wp:positionH>
                <wp:positionV relativeFrom="paragraph">
                  <wp:posOffset>1734820</wp:posOffset>
                </wp:positionV>
                <wp:extent cx="737235" cy="240665"/>
                <wp:effectExtent l="0" t="0" r="24765" b="26035"/>
                <wp:wrapNone/>
                <wp:docPr id="29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40A4B">
                            <w:pPr>
                              <w:rPr>
                                <w:sz w:val="16"/>
                                <w:szCs w:val="16"/>
                                <w:lang w:val="ru-RU"/>
                              </w:rPr>
                            </w:pPr>
                            <w:r>
                              <w:rPr>
                                <w:sz w:val="16"/>
                                <w:szCs w:val="16"/>
                                <w:lang w:val="ru-RU"/>
                              </w:rPr>
                              <w:t>Второй квинтиль</w:t>
                            </w:r>
                          </w:p>
                          <w:p w:rsidR="00496BC3" w:rsidRDefault="00496BC3" w:rsidP="00440A4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8" o:spid="_x0000_s1570" style="position:absolute;left:0;text-align:left;margin-left:129.6pt;margin-top:136.6pt;width:58.05pt;height:18.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" strokecolor="white [3212]">
                <v:textbox inset="0,0,0,0">
                  <w:txbxContent>
                    <w:p w:rsidR="00496BC3" w:rsidRDefault="00496BC3" w:rsidP="00440A4B">
                      <w:pPr>
                        <w:rPr>
                          <w:sz w:val="16"/>
                          <w:szCs w:val="16"/>
                          <w:lang w:val="ru-RU"/>
                        </w:rPr>
                      </w:pPr>
                      <w:r>
                        <w:rPr>
                          <w:sz w:val="16"/>
                          <w:szCs w:val="16"/>
                          <w:lang w:val="ru-RU"/>
                        </w:rPr>
                        <w:t>Второй квинтиль</w:t>
                      </w:r>
                    </w:p>
                    <w:p w:rsidR="00496BC3" w:rsidRDefault="00496BC3" w:rsidP="00440A4B">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simplePos x="0" y="0"/>
                <wp:positionH relativeFrom="column">
                  <wp:posOffset>874395</wp:posOffset>
                </wp:positionH>
                <wp:positionV relativeFrom="paragraph">
                  <wp:posOffset>1734820</wp:posOffset>
                </wp:positionV>
                <wp:extent cx="655955" cy="240665"/>
                <wp:effectExtent l="0" t="0" r="10795" b="26035"/>
                <wp:wrapNone/>
                <wp:docPr id="2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440A4B">
                            <w:pPr>
                              <w:rPr>
                                <w:sz w:val="16"/>
                                <w:szCs w:val="16"/>
                                <w:lang w:val="ru-RU"/>
                              </w:rPr>
                            </w:pPr>
                            <w:r>
                              <w:rPr>
                                <w:sz w:val="16"/>
                                <w:szCs w:val="16"/>
                                <w:lang w:val="ru-RU"/>
                              </w:rPr>
                              <w:t>Первый квинтиль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7" o:spid="_x0000_s1571" style="position:absolute;left:0;text-align:left;margin-left:68.85pt;margin-top:136.6pt;width:51.65pt;height:18.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" strokecolor="white [3212]">
                <v:textbox inset="0,0,0,0">
                  <w:txbxContent>
                    <w:p w:rsidR="00496BC3" w:rsidRDefault="00496BC3" w:rsidP="00440A4B">
                      <w:pPr>
                        <w:rPr>
                          <w:sz w:val="16"/>
                          <w:szCs w:val="16"/>
                          <w:lang w:val="ru-RU"/>
                        </w:rPr>
                      </w:pPr>
                      <w:r>
                        <w:rPr>
                          <w:sz w:val="16"/>
                          <w:szCs w:val="16"/>
                          <w:lang w:val="ru-RU"/>
                        </w:rPr>
                        <w:t>Первый квинтиль</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simplePos x="0" y="0"/>
                <wp:positionH relativeFrom="column">
                  <wp:posOffset>471805</wp:posOffset>
                </wp:positionH>
                <wp:positionV relativeFrom="paragraph">
                  <wp:posOffset>1446530</wp:posOffset>
                </wp:positionV>
                <wp:extent cx="4927600" cy="158750"/>
                <wp:effectExtent l="0" t="0" r="25400" b="12700"/>
                <wp:wrapNone/>
                <wp:docPr id="29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15875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AF042B">
                            <w:pPr>
                              <w:rPr>
                                <w:sz w:val="16"/>
                                <w:szCs w:val="16"/>
                                <w:lang w:val="ru-RU"/>
                              </w:rPr>
                            </w:pPr>
                            <w:r>
                              <w:rPr>
                                <w:sz w:val="16"/>
                                <w:szCs w:val="16"/>
                                <w:lang w:val="ru-RU"/>
                              </w:rPr>
                              <w:t xml:space="preserve">          </w:t>
                            </w:r>
                            <w:r>
                              <w:rPr>
                                <w:sz w:val="16"/>
                                <w:szCs w:val="16"/>
                                <w:lang w:val="ru-RU"/>
                              </w:rPr>
                              <w:t>Ниже среднего                        Общее среднее     Среднее специальное /техническое    Высшее образование</w:t>
                            </w:r>
                          </w:p>
                          <w:p w:rsidR="00496BC3" w:rsidRDefault="00496BC3" w:rsidP="00AF042B">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4" o:spid="_x0000_s1572" style="position:absolute;left:0;text-align:left;margin-left:37.15pt;margin-top:113.9pt;width:388pt;height: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" strokecolor="white [3212]">
                <v:textbox inset="0,0,0,0">
                  <w:txbxContent>
                    <w:p w:rsidR="00496BC3" w:rsidRDefault="00496BC3" w:rsidP="00AF042B">
                      <w:pPr>
                        <w:rPr>
                          <w:sz w:val="16"/>
                          <w:szCs w:val="16"/>
                          <w:lang w:val="ru-RU"/>
                        </w:rPr>
                      </w:pPr>
                      <w:r>
                        <w:rPr>
                          <w:sz w:val="16"/>
                          <w:szCs w:val="16"/>
                          <w:lang w:val="ru-RU"/>
                        </w:rPr>
                        <w:t xml:space="preserve">          Ниже среднего                        Общее среднее     Среднее специальное /техническое    Высшее образование</w:t>
                      </w:r>
                    </w:p>
                    <w:p w:rsidR="00496BC3" w:rsidRDefault="00496BC3" w:rsidP="00AF042B">
                      <w:pPr>
                        <w:rPr>
                          <w:sz w:val="16"/>
                          <w:szCs w:val="16"/>
                          <w:lang w:val="ru-RU"/>
                        </w:rPr>
                      </w:pPr>
                    </w:p>
                  </w:txbxContent>
                </v:textbox>
              </v:rect>
            </w:pict>
          </mc:Fallback>
        </mc:AlternateContent>
      </w:r>
      <w:r w:rsidR="00073471" w:rsidRPr="002E5B37">
        <w:rPr>
          <w:rFonts w:cs="Calibri"/>
          <w:noProof/>
        </w:rPr>
        <w:drawing>
          <wp:inline distT="0" distB="0" distL="0" distR="0">
            <wp:extent cx="5486400" cy="19685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73471" w:rsidRPr="0096243B" w:rsidRDefault="00AF59B6" w:rsidP="00F6492B">
      <w:pPr>
        <w:rPr>
          <w:sz w:val="20"/>
          <w:szCs w:val="20"/>
          <w:lang w:val="ru-RU"/>
        </w:rPr>
      </w:pPr>
      <w:r w:rsidRPr="002E5B37">
        <w:rPr>
          <w:i/>
          <w:sz w:val="20"/>
          <w:szCs w:val="20"/>
          <w:lang w:val="ru-RU"/>
        </w:rPr>
        <w:t>Источник:</w:t>
      </w:r>
      <w:r w:rsidR="00073471" w:rsidRPr="002E5B37">
        <w:rPr>
          <w:i/>
          <w:sz w:val="20"/>
          <w:szCs w:val="20"/>
          <w:lang w:val="ru-RU"/>
        </w:rPr>
        <w:t xml:space="preserve"> </w:t>
      </w:r>
      <w:r w:rsidR="007E4B53">
        <w:rPr>
          <w:sz w:val="20"/>
          <w:szCs w:val="20"/>
          <w:lang w:val="ru-RU"/>
        </w:rPr>
        <w:t>Расчеты</w:t>
      </w:r>
      <w:r w:rsidR="007E4B53" w:rsidRPr="002E5B37">
        <w:rPr>
          <w:sz w:val="20"/>
          <w:szCs w:val="20"/>
          <w:lang w:val="ru-RU"/>
        </w:rPr>
        <w:t xml:space="preserve"> </w:t>
      </w:r>
      <w:r w:rsidR="00CD33C3" w:rsidRPr="002E5B37">
        <w:rPr>
          <w:sz w:val="20"/>
          <w:szCs w:val="20"/>
          <w:lang w:val="ru-RU"/>
        </w:rPr>
        <w:t>авторов с использованием исследовани</w:t>
      </w:r>
      <w:r w:rsidR="007014AB" w:rsidRPr="002E5B37">
        <w:rPr>
          <w:sz w:val="20"/>
          <w:szCs w:val="20"/>
          <w:lang w:val="ru-RU"/>
        </w:rPr>
        <w:t>я</w:t>
      </w:r>
      <w:r w:rsidR="00CD33C3" w:rsidRPr="002E5B37">
        <w:rPr>
          <w:sz w:val="20"/>
          <w:szCs w:val="20"/>
          <w:lang w:val="ru-RU"/>
        </w:rPr>
        <w:t>:</w:t>
      </w:r>
      <w:r w:rsidR="00872DFF" w:rsidRPr="002E5B37">
        <w:rPr>
          <w:sz w:val="20"/>
          <w:szCs w:val="20"/>
          <w:lang w:val="ru-RU"/>
        </w:rPr>
        <w:t xml:space="preserve"> </w:t>
      </w:r>
      <w:r w:rsidR="00073471" w:rsidRPr="00C22D11">
        <w:rPr>
          <w:sz w:val="20"/>
          <w:szCs w:val="20"/>
        </w:rPr>
        <w:t>World</w:t>
      </w:r>
      <w:r w:rsidR="001706EC" w:rsidRPr="001706EC">
        <w:rPr>
          <w:sz w:val="20"/>
          <w:szCs w:val="20"/>
          <w:lang w:val="ru-RU"/>
        </w:rPr>
        <w:t xml:space="preserve"> </w:t>
      </w:r>
      <w:r w:rsidR="00073471" w:rsidRPr="00C22D11">
        <w:rPr>
          <w:sz w:val="20"/>
          <w:szCs w:val="20"/>
        </w:rPr>
        <w:t>Bank</w:t>
      </w:r>
      <w:r w:rsidR="001706EC" w:rsidRPr="001706EC">
        <w:rPr>
          <w:sz w:val="20"/>
          <w:szCs w:val="20"/>
          <w:lang w:val="ru-RU"/>
        </w:rPr>
        <w:t>/</w:t>
      </w:r>
      <w:r w:rsidR="00073471" w:rsidRPr="00C22D11">
        <w:rPr>
          <w:sz w:val="20"/>
          <w:szCs w:val="20"/>
        </w:rPr>
        <w:t>GIZ</w:t>
      </w:r>
      <w:r w:rsidR="001706EC" w:rsidRPr="001706EC">
        <w:rPr>
          <w:sz w:val="20"/>
          <w:szCs w:val="20"/>
          <w:lang w:val="ru-RU"/>
        </w:rPr>
        <w:t xml:space="preserve"> </w:t>
      </w:r>
      <w:r w:rsidR="00073471" w:rsidRPr="00C22D11">
        <w:rPr>
          <w:i/>
          <w:sz w:val="20"/>
          <w:szCs w:val="20"/>
        </w:rPr>
        <w:t>Tajikistan</w:t>
      </w:r>
      <w:r w:rsidR="001706EC" w:rsidRPr="001706EC">
        <w:rPr>
          <w:i/>
          <w:sz w:val="20"/>
          <w:szCs w:val="20"/>
          <w:lang w:val="ru-RU"/>
        </w:rPr>
        <w:t xml:space="preserve"> </w:t>
      </w:r>
      <w:r w:rsidR="00073471" w:rsidRPr="00C22D11">
        <w:rPr>
          <w:i/>
          <w:sz w:val="20"/>
          <w:szCs w:val="20"/>
        </w:rPr>
        <w:t>Jobs</w:t>
      </w:r>
      <w:r w:rsidR="001706EC" w:rsidRPr="001706EC">
        <w:rPr>
          <w:i/>
          <w:sz w:val="20"/>
          <w:szCs w:val="20"/>
          <w:lang w:val="ru-RU"/>
        </w:rPr>
        <w:t xml:space="preserve">, </w:t>
      </w:r>
      <w:r w:rsidR="00073471" w:rsidRPr="00C22D11">
        <w:rPr>
          <w:i/>
          <w:sz w:val="20"/>
          <w:szCs w:val="20"/>
        </w:rPr>
        <w:t>Skills</w:t>
      </w:r>
      <w:r w:rsidR="001706EC" w:rsidRPr="001706EC">
        <w:rPr>
          <w:i/>
          <w:sz w:val="20"/>
          <w:szCs w:val="20"/>
          <w:lang w:val="ru-RU"/>
        </w:rPr>
        <w:t xml:space="preserve">, </w:t>
      </w:r>
      <w:r w:rsidR="00073471" w:rsidRPr="00C22D11">
        <w:rPr>
          <w:i/>
          <w:sz w:val="20"/>
          <w:szCs w:val="20"/>
        </w:rPr>
        <w:t>and</w:t>
      </w:r>
      <w:r w:rsidR="001706EC" w:rsidRPr="001706EC">
        <w:rPr>
          <w:i/>
          <w:sz w:val="20"/>
          <w:szCs w:val="20"/>
          <w:lang w:val="ru-RU"/>
        </w:rPr>
        <w:t xml:space="preserve"> </w:t>
      </w:r>
      <w:r w:rsidR="00073471" w:rsidRPr="00C22D11">
        <w:rPr>
          <w:i/>
          <w:sz w:val="20"/>
          <w:szCs w:val="20"/>
        </w:rPr>
        <w:t>Migration</w:t>
      </w:r>
      <w:r w:rsidR="001706EC" w:rsidRPr="001706EC">
        <w:rPr>
          <w:i/>
          <w:sz w:val="20"/>
          <w:szCs w:val="20"/>
          <w:lang w:val="ru-RU"/>
        </w:rPr>
        <w:t xml:space="preserve"> </w:t>
      </w:r>
      <w:r w:rsidR="00073471" w:rsidRPr="00C22D11">
        <w:rPr>
          <w:i/>
          <w:sz w:val="20"/>
          <w:szCs w:val="20"/>
        </w:rPr>
        <w:t>Survey</w:t>
      </w:r>
      <w:r w:rsidR="001706EC" w:rsidRPr="001706EC">
        <w:rPr>
          <w:sz w:val="20"/>
          <w:szCs w:val="20"/>
          <w:lang w:val="ru-RU"/>
        </w:rPr>
        <w:t xml:space="preserve"> (2013).</w:t>
      </w:r>
    </w:p>
    <w:p w:rsidR="00073471" w:rsidRPr="002E5B37" w:rsidRDefault="00073471" w:rsidP="000315EC">
      <w:pPr>
        <w:jc w:val="center"/>
        <w:rPr>
          <w:rFonts w:cs="Calibri"/>
          <w:b/>
          <w:lang w:val="ru-RU"/>
        </w:rPr>
      </w:pPr>
    </w:p>
    <w:p w:rsidR="00D562B8" w:rsidRPr="002E5B37" w:rsidRDefault="00F25283" w:rsidP="00D562B8">
      <w:pPr>
        <w:jc w:val="both"/>
        <w:rPr>
          <w:rFonts w:cs="Calibri"/>
          <w:lang w:val="ru-RU"/>
        </w:rPr>
      </w:pPr>
      <w:r w:rsidRPr="002E5B37">
        <w:rPr>
          <w:rFonts w:cs="Calibri"/>
          <w:b/>
          <w:lang w:val="ru-RU"/>
        </w:rPr>
        <w:t>Однако обучение не заканчивается после завершения учебы в системе образования</w:t>
      </w:r>
      <w:r w:rsidR="00D562B8" w:rsidRPr="002E5B37">
        <w:rPr>
          <w:rFonts w:cs="Calibri"/>
          <w:b/>
          <w:lang w:val="ru-RU"/>
        </w:rPr>
        <w:t xml:space="preserve">, </w:t>
      </w:r>
      <w:r w:rsidRPr="002E5B37">
        <w:rPr>
          <w:rFonts w:cs="Calibri"/>
          <w:b/>
          <w:lang w:val="ru-RU"/>
        </w:rPr>
        <w:t xml:space="preserve">и значительная часть </w:t>
      </w:r>
      <w:r w:rsidR="00472862">
        <w:rPr>
          <w:rFonts w:cs="Calibri"/>
          <w:b/>
          <w:lang w:val="ru-RU"/>
        </w:rPr>
        <w:t>навыков</w:t>
      </w:r>
      <w:r w:rsidR="00472862" w:rsidRPr="002E5B37">
        <w:rPr>
          <w:rFonts w:cs="Calibri"/>
          <w:b/>
          <w:lang w:val="ru-RU"/>
        </w:rPr>
        <w:t xml:space="preserve"> </w:t>
      </w:r>
      <w:r w:rsidRPr="002E5B37">
        <w:rPr>
          <w:rFonts w:cs="Calibri"/>
          <w:b/>
          <w:lang w:val="ru-RU"/>
        </w:rPr>
        <w:t xml:space="preserve">формируется на рабочем месте и в рамках профессиональной подготовки взрослых </w:t>
      </w:r>
      <w:r w:rsidR="00D562B8" w:rsidRPr="002E5B37">
        <w:rPr>
          <w:rFonts w:cs="Calibri"/>
          <w:b/>
          <w:lang w:val="ru-RU"/>
        </w:rPr>
        <w:t>(</w:t>
      </w:r>
      <w:r w:rsidRPr="002E5B37">
        <w:rPr>
          <w:rFonts w:cs="Calibri"/>
          <w:b/>
          <w:lang w:val="ru-RU"/>
        </w:rPr>
        <w:t xml:space="preserve">после этапа </w:t>
      </w:r>
      <w:r w:rsidR="006835FD" w:rsidRPr="002E5B37">
        <w:rPr>
          <w:rFonts w:cs="Calibri"/>
          <w:b/>
          <w:lang w:val="ru-RU"/>
        </w:rPr>
        <w:t>формаль</w:t>
      </w:r>
      <w:r w:rsidRPr="002E5B37">
        <w:rPr>
          <w:rFonts w:cs="Calibri"/>
          <w:b/>
          <w:lang w:val="ru-RU"/>
        </w:rPr>
        <w:t>ного образования</w:t>
      </w:r>
      <w:r w:rsidR="00D562B8" w:rsidRPr="002E5B37">
        <w:rPr>
          <w:rFonts w:cs="Calibri"/>
          <w:b/>
          <w:lang w:val="ru-RU"/>
        </w:rPr>
        <w:t>)</w:t>
      </w:r>
      <w:r w:rsidR="00D562B8" w:rsidRPr="002E5B37">
        <w:rPr>
          <w:rFonts w:cs="Calibri"/>
          <w:lang w:val="ru-RU"/>
        </w:rPr>
        <w:t xml:space="preserve">. </w:t>
      </w:r>
      <w:r w:rsidRPr="002E5B37">
        <w:rPr>
          <w:rFonts w:cs="Calibri"/>
          <w:lang w:val="ru-RU"/>
        </w:rPr>
        <w:t xml:space="preserve">Сюда относятся </w:t>
      </w:r>
      <w:r w:rsidR="00472862">
        <w:rPr>
          <w:rFonts w:cs="Calibri"/>
          <w:lang w:val="ru-RU"/>
        </w:rPr>
        <w:t>навыки</w:t>
      </w:r>
      <w:r w:rsidRPr="002E5B37">
        <w:rPr>
          <w:rFonts w:cs="Calibri"/>
          <w:lang w:val="ru-RU"/>
        </w:rPr>
        <w:t xml:space="preserve">, приобретаемые в процессе обучения на практике </w:t>
      </w:r>
      <w:r w:rsidR="00B342A7" w:rsidRPr="002E5B37">
        <w:rPr>
          <w:rFonts w:cs="Calibri"/>
          <w:lang w:val="ru-RU"/>
        </w:rPr>
        <w:t>и без отрыва от производства</w:t>
      </w:r>
      <w:r w:rsidR="00D562B8" w:rsidRPr="002E5B37">
        <w:rPr>
          <w:rFonts w:cs="Calibri"/>
          <w:lang w:val="ru-RU"/>
        </w:rPr>
        <w:t xml:space="preserve">. </w:t>
      </w:r>
      <w:r w:rsidR="00B342A7" w:rsidRPr="002E5B37">
        <w:rPr>
          <w:rFonts w:cs="Calibri"/>
          <w:lang w:val="ru-RU"/>
        </w:rPr>
        <w:t>В США вклад профессиональной подготовки на рабочем месте оценивается примерно в размере от четверти до половины всего человеческого капитала</w:t>
      </w:r>
      <w:r w:rsidR="00D562B8" w:rsidRPr="002E5B37">
        <w:rPr>
          <w:rFonts w:cs="Calibri"/>
          <w:lang w:val="ru-RU"/>
        </w:rPr>
        <w:t>.</w:t>
      </w:r>
      <w:r w:rsidR="00D562B8" w:rsidRPr="002E5B37">
        <w:rPr>
          <w:rStyle w:val="FootnoteReference"/>
          <w:rFonts w:cs="Calibri"/>
          <w:lang w:val="ru-RU"/>
        </w:rPr>
        <w:footnoteReference w:id="41"/>
      </w:r>
      <w:r w:rsidR="00D562B8" w:rsidRPr="002E5B37">
        <w:rPr>
          <w:rFonts w:cs="Calibri"/>
          <w:lang w:val="ru-RU"/>
        </w:rPr>
        <w:t xml:space="preserve"> </w:t>
      </w:r>
      <w:r w:rsidR="00B342A7" w:rsidRPr="002E5B37">
        <w:rPr>
          <w:rFonts w:cs="Calibri"/>
          <w:lang w:val="ru-RU"/>
        </w:rPr>
        <w:t xml:space="preserve">Неудивительно, что проведено большое количество исследований </w:t>
      </w:r>
      <w:r w:rsidR="00D562B8" w:rsidRPr="002E5B37">
        <w:rPr>
          <w:rFonts w:cs="Calibri"/>
          <w:lang w:val="ru-RU"/>
        </w:rPr>
        <w:t>(</w:t>
      </w:r>
      <w:r w:rsidR="00B342A7" w:rsidRPr="002E5B37">
        <w:rPr>
          <w:rFonts w:cs="Calibri"/>
          <w:lang w:val="ru-RU"/>
        </w:rPr>
        <w:t xml:space="preserve">хотя и преимущественно по странам </w:t>
      </w:r>
      <w:r w:rsidR="00D562B8" w:rsidRPr="002E5B37">
        <w:rPr>
          <w:rFonts w:cs="Calibri"/>
          <w:lang w:val="ru-RU"/>
        </w:rPr>
        <w:t>ОЭСР)</w:t>
      </w:r>
      <w:r w:rsidR="00B342A7" w:rsidRPr="002E5B37">
        <w:rPr>
          <w:rFonts w:cs="Calibri"/>
          <w:lang w:val="ru-RU"/>
        </w:rPr>
        <w:t>, которые показывают, что образование и профессиональная подготовка взрослых повышают производительность работников</w:t>
      </w:r>
      <w:r w:rsidR="00D562B8" w:rsidRPr="002E5B37">
        <w:rPr>
          <w:rFonts w:cs="Calibri"/>
          <w:lang w:val="ru-RU"/>
        </w:rPr>
        <w:t>.</w:t>
      </w:r>
      <w:r w:rsidR="00D562B8" w:rsidRPr="002E5B37">
        <w:rPr>
          <w:rStyle w:val="FootnoteReference"/>
          <w:rFonts w:cs="Calibri"/>
          <w:lang w:val="ru-RU"/>
        </w:rPr>
        <w:footnoteReference w:id="42"/>
      </w:r>
    </w:p>
    <w:p w:rsidR="00D562B8" w:rsidRPr="002E5B37" w:rsidRDefault="00D562B8" w:rsidP="00D562B8">
      <w:pPr>
        <w:jc w:val="both"/>
        <w:rPr>
          <w:rFonts w:cs="Calibri"/>
          <w:b/>
          <w:lang w:val="ru-RU"/>
        </w:rPr>
      </w:pPr>
    </w:p>
    <w:p w:rsidR="00D562B8" w:rsidRPr="002E5B37" w:rsidRDefault="00B342A7" w:rsidP="00D562B8">
      <w:pPr>
        <w:jc w:val="both"/>
        <w:rPr>
          <w:rFonts w:cs="Calibri"/>
          <w:highlight w:val="yellow"/>
          <w:lang w:val="ru-RU"/>
        </w:rPr>
      </w:pPr>
      <w:r w:rsidRPr="002E5B37">
        <w:rPr>
          <w:rFonts w:cs="Calibri"/>
          <w:b/>
          <w:lang w:val="ru-RU"/>
        </w:rPr>
        <w:t>Тем не менее</w:t>
      </w:r>
      <w:r w:rsidR="00D562B8" w:rsidRPr="002E5B37">
        <w:rPr>
          <w:rFonts w:cs="Calibri"/>
          <w:b/>
          <w:lang w:val="ru-RU"/>
        </w:rPr>
        <w:t xml:space="preserve">, </w:t>
      </w:r>
      <w:r w:rsidRPr="002E5B37">
        <w:rPr>
          <w:rFonts w:cs="Calibri"/>
          <w:b/>
          <w:lang w:val="ru-RU"/>
        </w:rPr>
        <w:t xml:space="preserve">небольшое количество компаний </w:t>
      </w:r>
      <w:r w:rsidR="00FE6EF0" w:rsidRPr="002E5B37">
        <w:rPr>
          <w:rFonts w:cs="Calibri"/>
          <w:b/>
          <w:lang w:val="ru-RU"/>
        </w:rPr>
        <w:t xml:space="preserve">в Таджикистане </w:t>
      </w:r>
      <w:r w:rsidRPr="002E5B37">
        <w:rPr>
          <w:rFonts w:cs="Calibri"/>
          <w:b/>
          <w:lang w:val="ru-RU"/>
        </w:rPr>
        <w:t xml:space="preserve">предлагают </w:t>
      </w:r>
      <w:r w:rsidR="006835FD" w:rsidRPr="002E5B37">
        <w:rPr>
          <w:rFonts w:cs="Calibri"/>
          <w:b/>
          <w:lang w:val="ru-RU"/>
        </w:rPr>
        <w:t>формаль</w:t>
      </w:r>
      <w:r w:rsidRPr="002E5B37">
        <w:rPr>
          <w:rFonts w:cs="Calibri"/>
          <w:b/>
          <w:lang w:val="ru-RU"/>
        </w:rPr>
        <w:t>ные программы профессиональной подготовки для своих постоянных сотрудников</w:t>
      </w:r>
      <w:r w:rsidR="00D562B8" w:rsidRPr="002E5B37">
        <w:rPr>
          <w:rFonts w:cs="Calibri"/>
          <w:b/>
          <w:lang w:val="ru-RU"/>
        </w:rPr>
        <w:t>.</w:t>
      </w:r>
      <w:r w:rsidR="00D562B8" w:rsidRPr="002E5B37">
        <w:rPr>
          <w:rFonts w:cs="Calibri"/>
          <w:lang w:val="ru-RU"/>
        </w:rPr>
        <w:t xml:space="preserve"> В Таджикистане</w:t>
      </w:r>
      <w:r w:rsidRPr="002E5B37">
        <w:rPr>
          <w:rFonts w:cs="Calibri"/>
          <w:lang w:val="ru-RU"/>
        </w:rPr>
        <w:t xml:space="preserve"> менее четверти всех компаний предлагают </w:t>
      </w:r>
      <w:r w:rsidR="006835FD" w:rsidRPr="002E5B37">
        <w:rPr>
          <w:rFonts w:cs="Calibri"/>
          <w:lang w:val="ru-RU"/>
        </w:rPr>
        <w:t>формаль</w:t>
      </w:r>
      <w:r w:rsidRPr="002E5B37">
        <w:rPr>
          <w:rFonts w:cs="Calibri"/>
          <w:lang w:val="ru-RU"/>
        </w:rPr>
        <w:t xml:space="preserve">ные программы профессиональной подготовки своим </w:t>
      </w:r>
      <w:r w:rsidR="007E4B53">
        <w:rPr>
          <w:rFonts w:cs="Calibri"/>
          <w:lang w:val="ru-RU"/>
        </w:rPr>
        <w:t xml:space="preserve">штатным </w:t>
      </w:r>
      <w:r w:rsidRPr="002E5B37">
        <w:rPr>
          <w:rFonts w:cs="Calibri"/>
          <w:lang w:val="ru-RU"/>
        </w:rPr>
        <w:t>сотрудникам</w:t>
      </w:r>
      <w:r w:rsidR="00D562B8" w:rsidRPr="002E5B37">
        <w:rPr>
          <w:rFonts w:cs="Calibri"/>
          <w:lang w:val="ru-RU"/>
        </w:rPr>
        <w:t xml:space="preserve">. </w:t>
      </w:r>
      <w:r w:rsidRPr="002E5B37">
        <w:rPr>
          <w:rFonts w:cs="Calibri"/>
          <w:lang w:val="ru-RU"/>
        </w:rPr>
        <w:t>Это значительно ниже доли компаний, предлагающих подготовку сотрудников в сопоставимых странах Восточной Европы и в других странах Евразии</w:t>
      </w:r>
      <w:r w:rsidR="00D562B8" w:rsidRPr="002E5B37">
        <w:rPr>
          <w:rFonts w:cs="Calibri"/>
          <w:lang w:val="ru-RU"/>
        </w:rPr>
        <w:t>.</w:t>
      </w:r>
      <w:r w:rsidRPr="002E5B37">
        <w:rPr>
          <w:rFonts w:cs="Calibri"/>
          <w:lang w:val="ru-RU"/>
        </w:rPr>
        <w:t xml:space="preserve"> Например</w:t>
      </w:r>
      <w:r w:rsidR="00D562B8" w:rsidRPr="002E5B37">
        <w:rPr>
          <w:rFonts w:cs="Calibri"/>
          <w:lang w:val="ru-RU"/>
        </w:rPr>
        <w:t xml:space="preserve">, </w:t>
      </w:r>
      <w:r w:rsidRPr="002E5B37">
        <w:rPr>
          <w:rFonts w:cs="Calibri"/>
          <w:lang w:val="ru-RU"/>
        </w:rPr>
        <w:t>в Чешской Республике практически</w:t>
      </w:r>
      <w:r w:rsidR="00D562B8" w:rsidRPr="002E5B37">
        <w:rPr>
          <w:rFonts w:cs="Calibri"/>
          <w:lang w:val="ru-RU"/>
        </w:rPr>
        <w:t xml:space="preserve"> 70 процентов </w:t>
      </w:r>
      <w:r w:rsidRPr="002E5B37">
        <w:rPr>
          <w:rFonts w:cs="Calibri"/>
          <w:lang w:val="ru-RU"/>
        </w:rPr>
        <w:t xml:space="preserve">компаний предлагают </w:t>
      </w:r>
      <w:r w:rsidR="006835FD" w:rsidRPr="002E5B37">
        <w:rPr>
          <w:rFonts w:cs="Calibri"/>
          <w:lang w:val="ru-RU"/>
        </w:rPr>
        <w:t>формаль</w:t>
      </w:r>
      <w:r w:rsidRPr="002E5B37">
        <w:rPr>
          <w:rFonts w:cs="Calibri"/>
          <w:lang w:val="ru-RU"/>
        </w:rPr>
        <w:t xml:space="preserve">ные программы подготовки кадров для своих постоянных работников, а в Польше их доля составляет </w:t>
      </w:r>
      <w:r w:rsidR="00D562B8" w:rsidRPr="002E5B37">
        <w:rPr>
          <w:rFonts w:cs="Calibri"/>
          <w:lang w:val="ru-RU"/>
        </w:rPr>
        <w:t>60 процентов (</w:t>
      </w:r>
      <w:r w:rsidR="003A2702" w:rsidRPr="002E5B37">
        <w:rPr>
          <w:rFonts w:cs="Calibri"/>
          <w:lang w:val="ru-RU"/>
        </w:rPr>
        <w:fldChar w:fldCharType="begin"/>
      </w:r>
      <w:r w:rsidR="00D562B8" w:rsidRPr="002E5B37">
        <w:rPr>
          <w:rFonts w:cs="Calibri"/>
          <w:lang w:val="ru-RU"/>
        </w:rPr>
        <w:instrText xml:space="preserve"> REF _Ref262121977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36</w:t>
      </w:r>
      <w:r w:rsidR="003A2702" w:rsidRPr="002E5B37">
        <w:rPr>
          <w:rFonts w:cs="Calibri"/>
          <w:lang w:val="ru-RU"/>
        </w:rPr>
        <w:fldChar w:fldCharType="end"/>
      </w:r>
      <w:r w:rsidR="00D562B8" w:rsidRPr="002E5B37">
        <w:rPr>
          <w:rFonts w:cs="Calibri"/>
          <w:lang w:val="ru-RU"/>
        </w:rPr>
        <w:t>).</w:t>
      </w:r>
    </w:p>
    <w:p w:rsidR="00CB13F5" w:rsidRPr="002E5B37" w:rsidRDefault="00CB13F5" w:rsidP="000315EC">
      <w:pPr>
        <w:jc w:val="both"/>
        <w:rPr>
          <w:rFonts w:cs="Calibri"/>
          <w:b/>
          <w:highlight w:val="yellow"/>
          <w:lang w:val="ru-RU"/>
        </w:rPr>
      </w:pPr>
    </w:p>
    <w:p w:rsidR="00CB13F5" w:rsidRPr="002E5B37" w:rsidRDefault="00CB13F5" w:rsidP="0010573C">
      <w:pPr>
        <w:jc w:val="both"/>
        <w:rPr>
          <w:rFonts w:cs="Calibri"/>
          <w:lang w:val="ru-RU"/>
        </w:rPr>
      </w:pPr>
      <w:bookmarkStart w:id="131" w:name="_Ref381466510"/>
    </w:p>
    <w:p w:rsidR="007E221F" w:rsidRPr="002E5B37" w:rsidRDefault="0046310F" w:rsidP="00C62E20">
      <w:pPr>
        <w:pStyle w:val="Caption"/>
        <w:keepNext/>
        <w:jc w:val="both"/>
        <w:rPr>
          <w:lang w:val="ru-RU"/>
        </w:rPr>
      </w:pPr>
      <w:bookmarkStart w:id="132" w:name="_Ref262121977"/>
      <w:bookmarkStart w:id="133" w:name="_Toc409686737"/>
      <w:bookmarkEnd w:id="131"/>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36</w:t>
      </w:r>
      <w:r w:rsidR="003A2702" w:rsidRPr="002E5B37">
        <w:rPr>
          <w:lang w:val="ru-RU"/>
        </w:rPr>
        <w:fldChar w:fldCharType="end"/>
      </w:r>
      <w:bookmarkEnd w:id="132"/>
      <w:r w:rsidR="00202695" w:rsidRPr="002E5B37">
        <w:rPr>
          <w:lang w:val="ru-RU"/>
        </w:rPr>
        <w:t>:</w:t>
      </w:r>
      <w:r w:rsidR="00DE0B4A" w:rsidRPr="002E5B37">
        <w:rPr>
          <w:lang w:val="ru-RU"/>
        </w:rPr>
        <w:tab/>
      </w:r>
      <w:r w:rsidR="00FE6EF0" w:rsidRPr="002E5B37">
        <w:rPr>
          <w:lang w:val="ru-RU"/>
        </w:rPr>
        <w:t>Н</w:t>
      </w:r>
      <w:r w:rsidR="00602B50" w:rsidRPr="002E5B37">
        <w:rPr>
          <w:lang w:val="ru-RU"/>
        </w:rPr>
        <w:t xml:space="preserve">ебольшое число компаний предлагают </w:t>
      </w:r>
      <w:r w:rsidR="006835FD" w:rsidRPr="002E5B37">
        <w:rPr>
          <w:lang w:val="ru-RU"/>
        </w:rPr>
        <w:t>формаль</w:t>
      </w:r>
      <w:r w:rsidR="00602B50" w:rsidRPr="002E5B37">
        <w:rPr>
          <w:lang w:val="ru-RU"/>
        </w:rPr>
        <w:t xml:space="preserve">ные программы профессиональной подготовки для </w:t>
      </w:r>
      <w:r w:rsidR="007E4B53">
        <w:rPr>
          <w:lang w:val="ru-RU"/>
        </w:rPr>
        <w:t xml:space="preserve">штатных </w:t>
      </w:r>
      <w:r w:rsidR="00602B50" w:rsidRPr="002E5B37">
        <w:rPr>
          <w:lang w:val="ru-RU"/>
        </w:rPr>
        <w:t>сотрудников</w:t>
      </w:r>
      <w:r w:rsidR="00A276EA" w:rsidRPr="002E5B37">
        <w:rPr>
          <w:lang w:val="ru-RU"/>
        </w:rPr>
        <w:t>, 2009</w:t>
      </w:r>
      <w:r w:rsidR="00602B50" w:rsidRPr="002E5B37">
        <w:rPr>
          <w:lang w:val="ru-RU"/>
        </w:rPr>
        <w:t> год</w:t>
      </w:r>
      <w:bookmarkEnd w:id="133"/>
    </w:p>
    <w:p w:rsidR="007E221F" w:rsidRPr="002E5B37" w:rsidRDefault="00EF2ED9" w:rsidP="00C62E20">
      <w:pPr>
        <w:keepNext/>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simplePos x="0" y="0"/>
                <wp:positionH relativeFrom="column">
                  <wp:posOffset>4114165</wp:posOffset>
                </wp:positionH>
                <wp:positionV relativeFrom="paragraph">
                  <wp:posOffset>1084580</wp:posOffset>
                </wp:positionV>
                <wp:extent cx="916940" cy="758825"/>
                <wp:effectExtent l="0" t="0" r="16510" b="22225"/>
                <wp:wrapNone/>
                <wp:docPr id="29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75882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F6B7C">
                            <w:pPr>
                              <w:jc w:val="right"/>
                              <w:rPr>
                                <w:sz w:val="16"/>
                                <w:szCs w:val="16"/>
                                <w:lang w:val="ru-RU"/>
                              </w:rPr>
                            </w:pPr>
                            <w:r>
                              <w:rPr>
                                <w:sz w:val="16"/>
                                <w:szCs w:val="16"/>
                                <w:lang w:val="ru-RU"/>
                              </w:rPr>
                              <w:t>Чехия</w:t>
                            </w:r>
                          </w:p>
                          <w:p w:rsidR="00496BC3" w:rsidRDefault="00496BC3" w:rsidP="008F6B7C">
                            <w:pPr>
                              <w:jc w:val="right"/>
                              <w:rPr>
                                <w:sz w:val="16"/>
                                <w:szCs w:val="16"/>
                                <w:lang w:val="ru-RU"/>
                              </w:rPr>
                            </w:pPr>
                          </w:p>
                          <w:p w:rsidR="00496BC3"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Польша</w:t>
                            </w:r>
                          </w:p>
                          <w:p w:rsidR="00496BC3" w:rsidRDefault="00496BC3" w:rsidP="008F6B7C">
                            <w:pPr>
                              <w:jc w:val="right"/>
                              <w:rPr>
                                <w:sz w:val="16"/>
                                <w:szCs w:val="16"/>
                                <w:lang w:val="ru-RU"/>
                              </w:rPr>
                            </w:pPr>
                          </w:p>
                          <w:p w:rsidR="00496BC3"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Литва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3" o:spid="_x0000_s1573" style="position:absolute;margin-left:323.95pt;margin-top:85.4pt;width:72.2pt;height:5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" strokecolor="white [3212]">
                <v:textbox style="layout-flow:vertical;mso-layout-flow-alt:bottom-to-top" inset="0,0,0,0">
                  <w:txbxContent>
                    <w:p w:rsidR="00496BC3" w:rsidRDefault="00496BC3" w:rsidP="008F6B7C">
                      <w:pPr>
                        <w:jc w:val="right"/>
                        <w:rPr>
                          <w:sz w:val="16"/>
                          <w:szCs w:val="16"/>
                          <w:lang w:val="ru-RU"/>
                        </w:rPr>
                      </w:pPr>
                      <w:r>
                        <w:rPr>
                          <w:sz w:val="16"/>
                          <w:szCs w:val="16"/>
                          <w:lang w:val="ru-RU"/>
                        </w:rPr>
                        <w:t>Чехия</w:t>
                      </w:r>
                    </w:p>
                    <w:p w:rsidR="00496BC3" w:rsidRDefault="00496BC3" w:rsidP="008F6B7C">
                      <w:pPr>
                        <w:jc w:val="right"/>
                        <w:rPr>
                          <w:sz w:val="16"/>
                          <w:szCs w:val="16"/>
                          <w:lang w:val="ru-RU"/>
                        </w:rPr>
                      </w:pPr>
                    </w:p>
                    <w:p w:rsidR="00496BC3"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Польша</w:t>
                      </w:r>
                    </w:p>
                    <w:p w:rsidR="00496BC3" w:rsidRDefault="00496BC3" w:rsidP="008F6B7C">
                      <w:pPr>
                        <w:jc w:val="right"/>
                        <w:rPr>
                          <w:sz w:val="16"/>
                          <w:szCs w:val="16"/>
                          <w:lang w:val="ru-RU"/>
                        </w:rPr>
                      </w:pPr>
                    </w:p>
                    <w:p w:rsidR="00496BC3"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Литва</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simplePos x="0" y="0"/>
                <wp:positionH relativeFrom="column">
                  <wp:posOffset>375920</wp:posOffset>
                </wp:positionH>
                <wp:positionV relativeFrom="paragraph">
                  <wp:posOffset>1123950</wp:posOffset>
                </wp:positionV>
                <wp:extent cx="3569970" cy="629285"/>
                <wp:effectExtent l="0" t="0" r="11430" b="18415"/>
                <wp:wrapNone/>
                <wp:docPr id="28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62928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F6B7C">
                            <w:pPr>
                              <w:jc w:val="right"/>
                              <w:rPr>
                                <w:sz w:val="16"/>
                                <w:szCs w:val="16"/>
                                <w:lang w:val="ru-RU"/>
                              </w:rPr>
                            </w:pPr>
                            <w:r>
                              <w:rPr>
                                <w:sz w:val="16"/>
                                <w:szCs w:val="16"/>
                                <w:lang w:val="ru-RU"/>
                              </w:rPr>
                              <w:t>Россия</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Казахстан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Молдова</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Беларусь</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Украина</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Таджикистан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Узбекистан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Армения</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Кыргызстан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Грузия</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Азербайджан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0" o:spid="_x0000_s1574" style="position:absolute;margin-left:29.6pt;margin-top:88.5pt;width:281.1pt;height:49.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" strokecolor="white [3212]">
                <v:textbox style="layout-flow:vertical;mso-layout-flow-alt:bottom-to-top" inset="0,0,0,0">
                  <w:txbxContent>
                    <w:p w:rsidR="00496BC3" w:rsidRDefault="00496BC3" w:rsidP="008F6B7C">
                      <w:pPr>
                        <w:jc w:val="right"/>
                        <w:rPr>
                          <w:sz w:val="16"/>
                          <w:szCs w:val="16"/>
                          <w:lang w:val="ru-RU"/>
                        </w:rPr>
                      </w:pPr>
                      <w:r>
                        <w:rPr>
                          <w:sz w:val="16"/>
                          <w:szCs w:val="16"/>
                          <w:lang w:val="ru-RU"/>
                        </w:rPr>
                        <w:t>Россия</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Казахстан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Молдова</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Беларусь</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Украина</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Таджикистан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Узбекистан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Армения</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Кыргызстан</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Грузия</w:t>
                      </w:r>
                    </w:p>
                    <w:p w:rsidR="00496BC3" w:rsidRDefault="00496BC3" w:rsidP="008F6B7C">
                      <w:pPr>
                        <w:jc w:val="right"/>
                        <w:rPr>
                          <w:sz w:val="16"/>
                          <w:szCs w:val="16"/>
                          <w:lang w:val="ru-RU"/>
                        </w:rPr>
                      </w:pPr>
                    </w:p>
                    <w:p w:rsidR="00496BC3" w:rsidRPr="008F6B7C" w:rsidRDefault="00496BC3" w:rsidP="008F6B7C">
                      <w:pPr>
                        <w:jc w:val="right"/>
                        <w:rPr>
                          <w:sz w:val="8"/>
                          <w:szCs w:val="8"/>
                          <w:lang w:val="ru-RU"/>
                        </w:rPr>
                      </w:pPr>
                    </w:p>
                    <w:p w:rsidR="00496BC3" w:rsidRDefault="00496BC3" w:rsidP="008F6B7C">
                      <w:pPr>
                        <w:jc w:val="right"/>
                        <w:rPr>
                          <w:sz w:val="16"/>
                          <w:szCs w:val="16"/>
                          <w:lang w:val="ru-RU"/>
                        </w:rPr>
                      </w:pPr>
                      <w:r>
                        <w:rPr>
                          <w:sz w:val="16"/>
                          <w:szCs w:val="16"/>
                          <w:lang w:val="ru-RU"/>
                        </w:rPr>
                        <w:t>Азербайджан</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simplePos x="0" y="0"/>
                <wp:positionH relativeFrom="column">
                  <wp:posOffset>1801495</wp:posOffset>
                </wp:positionH>
                <wp:positionV relativeFrom="paragraph">
                  <wp:posOffset>1937385</wp:posOffset>
                </wp:positionV>
                <wp:extent cx="737235" cy="240665"/>
                <wp:effectExtent l="0" t="0" r="24765" b="26035"/>
                <wp:wrapNone/>
                <wp:docPr id="28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F6B7C">
                            <w:pPr>
                              <w:jc w:val="center"/>
                              <w:rPr>
                                <w:sz w:val="16"/>
                                <w:szCs w:val="16"/>
                                <w:lang w:val="ru-RU"/>
                              </w:rPr>
                            </w:pPr>
                            <w:r>
                              <w:rPr>
                                <w:sz w:val="16"/>
                                <w:szCs w:val="16"/>
                                <w:lang w:val="ru-RU"/>
                              </w:rPr>
                              <w:t>Евразия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1" o:spid="_x0000_s1575" style="position:absolute;margin-left:141.85pt;margin-top:152.55pt;width:58.05pt;height:18.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" strokecolor="white [3212]">
                <v:textbox inset="0,0,0,0">
                  <w:txbxContent>
                    <w:p w:rsidR="00496BC3" w:rsidRDefault="00496BC3" w:rsidP="008F6B7C">
                      <w:pPr>
                        <w:jc w:val="center"/>
                        <w:rPr>
                          <w:sz w:val="16"/>
                          <w:szCs w:val="16"/>
                          <w:lang w:val="ru-RU"/>
                        </w:rPr>
                      </w:pPr>
                      <w:r>
                        <w:rPr>
                          <w:sz w:val="16"/>
                          <w:szCs w:val="16"/>
                          <w:lang w:val="ru-RU"/>
                        </w:rPr>
                        <w:t>Евразия</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9168" behindDoc="0" locked="0" layoutInCell="1" allowOverlap="1">
                <wp:simplePos x="0" y="0"/>
                <wp:positionH relativeFrom="column">
                  <wp:posOffset>4169410</wp:posOffset>
                </wp:positionH>
                <wp:positionV relativeFrom="paragraph">
                  <wp:posOffset>1937385</wp:posOffset>
                </wp:positionV>
                <wp:extent cx="737235" cy="240665"/>
                <wp:effectExtent l="0" t="0" r="24765" b="26035"/>
                <wp:wrapNone/>
                <wp:docPr id="9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8F6B7C">
                            <w:pPr>
                              <w:jc w:val="center"/>
                              <w:rPr>
                                <w:sz w:val="16"/>
                                <w:szCs w:val="16"/>
                                <w:lang w:val="ru-RU"/>
                              </w:rPr>
                            </w:pPr>
                            <w:r>
                              <w:rPr>
                                <w:sz w:val="16"/>
                                <w:szCs w:val="16"/>
                                <w:lang w:val="ru-RU"/>
                              </w:rPr>
                              <w:t>Сопоставимые страны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2" o:spid="_x0000_s1576" style="position:absolute;margin-left:328.3pt;margin-top:152.55pt;width:58.05pt;height:18.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" strokecolor="white [3212]">
                <v:textbox inset="0,0,0,0">
                  <w:txbxContent>
                    <w:p w:rsidR="00496BC3" w:rsidRDefault="00496BC3" w:rsidP="008F6B7C">
                      <w:pPr>
                        <w:jc w:val="center"/>
                        <w:rPr>
                          <w:sz w:val="16"/>
                          <w:szCs w:val="16"/>
                          <w:lang w:val="ru-RU"/>
                        </w:rPr>
                      </w:pPr>
                      <w:r>
                        <w:rPr>
                          <w:sz w:val="16"/>
                          <w:szCs w:val="16"/>
                          <w:lang w:val="ru-RU"/>
                        </w:rPr>
                        <w:t>Сопоставимые страны</w:t>
                      </w:r>
                    </w:p>
                  </w:txbxContent>
                </v:textbox>
              </v:rect>
            </w:pict>
          </mc:Fallback>
        </mc:AlternateContent>
      </w:r>
      <w:r w:rsidR="007E221F" w:rsidRPr="002E5B37">
        <w:rPr>
          <w:rFonts w:cs="Calibri"/>
          <w:noProof/>
        </w:rPr>
        <w:drawing>
          <wp:inline distT="0" distB="0" distL="0" distR="0">
            <wp:extent cx="5184648" cy="2286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E221F" w:rsidRPr="0096243B" w:rsidRDefault="00AF59B6" w:rsidP="00F6492B">
      <w:pPr>
        <w:jc w:val="both"/>
        <w:rPr>
          <w:rFonts w:cs="Calibri"/>
          <w:sz w:val="20"/>
          <w:szCs w:val="20"/>
          <w:lang w:val="ru-RU"/>
        </w:rPr>
      </w:pPr>
      <w:r w:rsidRPr="002E5B37">
        <w:rPr>
          <w:rFonts w:cs="Calibri"/>
          <w:i/>
          <w:sz w:val="20"/>
          <w:szCs w:val="20"/>
          <w:lang w:val="ru-RU"/>
        </w:rPr>
        <w:t>Источник:</w:t>
      </w:r>
      <w:r w:rsidR="007E221F" w:rsidRPr="002E5B37">
        <w:rPr>
          <w:rFonts w:cs="Calibri"/>
          <w:sz w:val="20"/>
          <w:szCs w:val="20"/>
          <w:lang w:val="ru-RU"/>
        </w:rPr>
        <w:t xml:space="preserve"> Gill et al. </w:t>
      </w:r>
      <w:r w:rsidR="007E45F4" w:rsidRPr="002E5B37">
        <w:rPr>
          <w:rFonts w:cs="Calibri"/>
          <w:sz w:val="20"/>
          <w:szCs w:val="20"/>
          <w:lang w:val="ru-RU"/>
        </w:rPr>
        <w:t>(</w:t>
      </w:r>
      <w:r w:rsidR="007E221F" w:rsidRPr="002E5B37">
        <w:rPr>
          <w:rFonts w:cs="Calibri"/>
          <w:sz w:val="20"/>
          <w:szCs w:val="20"/>
          <w:lang w:val="ru-RU"/>
        </w:rPr>
        <w:t>2014</w:t>
      </w:r>
      <w:r w:rsidR="007E45F4" w:rsidRPr="002E5B37">
        <w:rPr>
          <w:rFonts w:cs="Calibri"/>
          <w:sz w:val="20"/>
          <w:szCs w:val="20"/>
          <w:lang w:val="ru-RU"/>
        </w:rPr>
        <w:t>)</w:t>
      </w:r>
      <w:r w:rsidR="00E123E1" w:rsidRPr="002E5B37">
        <w:rPr>
          <w:rFonts w:cs="Calibri"/>
          <w:sz w:val="20"/>
          <w:szCs w:val="20"/>
          <w:lang w:val="ru-RU"/>
        </w:rPr>
        <w:t xml:space="preserve"> на основе </w:t>
      </w:r>
      <w:r w:rsidR="00011A0D" w:rsidRPr="002E5B37">
        <w:rPr>
          <w:lang w:val="ru-RU"/>
        </w:rPr>
        <w:t xml:space="preserve">Исследования ЕБРР и Всемирного банка «Характеристика деловой и предпринимательской среды» </w:t>
      </w:r>
      <w:r w:rsidR="00011A0D" w:rsidRPr="002E5B37">
        <w:rPr>
          <w:rFonts w:cs="Calibri"/>
          <w:sz w:val="20"/>
          <w:szCs w:val="20"/>
          <w:lang w:val="ru-RU"/>
        </w:rPr>
        <w:t>(</w:t>
      </w:r>
      <w:r w:rsidR="007E221F" w:rsidRPr="00C22D11">
        <w:rPr>
          <w:rFonts w:cs="Calibri"/>
          <w:bCs/>
          <w:color w:val="000000"/>
          <w:sz w:val="20"/>
          <w:szCs w:val="20"/>
        </w:rPr>
        <w:t>Business</w:t>
      </w:r>
      <w:r w:rsidR="001706EC" w:rsidRPr="001706EC">
        <w:rPr>
          <w:rFonts w:cs="Calibri"/>
          <w:bCs/>
          <w:color w:val="000000"/>
          <w:sz w:val="20"/>
          <w:szCs w:val="20"/>
          <w:lang w:val="ru-RU"/>
        </w:rPr>
        <w:t xml:space="preserve"> </w:t>
      </w:r>
      <w:r w:rsidR="007E221F" w:rsidRPr="00C22D11">
        <w:rPr>
          <w:rFonts w:cs="Calibri"/>
          <w:bCs/>
          <w:color w:val="000000"/>
          <w:sz w:val="20"/>
          <w:szCs w:val="20"/>
        </w:rPr>
        <w:t>Environment</w:t>
      </w:r>
      <w:r w:rsidR="001706EC" w:rsidRPr="001706EC">
        <w:rPr>
          <w:rFonts w:cs="Calibri"/>
          <w:bCs/>
          <w:color w:val="000000"/>
          <w:sz w:val="20"/>
          <w:szCs w:val="20"/>
          <w:lang w:val="ru-RU"/>
        </w:rPr>
        <w:t xml:space="preserve"> </w:t>
      </w:r>
      <w:r w:rsidR="007E221F" w:rsidRPr="00C22D11">
        <w:rPr>
          <w:rFonts w:cs="Calibri"/>
          <w:bCs/>
          <w:color w:val="000000"/>
          <w:sz w:val="20"/>
          <w:szCs w:val="20"/>
        </w:rPr>
        <w:t>and</w:t>
      </w:r>
      <w:r w:rsidR="001706EC" w:rsidRPr="001706EC">
        <w:rPr>
          <w:rFonts w:cs="Calibri"/>
          <w:bCs/>
          <w:color w:val="000000"/>
          <w:sz w:val="20"/>
          <w:szCs w:val="20"/>
          <w:lang w:val="ru-RU"/>
        </w:rPr>
        <w:t xml:space="preserve"> </w:t>
      </w:r>
      <w:r w:rsidR="007E221F" w:rsidRPr="00C22D11">
        <w:rPr>
          <w:rFonts w:cs="Calibri"/>
          <w:bCs/>
          <w:color w:val="000000"/>
          <w:sz w:val="20"/>
          <w:szCs w:val="20"/>
        </w:rPr>
        <w:t>Enterprise</w:t>
      </w:r>
      <w:r w:rsidR="001706EC" w:rsidRPr="001706EC">
        <w:rPr>
          <w:rFonts w:cs="Calibri"/>
          <w:bCs/>
          <w:color w:val="000000"/>
          <w:sz w:val="20"/>
          <w:szCs w:val="20"/>
          <w:lang w:val="ru-RU"/>
        </w:rPr>
        <w:t xml:space="preserve"> </w:t>
      </w:r>
      <w:r w:rsidR="007E221F" w:rsidRPr="00C22D11">
        <w:rPr>
          <w:rFonts w:cs="Calibri"/>
          <w:bCs/>
          <w:color w:val="000000"/>
          <w:sz w:val="20"/>
          <w:szCs w:val="20"/>
        </w:rPr>
        <w:t>Performance</w:t>
      </w:r>
      <w:r w:rsidR="001706EC" w:rsidRPr="001706EC">
        <w:rPr>
          <w:rFonts w:cs="Calibri"/>
          <w:bCs/>
          <w:color w:val="000000"/>
          <w:sz w:val="20"/>
          <w:szCs w:val="20"/>
          <w:lang w:val="ru-RU"/>
        </w:rPr>
        <w:t xml:space="preserve"> </w:t>
      </w:r>
      <w:r w:rsidR="007E221F" w:rsidRPr="00C22D11">
        <w:rPr>
          <w:rFonts w:cs="Calibri"/>
          <w:bCs/>
          <w:color w:val="000000"/>
          <w:sz w:val="20"/>
          <w:szCs w:val="20"/>
        </w:rPr>
        <w:t>Surveys</w:t>
      </w:r>
      <w:r w:rsidR="001706EC" w:rsidRPr="001706EC">
        <w:rPr>
          <w:rFonts w:cs="Calibri"/>
          <w:sz w:val="20"/>
          <w:szCs w:val="20"/>
          <w:lang w:val="ru-RU"/>
        </w:rPr>
        <w:t xml:space="preserve"> (</w:t>
      </w:r>
      <w:r w:rsidR="007E221F" w:rsidRPr="00C22D11">
        <w:rPr>
          <w:rFonts w:cs="Calibri"/>
          <w:sz w:val="20"/>
          <w:szCs w:val="20"/>
        </w:rPr>
        <w:t>BEEPS</w:t>
      </w:r>
      <w:r w:rsidR="001706EC" w:rsidRPr="001706EC">
        <w:rPr>
          <w:rFonts w:cs="Calibri"/>
          <w:sz w:val="20"/>
          <w:szCs w:val="20"/>
          <w:lang w:val="ru-RU"/>
        </w:rPr>
        <w:t>), 2009).</w:t>
      </w:r>
    </w:p>
    <w:p w:rsidR="005760CD" w:rsidRPr="002E5B37" w:rsidRDefault="005760CD" w:rsidP="000315EC">
      <w:pPr>
        <w:rPr>
          <w:rFonts w:cs="Calibri"/>
          <w:sz w:val="20"/>
          <w:szCs w:val="20"/>
          <w:lang w:val="ru-RU"/>
        </w:rPr>
      </w:pPr>
    </w:p>
    <w:p w:rsidR="00A662F0" w:rsidRPr="002E5B37" w:rsidRDefault="00B44082" w:rsidP="0018495C">
      <w:pPr>
        <w:pStyle w:val="Heading2"/>
        <w:ind w:left="720" w:hanging="720"/>
        <w:rPr>
          <w:lang w:val="ru-RU"/>
        </w:rPr>
      </w:pPr>
      <w:bookmarkStart w:id="134" w:name="_Toc409686693"/>
      <w:bookmarkStart w:id="135" w:name="_Toc263940155"/>
      <w:r w:rsidRPr="002E5B37">
        <w:rPr>
          <w:lang w:val="ru-RU"/>
        </w:rPr>
        <w:t>3</w:t>
      </w:r>
      <w:r w:rsidR="00A75281" w:rsidRPr="002E5B37">
        <w:rPr>
          <w:lang w:val="ru-RU"/>
        </w:rPr>
        <w:t>.3</w:t>
      </w:r>
      <w:r w:rsidR="00A662F0" w:rsidRPr="002E5B37">
        <w:rPr>
          <w:lang w:val="ru-RU"/>
        </w:rPr>
        <w:tab/>
      </w:r>
      <w:r w:rsidR="00A76184" w:rsidRPr="002E5B37">
        <w:rPr>
          <w:lang w:val="ru-RU"/>
        </w:rPr>
        <w:t xml:space="preserve">В то время как показатели развития </w:t>
      </w:r>
      <w:r w:rsidR="007764A0" w:rsidRPr="002E5B37">
        <w:rPr>
          <w:lang w:val="ru-RU"/>
        </w:rPr>
        <w:t>когнитивны</w:t>
      </w:r>
      <w:r w:rsidR="00A76184" w:rsidRPr="002E5B37">
        <w:rPr>
          <w:lang w:val="ru-RU"/>
        </w:rPr>
        <w:t xml:space="preserve">х </w:t>
      </w:r>
      <w:r w:rsidR="00E055D9">
        <w:rPr>
          <w:lang w:val="ru-RU"/>
        </w:rPr>
        <w:t>навыков</w:t>
      </w:r>
      <w:r w:rsidR="00E055D9" w:rsidRPr="002E5B37">
        <w:rPr>
          <w:lang w:val="ru-RU"/>
        </w:rPr>
        <w:t xml:space="preserve"> </w:t>
      </w:r>
      <w:r w:rsidR="00A76184" w:rsidRPr="002E5B37">
        <w:rPr>
          <w:lang w:val="ru-RU"/>
        </w:rPr>
        <w:t>обычно повышаются при повышении уровня образования</w:t>
      </w:r>
      <w:r w:rsidR="00836F4A" w:rsidRPr="002E5B37">
        <w:rPr>
          <w:lang w:val="ru-RU"/>
        </w:rPr>
        <w:t xml:space="preserve">, </w:t>
      </w:r>
      <w:r w:rsidR="00A76184" w:rsidRPr="002E5B37">
        <w:rPr>
          <w:lang w:val="ru-RU"/>
        </w:rPr>
        <w:t xml:space="preserve">присутствуют значительные различия в уровне развития </w:t>
      </w:r>
      <w:r w:rsidR="00E055D9">
        <w:rPr>
          <w:lang w:val="ru-RU"/>
        </w:rPr>
        <w:t>навыков</w:t>
      </w:r>
      <w:r w:rsidR="00E055D9" w:rsidRPr="002E5B37">
        <w:rPr>
          <w:lang w:val="ru-RU"/>
        </w:rPr>
        <w:t xml:space="preserve"> </w:t>
      </w:r>
      <w:r w:rsidR="00A76184" w:rsidRPr="002E5B37">
        <w:rPr>
          <w:lang w:val="ru-RU"/>
        </w:rPr>
        <w:t>среди работников с одинаковым уровнем образования, что ставит под вопрос качество образования в Таджикистане</w:t>
      </w:r>
      <w:bookmarkEnd w:id="134"/>
      <w:r w:rsidR="00A76184" w:rsidRPr="002E5B37">
        <w:rPr>
          <w:lang w:val="ru-RU"/>
        </w:rPr>
        <w:t xml:space="preserve"> </w:t>
      </w:r>
      <w:bookmarkEnd w:id="135"/>
    </w:p>
    <w:p w:rsidR="00A662F0" w:rsidRPr="002E5B37" w:rsidRDefault="00A662F0" w:rsidP="000315EC">
      <w:pPr>
        <w:widowControl w:val="0"/>
        <w:autoSpaceDE w:val="0"/>
        <w:autoSpaceDN w:val="0"/>
        <w:adjustRightInd w:val="0"/>
        <w:jc w:val="both"/>
        <w:rPr>
          <w:rFonts w:cs="Calibri"/>
          <w:b/>
          <w:lang w:val="ru-RU"/>
        </w:rPr>
      </w:pPr>
    </w:p>
    <w:p w:rsidR="00D562B8" w:rsidRPr="002E5B37" w:rsidRDefault="00AC38A9" w:rsidP="00D562B8">
      <w:pPr>
        <w:widowControl w:val="0"/>
        <w:autoSpaceDE w:val="0"/>
        <w:autoSpaceDN w:val="0"/>
        <w:adjustRightInd w:val="0"/>
        <w:jc w:val="both"/>
        <w:rPr>
          <w:rFonts w:cs="Calibri"/>
          <w:lang w:val="ru-RU"/>
        </w:rPr>
      </w:pPr>
      <w:r w:rsidRPr="002E5B37">
        <w:rPr>
          <w:rFonts w:cs="Calibri"/>
          <w:b/>
          <w:lang w:val="ru-RU"/>
        </w:rPr>
        <w:t xml:space="preserve">Предыдущие исследования показали, что существует положительная корреляция между уровнем образования и </w:t>
      </w:r>
      <w:r w:rsidR="00D562B8" w:rsidRPr="002E5B37">
        <w:rPr>
          <w:rFonts w:cs="Calibri"/>
          <w:b/>
          <w:lang w:val="ru-RU"/>
        </w:rPr>
        <w:t>когнитивны</w:t>
      </w:r>
      <w:r w:rsidRPr="002E5B37">
        <w:rPr>
          <w:rFonts w:cs="Calibri"/>
          <w:b/>
          <w:lang w:val="ru-RU"/>
        </w:rPr>
        <w:t>ми способностями</w:t>
      </w:r>
      <w:r w:rsidR="00D562B8" w:rsidRPr="002E5B37">
        <w:rPr>
          <w:rFonts w:cs="Calibri"/>
          <w:b/>
          <w:lang w:val="ru-RU"/>
        </w:rPr>
        <w:t xml:space="preserve">. </w:t>
      </w:r>
      <w:r w:rsidRPr="002E5B37">
        <w:rPr>
          <w:rFonts w:cs="Calibri"/>
          <w:lang w:val="ru-RU"/>
        </w:rPr>
        <w:t>Такая корреляция существует в силу двух причин</w:t>
      </w:r>
      <w:r w:rsidR="00D562B8" w:rsidRPr="002E5B37">
        <w:rPr>
          <w:rFonts w:cs="Calibri"/>
          <w:lang w:val="ru-RU"/>
        </w:rPr>
        <w:t xml:space="preserve">. </w:t>
      </w:r>
      <w:r w:rsidRPr="002E5B37">
        <w:rPr>
          <w:rFonts w:cs="Calibri"/>
          <w:lang w:val="ru-RU"/>
        </w:rPr>
        <w:t>Во-первых</w:t>
      </w:r>
      <w:r w:rsidR="00D562B8" w:rsidRPr="002E5B37">
        <w:rPr>
          <w:rFonts w:cs="Calibri"/>
          <w:lang w:val="ru-RU"/>
        </w:rPr>
        <w:t xml:space="preserve">, </w:t>
      </w:r>
      <w:r w:rsidRPr="002E5B37">
        <w:rPr>
          <w:rFonts w:cs="Calibri"/>
          <w:lang w:val="ru-RU"/>
        </w:rPr>
        <w:t>поскольку способность является врожденным свойством человека</w:t>
      </w:r>
      <w:r w:rsidR="00D562B8" w:rsidRPr="002E5B37">
        <w:rPr>
          <w:rFonts w:cs="Calibri"/>
          <w:lang w:val="ru-RU"/>
        </w:rPr>
        <w:t xml:space="preserve">, </w:t>
      </w:r>
      <w:r w:rsidRPr="002E5B37">
        <w:rPr>
          <w:rFonts w:cs="Calibri"/>
          <w:lang w:val="ru-RU"/>
        </w:rPr>
        <w:t>она может влиять на выбор учебного заведения</w:t>
      </w:r>
      <w:r w:rsidR="00D562B8" w:rsidRPr="002E5B37">
        <w:rPr>
          <w:rFonts w:cs="Calibri"/>
          <w:lang w:val="ru-RU"/>
        </w:rPr>
        <w:t xml:space="preserve">, </w:t>
      </w:r>
      <w:r w:rsidRPr="002E5B37">
        <w:rPr>
          <w:rFonts w:cs="Calibri"/>
          <w:lang w:val="ru-RU"/>
        </w:rPr>
        <w:t>поскольку более способные люди сталкиваются с более низкими затратами на получение образования</w:t>
      </w:r>
      <w:r w:rsidR="00D562B8" w:rsidRPr="002E5B37">
        <w:rPr>
          <w:rFonts w:cs="Calibri"/>
          <w:lang w:val="ru-RU"/>
        </w:rPr>
        <w:t>.</w:t>
      </w:r>
      <w:r w:rsidR="00D562B8" w:rsidRPr="002E5B37">
        <w:rPr>
          <w:rStyle w:val="FootnoteReference"/>
          <w:rFonts w:cs="Calibri"/>
          <w:lang w:val="ru-RU"/>
        </w:rPr>
        <w:footnoteReference w:id="43"/>
      </w:r>
      <w:r w:rsidR="00D562B8" w:rsidRPr="002E5B37">
        <w:rPr>
          <w:rFonts w:cs="Calibri"/>
          <w:lang w:val="ru-RU"/>
        </w:rPr>
        <w:t xml:space="preserve"> </w:t>
      </w:r>
      <w:r w:rsidRPr="002E5B37">
        <w:rPr>
          <w:rFonts w:cs="Calibri"/>
          <w:lang w:val="ru-RU"/>
        </w:rPr>
        <w:t xml:space="preserve">В силу этих причин люди с более высокими </w:t>
      </w:r>
      <w:r w:rsidR="00D562B8" w:rsidRPr="002E5B37">
        <w:rPr>
          <w:rFonts w:cs="Calibri"/>
          <w:lang w:val="ru-RU"/>
        </w:rPr>
        <w:t>когнитивны</w:t>
      </w:r>
      <w:r w:rsidRPr="002E5B37">
        <w:rPr>
          <w:rFonts w:cs="Calibri"/>
          <w:lang w:val="ru-RU"/>
        </w:rPr>
        <w:t>ми способностями могут справляться с обучением на более высокой ступени образования и, следовательно</w:t>
      </w:r>
      <w:r w:rsidR="00D562B8" w:rsidRPr="002E5B37">
        <w:rPr>
          <w:rFonts w:cs="Calibri"/>
          <w:lang w:val="ru-RU"/>
        </w:rPr>
        <w:t xml:space="preserve">, </w:t>
      </w:r>
      <w:r w:rsidRPr="002E5B37">
        <w:rPr>
          <w:rFonts w:cs="Calibri"/>
          <w:lang w:val="ru-RU"/>
        </w:rPr>
        <w:t>получить более высокий уровень образования</w:t>
      </w:r>
      <w:r w:rsidR="00D562B8" w:rsidRPr="002E5B37">
        <w:rPr>
          <w:rFonts w:cs="Calibri"/>
          <w:lang w:val="ru-RU"/>
        </w:rPr>
        <w:t xml:space="preserve">. </w:t>
      </w:r>
      <w:r w:rsidRPr="002E5B37">
        <w:rPr>
          <w:rFonts w:cs="Calibri"/>
          <w:lang w:val="ru-RU"/>
        </w:rPr>
        <w:t>Кроме того</w:t>
      </w:r>
      <w:r w:rsidR="00D562B8" w:rsidRPr="002E5B37">
        <w:rPr>
          <w:rFonts w:cs="Calibri"/>
          <w:lang w:val="ru-RU"/>
        </w:rPr>
        <w:t xml:space="preserve">, когнитивные </w:t>
      </w:r>
      <w:r w:rsidR="00E055D9">
        <w:rPr>
          <w:rFonts w:cs="Calibri"/>
          <w:lang w:val="ru-RU"/>
        </w:rPr>
        <w:t>навыки</w:t>
      </w:r>
      <w:r w:rsidR="00E055D9" w:rsidRPr="002E5B37">
        <w:rPr>
          <w:rFonts w:cs="Calibri"/>
          <w:lang w:val="ru-RU"/>
        </w:rPr>
        <w:t xml:space="preserve"> </w:t>
      </w:r>
      <w:r w:rsidRPr="002E5B37">
        <w:rPr>
          <w:rFonts w:cs="Calibri"/>
          <w:lang w:val="ru-RU"/>
        </w:rPr>
        <w:t>могут формироваться в особенности на ранних этапах жизненного цикла</w:t>
      </w:r>
      <w:r w:rsidR="00D562B8" w:rsidRPr="002E5B37">
        <w:rPr>
          <w:rFonts w:cs="Calibri"/>
          <w:lang w:val="ru-RU"/>
        </w:rPr>
        <w:t xml:space="preserve"> (</w:t>
      </w:r>
      <w:r w:rsidRPr="002E5B37">
        <w:rPr>
          <w:rFonts w:cs="Calibri"/>
          <w:lang w:val="ru-RU"/>
        </w:rPr>
        <w:t>см. раздел </w:t>
      </w:r>
      <w:r w:rsidR="00D562B8" w:rsidRPr="002E5B37">
        <w:rPr>
          <w:rFonts w:cs="Calibri"/>
          <w:lang w:val="ru-RU"/>
        </w:rPr>
        <w:t xml:space="preserve">3.1) </w:t>
      </w:r>
      <w:r w:rsidRPr="002E5B37">
        <w:rPr>
          <w:rFonts w:cs="Calibri"/>
          <w:lang w:val="ru-RU"/>
        </w:rPr>
        <w:t>за счет образования и профессиональной подготовки</w:t>
      </w:r>
      <w:r w:rsidR="00D562B8" w:rsidRPr="002E5B37">
        <w:rPr>
          <w:rFonts w:cs="Calibri"/>
          <w:lang w:val="ru-RU"/>
        </w:rPr>
        <w:t>.</w:t>
      </w:r>
      <w:r w:rsidR="00D562B8" w:rsidRPr="002E5B37">
        <w:rPr>
          <w:rStyle w:val="FootnoteReference"/>
          <w:rFonts w:cs="Calibri"/>
          <w:lang w:val="ru-RU"/>
        </w:rPr>
        <w:footnoteReference w:id="44"/>
      </w:r>
    </w:p>
    <w:p w:rsidR="00D562B8" w:rsidRPr="002E5B37" w:rsidRDefault="00D562B8" w:rsidP="00D562B8">
      <w:pPr>
        <w:jc w:val="both"/>
        <w:rPr>
          <w:rFonts w:cs="Calibri"/>
          <w:b/>
          <w:lang w:val="ru-RU"/>
        </w:rPr>
      </w:pPr>
    </w:p>
    <w:p w:rsidR="00D562B8" w:rsidRPr="002E5B37" w:rsidRDefault="00AC38A9" w:rsidP="00D562B8">
      <w:pPr>
        <w:widowControl w:val="0"/>
        <w:autoSpaceDE w:val="0"/>
        <w:autoSpaceDN w:val="0"/>
        <w:adjustRightInd w:val="0"/>
        <w:jc w:val="both"/>
        <w:rPr>
          <w:rFonts w:cs="Calibri"/>
          <w:highlight w:val="yellow"/>
          <w:lang w:val="ru-RU"/>
        </w:rPr>
      </w:pPr>
      <w:r w:rsidRPr="002E5B37">
        <w:rPr>
          <w:rFonts w:cs="Calibri"/>
          <w:b/>
          <w:lang w:val="ru-RU"/>
        </w:rPr>
        <w:t xml:space="preserve">Также присутствует корреляция между уровнем образования и более развитыми </w:t>
      </w:r>
      <w:r w:rsidR="00D562B8" w:rsidRPr="002E5B37">
        <w:rPr>
          <w:rFonts w:cs="Calibri"/>
          <w:b/>
          <w:lang w:val="ru-RU"/>
        </w:rPr>
        <w:t>когнитивны</w:t>
      </w:r>
      <w:r w:rsidRPr="002E5B37">
        <w:rPr>
          <w:rFonts w:cs="Calibri"/>
          <w:b/>
          <w:lang w:val="ru-RU"/>
        </w:rPr>
        <w:t xml:space="preserve">ми </w:t>
      </w:r>
      <w:r w:rsidR="00E055D9">
        <w:rPr>
          <w:rFonts w:cs="Calibri"/>
          <w:b/>
          <w:lang w:val="ru-RU"/>
        </w:rPr>
        <w:t>навыками</w:t>
      </w:r>
      <w:r w:rsidR="00D562B8" w:rsidRPr="002E5B37">
        <w:rPr>
          <w:rFonts w:cs="Calibri"/>
          <w:b/>
          <w:lang w:val="ru-RU"/>
        </w:rPr>
        <w:t xml:space="preserve">. </w:t>
      </w:r>
      <w:r w:rsidRPr="002E5B37">
        <w:rPr>
          <w:rFonts w:cs="Calibri"/>
          <w:lang w:val="ru-RU"/>
        </w:rPr>
        <w:t>К</w:t>
      </w:r>
      <w:r w:rsidRPr="002E5B37">
        <w:rPr>
          <w:rFonts w:cs="Calibri"/>
          <w:b/>
          <w:lang w:val="ru-RU"/>
        </w:rPr>
        <w:t xml:space="preserve"> </w:t>
      </w:r>
      <w:r w:rsidRPr="002E5B37">
        <w:rPr>
          <w:rFonts w:cs="Calibri"/>
          <w:lang w:val="ru-RU"/>
        </w:rPr>
        <w:t>показателям к</w:t>
      </w:r>
      <w:r w:rsidR="00D562B8" w:rsidRPr="002E5B37">
        <w:rPr>
          <w:rFonts w:cs="Calibri"/>
          <w:lang w:val="ru-RU"/>
        </w:rPr>
        <w:t>огнитивны</w:t>
      </w:r>
      <w:r w:rsidRPr="002E5B37">
        <w:rPr>
          <w:rFonts w:cs="Calibri"/>
          <w:lang w:val="ru-RU"/>
        </w:rPr>
        <w:t xml:space="preserve">х </w:t>
      </w:r>
      <w:r w:rsidR="00E055D9">
        <w:rPr>
          <w:rFonts w:cs="Calibri"/>
          <w:lang w:val="ru-RU"/>
        </w:rPr>
        <w:t>навыков</w:t>
      </w:r>
      <w:r w:rsidR="00E055D9" w:rsidRPr="002E5B37">
        <w:rPr>
          <w:rFonts w:cs="Calibri"/>
          <w:lang w:val="ru-RU"/>
        </w:rPr>
        <w:t xml:space="preserve"> </w:t>
      </w:r>
      <w:r w:rsidRPr="002E5B37">
        <w:rPr>
          <w:rFonts w:cs="Calibri"/>
          <w:lang w:val="ru-RU"/>
        </w:rPr>
        <w:t>относятся балльные оценки по модулям для проверки памяти</w:t>
      </w:r>
      <w:r w:rsidR="00D562B8" w:rsidRPr="002E5B37">
        <w:rPr>
          <w:rFonts w:cs="Calibri"/>
          <w:lang w:val="ru-RU"/>
        </w:rPr>
        <w:t xml:space="preserve">, </w:t>
      </w:r>
      <w:r w:rsidRPr="002E5B37">
        <w:rPr>
          <w:rFonts w:cs="Calibri"/>
          <w:lang w:val="ru-RU"/>
        </w:rPr>
        <w:t>грамотности и числовой грамотности</w:t>
      </w:r>
      <w:r w:rsidR="00D562B8" w:rsidRPr="002E5B37">
        <w:rPr>
          <w:rFonts w:cs="Calibri"/>
          <w:lang w:val="ru-RU"/>
        </w:rPr>
        <w:t>.</w:t>
      </w:r>
      <w:r w:rsidRPr="002E5B37">
        <w:rPr>
          <w:rFonts w:cs="Calibri"/>
          <w:lang w:val="ru-RU"/>
        </w:rPr>
        <w:t xml:space="preserve"> </w:t>
      </w:r>
      <w:r w:rsidR="003A2702" w:rsidRPr="002E5B37">
        <w:rPr>
          <w:rFonts w:cs="Calibri"/>
          <w:lang w:val="ru-RU"/>
        </w:rPr>
        <w:fldChar w:fldCharType="begin"/>
      </w:r>
      <w:r w:rsidR="00D562B8" w:rsidRPr="002E5B37">
        <w:rPr>
          <w:rFonts w:cs="Calibri"/>
          <w:lang w:val="ru-RU"/>
        </w:rPr>
        <w:instrText xml:space="preserve"> REF _Ref262121999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37</w:t>
      </w:r>
      <w:r w:rsidR="003A2702" w:rsidRPr="002E5B37">
        <w:rPr>
          <w:rFonts w:cs="Calibri"/>
          <w:lang w:val="ru-RU"/>
        </w:rPr>
        <w:fldChar w:fldCharType="end"/>
      </w:r>
      <w:r w:rsidRPr="002E5B37">
        <w:rPr>
          <w:rFonts w:cs="Calibri"/>
          <w:lang w:val="ru-RU"/>
        </w:rPr>
        <w:t xml:space="preserve"> демонстрирует положительную корреляцию между </w:t>
      </w:r>
      <w:r w:rsidR="00D562B8" w:rsidRPr="002E5B37">
        <w:rPr>
          <w:rFonts w:cs="Calibri"/>
          <w:lang w:val="ru-RU"/>
        </w:rPr>
        <w:t>когнитивны</w:t>
      </w:r>
      <w:r w:rsidRPr="002E5B37">
        <w:rPr>
          <w:rFonts w:cs="Calibri"/>
          <w:lang w:val="ru-RU"/>
        </w:rPr>
        <w:t>ми способностями и уровнем образования среди и мужчин, и женщин трудоспособного возраста</w:t>
      </w:r>
      <w:r w:rsidR="00D562B8" w:rsidRPr="002E5B37">
        <w:rPr>
          <w:rFonts w:cs="Calibri"/>
          <w:lang w:val="ru-RU"/>
        </w:rPr>
        <w:t xml:space="preserve">. </w:t>
      </w:r>
      <w:r w:rsidRPr="002E5B37">
        <w:rPr>
          <w:rFonts w:cs="Calibri"/>
          <w:lang w:val="ru-RU"/>
        </w:rPr>
        <w:t xml:space="preserve">Лица с образованием ниже среднего, как правило, получают баллы ниже средних по всем тестам на проверку </w:t>
      </w:r>
      <w:r w:rsidR="00D562B8" w:rsidRPr="002E5B37">
        <w:rPr>
          <w:rFonts w:cs="Calibri"/>
          <w:lang w:val="ru-RU"/>
        </w:rPr>
        <w:t>когнитивны</w:t>
      </w:r>
      <w:r w:rsidRPr="002E5B37">
        <w:rPr>
          <w:rFonts w:cs="Calibri"/>
          <w:lang w:val="ru-RU"/>
        </w:rPr>
        <w:t xml:space="preserve">х </w:t>
      </w:r>
      <w:r w:rsidR="00E055D9">
        <w:rPr>
          <w:rFonts w:cs="Calibri"/>
          <w:lang w:val="ru-RU"/>
        </w:rPr>
        <w:t>навыков</w:t>
      </w:r>
      <w:r w:rsidRPr="002E5B37">
        <w:rPr>
          <w:rFonts w:cs="Calibri"/>
          <w:lang w:val="ru-RU"/>
        </w:rPr>
        <w:t>, включая память</w:t>
      </w:r>
      <w:r w:rsidR="00D562B8" w:rsidRPr="002E5B37">
        <w:rPr>
          <w:rFonts w:cs="Calibri"/>
          <w:lang w:val="ru-RU"/>
        </w:rPr>
        <w:t xml:space="preserve">, </w:t>
      </w:r>
      <w:r w:rsidRPr="002E5B37">
        <w:rPr>
          <w:rFonts w:cs="Calibri"/>
          <w:lang w:val="ru-RU"/>
        </w:rPr>
        <w:t>грамотность и числовую грамотность</w:t>
      </w:r>
      <w:r w:rsidR="00D562B8" w:rsidRPr="002E5B37">
        <w:rPr>
          <w:rFonts w:cs="Calibri"/>
          <w:lang w:val="ru-RU"/>
        </w:rPr>
        <w:t xml:space="preserve">. </w:t>
      </w:r>
      <w:r w:rsidRPr="002E5B37">
        <w:rPr>
          <w:rFonts w:cs="Calibri"/>
          <w:lang w:val="ru-RU"/>
        </w:rPr>
        <w:t>Между тем</w:t>
      </w:r>
      <w:r w:rsidR="00D562B8" w:rsidRPr="002E5B37">
        <w:rPr>
          <w:rFonts w:cs="Calibri"/>
          <w:lang w:val="ru-RU"/>
        </w:rPr>
        <w:t xml:space="preserve">, </w:t>
      </w:r>
      <w:r w:rsidRPr="002E5B37">
        <w:rPr>
          <w:rFonts w:cs="Calibri"/>
          <w:lang w:val="ru-RU"/>
        </w:rPr>
        <w:t xml:space="preserve">лица, </w:t>
      </w:r>
      <w:r w:rsidR="00250CBD" w:rsidRPr="002E5B37">
        <w:rPr>
          <w:rFonts w:cs="Calibri"/>
          <w:lang w:val="ru-RU"/>
        </w:rPr>
        <w:t xml:space="preserve">получившие полное высшее образование, обычно получают баллы выше средних по всем </w:t>
      </w:r>
      <w:r w:rsidR="00D562B8" w:rsidRPr="002E5B37">
        <w:rPr>
          <w:rFonts w:cs="Calibri"/>
          <w:lang w:val="ru-RU"/>
        </w:rPr>
        <w:t>когнитивны</w:t>
      </w:r>
      <w:r w:rsidR="00250CBD" w:rsidRPr="002E5B37">
        <w:rPr>
          <w:rFonts w:cs="Calibri"/>
          <w:lang w:val="ru-RU"/>
        </w:rPr>
        <w:t xml:space="preserve">м </w:t>
      </w:r>
      <w:r w:rsidR="00E055D9">
        <w:rPr>
          <w:rFonts w:cs="Calibri"/>
          <w:lang w:val="ru-RU"/>
        </w:rPr>
        <w:lastRenderedPageBreak/>
        <w:t>навыкам</w:t>
      </w:r>
      <w:r w:rsidR="00D562B8" w:rsidRPr="002E5B37">
        <w:rPr>
          <w:rFonts w:cs="Calibri"/>
          <w:lang w:val="ru-RU"/>
        </w:rPr>
        <w:t xml:space="preserve">. </w:t>
      </w:r>
      <w:r w:rsidR="00250CBD" w:rsidRPr="002E5B37">
        <w:rPr>
          <w:rFonts w:cs="Calibri"/>
          <w:lang w:val="ru-RU"/>
        </w:rPr>
        <w:t xml:space="preserve">Следует отметить, что уровень образования остается значимым определяющим фактором этих балльных оценок </w:t>
      </w:r>
      <w:r w:rsidR="00D562B8" w:rsidRPr="002E5B37">
        <w:rPr>
          <w:rFonts w:cs="Calibri"/>
          <w:lang w:val="ru-RU"/>
        </w:rPr>
        <w:t>когнитивны</w:t>
      </w:r>
      <w:r w:rsidR="00250CBD" w:rsidRPr="002E5B37">
        <w:rPr>
          <w:rFonts w:cs="Calibri"/>
          <w:lang w:val="ru-RU"/>
        </w:rPr>
        <w:t xml:space="preserve">х </w:t>
      </w:r>
      <w:r w:rsidR="00E055D9">
        <w:rPr>
          <w:rFonts w:cs="Calibri"/>
          <w:lang w:val="ru-RU"/>
        </w:rPr>
        <w:t>навыков</w:t>
      </w:r>
      <w:r w:rsidR="00250CBD" w:rsidRPr="002E5B37">
        <w:rPr>
          <w:rFonts w:cs="Calibri"/>
          <w:lang w:val="ru-RU"/>
        </w:rPr>
        <w:t>, даже если сделать поправку на общие характеристики, такие как регион</w:t>
      </w:r>
      <w:r w:rsidR="00D562B8" w:rsidRPr="002E5B37">
        <w:rPr>
          <w:rFonts w:cs="Calibri"/>
          <w:lang w:val="ru-RU"/>
        </w:rPr>
        <w:t xml:space="preserve">, </w:t>
      </w:r>
      <w:r w:rsidR="00250CBD" w:rsidRPr="002E5B37">
        <w:rPr>
          <w:rFonts w:cs="Calibri"/>
          <w:lang w:val="ru-RU"/>
        </w:rPr>
        <w:t>возраст</w:t>
      </w:r>
      <w:r w:rsidR="00D562B8" w:rsidRPr="002E5B37">
        <w:rPr>
          <w:rFonts w:cs="Calibri"/>
          <w:lang w:val="ru-RU"/>
        </w:rPr>
        <w:t xml:space="preserve">, </w:t>
      </w:r>
      <w:r w:rsidR="00250CBD" w:rsidRPr="002E5B37">
        <w:rPr>
          <w:rFonts w:cs="Calibri"/>
          <w:lang w:val="ru-RU"/>
        </w:rPr>
        <w:t>семейное положение</w:t>
      </w:r>
      <w:r w:rsidR="00D562B8" w:rsidRPr="002E5B37">
        <w:rPr>
          <w:rFonts w:cs="Calibri"/>
          <w:lang w:val="ru-RU"/>
        </w:rPr>
        <w:t xml:space="preserve">, </w:t>
      </w:r>
      <w:r w:rsidR="00250CBD" w:rsidRPr="002E5B37">
        <w:rPr>
          <w:rFonts w:cs="Calibri"/>
          <w:lang w:val="ru-RU"/>
        </w:rPr>
        <w:t>квинтиль, к которому относится домашнее хозяйство по уровню потребления, и статус занятости</w:t>
      </w:r>
      <w:r w:rsidR="00D562B8" w:rsidRPr="002E5B37">
        <w:rPr>
          <w:rFonts w:cs="Calibri"/>
          <w:lang w:val="ru-RU"/>
        </w:rPr>
        <w:t>.</w:t>
      </w:r>
    </w:p>
    <w:p w:rsidR="00A662F0" w:rsidRPr="002E5B37" w:rsidRDefault="00A662F0" w:rsidP="000315EC">
      <w:pPr>
        <w:jc w:val="both"/>
        <w:rPr>
          <w:rFonts w:cs="Calibri"/>
          <w:b/>
          <w:highlight w:val="yellow"/>
          <w:lang w:val="ru-RU"/>
        </w:rPr>
      </w:pPr>
    </w:p>
    <w:p w:rsidR="000446D0" w:rsidRPr="002E5B37" w:rsidRDefault="000446D0" w:rsidP="000315EC">
      <w:pPr>
        <w:jc w:val="both"/>
        <w:rPr>
          <w:rFonts w:cs="Calibri"/>
          <w:lang w:val="ru-RU"/>
        </w:rPr>
      </w:pPr>
    </w:p>
    <w:p w:rsidR="00815DC5" w:rsidRPr="002E5B37" w:rsidRDefault="0046310F" w:rsidP="00C62E20">
      <w:pPr>
        <w:pStyle w:val="Caption"/>
        <w:keepNext/>
        <w:jc w:val="both"/>
        <w:rPr>
          <w:lang w:val="ru-RU"/>
        </w:rPr>
      </w:pPr>
      <w:bookmarkStart w:id="136" w:name="_Ref262121999"/>
      <w:bookmarkStart w:id="137" w:name="_Toc409686738"/>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37</w:t>
      </w:r>
      <w:r w:rsidR="003A2702" w:rsidRPr="002E5B37">
        <w:rPr>
          <w:lang w:val="ru-RU"/>
        </w:rPr>
        <w:fldChar w:fldCharType="end"/>
      </w:r>
      <w:bookmarkEnd w:id="136"/>
      <w:r w:rsidR="00AE0E84" w:rsidRPr="002E5B37">
        <w:rPr>
          <w:lang w:val="ru-RU"/>
        </w:rPr>
        <w:t>:</w:t>
      </w:r>
      <w:r w:rsidR="00AE0E84" w:rsidRPr="002E5B37">
        <w:rPr>
          <w:lang w:val="ru-RU"/>
        </w:rPr>
        <w:tab/>
      </w:r>
      <w:r w:rsidR="007764A0" w:rsidRPr="002E5B37">
        <w:rPr>
          <w:lang w:val="ru-RU"/>
        </w:rPr>
        <w:t>Когнитивные</w:t>
      </w:r>
      <w:r w:rsidR="00106C54" w:rsidRPr="002E5B37">
        <w:rPr>
          <w:lang w:val="ru-RU"/>
        </w:rPr>
        <w:t xml:space="preserve"> </w:t>
      </w:r>
      <w:r w:rsidR="00E055D9">
        <w:rPr>
          <w:lang w:val="ru-RU"/>
        </w:rPr>
        <w:t>навыки</w:t>
      </w:r>
      <w:r w:rsidR="00E055D9" w:rsidRPr="002E5B37">
        <w:rPr>
          <w:lang w:val="ru-RU"/>
        </w:rPr>
        <w:t xml:space="preserve"> </w:t>
      </w:r>
      <w:r w:rsidR="00AC38A9" w:rsidRPr="002E5B37">
        <w:rPr>
          <w:lang w:val="ru-RU"/>
        </w:rPr>
        <w:t>значительно лучше развиты у людей с высоким уровнем образования</w:t>
      </w:r>
      <w:r w:rsidR="00815DC5" w:rsidRPr="002E5B37">
        <w:rPr>
          <w:lang w:val="ru-RU"/>
        </w:rPr>
        <w:t>, 2013</w:t>
      </w:r>
      <w:r w:rsidR="00963CCC" w:rsidRPr="002E5B37">
        <w:rPr>
          <w:lang w:val="ru-RU"/>
        </w:rPr>
        <w:t> год</w:t>
      </w:r>
      <w:bookmarkEnd w:id="137"/>
    </w:p>
    <w:p w:rsidR="00B053B6" w:rsidRPr="002E5B37" w:rsidRDefault="00B053B6" w:rsidP="00C62E20">
      <w:pPr>
        <w:keepNext/>
        <w:jc w:val="both"/>
        <w:rPr>
          <w:rFonts w:cs="Calibri"/>
          <w:b/>
          <w:sz w:val="20"/>
          <w:szCs w:val="20"/>
          <w:lang w:val="ru-RU"/>
        </w:rPr>
      </w:pPr>
      <w:r w:rsidRPr="002E5B37">
        <w:rPr>
          <w:rFonts w:cs="Calibri"/>
          <w:b/>
          <w:sz w:val="20"/>
          <w:szCs w:val="20"/>
          <w:lang w:val="ru-RU"/>
        </w:rPr>
        <w:t xml:space="preserve">A. </w:t>
      </w:r>
      <w:r w:rsidR="00B342A7" w:rsidRPr="002E5B37">
        <w:rPr>
          <w:rFonts w:cs="Calibri"/>
          <w:b/>
          <w:sz w:val="20"/>
          <w:szCs w:val="20"/>
          <w:lang w:val="ru-RU"/>
        </w:rPr>
        <w:t>Мужчины</w:t>
      </w:r>
    </w:p>
    <w:p w:rsidR="00B37788" w:rsidRPr="002E5B37" w:rsidRDefault="00EF2ED9" w:rsidP="000315EC">
      <w:pPr>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simplePos x="0" y="0"/>
                <wp:positionH relativeFrom="column">
                  <wp:posOffset>874395</wp:posOffset>
                </wp:positionH>
                <wp:positionV relativeFrom="paragraph">
                  <wp:posOffset>2159000</wp:posOffset>
                </wp:positionV>
                <wp:extent cx="3603625" cy="154305"/>
                <wp:effectExtent l="0" t="0" r="15875" b="17145"/>
                <wp:wrapNone/>
                <wp:docPr id="9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3625" cy="154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D0DC0">
                            <w:pPr>
                              <w:jc w:val="center"/>
                              <w:rPr>
                                <w:sz w:val="16"/>
                                <w:szCs w:val="16"/>
                                <w:lang w:val="ru-RU"/>
                              </w:rPr>
                            </w:pPr>
                            <w:r>
                              <w:rPr>
                                <w:sz w:val="16"/>
                                <w:szCs w:val="16"/>
                                <w:lang w:val="ru-RU"/>
                              </w:rPr>
                              <w:t>Память***                        Грамотность***                  Числовая грамотность***</w:t>
                            </w:r>
                          </w:p>
                          <w:p w:rsidR="00496BC3" w:rsidRDefault="00496BC3" w:rsidP="006D0D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3" o:spid="_x0000_s1577" style="position:absolute;left:0;text-align:left;margin-left:68.85pt;margin-top:170pt;width:283.75pt;height:12.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" strokecolor="white [3212]">
                <v:textbox inset="0,0,0,0">
                  <w:txbxContent>
                    <w:p w:rsidR="00496BC3" w:rsidRDefault="00496BC3" w:rsidP="006D0DC0">
                      <w:pPr>
                        <w:jc w:val="center"/>
                        <w:rPr>
                          <w:sz w:val="16"/>
                          <w:szCs w:val="16"/>
                          <w:lang w:val="ru-RU"/>
                        </w:rPr>
                      </w:pPr>
                      <w:r>
                        <w:rPr>
                          <w:sz w:val="16"/>
                          <w:szCs w:val="16"/>
                          <w:lang w:val="ru-RU"/>
                        </w:rPr>
                        <w:t>Память***                        Грамотность***                  Числовая грамотность***</w:t>
                      </w:r>
                    </w:p>
                    <w:p w:rsidR="00496BC3" w:rsidRDefault="00496BC3" w:rsidP="006D0D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simplePos x="0" y="0"/>
                <wp:positionH relativeFrom="column">
                  <wp:posOffset>1332230</wp:posOffset>
                </wp:positionH>
                <wp:positionV relativeFrom="paragraph">
                  <wp:posOffset>2498725</wp:posOffset>
                </wp:positionV>
                <wp:extent cx="764540" cy="240665"/>
                <wp:effectExtent l="0" t="0" r="16510" b="26035"/>
                <wp:wrapNone/>
                <wp:docPr id="9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Обще среднее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8" o:spid="_x0000_s1578" style="position:absolute;left:0;text-align:left;margin-left:104.9pt;margin-top:196.75pt;width:60.2pt;height:18.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" strokecolor="white [3212]">
                <v:textbox inset="0,0,0,0">
                  <w:txbxContent>
                    <w:p w:rsidR="00496BC3" w:rsidRDefault="00496BC3" w:rsidP="00B52432">
                      <w:pPr>
                        <w:rPr>
                          <w:sz w:val="16"/>
                          <w:szCs w:val="16"/>
                          <w:lang w:val="ru-RU"/>
                        </w:rPr>
                      </w:pPr>
                      <w:r>
                        <w:rPr>
                          <w:sz w:val="16"/>
                          <w:szCs w:val="16"/>
                          <w:lang w:val="ru-RU"/>
                        </w:rPr>
                        <w:t>Обще среднее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simplePos x="0" y="0"/>
                <wp:positionH relativeFrom="column">
                  <wp:posOffset>3473450</wp:posOffset>
                </wp:positionH>
                <wp:positionV relativeFrom="paragraph">
                  <wp:posOffset>2495550</wp:posOffset>
                </wp:positionV>
                <wp:extent cx="965835" cy="240665"/>
                <wp:effectExtent l="0" t="0" r="24765" b="26035"/>
                <wp:wrapNone/>
                <wp:docPr id="9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Высшее образование</w:t>
                            </w:r>
                          </w:p>
                          <w:p w:rsidR="00496BC3" w:rsidRDefault="00496BC3" w:rsidP="00B5243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9" o:spid="_x0000_s1579" style="position:absolute;left:0;text-align:left;margin-left:273.5pt;margin-top:196.5pt;width:76.05pt;height:18.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" strokecolor="white [3212]">
                <v:textbox inset="0,0,0,0">
                  <w:txbxContent>
                    <w:p w:rsidR="00496BC3" w:rsidRDefault="00496BC3" w:rsidP="00B52432">
                      <w:pPr>
                        <w:rPr>
                          <w:sz w:val="16"/>
                          <w:szCs w:val="16"/>
                          <w:lang w:val="ru-RU"/>
                        </w:rPr>
                      </w:pPr>
                      <w:r>
                        <w:rPr>
                          <w:sz w:val="16"/>
                          <w:szCs w:val="16"/>
                          <w:lang w:val="ru-RU"/>
                        </w:rPr>
                        <w:t>Высшее образование</w:t>
                      </w:r>
                    </w:p>
                    <w:p w:rsidR="00496BC3" w:rsidRDefault="00496BC3" w:rsidP="00B5243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simplePos x="0" y="0"/>
                <wp:positionH relativeFrom="column">
                  <wp:posOffset>2192020</wp:posOffset>
                </wp:positionH>
                <wp:positionV relativeFrom="paragraph">
                  <wp:posOffset>2495550</wp:posOffset>
                </wp:positionV>
                <wp:extent cx="1165860" cy="257810"/>
                <wp:effectExtent l="0" t="0" r="15240" b="27940"/>
                <wp:wrapNone/>
                <wp:docPr id="9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25781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Среднее специальное /техническое</w:t>
                            </w:r>
                          </w:p>
                          <w:p w:rsidR="00496BC3" w:rsidRDefault="00496BC3" w:rsidP="00B5243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4" o:spid="_x0000_s1580" style="position:absolute;left:0;text-align:left;margin-left:172.6pt;margin-top:196.5pt;width:91.8pt;height:20.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" strokecolor="white [3212]">
                <v:textbox inset="0,0,0,0">
                  <w:txbxContent>
                    <w:p w:rsidR="00496BC3" w:rsidRDefault="00496BC3" w:rsidP="00B52432">
                      <w:pPr>
                        <w:rPr>
                          <w:sz w:val="16"/>
                          <w:szCs w:val="16"/>
                          <w:lang w:val="ru-RU"/>
                        </w:rPr>
                      </w:pPr>
                      <w:r>
                        <w:rPr>
                          <w:sz w:val="16"/>
                          <w:szCs w:val="16"/>
                          <w:lang w:val="ru-RU"/>
                        </w:rPr>
                        <w:t>Среднее специальное /техническое</w:t>
                      </w:r>
                    </w:p>
                    <w:p w:rsidR="00496BC3" w:rsidRDefault="00496BC3" w:rsidP="00B5243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simplePos x="0" y="0"/>
                <wp:positionH relativeFrom="column">
                  <wp:posOffset>363220</wp:posOffset>
                </wp:positionH>
                <wp:positionV relativeFrom="paragraph">
                  <wp:posOffset>2495550</wp:posOffset>
                </wp:positionV>
                <wp:extent cx="853440" cy="179705"/>
                <wp:effectExtent l="0" t="0" r="22860" b="10795"/>
                <wp:wrapNone/>
                <wp:docPr id="9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1797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 xml:space="preserve">Ниже среднего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7" o:spid="_x0000_s1581" style="position:absolute;left:0;text-align:left;margin-left:28.6pt;margin-top:196.5pt;width:67.2pt;height:14.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" strokecolor="white [3212]">
                <v:textbox inset="0,0,0,0">
                  <w:txbxContent>
                    <w:p w:rsidR="00496BC3" w:rsidRDefault="00496BC3" w:rsidP="00B52432">
                      <w:pPr>
                        <w:rPr>
                          <w:sz w:val="16"/>
                          <w:szCs w:val="16"/>
                          <w:lang w:val="ru-RU"/>
                        </w:rPr>
                      </w:pPr>
                      <w:r>
                        <w:rPr>
                          <w:sz w:val="16"/>
                          <w:szCs w:val="16"/>
                          <w:lang w:val="ru-RU"/>
                        </w:rPr>
                        <w:t xml:space="preserve">Ниже среднего </w:t>
                      </w:r>
                    </w:p>
                  </w:txbxContent>
                </v:textbox>
              </v:rect>
            </w:pict>
          </mc:Fallback>
        </mc:AlternateContent>
      </w:r>
      <w:r w:rsidR="007D7594" w:rsidRPr="002E5B37">
        <w:rPr>
          <w:rFonts w:cs="Calibri"/>
          <w:noProof/>
        </w:rPr>
        <w:drawing>
          <wp:inline distT="0" distB="0" distL="0" distR="0">
            <wp:extent cx="4394200" cy="2743200"/>
            <wp:effectExtent l="19050" t="0" r="2540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15DC5" w:rsidRPr="002E5B37" w:rsidRDefault="00B053B6" w:rsidP="000315EC">
      <w:pPr>
        <w:jc w:val="both"/>
        <w:rPr>
          <w:rFonts w:cs="Calibri"/>
          <w:b/>
          <w:sz w:val="20"/>
          <w:szCs w:val="20"/>
          <w:lang w:val="ru-RU"/>
        </w:rPr>
      </w:pPr>
      <w:r w:rsidRPr="002E5B37">
        <w:rPr>
          <w:rFonts w:cs="Calibri"/>
          <w:b/>
          <w:sz w:val="20"/>
          <w:szCs w:val="20"/>
          <w:lang w:val="ru-RU"/>
        </w:rPr>
        <w:t xml:space="preserve">B. </w:t>
      </w:r>
      <w:r w:rsidR="00B342A7" w:rsidRPr="002E5B37">
        <w:rPr>
          <w:rFonts w:cs="Calibri"/>
          <w:b/>
          <w:sz w:val="20"/>
          <w:szCs w:val="20"/>
          <w:lang w:val="ru-RU"/>
        </w:rPr>
        <w:t>Женщины</w:t>
      </w:r>
    </w:p>
    <w:p w:rsidR="00CA091D" w:rsidRPr="002E5B37" w:rsidRDefault="00EF2ED9" w:rsidP="000315EC">
      <w:pPr>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59648" behindDoc="0" locked="0" layoutInCell="1" allowOverlap="1">
                <wp:simplePos x="0" y="0"/>
                <wp:positionH relativeFrom="column">
                  <wp:posOffset>874395</wp:posOffset>
                </wp:positionH>
                <wp:positionV relativeFrom="paragraph">
                  <wp:posOffset>2148205</wp:posOffset>
                </wp:positionV>
                <wp:extent cx="3603625" cy="154305"/>
                <wp:effectExtent l="0" t="0" r="15875" b="17145"/>
                <wp:wrapNone/>
                <wp:docPr id="8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3625" cy="154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D0DC0">
                            <w:pPr>
                              <w:jc w:val="center"/>
                              <w:rPr>
                                <w:sz w:val="16"/>
                                <w:szCs w:val="16"/>
                                <w:lang w:val="ru-RU"/>
                              </w:rPr>
                            </w:pPr>
                            <w:r>
                              <w:rPr>
                                <w:sz w:val="16"/>
                                <w:szCs w:val="16"/>
                                <w:lang w:val="ru-RU"/>
                              </w:rPr>
                              <w:t>Память***                        Грамотность***                  Числовая грамотность***</w:t>
                            </w:r>
                          </w:p>
                          <w:p w:rsidR="00496BC3" w:rsidRDefault="00496BC3" w:rsidP="006D0DC0">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2" o:spid="_x0000_s1582" style="position:absolute;left:0;text-align:left;margin-left:68.85pt;margin-top:169.15pt;width:283.75pt;height:12.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" strokecolor="white [3212]">
                <v:textbox inset="0,0,0,0">
                  <w:txbxContent>
                    <w:p w:rsidR="00496BC3" w:rsidRDefault="00496BC3" w:rsidP="006D0DC0">
                      <w:pPr>
                        <w:jc w:val="center"/>
                        <w:rPr>
                          <w:sz w:val="16"/>
                          <w:szCs w:val="16"/>
                          <w:lang w:val="ru-RU"/>
                        </w:rPr>
                      </w:pPr>
                      <w:r>
                        <w:rPr>
                          <w:sz w:val="16"/>
                          <w:szCs w:val="16"/>
                          <w:lang w:val="ru-RU"/>
                        </w:rPr>
                        <w:t>Память***                        Грамотность***                  Числовая грамотность***</w:t>
                      </w:r>
                    </w:p>
                    <w:p w:rsidR="00496BC3" w:rsidRDefault="00496BC3" w:rsidP="006D0DC0">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simplePos x="0" y="0"/>
                <wp:positionH relativeFrom="column">
                  <wp:posOffset>3604260</wp:posOffset>
                </wp:positionH>
                <wp:positionV relativeFrom="paragraph">
                  <wp:posOffset>2505710</wp:posOffset>
                </wp:positionV>
                <wp:extent cx="965835" cy="240665"/>
                <wp:effectExtent l="0" t="0" r="24765" b="26035"/>
                <wp:wrapNone/>
                <wp:docPr id="8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Высшее образование</w:t>
                            </w:r>
                          </w:p>
                          <w:p w:rsidR="00496BC3" w:rsidRDefault="00496BC3" w:rsidP="00B5243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0" o:spid="_x0000_s1583" style="position:absolute;left:0;text-align:left;margin-left:283.8pt;margin-top:197.3pt;width:76.05pt;height:18.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" strokecolor="white [3212]">
                <v:textbox inset="0,0,0,0">
                  <w:txbxContent>
                    <w:p w:rsidR="00496BC3" w:rsidRDefault="00496BC3" w:rsidP="00B52432">
                      <w:pPr>
                        <w:rPr>
                          <w:sz w:val="16"/>
                          <w:szCs w:val="16"/>
                          <w:lang w:val="ru-RU"/>
                        </w:rPr>
                      </w:pPr>
                      <w:r>
                        <w:rPr>
                          <w:sz w:val="16"/>
                          <w:szCs w:val="16"/>
                          <w:lang w:val="ru-RU"/>
                        </w:rPr>
                        <w:t>Высшее образование</w:t>
                      </w:r>
                    </w:p>
                    <w:p w:rsidR="00496BC3" w:rsidRDefault="00496BC3" w:rsidP="00B5243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simplePos x="0" y="0"/>
                <wp:positionH relativeFrom="column">
                  <wp:posOffset>1379855</wp:posOffset>
                </wp:positionH>
                <wp:positionV relativeFrom="paragraph">
                  <wp:posOffset>2505710</wp:posOffset>
                </wp:positionV>
                <wp:extent cx="771525" cy="240665"/>
                <wp:effectExtent l="0" t="0" r="28575" b="26035"/>
                <wp:wrapNone/>
                <wp:docPr id="87"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Обще среднее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1" o:spid="_x0000_s1584" style="position:absolute;left:0;text-align:left;margin-left:108.65pt;margin-top:197.3pt;width:60.75pt;height:18.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" strokecolor="white [3212]">
                <v:textbox inset="0,0,0,0">
                  <w:txbxContent>
                    <w:p w:rsidR="00496BC3" w:rsidRDefault="00496BC3" w:rsidP="00B52432">
                      <w:pPr>
                        <w:rPr>
                          <w:sz w:val="16"/>
                          <w:szCs w:val="16"/>
                          <w:lang w:val="ru-RU"/>
                        </w:rPr>
                      </w:pPr>
                      <w:r>
                        <w:rPr>
                          <w:sz w:val="16"/>
                          <w:szCs w:val="16"/>
                          <w:lang w:val="ru-RU"/>
                        </w:rPr>
                        <w:t>Обще среднее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simplePos x="0" y="0"/>
                <wp:positionH relativeFrom="column">
                  <wp:posOffset>2307590</wp:posOffset>
                </wp:positionH>
                <wp:positionV relativeFrom="paragraph">
                  <wp:posOffset>2471420</wp:posOffset>
                </wp:positionV>
                <wp:extent cx="1165860" cy="274955"/>
                <wp:effectExtent l="0" t="0" r="15240" b="10795"/>
                <wp:wrapNone/>
                <wp:docPr id="8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27495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Среднее специальное /техническое</w:t>
                            </w:r>
                          </w:p>
                          <w:p w:rsidR="00496BC3" w:rsidRDefault="00496BC3" w:rsidP="00B5243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5" o:spid="_x0000_s1585" style="position:absolute;left:0;text-align:left;margin-left:181.7pt;margin-top:194.6pt;width:91.8pt;height:21.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" strokecolor="white [3212]">
                <v:textbox inset="0,0,0,0">
                  <w:txbxContent>
                    <w:p w:rsidR="00496BC3" w:rsidRDefault="00496BC3" w:rsidP="00B52432">
                      <w:pPr>
                        <w:rPr>
                          <w:sz w:val="16"/>
                          <w:szCs w:val="16"/>
                          <w:lang w:val="ru-RU"/>
                        </w:rPr>
                      </w:pPr>
                      <w:r>
                        <w:rPr>
                          <w:sz w:val="16"/>
                          <w:szCs w:val="16"/>
                          <w:lang w:val="ru-RU"/>
                        </w:rPr>
                        <w:t>Среднее специальное /техническое</w:t>
                      </w:r>
                    </w:p>
                    <w:p w:rsidR="00496BC3" w:rsidRDefault="00496BC3" w:rsidP="00B52432">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simplePos x="0" y="0"/>
                <wp:positionH relativeFrom="column">
                  <wp:posOffset>410845</wp:posOffset>
                </wp:positionH>
                <wp:positionV relativeFrom="paragraph">
                  <wp:posOffset>2508885</wp:posOffset>
                </wp:positionV>
                <wp:extent cx="921385" cy="148590"/>
                <wp:effectExtent l="0" t="0" r="12065" b="22860"/>
                <wp:wrapNone/>
                <wp:docPr id="8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14859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B52432">
                            <w:pPr>
                              <w:rPr>
                                <w:sz w:val="16"/>
                                <w:szCs w:val="16"/>
                                <w:lang w:val="ru-RU"/>
                              </w:rPr>
                            </w:pPr>
                            <w:r>
                              <w:rPr>
                                <w:sz w:val="16"/>
                                <w:szCs w:val="16"/>
                                <w:lang w:val="ru-RU"/>
                              </w:rPr>
                              <w:t xml:space="preserve">Ниже среднего </w:t>
                            </w:r>
                          </w:p>
                          <w:p w:rsidR="00496BC3" w:rsidRDefault="00496BC3" w:rsidP="00B52432">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6" o:spid="_x0000_s1586" style="position:absolute;left:0;text-align:left;margin-left:32.35pt;margin-top:197.55pt;width:72.55pt;height:1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" strokecolor="white [3212]">
                <v:textbox inset="0,0,0,0">
                  <w:txbxContent>
                    <w:p w:rsidR="00496BC3" w:rsidRDefault="00496BC3" w:rsidP="00B52432">
                      <w:pPr>
                        <w:rPr>
                          <w:sz w:val="16"/>
                          <w:szCs w:val="16"/>
                          <w:lang w:val="ru-RU"/>
                        </w:rPr>
                      </w:pPr>
                      <w:r>
                        <w:rPr>
                          <w:sz w:val="16"/>
                          <w:szCs w:val="16"/>
                          <w:lang w:val="ru-RU"/>
                        </w:rPr>
                        <w:t xml:space="preserve">Ниже среднего </w:t>
                      </w:r>
                    </w:p>
                    <w:p w:rsidR="00496BC3" w:rsidRDefault="00496BC3" w:rsidP="00B52432">
                      <w:pPr>
                        <w:rPr>
                          <w:sz w:val="16"/>
                          <w:szCs w:val="16"/>
                          <w:lang w:val="ru-RU"/>
                        </w:rPr>
                      </w:pPr>
                    </w:p>
                  </w:txbxContent>
                </v:textbox>
              </v:rect>
            </w:pict>
          </mc:Fallback>
        </mc:AlternateContent>
      </w:r>
      <w:r w:rsidR="007D7594" w:rsidRPr="002E5B37">
        <w:rPr>
          <w:rFonts w:cs="Calibri"/>
          <w:noProof/>
        </w:rPr>
        <w:drawing>
          <wp:inline distT="0" distB="0" distL="0" distR="0">
            <wp:extent cx="4572000" cy="2743200"/>
            <wp:effectExtent l="19050" t="0" r="1905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E41A2" w:rsidRPr="0096243B" w:rsidRDefault="00AF59B6" w:rsidP="00D801D8">
      <w:pPr>
        <w:jc w:val="both"/>
        <w:rPr>
          <w:sz w:val="20"/>
          <w:szCs w:val="20"/>
          <w:lang w:val="ru-RU"/>
        </w:rPr>
      </w:pPr>
      <w:r w:rsidRPr="002E5B37">
        <w:rPr>
          <w:i/>
          <w:sz w:val="20"/>
          <w:szCs w:val="20"/>
          <w:lang w:val="ru-RU"/>
        </w:rPr>
        <w:t>Источник:</w:t>
      </w:r>
      <w:r w:rsidR="00AE41A2" w:rsidRPr="002E5B37">
        <w:rPr>
          <w:i/>
          <w:sz w:val="20"/>
          <w:szCs w:val="20"/>
          <w:lang w:val="ru-RU"/>
        </w:rPr>
        <w:t xml:space="preserve"> </w:t>
      </w:r>
      <w:r w:rsidR="00C77A52">
        <w:rPr>
          <w:sz w:val="20"/>
          <w:szCs w:val="20"/>
          <w:lang w:val="ru-RU"/>
        </w:rPr>
        <w:t>Расчеты</w:t>
      </w:r>
      <w:r w:rsidR="00C77A52" w:rsidRPr="002E5B37">
        <w:rPr>
          <w:sz w:val="20"/>
          <w:szCs w:val="20"/>
          <w:lang w:val="ru-RU"/>
        </w:rPr>
        <w:t xml:space="preserve"> </w:t>
      </w:r>
      <w:r w:rsidR="00CD33C3" w:rsidRPr="002E5B37">
        <w:rPr>
          <w:sz w:val="20"/>
          <w:szCs w:val="20"/>
          <w:lang w:val="ru-RU"/>
        </w:rPr>
        <w:t>авторов с использованием исследовани</w:t>
      </w:r>
      <w:r w:rsidR="00031E22" w:rsidRPr="002E5B37">
        <w:rPr>
          <w:sz w:val="20"/>
          <w:szCs w:val="20"/>
          <w:lang w:val="ru-RU"/>
        </w:rPr>
        <w:t>я</w:t>
      </w:r>
      <w:r w:rsidR="00CD33C3" w:rsidRPr="002E5B37">
        <w:rPr>
          <w:sz w:val="20"/>
          <w:szCs w:val="20"/>
          <w:lang w:val="ru-RU"/>
        </w:rPr>
        <w:t xml:space="preserve">: </w:t>
      </w:r>
      <w:r w:rsidR="00AE41A2" w:rsidRPr="00C22D11">
        <w:rPr>
          <w:sz w:val="20"/>
          <w:szCs w:val="20"/>
        </w:rPr>
        <w:t>World</w:t>
      </w:r>
      <w:r w:rsidR="001706EC" w:rsidRPr="001706EC">
        <w:rPr>
          <w:sz w:val="20"/>
          <w:szCs w:val="20"/>
          <w:lang w:val="ru-RU"/>
        </w:rPr>
        <w:t xml:space="preserve"> </w:t>
      </w:r>
      <w:r w:rsidR="00AE41A2" w:rsidRPr="00C22D11">
        <w:rPr>
          <w:sz w:val="20"/>
          <w:szCs w:val="20"/>
        </w:rPr>
        <w:t>Bank</w:t>
      </w:r>
      <w:r w:rsidR="001706EC" w:rsidRPr="001706EC">
        <w:rPr>
          <w:sz w:val="20"/>
          <w:szCs w:val="20"/>
          <w:lang w:val="ru-RU"/>
        </w:rPr>
        <w:t>/</w:t>
      </w:r>
      <w:r w:rsidR="00AE41A2" w:rsidRPr="00C22D11">
        <w:rPr>
          <w:sz w:val="20"/>
          <w:szCs w:val="20"/>
        </w:rPr>
        <w:t>GIZ</w:t>
      </w:r>
      <w:r w:rsidR="001706EC" w:rsidRPr="001706EC">
        <w:rPr>
          <w:sz w:val="20"/>
          <w:szCs w:val="20"/>
          <w:lang w:val="ru-RU"/>
        </w:rPr>
        <w:t xml:space="preserve"> </w:t>
      </w:r>
      <w:r w:rsidR="00AE41A2" w:rsidRPr="00C22D11">
        <w:rPr>
          <w:i/>
          <w:sz w:val="20"/>
          <w:szCs w:val="20"/>
        </w:rPr>
        <w:t>Tajikistan</w:t>
      </w:r>
      <w:r w:rsidR="001706EC" w:rsidRPr="001706EC">
        <w:rPr>
          <w:i/>
          <w:sz w:val="20"/>
          <w:szCs w:val="20"/>
          <w:lang w:val="ru-RU"/>
        </w:rPr>
        <w:t xml:space="preserve"> </w:t>
      </w:r>
      <w:r w:rsidR="00AE41A2" w:rsidRPr="00C22D11">
        <w:rPr>
          <w:i/>
          <w:sz w:val="20"/>
          <w:szCs w:val="20"/>
        </w:rPr>
        <w:t>Jobs</w:t>
      </w:r>
      <w:r w:rsidR="001706EC" w:rsidRPr="001706EC">
        <w:rPr>
          <w:i/>
          <w:sz w:val="20"/>
          <w:szCs w:val="20"/>
          <w:lang w:val="ru-RU"/>
        </w:rPr>
        <w:t xml:space="preserve">, </w:t>
      </w:r>
      <w:r w:rsidR="00AE41A2" w:rsidRPr="00C22D11">
        <w:rPr>
          <w:i/>
          <w:sz w:val="20"/>
          <w:szCs w:val="20"/>
        </w:rPr>
        <w:t>Skills</w:t>
      </w:r>
      <w:r w:rsidR="001706EC" w:rsidRPr="001706EC">
        <w:rPr>
          <w:i/>
          <w:sz w:val="20"/>
          <w:szCs w:val="20"/>
          <w:lang w:val="ru-RU"/>
        </w:rPr>
        <w:t xml:space="preserve">, </w:t>
      </w:r>
      <w:r w:rsidR="00AE41A2" w:rsidRPr="00C22D11">
        <w:rPr>
          <w:i/>
          <w:sz w:val="20"/>
          <w:szCs w:val="20"/>
        </w:rPr>
        <w:t>and</w:t>
      </w:r>
      <w:r w:rsidR="001706EC" w:rsidRPr="001706EC">
        <w:rPr>
          <w:i/>
          <w:sz w:val="20"/>
          <w:szCs w:val="20"/>
          <w:lang w:val="ru-RU"/>
        </w:rPr>
        <w:t xml:space="preserve"> </w:t>
      </w:r>
      <w:r w:rsidR="00AE41A2" w:rsidRPr="00C22D11">
        <w:rPr>
          <w:i/>
          <w:sz w:val="20"/>
          <w:szCs w:val="20"/>
        </w:rPr>
        <w:t>Migration</w:t>
      </w:r>
      <w:r w:rsidR="001706EC" w:rsidRPr="001706EC">
        <w:rPr>
          <w:i/>
          <w:sz w:val="20"/>
          <w:szCs w:val="20"/>
          <w:lang w:val="ru-RU"/>
        </w:rPr>
        <w:t xml:space="preserve"> </w:t>
      </w:r>
      <w:r w:rsidR="00AE41A2" w:rsidRPr="00C22D11">
        <w:rPr>
          <w:i/>
          <w:sz w:val="20"/>
          <w:szCs w:val="20"/>
        </w:rPr>
        <w:t>Survey</w:t>
      </w:r>
      <w:r w:rsidR="001706EC" w:rsidRPr="001706EC">
        <w:rPr>
          <w:sz w:val="20"/>
          <w:szCs w:val="20"/>
          <w:lang w:val="ru-RU"/>
        </w:rPr>
        <w:t xml:space="preserve"> (2013).</w:t>
      </w:r>
    </w:p>
    <w:p w:rsidR="00991BDF" w:rsidRPr="002E5B37" w:rsidRDefault="00250CBD" w:rsidP="00F6492B">
      <w:pPr>
        <w:jc w:val="both"/>
        <w:rPr>
          <w:sz w:val="20"/>
          <w:szCs w:val="20"/>
          <w:lang w:val="ru-RU"/>
        </w:rPr>
      </w:pPr>
      <w:r w:rsidRPr="002E5B37">
        <w:rPr>
          <w:i/>
          <w:sz w:val="20"/>
          <w:szCs w:val="20"/>
          <w:lang w:val="ru-RU"/>
        </w:rPr>
        <w:t>Примечание</w:t>
      </w:r>
      <w:r w:rsidR="00991BDF" w:rsidRPr="002E5B37">
        <w:rPr>
          <w:i/>
          <w:sz w:val="20"/>
          <w:szCs w:val="20"/>
          <w:lang w:val="ru-RU"/>
        </w:rPr>
        <w:t>:</w:t>
      </w:r>
      <w:r w:rsidR="00991BDF" w:rsidRPr="002E5B37">
        <w:rPr>
          <w:sz w:val="20"/>
          <w:szCs w:val="20"/>
          <w:lang w:val="ru-RU"/>
        </w:rPr>
        <w:t xml:space="preserve"> </w:t>
      </w:r>
      <w:r w:rsidRPr="002E5B37">
        <w:rPr>
          <w:sz w:val="20"/>
          <w:szCs w:val="20"/>
          <w:lang w:val="ru-RU"/>
        </w:rPr>
        <w:t>Респонденты в возрасте 25–64 лет</w:t>
      </w:r>
      <w:r w:rsidRPr="002E5B37">
        <w:rPr>
          <w:rFonts w:cs="Calibri"/>
          <w:sz w:val="20"/>
          <w:szCs w:val="20"/>
          <w:lang w:val="ru-RU"/>
        </w:rPr>
        <w:t>. Результаты по критерию Фишера представлены: ***, что значимо при уровне 1%; **, что значимо при уровне 5%; и *, что значимо при уровне 10%.</w:t>
      </w:r>
      <w:r w:rsidR="00991BDF" w:rsidRPr="002E5B37">
        <w:rPr>
          <w:sz w:val="20"/>
          <w:szCs w:val="20"/>
          <w:lang w:val="ru-RU"/>
        </w:rPr>
        <w:t xml:space="preserve"> </w:t>
      </w:r>
    </w:p>
    <w:p w:rsidR="001B66D9" w:rsidRPr="002E5B37" w:rsidRDefault="001B66D9" w:rsidP="000315EC">
      <w:pPr>
        <w:jc w:val="both"/>
        <w:rPr>
          <w:rFonts w:cs="Calibri"/>
          <w:lang w:val="ru-RU"/>
        </w:rPr>
      </w:pPr>
    </w:p>
    <w:p w:rsidR="00F12FE0" w:rsidRPr="002E5B37" w:rsidRDefault="00250CBD" w:rsidP="00B36200">
      <w:pPr>
        <w:tabs>
          <w:tab w:val="left" w:pos="7560"/>
        </w:tabs>
        <w:jc w:val="both"/>
        <w:rPr>
          <w:rFonts w:cs="Calibri"/>
          <w:lang w:val="ru-RU"/>
        </w:rPr>
      </w:pPr>
      <w:r w:rsidRPr="002E5B37">
        <w:rPr>
          <w:rFonts w:cs="Calibri"/>
          <w:b/>
          <w:lang w:val="ru-RU"/>
        </w:rPr>
        <w:lastRenderedPageBreak/>
        <w:t xml:space="preserve">Однако среди лиц с идентичным уровнем образования наблюдается значительная разница в </w:t>
      </w:r>
      <w:r w:rsidR="00D562B8" w:rsidRPr="002E5B37">
        <w:rPr>
          <w:rFonts w:cs="Calibri"/>
          <w:b/>
          <w:lang w:val="ru-RU"/>
        </w:rPr>
        <w:t>когнитивны</w:t>
      </w:r>
      <w:r w:rsidRPr="002E5B37">
        <w:rPr>
          <w:rFonts w:cs="Calibri"/>
          <w:b/>
          <w:lang w:val="ru-RU"/>
        </w:rPr>
        <w:t>х способностях</w:t>
      </w:r>
      <w:r w:rsidR="00D562B8" w:rsidRPr="002E5B37">
        <w:rPr>
          <w:rFonts w:cs="Calibri"/>
          <w:b/>
          <w:lang w:val="ru-RU"/>
        </w:rPr>
        <w:t xml:space="preserve">, </w:t>
      </w:r>
      <w:r w:rsidRPr="002E5B37">
        <w:rPr>
          <w:rFonts w:cs="Calibri"/>
          <w:b/>
          <w:lang w:val="ru-RU"/>
        </w:rPr>
        <w:t>что вызывает беспокойство по поводу качества системы образования</w:t>
      </w:r>
      <w:r w:rsidR="00D562B8" w:rsidRPr="002E5B37">
        <w:rPr>
          <w:rFonts w:cs="Calibri"/>
          <w:b/>
          <w:lang w:val="ru-RU"/>
        </w:rPr>
        <w:t xml:space="preserve">. </w:t>
      </w:r>
      <w:r w:rsidR="00031E22" w:rsidRPr="002E5B37">
        <w:rPr>
          <w:rFonts w:cs="Calibri"/>
          <w:lang w:val="ru-RU"/>
        </w:rPr>
        <w:t>Хотя</w:t>
      </w:r>
      <w:r w:rsidRPr="002E5B37">
        <w:rPr>
          <w:rFonts w:cs="Calibri"/>
          <w:lang w:val="ru-RU"/>
        </w:rPr>
        <w:t xml:space="preserve"> в среднем присутствует положительная корреляция между </w:t>
      </w:r>
      <w:r w:rsidR="00D562B8" w:rsidRPr="002E5B37">
        <w:rPr>
          <w:rFonts w:cs="Calibri"/>
          <w:lang w:val="ru-RU"/>
        </w:rPr>
        <w:t>когнитивны</w:t>
      </w:r>
      <w:r w:rsidRPr="002E5B37">
        <w:rPr>
          <w:rFonts w:cs="Calibri"/>
          <w:lang w:val="ru-RU"/>
        </w:rPr>
        <w:t>ми способностями и уровнем образования</w:t>
      </w:r>
      <w:r w:rsidR="00D562B8" w:rsidRPr="002E5B37">
        <w:rPr>
          <w:rFonts w:cs="Calibri"/>
          <w:lang w:val="ru-RU"/>
        </w:rPr>
        <w:t xml:space="preserve">, </w:t>
      </w:r>
      <w:r w:rsidRPr="002E5B37">
        <w:rPr>
          <w:rFonts w:cs="Calibri"/>
          <w:lang w:val="ru-RU"/>
        </w:rPr>
        <w:t xml:space="preserve">важно отметить, что </w:t>
      </w:r>
      <w:r w:rsidR="00031E22" w:rsidRPr="002E5B37">
        <w:rPr>
          <w:rFonts w:cs="Calibri"/>
          <w:lang w:val="ru-RU"/>
        </w:rPr>
        <w:t xml:space="preserve">даже внутри одного уровня образования наблюдается существенная гетерогенность </w:t>
      </w:r>
      <w:r w:rsidR="00D562B8" w:rsidRPr="002E5B37">
        <w:rPr>
          <w:rFonts w:cs="Calibri"/>
          <w:lang w:val="ru-RU"/>
        </w:rPr>
        <w:t>когнитивны</w:t>
      </w:r>
      <w:r w:rsidR="00031E22" w:rsidRPr="002E5B37">
        <w:rPr>
          <w:rFonts w:cs="Calibri"/>
          <w:lang w:val="ru-RU"/>
        </w:rPr>
        <w:t>х способностей</w:t>
      </w:r>
      <w:r w:rsidR="00D562B8" w:rsidRPr="002E5B37">
        <w:rPr>
          <w:rFonts w:cs="Calibri"/>
          <w:lang w:val="ru-RU"/>
        </w:rPr>
        <w:t xml:space="preserve"> (</w:t>
      </w:r>
      <w:r w:rsidR="003A2702" w:rsidRPr="002E5B37">
        <w:rPr>
          <w:rFonts w:cs="Calibri"/>
          <w:lang w:val="ru-RU"/>
        </w:rPr>
        <w:fldChar w:fldCharType="begin"/>
      </w:r>
      <w:r w:rsidR="00D562B8" w:rsidRPr="002E5B37">
        <w:rPr>
          <w:rFonts w:cs="Calibri"/>
          <w:lang w:val="ru-RU"/>
        </w:rPr>
        <w:instrText xml:space="preserve"> REF _Ref262122024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38</w:t>
      </w:r>
      <w:r w:rsidR="003A2702" w:rsidRPr="002E5B37">
        <w:rPr>
          <w:rFonts w:cs="Calibri"/>
          <w:lang w:val="ru-RU"/>
        </w:rPr>
        <w:fldChar w:fldCharType="end"/>
      </w:r>
      <w:r w:rsidR="00D562B8" w:rsidRPr="002E5B37">
        <w:rPr>
          <w:rFonts w:cs="Calibri"/>
          <w:lang w:val="ru-RU"/>
        </w:rPr>
        <w:t xml:space="preserve">). </w:t>
      </w:r>
      <w:r w:rsidR="00031E22" w:rsidRPr="002E5B37">
        <w:rPr>
          <w:rFonts w:cs="Calibri"/>
          <w:lang w:val="ru-RU"/>
        </w:rPr>
        <w:t xml:space="preserve">Важно при этом сделать оговорку о том, что отчасти такой результат может объясняться погрешностью измерения </w:t>
      </w:r>
      <w:r w:rsidR="00D562B8" w:rsidRPr="002E5B37">
        <w:rPr>
          <w:rFonts w:cs="Calibri"/>
          <w:lang w:val="ru-RU"/>
        </w:rPr>
        <w:t>когнитивны</w:t>
      </w:r>
      <w:r w:rsidR="00031E22" w:rsidRPr="002E5B37">
        <w:rPr>
          <w:rFonts w:cs="Calibri"/>
          <w:lang w:val="ru-RU"/>
        </w:rPr>
        <w:t xml:space="preserve">х </w:t>
      </w:r>
      <w:r w:rsidR="00992CB8">
        <w:rPr>
          <w:rFonts w:cs="Calibri"/>
          <w:lang w:val="ru-RU"/>
        </w:rPr>
        <w:t>навыков</w:t>
      </w:r>
      <w:r w:rsidR="00D562B8" w:rsidRPr="002E5B37">
        <w:rPr>
          <w:rFonts w:cs="Calibri"/>
          <w:lang w:val="ru-RU"/>
        </w:rPr>
        <w:t xml:space="preserve">. </w:t>
      </w:r>
      <w:r w:rsidR="00031E22" w:rsidRPr="002E5B37">
        <w:rPr>
          <w:rFonts w:cs="Calibri"/>
          <w:lang w:val="ru-RU"/>
        </w:rPr>
        <w:t>В частности</w:t>
      </w:r>
      <w:r w:rsidR="00D562B8" w:rsidRPr="002E5B37">
        <w:rPr>
          <w:rFonts w:cs="Calibri"/>
          <w:lang w:val="ru-RU"/>
        </w:rPr>
        <w:t xml:space="preserve">, </w:t>
      </w:r>
      <w:r w:rsidR="00031E22" w:rsidRPr="002E5B37">
        <w:rPr>
          <w:rFonts w:cs="Calibri"/>
          <w:lang w:val="ru-RU"/>
        </w:rPr>
        <w:t xml:space="preserve">вопросы, касающиеся </w:t>
      </w:r>
      <w:r w:rsidR="00D562B8" w:rsidRPr="002E5B37">
        <w:rPr>
          <w:rFonts w:cs="Calibri"/>
          <w:lang w:val="ru-RU"/>
        </w:rPr>
        <w:t>когнитивны</w:t>
      </w:r>
      <w:r w:rsidR="00031E22" w:rsidRPr="002E5B37">
        <w:rPr>
          <w:rFonts w:cs="Calibri"/>
          <w:lang w:val="ru-RU"/>
        </w:rPr>
        <w:t xml:space="preserve">х </w:t>
      </w:r>
      <w:r w:rsidR="00992CB8">
        <w:rPr>
          <w:rFonts w:cs="Calibri"/>
          <w:lang w:val="ru-RU"/>
        </w:rPr>
        <w:t>навыков</w:t>
      </w:r>
      <w:r w:rsidR="00031E22" w:rsidRPr="002E5B37">
        <w:rPr>
          <w:rFonts w:cs="Calibri"/>
          <w:lang w:val="ru-RU"/>
        </w:rPr>
        <w:t>, не позволяют четко отделить лиц с высокими способностями от лиц с очень высокими способностями</w:t>
      </w:r>
      <w:r w:rsidR="00D562B8" w:rsidRPr="002E5B37">
        <w:rPr>
          <w:rFonts w:cs="Calibri"/>
          <w:lang w:val="ru-RU"/>
        </w:rPr>
        <w:t xml:space="preserve">. </w:t>
      </w:r>
      <w:r w:rsidR="00031E22" w:rsidRPr="002E5B37">
        <w:rPr>
          <w:rFonts w:cs="Calibri"/>
          <w:lang w:val="ru-RU"/>
        </w:rPr>
        <w:t>Учитывая такие ограничения</w:t>
      </w:r>
      <w:r w:rsidR="00D562B8" w:rsidRPr="002E5B37">
        <w:rPr>
          <w:rFonts w:cs="Calibri"/>
          <w:lang w:val="ru-RU"/>
        </w:rPr>
        <w:t xml:space="preserve">, </w:t>
      </w:r>
      <w:r w:rsidR="00031E22" w:rsidRPr="002E5B37">
        <w:rPr>
          <w:rFonts w:cs="Calibri"/>
          <w:lang w:val="ru-RU"/>
        </w:rPr>
        <w:t xml:space="preserve">тем не менее (как показывает </w:t>
      </w:r>
      <w:r w:rsidR="00EF2ED9">
        <w:fldChar w:fldCharType="begin"/>
      </w:r>
      <w:r w:rsidR="00EF2ED9">
        <w:instrText xml:space="preserve"> REF _Ref262122024 \h  \* MERGEFORMAT </w:instrText>
      </w:r>
      <w:r w:rsidR="00EF2ED9">
        <w:fldChar w:fldCharType="separate"/>
      </w:r>
      <w:r w:rsidR="00222715" w:rsidRPr="002E5B37">
        <w:rPr>
          <w:lang w:val="ru-RU"/>
        </w:rPr>
        <w:t>Рисунок 38</w:t>
      </w:r>
      <w:r w:rsidR="00EF2ED9">
        <w:fldChar w:fldCharType="end"/>
      </w:r>
      <w:r w:rsidR="00031E22" w:rsidRPr="002E5B37">
        <w:rPr>
          <w:lang w:val="ru-RU"/>
        </w:rPr>
        <w:t>)</w:t>
      </w:r>
      <w:r w:rsidR="00E463AA" w:rsidRPr="002E5B37">
        <w:rPr>
          <w:lang w:val="ru-RU"/>
        </w:rPr>
        <w:t>, е</w:t>
      </w:r>
      <w:r w:rsidR="00031E22" w:rsidRPr="002E5B37">
        <w:rPr>
          <w:lang w:val="ru-RU"/>
        </w:rPr>
        <w:t xml:space="preserve">сть </w:t>
      </w:r>
      <w:r w:rsidR="00031E22" w:rsidRPr="002E5B37">
        <w:rPr>
          <w:rFonts w:cs="Calibri"/>
          <w:lang w:val="ru-RU"/>
        </w:rPr>
        <w:t xml:space="preserve">в выборке лица, которые получили высшее образование, но обладают </w:t>
      </w:r>
      <w:r w:rsidR="009C46BF" w:rsidRPr="002E5B37">
        <w:rPr>
          <w:rFonts w:cs="Calibri"/>
          <w:lang w:val="ru-RU"/>
        </w:rPr>
        <w:t xml:space="preserve">менее развитыми </w:t>
      </w:r>
      <w:r w:rsidR="00D562B8" w:rsidRPr="002E5B37">
        <w:rPr>
          <w:rFonts w:cs="Calibri"/>
          <w:lang w:val="ru-RU"/>
        </w:rPr>
        <w:t>когнитивны</w:t>
      </w:r>
      <w:r w:rsidR="00031E22" w:rsidRPr="002E5B37">
        <w:rPr>
          <w:rFonts w:cs="Calibri"/>
          <w:lang w:val="ru-RU"/>
        </w:rPr>
        <w:t xml:space="preserve">ми способностями, чем лица </w:t>
      </w:r>
      <w:r w:rsidR="00E463AA" w:rsidRPr="002E5B37">
        <w:rPr>
          <w:rFonts w:cs="Calibri"/>
          <w:lang w:val="ru-RU"/>
        </w:rPr>
        <w:t xml:space="preserve">с </w:t>
      </w:r>
      <w:r w:rsidR="00031E22" w:rsidRPr="002E5B37">
        <w:rPr>
          <w:rFonts w:cs="Calibri"/>
          <w:lang w:val="ru-RU"/>
        </w:rPr>
        <w:t>образованием ниже среднего и наоборот</w:t>
      </w:r>
      <w:r w:rsidR="00D562B8" w:rsidRPr="002E5B37">
        <w:rPr>
          <w:rFonts w:cs="Calibri"/>
          <w:lang w:val="ru-RU"/>
        </w:rPr>
        <w:t xml:space="preserve">. </w:t>
      </w:r>
      <w:r w:rsidR="00031E22" w:rsidRPr="002E5B37">
        <w:rPr>
          <w:rFonts w:cs="Calibri"/>
          <w:lang w:val="ru-RU"/>
        </w:rPr>
        <w:t>Хотя некоторую степень гетерогенности и следовало ожидать</w:t>
      </w:r>
      <w:r w:rsidR="00D562B8" w:rsidRPr="002E5B37">
        <w:rPr>
          <w:rFonts w:cs="Calibri"/>
          <w:lang w:val="ru-RU"/>
        </w:rPr>
        <w:t xml:space="preserve">, </w:t>
      </w:r>
      <w:r w:rsidR="00031E22" w:rsidRPr="002E5B37">
        <w:rPr>
          <w:rFonts w:cs="Calibri"/>
          <w:lang w:val="ru-RU"/>
        </w:rPr>
        <w:t xml:space="preserve">степень наложения, обнаруженная при анализе этих распределений </w:t>
      </w:r>
      <w:r w:rsidR="00D562B8" w:rsidRPr="002E5B37">
        <w:rPr>
          <w:rFonts w:cs="Calibri"/>
          <w:lang w:val="ru-RU"/>
        </w:rPr>
        <w:t>когнитивны</w:t>
      </w:r>
      <w:r w:rsidR="00031E22" w:rsidRPr="002E5B37">
        <w:rPr>
          <w:rFonts w:cs="Calibri"/>
          <w:lang w:val="ru-RU"/>
        </w:rPr>
        <w:t xml:space="preserve">х </w:t>
      </w:r>
      <w:r w:rsidR="00992CB8">
        <w:rPr>
          <w:rFonts w:cs="Calibri"/>
          <w:lang w:val="ru-RU"/>
        </w:rPr>
        <w:t>навыков</w:t>
      </w:r>
      <w:r w:rsidR="00031E22" w:rsidRPr="002E5B37">
        <w:rPr>
          <w:rFonts w:cs="Calibri"/>
          <w:lang w:val="ru-RU"/>
        </w:rPr>
        <w:t>, может указывать на проблемы качества и отбора в системе образования</w:t>
      </w:r>
      <w:r w:rsidR="00D562B8" w:rsidRPr="002E5B37">
        <w:rPr>
          <w:rFonts w:cs="Calibri"/>
          <w:lang w:val="ru-RU"/>
        </w:rPr>
        <w:t>.</w:t>
      </w:r>
      <w:r w:rsidR="001B66D9" w:rsidRPr="002E5B37">
        <w:rPr>
          <w:rFonts w:cs="Calibri"/>
          <w:lang w:val="ru-RU"/>
        </w:rPr>
        <w:t xml:space="preserve"> </w:t>
      </w:r>
    </w:p>
    <w:p w:rsidR="00E2543B" w:rsidRPr="002E5B37" w:rsidRDefault="00E2543B" w:rsidP="000315EC">
      <w:pPr>
        <w:jc w:val="both"/>
        <w:rPr>
          <w:rFonts w:cs="Calibri"/>
          <w:lang w:val="ru-RU"/>
        </w:rPr>
      </w:pPr>
    </w:p>
    <w:p w:rsidR="00A662F0" w:rsidRPr="002E5B37" w:rsidRDefault="0046310F" w:rsidP="00C62E20">
      <w:pPr>
        <w:pStyle w:val="Caption"/>
        <w:keepNext/>
        <w:jc w:val="both"/>
        <w:rPr>
          <w:lang w:val="ru-RU"/>
        </w:rPr>
      </w:pPr>
      <w:bookmarkStart w:id="138" w:name="_Ref262122024"/>
      <w:bookmarkStart w:id="139" w:name="_Toc409686739"/>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38</w:t>
      </w:r>
      <w:r w:rsidR="003A2702" w:rsidRPr="002E5B37">
        <w:rPr>
          <w:lang w:val="ru-RU"/>
        </w:rPr>
        <w:fldChar w:fldCharType="end"/>
      </w:r>
      <w:bookmarkEnd w:id="138"/>
      <w:r w:rsidR="00734077" w:rsidRPr="002E5B37">
        <w:rPr>
          <w:lang w:val="ru-RU"/>
        </w:rPr>
        <w:t>:</w:t>
      </w:r>
      <w:r w:rsidR="00031E22" w:rsidRPr="002E5B37">
        <w:rPr>
          <w:lang w:val="ru-RU"/>
        </w:rPr>
        <w:t xml:space="preserve"> Среди лиц с идентичным уровнем образования наблюдается значительная разница в когнитивных способностях</w:t>
      </w:r>
      <w:r w:rsidR="00785DEA" w:rsidRPr="002E5B37">
        <w:rPr>
          <w:lang w:val="ru-RU"/>
        </w:rPr>
        <w:t xml:space="preserve">, </w:t>
      </w:r>
      <w:r w:rsidR="00A662F0" w:rsidRPr="002E5B37">
        <w:rPr>
          <w:lang w:val="ru-RU"/>
        </w:rPr>
        <w:t>2013</w:t>
      </w:r>
      <w:r w:rsidR="00031E22" w:rsidRPr="002E5B37">
        <w:rPr>
          <w:lang w:val="ru-RU"/>
        </w:rPr>
        <w:t> год</w:t>
      </w:r>
      <w:bookmarkEnd w:id="139"/>
    </w:p>
    <w:p w:rsidR="00127C8A" w:rsidRPr="002E5B37" w:rsidRDefault="00EF2ED9" w:rsidP="00C62E20">
      <w:pPr>
        <w:keepNext/>
        <w:jc w:val="both"/>
        <w:rPr>
          <w:rFonts w:cs="Calibri"/>
          <w:i/>
          <w:lang w:val="ru-RU"/>
        </w:rPr>
      </w:pPr>
      <w:r>
        <w:rPr>
          <w:rFonts w:cs="Calibri"/>
          <w:i/>
          <w:noProof/>
        </w:rPr>
        <mc:AlternateContent>
          <mc:Choice Requires="wps">
            <w:drawing>
              <wp:anchor distT="0" distB="0" distL="114300" distR="114300" simplePos="0" relativeHeight="252098560" behindDoc="0" locked="0" layoutInCell="1" allowOverlap="1">
                <wp:simplePos x="0" y="0"/>
                <wp:positionH relativeFrom="column">
                  <wp:posOffset>1086485</wp:posOffset>
                </wp:positionH>
                <wp:positionV relativeFrom="paragraph">
                  <wp:posOffset>109220</wp:posOffset>
                </wp:positionV>
                <wp:extent cx="2620645" cy="389255"/>
                <wp:effectExtent l="0" t="0" r="27305" b="10795"/>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645" cy="389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BC3" w:rsidRPr="009E103C" w:rsidRDefault="00496BC3" w:rsidP="009E103C">
                            <w:pPr>
                              <w:jc w:val="center"/>
                              <w:rPr>
                                <w:rFonts w:asciiTheme="majorHAnsi" w:hAnsiTheme="majorHAnsi"/>
                                <w:b/>
                                <w:sz w:val="18"/>
                                <w:lang w:val="ru-RU"/>
                              </w:rPr>
                            </w:pPr>
                            <w:r w:rsidRPr="009E103C">
                              <w:rPr>
                                <w:rFonts w:asciiTheme="majorHAnsi" w:hAnsiTheme="majorHAnsi"/>
                                <w:b/>
                                <w:sz w:val="18"/>
                                <w:lang w:val="ru-RU"/>
                              </w:rPr>
                              <w:t>Когнитивные навыки в Таджикистане</w:t>
                            </w:r>
                          </w:p>
                          <w:p w:rsidR="00496BC3" w:rsidRPr="009E103C" w:rsidRDefault="00496BC3" w:rsidP="009E103C">
                            <w:pPr>
                              <w:jc w:val="center"/>
                              <w:rPr>
                                <w:rFonts w:asciiTheme="majorHAnsi" w:hAnsiTheme="majorHAnsi"/>
                                <w:b/>
                                <w:sz w:val="16"/>
                                <w:lang w:val="ru-RU"/>
                              </w:rPr>
                            </w:pPr>
                            <w:r w:rsidRPr="009E103C">
                              <w:rPr>
                                <w:rFonts w:asciiTheme="majorHAnsi" w:hAnsiTheme="majorHAnsi"/>
                                <w:b/>
                                <w:sz w:val="16"/>
                                <w:lang w:val="ru-RU"/>
                              </w:rPr>
                              <w:t>по уровню образования: все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43" o:spid="_x0000_s1587" type="#_x0000_t202" style="position:absolute;left:0;text-align:left;margin-left:85.55pt;margin-top:8.6pt;width:206.35pt;height:30.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" fillcolor="white [3201]" strokeweight=".5pt">
                <v:path arrowok="t"/>
                <v:textbox>
                  <w:txbxContent>
                    <w:p w:rsidR="00496BC3" w:rsidRPr="009E103C" w:rsidRDefault="00496BC3" w:rsidP="009E103C">
                      <w:pPr>
                        <w:jc w:val="center"/>
                        <w:rPr>
                          <w:rFonts w:asciiTheme="majorHAnsi" w:hAnsiTheme="majorHAnsi"/>
                          <w:b/>
                          <w:sz w:val="18"/>
                          <w:lang w:val="ru-RU"/>
                        </w:rPr>
                      </w:pPr>
                      <w:r w:rsidRPr="009E103C">
                        <w:rPr>
                          <w:rFonts w:asciiTheme="majorHAnsi" w:hAnsiTheme="majorHAnsi"/>
                          <w:b/>
                          <w:sz w:val="18"/>
                          <w:lang w:val="ru-RU"/>
                        </w:rPr>
                        <w:t>Когнитивные навыки в Таджикистане</w:t>
                      </w:r>
                    </w:p>
                    <w:p w:rsidR="00496BC3" w:rsidRPr="009E103C" w:rsidRDefault="00496BC3" w:rsidP="009E103C">
                      <w:pPr>
                        <w:jc w:val="center"/>
                        <w:rPr>
                          <w:rFonts w:asciiTheme="majorHAnsi" w:hAnsiTheme="majorHAnsi"/>
                          <w:b/>
                          <w:sz w:val="16"/>
                          <w:lang w:val="ru-RU"/>
                        </w:rPr>
                      </w:pPr>
                      <w:r w:rsidRPr="009E103C">
                        <w:rPr>
                          <w:rFonts w:asciiTheme="majorHAnsi" w:hAnsiTheme="majorHAnsi"/>
                          <w:b/>
                          <w:sz w:val="16"/>
                          <w:lang w:val="ru-RU"/>
                        </w:rPr>
                        <w:t>по уровню образования: все</w:t>
                      </w:r>
                    </w:p>
                  </w:txbxContent>
                </v:textbox>
              </v:shape>
            </w:pict>
          </mc:Fallback>
        </mc:AlternateContent>
      </w:r>
      <w:r w:rsidR="005D7C6C">
        <w:rPr>
          <w:rFonts w:cs="Calibri"/>
          <w:i/>
          <w:noProof/>
        </w:rPr>
        <w:drawing>
          <wp:inline distT="0" distB="0" distL="0" distR="0">
            <wp:extent cx="4510585" cy="3295934"/>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t="5405" r="26718" b="7568"/>
                    <a:stretch>
                      <a:fillRect/>
                    </a:stretch>
                  </pic:blipFill>
                  <pic:spPr bwMode="auto">
                    <a:xfrm>
                      <a:off x="0" y="0"/>
                      <a:ext cx="4510585" cy="3295934"/>
                    </a:xfrm>
                    <a:prstGeom prst="rect">
                      <a:avLst/>
                    </a:prstGeom>
                    <a:noFill/>
                    <a:ln w="9525">
                      <a:noFill/>
                      <a:miter lim="800000"/>
                      <a:headEnd/>
                      <a:tailEnd/>
                    </a:ln>
                  </pic:spPr>
                </pic:pic>
              </a:graphicData>
            </a:graphic>
          </wp:inline>
        </w:drawing>
      </w:r>
    </w:p>
    <w:p w:rsidR="00A662F0" w:rsidRPr="0096243B" w:rsidRDefault="00AF59B6" w:rsidP="000315EC">
      <w:pPr>
        <w:jc w:val="both"/>
        <w:rPr>
          <w:rFonts w:cs="Calibri"/>
          <w:sz w:val="20"/>
          <w:szCs w:val="20"/>
          <w:lang w:val="ru-RU"/>
        </w:rPr>
      </w:pPr>
      <w:r w:rsidRPr="002E5B37">
        <w:rPr>
          <w:rFonts w:cs="Calibri"/>
          <w:i/>
          <w:sz w:val="20"/>
          <w:szCs w:val="20"/>
          <w:lang w:val="ru-RU"/>
        </w:rPr>
        <w:t>Источник:</w:t>
      </w:r>
      <w:r w:rsidR="00A662F0" w:rsidRPr="002E5B37">
        <w:rPr>
          <w:rFonts w:cs="Calibri"/>
          <w:sz w:val="20"/>
          <w:szCs w:val="20"/>
          <w:lang w:val="ru-RU"/>
        </w:rPr>
        <w:t xml:space="preserve"> </w:t>
      </w:r>
      <w:r w:rsidR="00BD42EB">
        <w:rPr>
          <w:rFonts w:cs="Calibri"/>
          <w:sz w:val="20"/>
          <w:szCs w:val="20"/>
          <w:lang w:val="ru-RU"/>
        </w:rPr>
        <w:t>Расчеты</w:t>
      </w:r>
      <w:r w:rsidR="00BD42EB" w:rsidRPr="002E5B37">
        <w:rPr>
          <w:rFonts w:cs="Calibri"/>
          <w:sz w:val="20"/>
          <w:szCs w:val="20"/>
          <w:lang w:val="ru-RU"/>
        </w:rPr>
        <w:t xml:space="preserve"> </w:t>
      </w:r>
      <w:r w:rsidR="00CD33C3" w:rsidRPr="002E5B37">
        <w:rPr>
          <w:rFonts w:cs="Calibri"/>
          <w:sz w:val="20"/>
          <w:szCs w:val="20"/>
          <w:lang w:val="ru-RU"/>
        </w:rPr>
        <w:t>авторов с использованием исследовани</w:t>
      </w:r>
      <w:r w:rsidR="00031E22" w:rsidRPr="002E5B37">
        <w:rPr>
          <w:rFonts w:cs="Calibri"/>
          <w:sz w:val="20"/>
          <w:szCs w:val="20"/>
          <w:lang w:val="ru-RU"/>
        </w:rPr>
        <w:t>я</w:t>
      </w:r>
      <w:r w:rsidR="00CD33C3" w:rsidRPr="002E5B37">
        <w:rPr>
          <w:rFonts w:cs="Calibri"/>
          <w:sz w:val="20"/>
          <w:szCs w:val="20"/>
          <w:lang w:val="ru-RU"/>
        </w:rPr>
        <w:t xml:space="preserve">: </w:t>
      </w:r>
      <w:r w:rsidR="00A662F0" w:rsidRPr="00C22D11">
        <w:rPr>
          <w:rFonts w:cs="Calibri"/>
          <w:sz w:val="20"/>
          <w:szCs w:val="20"/>
        </w:rPr>
        <w:t>World</w:t>
      </w:r>
      <w:r w:rsidR="001706EC" w:rsidRPr="001706EC">
        <w:rPr>
          <w:rFonts w:cs="Calibri"/>
          <w:sz w:val="20"/>
          <w:szCs w:val="20"/>
          <w:lang w:val="ru-RU"/>
        </w:rPr>
        <w:t xml:space="preserve"> </w:t>
      </w:r>
      <w:r w:rsidR="00A662F0" w:rsidRPr="00C22D11">
        <w:rPr>
          <w:rFonts w:cs="Calibri"/>
          <w:sz w:val="20"/>
          <w:szCs w:val="20"/>
        </w:rPr>
        <w:t>Bank</w:t>
      </w:r>
      <w:r w:rsidR="001706EC" w:rsidRPr="001706EC">
        <w:rPr>
          <w:rFonts w:cs="Calibri"/>
          <w:sz w:val="20"/>
          <w:szCs w:val="20"/>
          <w:lang w:val="ru-RU"/>
        </w:rPr>
        <w:t>/</w:t>
      </w:r>
      <w:r w:rsidR="00ED69C2" w:rsidRPr="00C22D11">
        <w:rPr>
          <w:rFonts w:cs="Calibri"/>
          <w:sz w:val="20"/>
          <w:szCs w:val="20"/>
        </w:rPr>
        <w:t>GIZ</w:t>
      </w:r>
      <w:r w:rsidR="001706EC" w:rsidRPr="001706EC">
        <w:rPr>
          <w:rFonts w:cs="Calibri"/>
          <w:i/>
          <w:sz w:val="20"/>
          <w:szCs w:val="20"/>
          <w:lang w:val="ru-RU"/>
        </w:rPr>
        <w:t xml:space="preserve"> </w:t>
      </w:r>
      <w:r w:rsidR="00ED69C2" w:rsidRPr="00C22D11">
        <w:rPr>
          <w:rFonts w:cs="Calibri"/>
          <w:i/>
          <w:sz w:val="20"/>
          <w:szCs w:val="20"/>
        </w:rPr>
        <w:t>Tajikistan</w:t>
      </w:r>
      <w:r w:rsidR="001706EC" w:rsidRPr="001706EC">
        <w:rPr>
          <w:rFonts w:cs="Calibri"/>
          <w:i/>
          <w:sz w:val="20"/>
          <w:szCs w:val="20"/>
          <w:lang w:val="ru-RU"/>
        </w:rPr>
        <w:t xml:space="preserve"> </w:t>
      </w:r>
      <w:r w:rsidR="00A662F0" w:rsidRPr="00C22D11">
        <w:rPr>
          <w:rFonts w:cs="Calibri"/>
          <w:i/>
          <w:sz w:val="20"/>
          <w:szCs w:val="20"/>
        </w:rPr>
        <w:t>Jobs</w:t>
      </w:r>
      <w:r w:rsidR="001706EC" w:rsidRPr="001706EC">
        <w:rPr>
          <w:rFonts w:cs="Calibri"/>
          <w:i/>
          <w:sz w:val="20"/>
          <w:szCs w:val="20"/>
          <w:lang w:val="ru-RU"/>
        </w:rPr>
        <w:t xml:space="preserve">, </w:t>
      </w:r>
      <w:r w:rsidR="00A662F0" w:rsidRPr="00C22D11">
        <w:rPr>
          <w:rFonts w:cs="Calibri"/>
          <w:i/>
          <w:sz w:val="20"/>
          <w:szCs w:val="20"/>
        </w:rPr>
        <w:t>Skills</w:t>
      </w:r>
      <w:r w:rsidR="001706EC" w:rsidRPr="001706EC">
        <w:rPr>
          <w:rFonts w:cs="Calibri"/>
          <w:i/>
          <w:sz w:val="20"/>
          <w:szCs w:val="20"/>
          <w:lang w:val="ru-RU"/>
        </w:rPr>
        <w:t xml:space="preserve">, </w:t>
      </w:r>
      <w:r w:rsidR="00A662F0" w:rsidRPr="00C22D11">
        <w:rPr>
          <w:rFonts w:cs="Calibri"/>
          <w:i/>
          <w:sz w:val="20"/>
          <w:szCs w:val="20"/>
        </w:rPr>
        <w:t>and</w:t>
      </w:r>
      <w:r w:rsidR="001706EC" w:rsidRPr="001706EC">
        <w:rPr>
          <w:rFonts w:cs="Calibri"/>
          <w:i/>
          <w:sz w:val="20"/>
          <w:szCs w:val="20"/>
          <w:lang w:val="ru-RU"/>
        </w:rPr>
        <w:t xml:space="preserve"> </w:t>
      </w:r>
      <w:r w:rsidR="00A662F0" w:rsidRPr="00C22D11">
        <w:rPr>
          <w:rFonts w:cs="Calibri"/>
          <w:i/>
          <w:sz w:val="20"/>
          <w:szCs w:val="20"/>
        </w:rPr>
        <w:t>Migration</w:t>
      </w:r>
      <w:r w:rsidR="001706EC" w:rsidRPr="001706EC">
        <w:rPr>
          <w:rFonts w:cs="Calibri"/>
          <w:i/>
          <w:sz w:val="20"/>
          <w:szCs w:val="20"/>
          <w:lang w:val="ru-RU"/>
        </w:rPr>
        <w:t xml:space="preserve"> </w:t>
      </w:r>
      <w:r w:rsidR="00A662F0" w:rsidRPr="00C22D11">
        <w:rPr>
          <w:rFonts w:cs="Calibri"/>
          <w:i/>
          <w:sz w:val="20"/>
          <w:szCs w:val="20"/>
        </w:rPr>
        <w:t>Survey</w:t>
      </w:r>
      <w:r w:rsidR="001706EC" w:rsidRPr="001706EC">
        <w:rPr>
          <w:rFonts w:cs="Calibri"/>
          <w:sz w:val="20"/>
          <w:szCs w:val="20"/>
          <w:lang w:val="ru-RU"/>
        </w:rPr>
        <w:t xml:space="preserve"> (2013).</w:t>
      </w:r>
    </w:p>
    <w:p w:rsidR="00A662F0" w:rsidRPr="002E5B37" w:rsidRDefault="00250CBD" w:rsidP="000315EC">
      <w:pPr>
        <w:jc w:val="both"/>
        <w:rPr>
          <w:rFonts w:cs="Calibri"/>
          <w:lang w:val="ru-RU"/>
        </w:rPr>
      </w:pPr>
      <w:r w:rsidRPr="002E5B37">
        <w:rPr>
          <w:rFonts w:cs="Calibri"/>
          <w:i/>
          <w:sz w:val="20"/>
          <w:szCs w:val="20"/>
          <w:lang w:val="ru-RU"/>
        </w:rPr>
        <w:t>Примечание</w:t>
      </w:r>
      <w:r w:rsidR="00A662F0" w:rsidRPr="002E5B37">
        <w:rPr>
          <w:rFonts w:cs="Calibri"/>
          <w:i/>
          <w:sz w:val="20"/>
          <w:szCs w:val="20"/>
          <w:lang w:val="ru-RU"/>
        </w:rPr>
        <w:t>:</w:t>
      </w:r>
      <w:r w:rsidR="00A662F0" w:rsidRPr="002E5B37">
        <w:rPr>
          <w:rFonts w:cs="Calibri"/>
          <w:sz w:val="20"/>
          <w:szCs w:val="20"/>
          <w:lang w:val="ru-RU"/>
        </w:rPr>
        <w:t xml:space="preserve"> </w:t>
      </w:r>
      <w:r w:rsidRPr="002E5B37">
        <w:rPr>
          <w:sz w:val="20"/>
          <w:szCs w:val="20"/>
          <w:lang w:val="ru-RU"/>
        </w:rPr>
        <w:t>Респонденты в возрасте 25–64 лет</w:t>
      </w:r>
      <w:r w:rsidRPr="002E5B37">
        <w:rPr>
          <w:rFonts w:cs="Calibri"/>
          <w:sz w:val="20"/>
          <w:szCs w:val="20"/>
          <w:lang w:val="ru-RU"/>
        </w:rPr>
        <w:t>.</w:t>
      </w:r>
    </w:p>
    <w:p w:rsidR="00A662F0" w:rsidRPr="002E5B37" w:rsidRDefault="00A662F0" w:rsidP="000315EC">
      <w:pPr>
        <w:jc w:val="both"/>
        <w:rPr>
          <w:rFonts w:cs="Calibri"/>
          <w:b/>
          <w:lang w:val="ru-RU"/>
        </w:rPr>
      </w:pPr>
    </w:p>
    <w:p w:rsidR="00D562B8" w:rsidRPr="002E5B37" w:rsidRDefault="00706C8B" w:rsidP="00D562B8">
      <w:pPr>
        <w:jc w:val="both"/>
        <w:rPr>
          <w:lang w:val="ru-RU"/>
        </w:rPr>
      </w:pPr>
      <w:r w:rsidRPr="002E5B37">
        <w:rPr>
          <w:b/>
          <w:lang w:val="ru-RU"/>
        </w:rPr>
        <w:t xml:space="preserve">Данные о качестве образования </w:t>
      </w:r>
      <w:r w:rsidR="00D562B8" w:rsidRPr="002E5B37">
        <w:rPr>
          <w:b/>
          <w:lang w:val="ru-RU"/>
        </w:rPr>
        <w:t>в Таджикистане</w:t>
      </w:r>
      <w:r w:rsidRPr="002E5B37">
        <w:rPr>
          <w:b/>
          <w:lang w:val="ru-RU"/>
        </w:rPr>
        <w:t xml:space="preserve"> ограничены</w:t>
      </w:r>
      <w:r w:rsidR="00D562B8" w:rsidRPr="002E5B37">
        <w:rPr>
          <w:b/>
          <w:lang w:val="ru-RU"/>
        </w:rPr>
        <w:t xml:space="preserve">, </w:t>
      </w:r>
      <w:r w:rsidRPr="002E5B37">
        <w:rPr>
          <w:b/>
          <w:lang w:val="ru-RU"/>
        </w:rPr>
        <w:t>но большинство результатов по Международной программе ОЭСР по оценке образовательных достижений учащихся (</w:t>
      </w:r>
      <w:r w:rsidR="00D562B8" w:rsidRPr="00C22D11">
        <w:rPr>
          <w:b/>
        </w:rPr>
        <w:t>Program</w:t>
      </w:r>
      <w:r w:rsidR="001706EC" w:rsidRPr="001706EC">
        <w:rPr>
          <w:b/>
          <w:lang w:val="ru-RU"/>
        </w:rPr>
        <w:t xml:space="preserve"> </w:t>
      </w:r>
      <w:r w:rsidR="00D562B8" w:rsidRPr="00C22D11">
        <w:rPr>
          <w:b/>
        </w:rPr>
        <w:t>for</w:t>
      </w:r>
      <w:r w:rsidR="001706EC" w:rsidRPr="001706EC">
        <w:rPr>
          <w:b/>
          <w:lang w:val="ru-RU"/>
        </w:rPr>
        <w:t xml:space="preserve"> </w:t>
      </w:r>
      <w:r w:rsidR="00D562B8" w:rsidRPr="00C22D11">
        <w:rPr>
          <w:b/>
        </w:rPr>
        <w:t>International</w:t>
      </w:r>
      <w:r w:rsidR="001706EC" w:rsidRPr="001706EC">
        <w:rPr>
          <w:b/>
          <w:lang w:val="ru-RU"/>
        </w:rPr>
        <w:t xml:space="preserve"> </w:t>
      </w:r>
      <w:r w:rsidR="00D562B8" w:rsidRPr="00C22D11">
        <w:rPr>
          <w:b/>
        </w:rPr>
        <w:t>Student</w:t>
      </w:r>
      <w:r w:rsidR="001706EC" w:rsidRPr="001706EC">
        <w:rPr>
          <w:b/>
          <w:lang w:val="ru-RU"/>
        </w:rPr>
        <w:t xml:space="preserve"> </w:t>
      </w:r>
      <w:r w:rsidR="00D562B8" w:rsidRPr="00C22D11">
        <w:rPr>
          <w:b/>
        </w:rPr>
        <w:t>Assessment</w:t>
      </w:r>
      <w:r w:rsidR="001706EC" w:rsidRPr="001706EC">
        <w:rPr>
          <w:b/>
          <w:lang w:val="ru-RU"/>
        </w:rPr>
        <w:t xml:space="preserve">, </w:t>
      </w:r>
      <w:r w:rsidR="00D562B8" w:rsidRPr="00C22D11">
        <w:rPr>
          <w:b/>
        </w:rPr>
        <w:t>PISA</w:t>
      </w:r>
      <w:r w:rsidR="00D562B8" w:rsidRPr="002E5B37">
        <w:rPr>
          <w:b/>
          <w:lang w:val="ru-RU"/>
        </w:rPr>
        <w:t>)</w:t>
      </w:r>
      <w:r w:rsidRPr="002E5B37">
        <w:rPr>
          <w:b/>
          <w:lang w:val="ru-RU"/>
        </w:rPr>
        <w:t>, полученных в соседней стране – в Казахстане, указывают на присутствие причин для беспокойства</w:t>
      </w:r>
      <w:r w:rsidR="00D562B8" w:rsidRPr="002E5B37">
        <w:rPr>
          <w:b/>
          <w:lang w:val="ru-RU"/>
        </w:rPr>
        <w:t xml:space="preserve">. </w:t>
      </w:r>
      <w:r w:rsidRPr="002E5B37">
        <w:rPr>
          <w:lang w:val="ru-RU"/>
        </w:rPr>
        <w:t xml:space="preserve">Участие в оценке </w:t>
      </w:r>
      <w:r w:rsidR="00D562B8" w:rsidRPr="002E5B37">
        <w:rPr>
          <w:lang w:val="ru-RU"/>
        </w:rPr>
        <w:t xml:space="preserve">PISA </w:t>
      </w:r>
      <w:r w:rsidRPr="002E5B37">
        <w:rPr>
          <w:lang w:val="ru-RU"/>
        </w:rPr>
        <w:t xml:space="preserve">подвело ряд стран к </w:t>
      </w:r>
      <w:r w:rsidR="00284777">
        <w:rPr>
          <w:lang w:val="ru-RU"/>
        </w:rPr>
        <w:t xml:space="preserve">пониманию </w:t>
      </w:r>
      <w:r w:rsidRPr="002E5B37">
        <w:rPr>
          <w:lang w:val="ru-RU"/>
        </w:rPr>
        <w:t>того, что их система образования нуждается в серьезных реформах</w:t>
      </w:r>
      <w:r w:rsidR="00D562B8" w:rsidRPr="002E5B37">
        <w:rPr>
          <w:lang w:val="ru-RU"/>
        </w:rPr>
        <w:t xml:space="preserve">, </w:t>
      </w:r>
      <w:r w:rsidRPr="002E5B37">
        <w:rPr>
          <w:lang w:val="ru-RU"/>
        </w:rPr>
        <w:t>что, по сути, подсказало ответные меры политик</w:t>
      </w:r>
      <w:r w:rsidR="0091519E" w:rsidRPr="002E5B37">
        <w:rPr>
          <w:lang w:val="ru-RU"/>
        </w:rPr>
        <w:t>и</w:t>
      </w:r>
      <w:r w:rsidR="00D562B8" w:rsidRPr="002E5B37">
        <w:rPr>
          <w:lang w:val="ru-RU"/>
        </w:rPr>
        <w:t xml:space="preserve">. </w:t>
      </w:r>
      <w:r w:rsidRPr="002E5B37">
        <w:rPr>
          <w:lang w:val="ru-RU"/>
        </w:rPr>
        <w:t xml:space="preserve">Хотя </w:t>
      </w:r>
      <w:r w:rsidRPr="002E5B37">
        <w:rPr>
          <w:lang w:val="ru-RU"/>
        </w:rPr>
        <w:lastRenderedPageBreak/>
        <w:t xml:space="preserve">имеется ряд примеров, опыт Германии и Польши наглядно демонстрирует, что реформы в образовательном секторе последовали за слабыми результатами по оценке </w:t>
      </w:r>
      <w:r w:rsidR="00D562B8" w:rsidRPr="002E5B37">
        <w:rPr>
          <w:lang w:val="ru-RU"/>
        </w:rPr>
        <w:t xml:space="preserve">PISA, </w:t>
      </w:r>
      <w:r w:rsidRPr="002E5B37">
        <w:rPr>
          <w:lang w:val="ru-RU"/>
        </w:rPr>
        <w:t xml:space="preserve">что позволило улучшить результаты при последующих оценках </w:t>
      </w:r>
      <w:r w:rsidR="00D562B8" w:rsidRPr="002E5B37">
        <w:rPr>
          <w:lang w:val="ru-RU"/>
        </w:rPr>
        <w:t xml:space="preserve">PISA. </w:t>
      </w:r>
      <w:r w:rsidRPr="002E5B37">
        <w:rPr>
          <w:lang w:val="ru-RU"/>
        </w:rPr>
        <w:t xml:space="preserve">Разработанная </w:t>
      </w:r>
      <w:r w:rsidR="00D562B8" w:rsidRPr="002E5B37">
        <w:rPr>
          <w:lang w:val="ru-RU"/>
        </w:rPr>
        <w:t xml:space="preserve">ОЭСР </w:t>
      </w:r>
      <w:r w:rsidRPr="002E5B37">
        <w:rPr>
          <w:lang w:val="ru-RU"/>
        </w:rPr>
        <w:t xml:space="preserve">оценка </w:t>
      </w:r>
      <w:r w:rsidR="00D562B8" w:rsidRPr="002E5B37">
        <w:rPr>
          <w:lang w:val="ru-RU"/>
        </w:rPr>
        <w:t xml:space="preserve">PISA </w:t>
      </w:r>
      <w:r w:rsidRPr="002E5B37">
        <w:rPr>
          <w:lang w:val="ru-RU"/>
        </w:rPr>
        <w:t xml:space="preserve">регистрирует </w:t>
      </w:r>
      <w:r w:rsidR="00D562B8" w:rsidRPr="002E5B37">
        <w:rPr>
          <w:lang w:val="ru-RU"/>
        </w:rPr>
        <w:t xml:space="preserve">когнитивные </w:t>
      </w:r>
      <w:r w:rsidRPr="002E5B37">
        <w:rPr>
          <w:lang w:val="ru-RU"/>
        </w:rPr>
        <w:t xml:space="preserve">способности (чтение, математика и естественные науки) детей в возрасте </w:t>
      </w:r>
      <w:r w:rsidR="00D562B8" w:rsidRPr="002E5B37">
        <w:rPr>
          <w:lang w:val="ru-RU"/>
        </w:rPr>
        <w:t>15</w:t>
      </w:r>
      <w:r w:rsidRPr="002E5B37">
        <w:rPr>
          <w:lang w:val="ru-RU"/>
        </w:rPr>
        <w:t> лет, позволяя увидеть картину нового поколения работников, которые придут на рынок труда</w:t>
      </w:r>
      <w:r w:rsidR="00D562B8" w:rsidRPr="002E5B37">
        <w:rPr>
          <w:lang w:val="ru-RU"/>
        </w:rPr>
        <w:t xml:space="preserve">. </w:t>
      </w:r>
      <w:r w:rsidRPr="002E5B37">
        <w:rPr>
          <w:lang w:val="ru-RU"/>
        </w:rPr>
        <w:t xml:space="preserve">Казахстан и Кыргызстан приняли участие в такой оценке в </w:t>
      </w:r>
      <w:r w:rsidR="00D562B8" w:rsidRPr="002E5B37">
        <w:rPr>
          <w:lang w:val="ru-RU"/>
        </w:rPr>
        <w:t>2009</w:t>
      </w:r>
      <w:r w:rsidRPr="002E5B37">
        <w:rPr>
          <w:lang w:val="ru-RU"/>
        </w:rPr>
        <w:t> году</w:t>
      </w:r>
      <w:r w:rsidR="00D562B8" w:rsidRPr="002E5B37">
        <w:rPr>
          <w:lang w:val="ru-RU"/>
        </w:rPr>
        <w:t xml:space="preserve">, </w:t>
      </w:r>
      <w:r w:rsidRPr="002E5B37">
        <w:rPr>
          <w:lang w:val="ru-RU"/>
        </w:rPr>
        <w:t>и в обеих странах оценки оказались значительно ниже других стран-участниц</w:t>
      </w:r>
      <w:r w:rsidR="00D562B8" w:rsidRPr="002E5B37">
        <w:rPr>
          <w:lang w:val="ru-RU"/>
        </w:rPr>
        <w:t xml:space="preserve">, </w:t>
      </w:r>
      <w:r w:rsidRPr="002E5B37">
        <w:rPr>
          <w:lang w:val="ru-RU"/>
        </w:rPr>
        <w:t>таких как Мексика и Турция</w:t>
      </w:r>
      <w:r w:rsidR="00D562B8" w:rsidRPr="002E5B37">
        <w:rPr>
          <w:lang w:val="ru-RU"/>
        </w:rPr>
        <w:t xml:space="preserve">, </w:t>
      </w:r>
      <w:r w:rsidRPr="002E5B37">
        <w:rPr>
          <w:lang w:val="ru-RU"/>
        </w:rPr>
        <w:t>которые характеризуются сопоставимым ВНД на душу населения</w:t>
      </w:r>
      <w:r w:rsidR="00D562B8" w:rsidRPr="002E5B37">
        <w:rPr>
          <w:lang w:val="ru-RU"/>
        </w:rPr>
        <w:t xml:space="preserve">. </w:t>
      </w:r>
    </w:p>
    <w:p w:rsidR="00D562B8" w:rsidRPr="002E5B37" w:rsidRDefault="00D562B8" w:rsidP="00D562B8">
      <w:pPr>
        <w:jc w:val="both"/>
        <w:rPr>
          <w:lang w:val="ru-RU"/>
        </w:rPr>
      </w:pPr>
    </w:p>
    <w:p w:rsidR="00D562B8" w:rsidRPr="002E5B37" w:rsidRDefault="000673BF" w:rsidP="00D562B8">
      <w:pPr>
        <w:jc w:val="both"/>
        <w:rPr>
          <w:highlight w:val="yellow"/>
          <w:lang w:val="ru-RU"/>
        </w:rPr>
      </w:pPr>
      <w:r w:rsidRPr="002E5B37">
        <w:rPr>
          <w:rFonts w:cs="Calibri"/>
          <w:b/>
          <w:lang w:val="ru-RU"/>
        </w:rPr>
        <w:t xml:space="preserve">Присутствует корреляция между посещением дошкольных учреждений и </w:t>
      </w:r>
      <w:r w:rsidR="00D562B8" w:rsidRPr="002E5B37">
        <w:rPr>
          <w:rFonts w:cs="Calibri"/>
          <w:b/>
          <w:lang w:val="ru-RU"/>
        </w:rPr>
        <w:t>когнитивны</w:t>
      </w:r>
      <w:r w:rsidRPr="002E5B37">
        <w:rPr>
          <w:rFonts w:cs="Calibri"/>
          <w:b/>
          <w:lang w:val="ru-RU"/>
        </w:rPr>
        <w:t xml:space="preserve">ми </w:t>
      </w:r>
      <w:r w:rsidR="00992CB8">
        <w:rPr>
          <w:rFonts w:cs="Calibri"/>
          <w:b/>
          <w:lang w:val="ru-RU"/>
        </w:rPr>
        <w:t>навыками</w:t>
      </w:r>
      <w:r w:rsidR="00992CB8" w:rsidRPr="002E5B37">
        <w:rPr>
          <w:rFonts w:cs="Calibri"/>
          <w:b/>
          <w:lang w:val="ru-RU"/>
        </w:rPr>
        <w:t xml:space="preserve"> </w:t>
      </w:r>
      <w:r w:rsidRPr="002E5B37">
        <w:rPr>
          <w:rFonts w:cs="Calibri"/>
          <w:b/>
          <w:lang w:val="ru-RU"/>
        </w:rPr>
        <w:t>на более поздних этапах жизни, даже если сделать поправку на уровень образования</w:t>
      </w:r>
      <w:r w:rsidR="00D562B8" w:rsidRPr="002E5B37">
        <w:rPr>
          <w:rFonts w:cs="Calibri"/>
          <w:b/>
          <w:lang w:val="ru-RU"/>
        </w:rPr>
        <w:t xml:space="preserve">. </w:t>
      </w:r>
      <w:r w:rsidRPr="002E5B37">
        <w:rPr>
          <w:rFonts w:cs="Calibri"/>
          <w:lang w:val="ru-RU"/>
        </w:rPr>
        <w:t xml:space="preserve">Взрослые, которые в детском возрасте посещали дошкольные учреждения хотя бы один год, в среднем демонстрируют значительно лучшие результаты при тестировании </w:t>
      </w:r>
      <w:r w:rsidR="00D562B8" w:rsidRPr="002E5B37">
        <w:rPr>
          <w:rFonts w:cs="Calibri"/>
          <w:lang w:val="ru-RU"/>
        </w:rPr>
        <w:t>когнитивны</w:t>
      </w:r>
      <w:r w:rsidRPr="002E5B37">
        <w:rPr>
          <w:rFonts w:cs="Calibri"/>
          <w:lang w:val="ru-RU"/>
        </w:rPr>
        <w:t xml:space="preserve">х </w:t>
      </w:r>
      <w:r w:rsidR="00992CB8">
        <w:rPr>
          <w:rFonts w:cs="Calibri"/>
          <w:lang w:val="ru-RU"/>
        </w:rPr>
        <w:t>навыков</w:t>
      </w:r>
      <w:r w:rsidR="00992CB8" w:rsidRPr="002E5B37">
        <w:rPr>
          <w:rFonts w:cs="Calibri"/>
          <w:lang w:val="ru-RU"/>
        </w:rPr>
        <w:t xml:space="preserve"> </w:t>
      </w:r>
      <w:r w:rsidRPr="002E5B37">
        <w:rPr>
          <w:rFonts w:cs="Calibri"/>
          <w:lang w:val="ru-RU"/>
        </w:rPr>
        <w:t xml:space="preserve">(когда измеряются </w:t>
      </w:r>
      <w:r w:rsidR="00992CB8">
        <w:rPr>
          <w:rFonts w:cs="Calibri"/>
          <w:lang w:val="ru-RU"/>
        </w:rPr>
        <w:t>навыки</w:t>
      </w:r>
      <w:r w:rsidRPr="002E5B37">
        <w:rPr>
          <w:rFonts w:cs="Calibri"/>
          <w:lang w:val="ru-RU"/>
        </w:rPr>
        <w:t>, связанные с памятью</w:t>
      </w:r>
      <w:r w:rsidR="00D562B8" w:rsidRPr="002E5B37">
        <w:rPr>
          <w:rFonts w:cs="Calibri"/>
          <w:lang w:val="ru-RU"/>
        </w:rPr>
        <w:t xml:space="preserve">, </w:t>
      </w:r>
      <w:r w:rsidRPr="002E5B37">
        <w:rPr>
          <w:rFonts w:cs="Calibri"/>
          <w:lang w:val="ru-RU"/>
        </w:rPr>
        <w:t xml:space="preserve">грамотностью и числовой грамотностью), чем те взрослые, которые не посещали дошкольные учреждения </w:t>
      </w:r>
      <w:r w:rsidR="00D562B8" w:rsidRPr="002E5B37">
        <w:rPr>
          <w:rFonts w:cs="Calibri"/>
          <w:lang w:val="ru-RU"/>
        </w:rPr>
        <w:t xml:space="preserve">(Рисунок 39). </w:t>
      </w:r>
      <w:r w:rsidRPr="002E5B37">
        <w:rPr>
          <w:rFonts w:cs="Calibri"/>
          <w:lang w:val="ru-RU"/>
        </w:rPr>
        <w:t>Если учесть демографические характеристики, такие как возраст</w:t>
      </w:r>
      <w:r w:rsidR="00D562B8" w:rsidRPr="002E5B37">
        <w:rPr>
          <w:rFonts w:cs="Calibri"/>
          <w:lang w:val="ru-RU"/>
        </w:rPr>
        <w:t xml:space="preserve">, </w:t>
      </w:r>
      <w:r w:rsidRPr="002E5B37">
        <w:rPr>
          <w:rFonts w:cs="Calibri"/>
          <w:lang w:val="ru-RU"/>
        </w:rPr>
        <w:t>пол</w:t>
      </w:r>
      <w:r w:rsidR="00D562B8" w:rsidRPr="002E5B37">
        <w:rPr>
          <w:rFonts w:cs="Calibri"/>
          <w:lang w:val="ru-RU"/>
        </w:rPr>
        <w:t xml:space="preserve">, </w:t>
      </w:r>
      <w:r w:rsidRPr="002E5B37">
        <w:rPr>
          <w:rFonts w:cs="Calibri"/>
          <w:lang w:val="ru-RU"/>
        </w:rPr>
        <w:t>семейное положение</w:t>
      </w:r>
      <w:r w:rsidR="00D562B8" w:rsidRPr="002E5B37">
        <w:rPr>
          <w:rFonts w:cs="Calibri"/>
          <w:lang w:val="ru-RU"/>
        </w:rPr>
        <w:t xml:space="preserve">, </w:t>
      </w:r>
      <w:r w:rsidRPr="002E5B37">
        <w:rPr>
          <w:rFonts w:cs="Calibri"/>
          <w:lang w:val="ru-RU"/>
        </w:rPr>
        <w:t>географическое местоположение и (что важнее всего</w:t>
      </w:r>
      <w:r w:rsidR="00D562B8" w:rsidRPr="002E5B37">
        <w:rPr>
          <w:rFonts w:cs="Calibri"/>
          <w:lang w:val="ru-RU"/>
        </w:rPr>
        <w:t xml:space="preserve">) </w:t>
      </w:r>
      <w:r w:rsidRPr="002E5B37">
        <w:rPr>
          <w:rFonts w:cs="Calibri"/>
          <w:lang w:val="ru-RU"/>
        </w:rPr>
        <w:t xml:space="preserve">уровень образования, </w:t>
      </w:r>
      <w:r w:rsidR="00116883">
        <w:rPr>
          <w:rFonts w:cs="Calibri"/>
          <w:lang w:val="ru-RU"/>
        </w:rPr>
        <w:t xml:space="preserve">то </w:t>
      </w:r>
      <w:r w:rsidRPr="002E5B37">
        <w:rPr>
          <w:rFonts w:cs="Calibri"/>
          <w:lang w:val="ru-RU"/>
        </w:rPr>
        <w:t xml:space="preserve">сохраняется значительная корреляция между фактом посещения дошкольного учреждения и </w:t>
      </w:r>
      <w:r w:rsidR="00D562B8" w:rsidRPr="002E5B37">
        <w:rPr>
          <w:rFonts w:cs="Calibri"/>
          <w:lang w:val="ru-RU"/>
        </w:rPr>
        <w:t>когнитивны</w:t>
      </w:r>
      <w:r w:rsidRPr="002E5B37">
        <w:rPr>
          <w:rFonts w:cs="Calibri"/>
          <w:lang w:val="ru-RU"/>
        </w:rPr>
        <w:t>ми способностями</w:t>
      </w:r>
      <w:r w:rsidR="00D562B8" w:rsidRPr="002E5B37">
        <w:rPr>
          <w:rFonts w:cs="Calibri"/>
          <w:lang w:val="ru-RU"/>
        </w:rPr>
        <w:t xml:space="preserve">, </w:t>
      </w:r>
      <w:r w:rsidRPr="002E5B37">
        <w:rPr>
          <w:rFonts w:cs="Calibri"/>
          <w:lang w:val="ru-RU"/>
        </w:rPr>
        <w:t>особенно в отношении числовой грамотности и в меньшей степени – в отношении грамотности</w:t>
      </w:r>
      <w:r w:rsidR="00D562B8" w:rsidRPr="002E5B37">
        <w:rPr>
          <w:rFonts w:cs="Calibri"/>
          <w:lang w:val="ru-RU"/>
        </w:rPr>
        <w:t>.</w:t>
      </w:r>
    </w:p>
    <w:p w:rsidR="00087398" w:rsidRPr="002E5B37" w:rsidRDefault="00087398" w:rsidP="00EB6FA2">
      <w:pPr>
        <w:jc w:val="both"/>
        <w:rPr>
          <w:highlight w:val="yellow"/>
          <w:lang w:val="ru-RU"/>
        </w:rPr>
      </w:pPr>
    </w:p>
    <w:p w:rsidR="00087398" w:rsidRPr="002E5B37" w:rsidRDefault="00087398" w:rsidP="00087398">
      <w:pPr>
        <w:jc w:val="both"/>
        <w:rPr>
          <w:rFonts w:cs="Calibri"/>
          <w:lang w:val="ru-RU"/>
        </w:rPr>
      </w:pPr>
    </w:p>
    <w:p w:rsidR="00087398" w:rsidRPr="002E5B37" w:rsidRDefault="0046310F" w:rsidP="00C62E20">
      <w:pPr>
        <w:pStyle w:val="Caption"/>
        <w:keepNext/>
        <w:rPr>
          <w:rFonts w:cs="Calibri"/>
          <w:b w:val="0"/>
          <w:lang w:val="ru-RU"/>
        </w:rPr>
      </w:pPr>
      <w:bookmarkStart w:id="140" w:name="_Toc409686740"/>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39</w:t>
      </w:r>
      <w:r w:rsidR="003A2702" w:rsidRPr="002E5B37">
        <w:rPr>
          <w:lang w:val="ru-RU"/>
        </w:rPr>
        <w:fldChar w:fldCharType="end"/>
      </w:r>
      <w:r w:rsidR="00087398" w:rsidRPr="002E5B37">
        <w:rPr>
          <w:rFonts w:cs="Calibri"/>
          <w:b w:val="0"/>
          <w:lang w:val="ru-RU"/>
        </w:rPr>
        <w:t>:</w:t>
      </w:r>
      <w:r w:rsidR="000673BF" w:rsidRPr="002E5B37">
        <w:rPr>
          <w:rFonts w:cs="Calibri"/>
          <w:b w:val="0"/>
          <w:lang w:val="ru-RU"/>
        </w:rPr>
        <w:t xml:space="preserve"> </w:t>
      </w:r>
      <w:r w:rsidR="000673BF" w:rsidRPr="002E5B37">
        <w:rPr>
          <w:rFonts w:cs="Calibri"/>
          <w:lang w:val="ru-RU"/>
        </w:rPr>
        <w:t>Показатели к</w:t>
      </w:r>
      <w:r w:rsidR="007764A0" w:rsidRPr="002E5B37">
        <w:rPr>
          <w:rFonts w:cs="Calibri"/>
          <w:lang w:val="ru-RU"/>
        </w:rPr>
        <w:t>огнитивны</w:t>
      </w:r>
      <w:r w:rsidR="000673BF" w:rsidRPr="002E5B37">
        <w:rPr>
          <w:rFonts w:cs="Calibri"/>
          <w:lang w:val="ru-RU"/>
        </w:rPr>
        <w:t xml:space="preserve">х </w:t>
      </w:r>
      <w:r w:rsidR="00C5285B">
        <w:rPr>
          <w:rFonts w:cs="Calibri"/>
          <w:lang w:val="ru-RU"/>
        </w:rPr>
        <w:t>навыков</w:t>
      </w:r>
      <w:r w:rsidR="00992CB8" w:rsidRPr="002E5B37">
        <w:rPr>
          <w:rFonts w:cs="Calibri"/>
          <w:lang w:val="ru-RU"/>
        </w:rPr>
        <w:t xml:space="preserve"> </w:t>
      </w:r>
      <w:r w:rsidR="000673BF" w:rsidRPr="002E5B37">
        <w:rPr>
          <w:rFonts w:cs="Calibri"/>
          <w:lang w:val="ru-RU"/>
        </w:rPr>
        <w:t>значительно лучше у взрослых, которые в детском возрасте посещали дошкольные учреждения</w:t>
      </w:r>
      <w:r w:rsidR="00087398" w:rsidRPr="002E5B37">
        <w:rPr>
          <w:rFonts w:cs="Calibri"/>
          <w:lang w:val="ru-RU"/>
        </w:rPr>
        <w:t>, 2013</w:t>
      </w:r>
      <w:r w:rsidR="000673BF" w:rsidRPr="002E5B37">
        <w:rPr>
          <w:rFonts w:cs="Calibri"/>
          <w:lang w:val="ru-RU"/>
        </w:rPr>
        <w:t> год</w:t>
      </w:r>
      <w:bookmarkEnd w:id="140"/>
    </w:p>
    <w:p w:rsidR="00087398" w:rsidRPr="002E5B37" w:rsidRDefault="00EF2ED9" w:rsidP="00C62E20">
      <w:pPr>
        <w:keepNext/>
        <w:ind w:left="1080" w:hanging="1080"/>
        <w:jc w:val="both"/>
        <w:rPr>
          <w:rFonts w:cs="Calibri"/>
          <w:b/>
          <w:lang w:val="ru-RU"/>
        </w:rPr>
      </w:pPr>
      <w:r>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simplePos x="0" y="0"/>
                <wp:positionH relativeFrom="column">
                  <wp:posOffset>1292860</wp:posOffset>
                </wp:positionH>
                <wp:positionV relativeFrom="paragraph">
                  <wp:posOffset>2155825</wp:posOffset>
                </wp:positionV>
                <wp:extent cx="1172210" cy="254635"/>
                <wp:effectExtent l="0" t="0" r="27940" b="12065"/>
                <wp:wrapNone/>
                <wp:docPr id="8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2546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F230E">
                            <w:pPr>
                              <w:rPr>
                                <w:sz w:val="16"/>
                                <w:szCs w:val="16"/>
                                <w:lang w:val="ru-RU"/>
                              </w:rPr>
                            </w:pPr>
                            <w:r>
                              <w:rPr>
                                <w:sz w:val="16"/>
                                <w:szCs w:val="16"/>
                                <w:lang w:val="ru-RU"/>
                              </w:rPr>
                              <w:t>Не посещали дошкольные учреждения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7" o:spid="_x0000_s1588" style="position:absolute;left:0;text-align:left;margin-left:101.8pt;margin-top:169.75pt;width:92.3pt;height:20.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" strokecolor="white [3212]">
                <v:textbox inset="0,0,0,0">
                  <w:txbxContent>
                    <w:p w:rsidR="00496BC3" w:rsidRDefault="00496BC3" w:rsidP="003F230E">
                      <w:pPr>
                        <w:rPr>
                          <w:sz w:val="16"/>
                          <w:szCs w:val="16"/>
                          <w:lang w:val="ru-RU"/>
                        </w:rPr>
                      </w:pPr>
                      <w:r>
                        <w:rPr>
                          <w:sz w:val="16"/>
                          <w:szCs w:val="16"/>
                          <w:lang w:val="ru-RU"/>
                        </w:rPr>
                        <w:t>Не посещали дошкольные учреждения</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simplePos x="0" y="0"/>
                <wp:positionH relativeFrom="column">
                  <wp:posOffset>2572385</wp:posOffset>
                </wp:positionH>
                <wp:positionV relativeFrom="paragraph">
                  <wp:posOffset>2143125</wp:posOffset>
                </wp:positionV>
                <wp:extent cx="1209675" cy="267335"/>
                <wp:effectExtent l="0" t="0" r="28575" b="18415"/>
                <wp:wrapNone/>
                <wp:docPr id="8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673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F230E">
                            <w:pPr>
                              <w:rPr>
                                <w:sz w:val="16"/>
                                <w:szCs w:val="16"/>
                                <w:lang w:val="ru-RU"/>
                              </w:rPr>
                            </w:pPr>
                            <w:r>
                              <w:rPr>
                                <w:sz w:val="16"/>
                                <w:szCs w:val="16"/>
                                <w:lang w:val="ru-RU"/>
                              </w:rPr>
                              <w:t>Посещали дошкольные учреждения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8" o:spid="_x0000_s1589" style="position:absolute;left:0;text-align:left;margin-left:202.55pt;margin-top:168.75pt;width:95.25pt;height:21.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" strokecolor="white [3212]">
                <v:textbox inset="0,0,0,0">
                  <w:txbxContent>
                    <w:p w:rsidR="00496BC3" w:rsidRDefault="00496BC3" w:rsidP="003F230E">
                      <w:pPr>
                        <w:rPr>
                          <w:sz w:val="16"/>
                          <w:szCs w:val="16"/>
                          <w:lang w:val="ru-RU"/>
                        </w:rPr>
                      </w:pPr>
                      <w:r>
                        <w:rPr>
                          <w:sz w:val="16"/>
                          <w:szCs w:val="16"/>
                          <w:lang w:val="ru-RU"/>
                        </w:rPr>
                        <w:t>Посещали дошкольные учреждения</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simplePos x="0" y="0"/>
                <wp:positionH relativeFrom="column">
                  <wp:posOffset>810260</wp:posOffset>
                </wp:positionH>
                <wp:positionV relativeFrom="paragraph">
                  <wp:posOffset>372745</wp:posOffset>
                </wp:positionV>
                <wp:extent cx="3603625" cy="154305"/>
                <wp:effectExtent l="0" t="0" r="15875" b="17145"/>
                <wp:wrapNone/>
                <wp:docPr id="8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3625" cy="1543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3F230E">
                            <w:pPr>
                              <w:jc w:val="center"/>
                              <w:rPr>
                                <w:sz w:val="16"/>
                                <w:szCs w:val="16"/>
                                <w:lang w:val="ru-RU"/>
                              </w:rPr>
                            </w:pPr>
                            <w:r>
                              <w:rPr>
                                <w:sz w:val="16"/>
                                <w:szCs w:val="16"/>
                                <w:lang w:val="ru-RU"/>
                              </w:rPr>
                              <w:t>Память***                        Грамотность***                  Числовая грамотность***</w:t>
                            </w:r>
                          </w:p>
                          <w:p w:rsidR="00496BC3" w:rsidRDefault="00496BC3" w:rsidP="003F230E">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6" o:spid="_x0000_s1590" style="position:absolute;left:0;text-align:left;margin-left:63.8pt;margin-top:29.35pt;width:283.75pt;height:12.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" strokecolor="white [3212]">
                <v:textbox inset="0,0,0,0">
                  <w:txbxContent>
                    <w:p w:rsidR="00496BC3" w:rsidRDefault="00496BC3" w:rsidP="003F230E">
                      <w:pPr>
                        <w:jc w:val="center"/>
                        <w:rPr>
                          <w:sz w:val="16"/>
                          <w:szCs w:val="16"/>
                          <w:lang w:val="ru-RU"/>
                        </w:rPr>
                      </w:pPr>
                      <w:r>
                        <w:rPr>
                          <w:sz w:val="16"/>
                          <w:szCs w:val="16"/>
                          <w:lang w:val="ru-RU"/>
                        </w:rPr>
                        <w:t>Память***                        Грамотность***                  Числовая грамотность***</w:t>
                      </w:r>
                    </w:p>
                    <w:p w:rsidR="00496BC3" w:rsidRDefault="00496BC3" w:rsidP="003F230E">
                      <w:pPr>
                        <w:rPr>
                          <w:sz w:val="16"/>
                          <w:szCs w:val="16"/>
                          <w:lang w:val="ru-RU"/>
                        </w:rPr>
                      </w:pPr>
                    </w:p>
                  </w:txbxContent>
                </v:textbox>
              </v:rect>
            </w:pict>
          </mc:Fallback>
        </mc:AlternateContent>
      </w:r>
      <w:r w:rsidR="00087398" w:rsidRPr="002E5B37">
        <w:rPr>
          <w:noProof/>
        </w:rPr>
        <w:drawing>
          <wp:inline distT="0" distB="0" distL="0" distR="0">
            <wp:extent cx="4572000" cy="24003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87398" w:rsidRPr="0096243B" w:rsidRDefault="00AF59B6" w:rsidP="00087398">
      <w:pPr>
        <w:jc w:val="both"/>
        <w:rPr>
          <w:i/>
          <w:sz w:val="20"/>
          <w:szCs w:val="20"/>
          <w:lang w:val="ru-RU"/>
        </w:rPr>
      </w:pPr>
      <w:r w:rsidRPr="002E5B37">
        <w:rPr>
          <w:i/>
          <w:sz w:val="20"/>
          <w:szCs w:val="20"/>
          <w:lang w:val="ru-RU"/>
        </w:rPr>
        <w:t>Источник:</w:t>
      </w:r>
      <w:r w:rsidR="00087398" w:rsidRPr="002E5B37">
        <w:rPr>
          <w:i/>
          <w:sz w:val="20"/>
          <w:szCs w:val="20"/>
          <w:lang w:val="ru-RU"/>
        </w:rPr>
        <w:t xml:space="preserve"> </w:t>
      </w:r>
      <w:r w:rsidR="00284777">
        <w:rPr>
          <w:sz w:val="20"/>
          <w:szCs w:val="20"/>
          <w:lang w:val="ru-RU"/>
        </w:rPr>
        <w:t>Расчеты</w:t>
      </w:r>
      <w:r w:rsidR="00284777" w:rsidRPr="002E5B37">
        <w:rPr>
          <w:sz w:val="20"/>
          <w:szCs w:val="20"/>
          <w:lang w:val="ru-RU"/>
        </w:rPr>
        <w:t xml:space="preserve"> </w:t>
      </w:r>
      <w:r w:rsidR="00CD33C3" w:rsidRPr="002E5B37">
        <w:rPr>
          <w:sz w:val="20"/>
          <w:szCs w:val="20"/>
          <w:lang w:val="ru-RU"/>
        </w:rPr>
        <w:t>авторов с использованием исследовани</w:t>
      </w:r>
      <w:r w:rsidR="00031E22" w:rsidRPr="002E5B37">
        <w:rPr>
          <w:sz w:val="20"/>
          <w:szCs w:val="20"/>
          <w:lang w:val="ru-RU"/>
        </w:rPr>
        <w:t>я</w:t>
      </w:r>
      <w:r w:rsidR="00CD33C3" w:rsidRPr="002E5B37">
        <w:rPr>
          <w:sz w:val="20"/>
          <w:szCs w:val="20"/>
          <w:lang w:val="ru-RU"/>
        </w:rPr>
        <w:t xml:space="preserve">: </w:t>
      </w:r>
      <w:r w:rsidR="00087398" w:rsidRPr="00C22D11">
        <w:rPr>
          <w:sz w:val="20"/>
          <w:szCs w:val="20"/>
        </w:rPr>
        <w:t>World</w:t>
      </w:r>
      <w:r w:rsidR="001706EC" w:rsidRPr="001706EC">
        <w:rPr>
          <w:sz w:val="20"/>
          <w:szCs w:val="20"/>
          <w:lang w:val="ru-RU"/>
        </w:rPr>
        <w:t xml:space="preserve"> </w:t>
      </w:r>
      <w:r w:rsidR="00087398" w:rsidRPr="00C22D11">
        <w:rPr>
          <w:sz w:val="20"/>
          <w:szCs w:val="20"/>
        </w:rPr>
        <w:t>Bank</w:t>
      </w:r>
      <w:r w:rsidR="001706EC" w:rsidRPr="001706EC">
        <w:rPr>
          <w:sz w:val="20"/>
          <w:szCs w:val="20"/>
          <w:lang w:val="ru-RU"/>
        </w:rPr>
        <w:t>/</w:t>
      </w:r>
      <w:r w:rsidR="00087398" w:rsidRPr="00C22D11">
        <w:rPr>
          <w:sz w:val="20"/>
          <w:szCs w:val="20"/>
        </w:rPr>
        <w:t>GIZ</w:t>
      </w:r>
      <w:r w:rsidR="001706EC" w:rsidRPr="001706EC">
        <w:rPr>
          <w:sz w:val="20"/>
          <w:szCs w:val="20"/>
          <w:lang w:val="ru-RU"/>
        </w:rPr>
        <w:t xml:space="preserve"> </w:t>
      </w:r>
      <w:r w:rsidR="00087398" w:rsidRPr="00C22D11">
        <w:rPr>
          <w:i/>
          <w:sz w:val="20"/>
          <w:szCs w:val="20"/>
        </w:rPr>
        <w:t>Tajikistan</w:t>
      </w:r>
      <w:r w:rsidR="001706EC" w:rsidRPr="001706EC">
        <w:rPr>
          <w:i/>
          <w:sz w:val="20"/>
          <w:szCs w:val="20"/>
          <w:lang w:val="ru-RU"/>
        </w:rPr>
        <w:t xml:space="preserve"> </w:t>
      </w:r>
      <w:r w:rsidR="00087398" w:rsidRPr="00C22D11">
        <w:rPr>
          <w:i/>
          <w:sz w:val="20"/>
          <w:szCs w:val="20"/>
        </w:rPr>
        <w:t>Jobs</w:t>
      </w:r>
      <w:r w:rsidR="001706EC" w:rsidRPr="001706EC">
        <w:rPr>
          <w:i/>
          <w:sz w:val="20"/>
          <w:szCs w:val="20"/>
          <w:lang w:val="ru-RU"/>
        </w:rPr>
        <w:t xml:space="preserve">, </w:t>
      </w:r>
      <w:r w:rsidR="00087398" w:rsidRPr="00C22D11">
        <w:rPr>
          <w:i/>
          <w:sz w:val="20"/>
          <w:szCs w:val="20"/>
        </w:rPr>
        <w:t>Skills</w:t>
      </w:r>
      <w:r w:rsidR="001706EC" w:rsidRPr="001706EC">
        <w:rPr>
          <w:i/>
          <w:sz w:val="20"/>
          <w:szCs w:val="20"/>
          <w:lang w:val="ru-RU"/>
        </w:rPr>
        <w:t xml:space="preserve">, </w:t>
      </w:r>
      <w:r w:rsidR="00087398" w:rsidRPr="00C22D11">
        <w:rPr>
          <w:i/>
          <w:sz w:val="20"/>
          <w:szCs w:val="20"/>
        </w:rPr>
        <w:t>and</w:t>
      </w:r>
      <w:r w:rsidR="001706EC" w:rsidRPr="001706EC">
        <w:rPr>
          <w:i/>
          <w:sz w:val="20"/>
          <w:szCs w:val="20"/>
          <w:lang w:val="ru-RU"/>
        </w:rPr>
        <w:t xml:space="preserve"> </w:t>
      </w:r>
      <w:r w:rsidR="00087398" w:rsidRPr="00C22D11">
        <w:rPr>
          <w:i/>
          <w:sz w:val="20"/>
          <w:szCs w:val="20"/>
        </w:rPr>
        <w:t>Migration</w:t>
      </w:r>
      <w:r w:rsidR="001706EC" w:rsidRPr="001706EC">
        <w:rPr>
          <w:i/>
          <w:sz w:val="20"/>
          <w:szCs w:val="20"/>
          <w:lang w:val="ru-RU"/>
        </w:rPr>
        <w:t xml:space="preserve"> </w:t>
      </w:r>
      <w:r w:rsidR="00087398" w:rsidRPr="00C22D11">
        <w:rPr>
          <w:i/>
          <w:sz w:val="20"/>
          <w:szCs w:val="20"/>
        </w:rPr>
        <w:t>Survey</w:t>
      </w:r>
      <w:r w:rsidR="001706EC" w:rsidRPr="001706EC">
        <w:rPr>
          <w:sz w:val="20"/>
          <w:szCs w:val="20"/>
          <w:lang w:val="ru-RU"/>
        </w:rPr>
        <w:t xml:space="preserve"> (2013).</w:t>
      </w:r>
    </w:p>
    <w:p w:rsidR="00087398" w:rsidRDefault="00031E22" w:rsidP="00087398">
      <w:pPr>
        <w:jc w:val="both"/>
        <w:rPr>
          <w:sz w:val="20"/>
          <w:szCs w:val="20"/>
          <w:lang w:val="ru-RU"/>
        </w:rPr>
      </w:pPr>
      <w:r w:rsidRPr="002E5B37">
        <w:rPr>
          <w:i/>
          <w:sz w:val="20"/>
          <w:szCs w:val="20"/>
          <w:lang w:val="ru-RU"/>
        </w:rPr>
        <w:t>Примечание</w:t>
      </w:r>
      <w:r w:rsidR="00087398" w:rsidRPr="002E5B37">
        <w:rPr>
          <w:i/>
          <w:sz w:val="20"/>
          <w:szCs w:val="20"/>
          <w:lang w:val="ru-RU"/>
        </w:rPr>
        <w:t>:</w:t>
      </w:r>
      <w:r w:rsidR="00087398" w:rsidRPr="002E5B37">
        <w:rPr>
          <w:sz w:val="20"/>
          <w:szCs w:val="20"/>
          <w:lang w:val="ru-RU"/>
        </w:rPr>
        <w:t xml:space="preserve"> </w:t>
      </w:r>
      <w:r w:rsidR="00250CBD" w:rsidRPr="002E5B37">
        <w:rPr>
          <w:sz w:val="20"/>
          <w:szCs w:val="20"/>
          <w:lang w:val="ru-RU"/>
        </w:rPr>
        <w:t>Респонденты в возрасте 25–64 лет</w:t>
      </w:r>
      <w:r w:rsidR="00250CBD" w:rsidRPr="002E5B37">
        <w:rPr>
          <w:rFonts w:cs="Calibri"/>
          <w:sz w:val="20"/>
          <w:szCs w:val="20"/>
          <w:lang w:val="ru-RU"/>
        </w:rPr>
        <w:t xml:space="preserve">. </w:t>
      </w:r>
      <w:r w:rsidRPr="002E5B37">
        <w:rPr>
          <w:sz w:val="20"/>
          <w:szCs w:val="20"/>
          <w:lang w:val="ru-RU"/>
        </w:rPr>
        <w:t>***/**/* представляют значимые различия в результатах для лиц, получивших дошкольное образование, и тех, кто его не получил, при доверительном уровне 1%/5%/10% соответственно</w:t>
      </w:r>
      <w:r w:rsidR="00087398" w:rsidRPr="002E5B37">
        <w:rPr>
          <w:sz w:val="20"/>
          <w:szCs w:val="20"/>
          <w:lang w:val="ru-RU"/>
        </w:rPr>
        <w:t>.</w:t>
      </w:r>
    </w:p>
    <w:p w:rsidR="007A4E55" w:rsidRDefault="007A4E55" w:rsidP="00087398">
      <w:pPr>
        <w:jc w:val="both"/>
        <w:rPr>
          <w:sz w:val="20"/>
          <w:szCs w:val="20"/>
          <w:lang w:val="ru-RU"/>
        </w:rPr>
      </w:pPr>
    </w:p>
    <w:p w:rsidR="007A4E55" w:rsidRPr="002E5B37" w:rsidRDefault="007A4E55" w:rsidP="00087398">
      <w:pPr>
        <w:jc w:val="both"/>
        <w:rPr>
          <w:sz w:val="20"/>
          <w:szCs w:val="20"/>
          <w:lang w:val="ru-RU"/>
        </w:rPr>
      </w:pPr>
    </w:p>
    <w:p w:rsidR="00A662F0" w:rsidRPr="002E5B37" w:rsidRDefault="00B44082" w:rsidP="007810AD">
      <w:pPr>
        <w:pStyle w:val="Heading2"/>
        <w:ind w:left="720" w:hanging="720"/>
        <w:rPr>
          <w:lang w:val="ru-RU"/>
        </w:rPr>
      </w:pPr>
      <w:bookmarkStart w:id="141" w:name="_Toc409686694"/>
      <w:bookmarkStart w:id="142" w:name="_Toc263940156"/>
      <w:r w:rsidRPr="002E5B37">
        <w:rPr>
          <w:lang w:val="ru-RU"/>
        </w:rPr>
        <w:lastRenderedPageBreak/>
        <w:t>3</w:t>
      </w:r>
      <w:r w:rsidR="00A75281" w:rsidRPr="002E5B37">
        <w:rPr>
          <w:lang w:val="ru-RU"/>
        </w:rPr>
        <w:t>.4</w:t>
      </w:r>
      <w:r w:rsidR="007810AD" w:rsidRPr="002E5B37">
        <w:rPr>
          <w:lang w:val="ru-RU"/>
        </w:rPr>
        <w:tab/>
      </w:r>
      <w:r w:rsidR="00A76184" w:rsidRPr="002E5B37">
        <w:rPr>
          <w:lang w:val="ru-RU"/>
        </w:rPr>
        <w:t xml:space="preserve">Присутствуют значительные различия в уровне развития некогнитивных </w:t>
      </w:r>
      <w:r w:rsidR="005244A1">
        <w:rPr>
          <w:lang w:val="ru-RU"/>
        </w:rPr>
        <w:t>навыков</w:t>
      </w:r>
      <w:r w:rsidR="005244A1" w:rsidRPr="002E5B37">
        <w:rPr>
          <w:lang w:val="ru-RU"/>
        </w:rPr>
        <w:t xml:space="preserve"> </w:t>
      </w:r>
      <w:r w:rsidR="00A76184" w:rsidRPr="002E5B37">
        <w:rPr>
          <w:lang w:val="ru-RU"/>
        </w:rPr>
        <w:t>среди работников с одинаковым уровнем образования</w:t>
      </w:r>
      <w:bookmarkEnd w:id="141"/>
      <w:r w:rsidR="00A76184" w:rsidRPr="002E5B37">
        <w:rPr>
          <w:lang w:val="ru-RU"/>
        </w:rPr>
        <w:t xml:space="preserve"> </w:t>
      </w:r>
      <w:bookmarkEnd w:id="142"/>
    </w:p>
    <w:p w:rsidR="00A662F0" w:rsidRPr="002E5B37" w:rsidRDefault="00A662F0" w:rsidP="000315EC">
      <w:pPr>
        <w:widowControl w:val="0"/>
        <w:autoSpaceDE w:val="0"/>
        <w:autoSpaceDN w:val="0"/>
        <w:adjustRightInd w:val="0"/>
        <w:jc w:val="both"/>
        <w:rPr>
          <w:rFonts w:cs="Calibri"/>
          <w:b/>
          <w:lang w:val="ru-RU"/>
        </w:rPr>
      </w:pPr>
    </w:p>
    <w:p w:rsidR="00043F6D" w:rsidRPr="002E5B37" w:rsidRDefault="00916C42" w:rsidP="00043F6D">
      <w:pPr>
        <w:widowControl w:val="0"/>
        <w:autoSpaceDE w:val="0"/>
        <w:autoSpaceDN w:val="0"/>
        <w:adjustRightInd w:val="0"/>
        <w:jc w:val="both"/>
        <w:rPr>
          <w:rFonts w:cs="Calibri"/>
          <w:lang w:val="ru-RU"/>
        </w:rPr>
      </w:pPr>
      <w:r w:rsidRPr="002E5B37">
        <w:rPr>
          <w:rFonts w:cs="Calibri"/>
          <w:b/>
          <w:lang w:val="ru-RU"/>
        </w:rPr>
        <w:t xml:space="preserve">Растет число свидетельств того, что между обучением и </w:t>
      </w:r>
      <w:r w:rsidR="00043F6D" w:rsidRPr="002E5B37">
        <w:rPr>
          <w:rFonts w:cs="Calibri"/>
          <w:b/>
          <w:lang w:val="ru-RU"/>
        </w:rPr>
        <w:t>некогнитивны</w:t>
      </w:r>
      <w:r w:rsidRPr="002E5B37">
        <w:rPr>
          <w:rFonts w:cs="Calibri"/>
          <w:b/>
          <w:lang w:val="ru-RU"/>
        </w:rPr>
        <w:t xml:space="preserve">ми </w:t>
      </w:r>
      <w:r w:rsidR="00425905">
        <w:rPr>
          <w:rFonts w:cs="Calibri"/>
          <w:b/>
          <w:lang w:val="ru-RU"/>
        </w:rPr>
        <w:t>навыками</w:t>
      </w:r>
      <w:r w:rsidR="00425905" w:rsidRPr="002E5B37">
        <w:rPr>
          <w:rFonts w:cs="Calibri"/>
          <w:b/>
          <w:lang w:val="ru-RU"/>
        </w:rPr>
        <w:t xml:space="preserve"> </w:t>
      </w:r>
      <w:r w:rsidRPr="002E5B37">
        <w:rPr>
          <w:rFonts w:cs="Calibri"/>
          <w:b/>
          <w:lang w:val="ru-RU"/>
        </w:rPr>
        <w:t>присутствует положительная корреляция</w:t>
      </w:r>
      <w:r w:rsidR="00043F6D" w:rsidRPr="002E5B37">
        <w:rPr>
          <w:rFonts w:cs="Calibri"/>
          <w:b/>
          <w:lang w:val="ru-RU"/>
        </w:rPr>
        <w:t xml:space="preserve">; </w:t>
      </w:r>
      <w:r w:rsidRPr="002E5B37">
        <w:rPr>
          <w:rFonts w:cs="Calibri"/>
          <w:b/>
          <w:lang w:val="ru-RU"/>
        </w:rPr>
        <w:t xml:space="preserve">при хорошем качестве обучения оно может обеспечивать развитие </w:t>
      </w:r>
      <w:r w:rsidR="00043F6D" w:rsidRPr="002E5B37">
        <w:rPr>
          <w:rFonts w:cs="Calibri"/>
          <w:b/>
          <w:lang w:val="ru-RU"/>
        </w:rPr>
        <w:t>некогнитивны</w:t>
      </w:r>
      <w:r w:rsidRPr="002E5B37">
        <w:rPr>
          <w:rFonts w:cs="Calibri"/>
          <w:b/>
          <w:lang w:val="ru-RU"/>
        </w:rPr>
        <w:t xml:space="preserve">х </w:t>
      </w:r>
      <w:r w:rsidR="00425905">
        <w:rPr>
          <w:rFonts w:cs="Calibri"/>
          <w:b/>
          <w:lang w:val="ru-RU"/>
        </w:rPr>
        <w:t>навыков</w:t>
      </w:r>
      <w:r w:rsidR="00425905" w:rsidRPr="002E5B37">
        <w:rPr>
          <w:rFonts w:cs="Calibri"/>
          <w:b/>
          <w:lang w:val="ru-RU"/>
        </w:rPr>
        <w:t xml:space="preserve"> </w:t>
      </w:r>
      <w:r w:rsidRPr="002E5B37">
        <w:rPr>
          <w:rFonts w:cs="Calibri"/>
          <w:b/>
          <w:lang w:val="ru-RU"/>
        </w:rPr>
        <w:t>учащихся</w:t>
      </w:r>
      <w:r w:rsidR="00043F6D" w:rsidRPr="002E5B37">
        <w:rPr>
          <w:rFonts w:cs="Calibri"/>
          <w:b/>
          <w:lang w:val="ru-RU"/>
        </w:rPr>
        <w:t xml:space="preserve">. </w:t>
      </w:r>
      <w:r w:rsidRPr="002E5B37">
        <w:rPr>
          <w:rFonts w:cs="Calibri"/>
          <w:lang w:val="ru-RU"/>
        </w:rPr>
        <w:t xml:space="preserve">Ряд исследований по психологии показал, что </w:t>
      </w:r>
      <w:r w:rsidR="00043F6D" w:rsidRPr="002E5B37">
        <w:rPr>
          <w:rFonts w:cs="Calibri"/>
          <w:lang w:val="ru-RU"/>
        </w:rPr>
        <w:t xml:space="preserve">некогнитивные </w:t>
      </w:r>
      <w:r w:rsidR="00425905">
        <w:rPr>
          <w:rFonts w:cs="Calibri"/>
          <w:lang w:val="ru-RU"/>
        </w:rPr>
        <w:t>навыки</w:t>
      </w:r>
      <w:r w:rsidR="00425905" w:rsidRPr="002E5B37">
        <w:rPr>
          <w:rFonts w:cs="Calibri"/>
          <w:lang w:val="ru-RU"/>
        </w:rPr>
        <w:t xml:space="preserve"> </w:t>
      </w:r>
      <w:r w:rsidRPr="002E5B37">
        <w:rPr>
          <w:rFonts w:cs="Calibri"/>
          <w:lang w:val="ru-RU"/>
        </w:rPr>
        <w:t>играют важную роль с точки зрения показателей учебы</w:t>
      </w:r>
      <w:r w:rsidR="00043F6D" w:rsidRPr="002E5B37">
        <w:rPr>
          <w:rFonts w:cs="Calibri"/>
          <w:lang w:val="ru-RU"/>
        </w:rPr>
        <w:t>,</w:t>
      </w:r>
      <w:r w:rsidR="00043F6D" w:rsidRPr="002E5B37">
        <w:rPr>
          <w:rStyle w:val="FootnoteReference"/>
          <w:rFonts w:cs="Calibri"/>
          <w:lang w:val="ru-RU"/>
        </w:rPr>
        <w:footnoteReference w:id="45"/>
      </w:r>
      <w:r w:rsidR="00043F6D" w:rsidRPr="002E5B37">
        <w:rPr>
          <w:rFonts w:cs="Calibri"/>
          <w:lang w:val="ru-RU"/>
        </w:rPr>
        <w:t xml:space="preserve"> </w:t>
      </w:r>
      <w:r w:rsidRPr="002E5B37">
        <w:rPr>
          <w:rFonts w:cs="Calibri"/>
          <w:lang w:val="ru-RU"/>
        </w:rPr>
        <w:t xml:space="preserve">которая сопоставима с </w:t>
      </w:r>
      <w:r w:rsidR="00043F6D" w:rsidRPr="002E5B37">
        <w:rPr>
          <w:rFonts w:cs="Calibri"/>
          <w:lang w:val="ru-RU"/>
        </w:rPr>
        <w:t>когнитивны</w:t>
      </w:r>
      <w:r w:rsidRPr="002E5B37">
        <w:rPr>
          <w:rFonts w:cs="Calibri"/>
          <w:lang w:val="ru-RU"/>
        </w:rPr>
        <w:t xml:space="preserve">ми </w:t>
      </w:r>
      <w:r w:rsidR="00425905">
        <w:rPr>
          <w:rFonts w:cs="Calibri"/>
          <w:lang w:val="ru-RU"/>
        </w:rPr>
        <w:t>навыками</w:t>
      </w:r>
      <w:r w:rsidR="00043F6D" w:rsidRPr="002E5B37">
        <w:rPr>
          <w:rFonts w:cs="Calibri"/>
          <w:lang w:val="ru-RU"/>
        </w:rPr>
        <w:t xml:space="preserve">. </w:t>
      </w:r>
      <w:r w:rsidRPr="002E5B37">
        <w:rPr>
          <w:rFonts w:cs="Calibri"/>
          <w:lang w:val="ru-RU"/>
        </w:rPr>
        <w:t xml:space="preserve">В то же время обучение само по себе также является определяющим фактором </w:t>
      </w:r>
      <w:r w:rsidR="00043F6D" w:rsidRPr="002E5B37">
        <w:rPr>
          <w:rFonts w:cs="Calibri"/>
          <w:lang w:val="ru-RU"/>
        </w:rPr>
        <w:t>некогнитивны</w:t>
      </w:r>
      <w:r w:rsidRPr="002E5B37">
        <w:rPr>
          <w:rFonts w:cs="Calibri"/>
          <w:lang w:val="ru-RU"/>
        </w:rPr>
        <w:t xml:space="preserve">х </w:t>
      </w:r>
      <w:r w:rsidR="00425905">
        <w:rPr>
          <w:rFonts w:cs="Calibri"/>
          <w:lang w:val="ru-RU"/>
        </w:rPr>
        <w:t>навыков</w:t>
      </w:r>
      <w:r w:rsidR="00425905" w:rsidRPr="002E5B37">
        <w:rPr>
          <w:rFonts w:cs="Calibri"/>
          <w:lang w:val="ru-RU"/>
        </w:rPr>
        <w:t xml:space="preserve"> </w:t>
      </w:r>
      <w:r w:rsidRPr="002E5B37">
        <w:rPr>
          <w:rFonts w:cs="Calibri"/>
          <w:lang w:val="ru-RU"/>
        </w:rPr>
        <w:t>людей</w:t>
      </w:r>
      <w:r w:rsidR="00043F6D" w:rsidRPr="002E5B37">
        <w:rPr>
          <w:rFonts w:cs="Calibri"/>
          <w:lang w:val="ru-RU"/>
        </w:rPr>
        <w:t>.</w:t>
      </w:r>
      <w:r w:rsidR="00043F6D" w:rsidRPr="002E5B37">
        <w:rPr>
          <w:rStyle w:val="FootnoteReference"/>
          <w:rFonts w:cs="Calibri"/>
          <w:lang w:val="ru-RU"/>
        </w:rPr>
        <w:footnoteReference w:id="46"/>
      </w:r>
    </w:p>
    <w:p w:rsidR="00043F6D" w:rsidRPr="002E5B37" w:rsidRDefault="00043F6D" w:rsidP="00043F6D">
      <w:pPr>
        <w:widowControl w:val="0"/>
        <w:autoSpaceDE w:val="0"/>
        <w:autoSpaceDN w:val="0"/>
        <w:adjustRightInd w:val="0"/>
        <w:jc w:val="both"/>
        <w:rPr>
          <w:rFonts w:cs="Calibri"/>
          <w:lang w:val="ru-RU"/>
        </w:rPr>
      </w:pPr>
    </w:p>
    <w:p w:rsidR="00043F6D" w:rsidRPr="002E5B37" w:rsidRDefault="00916C42" w:rsidP="00043F6D">
      <w:pPr>
        <w:widowControl w:val="0"/>
        <w:autoSpaceDE w:val="0"/>
        <w:autoSpaceDN w:val="0"/>
        <w:adjustRightInd w:val="0"/>
        <w:jc w:val="both"/>
        <w:rPr>
          <w:rFonts w:cs="Calibri"/>
          <w:highlight w:val="yellow"/>
          <w:lang w:val="ru-RU"/>
        </w:rPr>
      </w:pPr>
      <w:r w:rsidRPr="002E5B37">
        <w:rPr>
          <w:rFonts w:cs="Calibri"/>
          <w:b/>
          <w:lang w:val="ru-RU"/>
        </w:rPr>
        <w:t>В Таджикистане прослеживается положительная корреляция между н</w:t>
      </w:r>
      <w:r w:rsidR="00043F6D" w:rsidRPr="002E5B37">
        <w:rPr>
          <w:rFonts w:cs="Calibri"/>
          <w:b/>
          <w:lang w:val="ru-RU"/>
        </w:rPr>
        <w:t>екогнитивны</w:t>
      </w:r>
      <w:r w:rsidRPr="002E5B37">
        <w:rPr>
          <w:rFonts w:cs="Calibri"/>
          <w:b/>
          <w:lang w:val="ru-RU"/>
        </w:rPr>
        <w:t xml:space="preserve">ми </w:t>
      </w:r>
      <w:r w:rsidR="00425905">
        <w:rPr>
          <w:rFonts w:cs="Calibri"/>
          <w:b/>
          <w:lang w:val="ru-RU"/>
        </w:rPr>
        <w:t>навыками</w:t>
      </w:r>
      <w:r w:rsidR="00425905" w:rsidRPr="002E5B37">
        <w:rPr>
          <w:rFonts w:cs="Calibri"/>
          <w:b/>
          <w:lang w:val="ru-RU"/>
        </w:rPr>
        <w:t xml:space="preserve"> </w:t>
      </w:r>
      <w:r w:rsidRPr="002E5B37">
        <w:rPr>
          <w:rFonts w:cs="Calibri"/>
          <w:b/>
          <w:lang w:val="ru-RU"/>
        </w:rPr>
        <w:t>и обучением</w:t>
      </w:r>
      <w:r w:rsidR="00043F6D" w:rsidRPr="002E5B37">
        <w:rPr>
          <w:rFonts w:cs="Calibri"/>
          <w:b/>
          <w:lang w:val="ru-RU"/>
        </w:rPr>
        <w:t>.</w:t>
      </w:r>
      <w:r w:rsidR="00043F6D" w:rsidRPr="002E5B37">
        <w:rPr>
          <w:rFonts w:cs="Calibri"/>
          <w:lang w:val="ru-RU"/>
        </w:rPr>
        <w:t xml:space="preserve"> </w:t>
      </w:r>
      <w:r w:rsidRPr="002E5B37">
        <w:rPr>
          <w:rFonts w:cs="Calibri"/>
          <w:lang w:val="ru-RU"/>
        </w:rPr>
        <w:t>Показатели н</w:t>
      </w:r>
      <w:r w:rsidR="00043F6D" w:rsidRPr="002E5B37">
        <w:rPr>
          <w:rFonts w:cs="Calibri"/>
          <w:lang w:val="ru-RU"/>
        </w:rPr>
        <w:t>екогнитивны</w:t>
      </w:r>
      <w:r w:rsidRPr="002E5B37">
        <w:rPr>
          <w:rFonts w:cs="Calibri"/>
          <w:lang w:val="ru-RU"/>
        </w:rPr>
        <w:t xml:space="preserve">х </w:t>
      </w:r>
      <w:r w:rsidR="00425905">
        <w:rPr>
          <w:rFonts w:cs="Calibri"/>
          <w:lang w:val="ru-RU"/>
        </w:rPr>
        <w:t>навыков</w:t>
      </w:r>
      <w:r w:rsidR="00425905" w:rsidRPr="002E5B37">
        <w:rPr>
          <w:rFonts w:cs="Calibri"/>
          <w:lang w:val="ru-RU"/>
        </w:rPr>
        <w:t xml:space="preserve"> </w:t>
      </w:r>
      <w:r w:rsidRPr="002E5B37">
        <w:rPr>
          <w:rFonts w:cs="Calibri"/>
          <w:lang w:val="ru-RU"/>
        </w:rPr>
        <w:t>включают в себя показатели развития открытости</w:t>
      </w:r>
      <w:r w:rsidR="00043F6D" w:rsidRPr="002E5B37">
        <w:rPr>
          <w:rFonts w:cs="Calibri"/>
          <w:lang w:val="ru-RU"/>
        </w:rPr>
        <w:t>/</w:t>
      </w:r>
      <w:r w:rsidRPr="002E5B37">
        <w:rPr>
          <w:rFonts w:cs="Calibri"/>
          <w:lang w:val="ru-RU"/>
        </w:rPr>
        <w:t>общительности</w:t>
      </w:r>
      <w:r w:rsidR="00043F6D" w:rsidRPr="002E5B37">
        <w:rPr>
          <w:rFonts w:cs="Calibri"/>
          <w:lang w:val="ru-RU"/>
        </w:rPr>
        <w:t xml:space="preserve">, </w:t>
      </w:r>
      <w:r w:rsidRPr="002E5B37">
        <w:rPr>
          <w:rFonts w:cs="Calibri"/>
          <w:lang w:val="ru-RU"/>
        </w:rPr>
        <w:t>отношения к работе</w:t>
      </w:r>
      <w:r w:rsidR="00043F6D" w:rsidRPr="002E5B37">
        <w:rPr>
          <w:rFonts w:cs="Calibri"/>
          <w:lang w:val="ru-RU"/>
        </w:rPr>
        <w:t xml:space="preserve">, </w:t>
      </w:r>
      <w:r w:rsidRPr="002E5B37">
        <w:rPr>
          <w:rFonts w:cs="Calibri"/>
          <w:lang w:val="ru-RU"/>
        </w:rPr>
        <w:t>принятия решений и стремления к достижениям</w:t>
      </w:r>
      <w:r w:rsidR="00043F6D" w:rsidRPr="002E5B37">
        <w:rPr>
          <w:rFonts w:cs="Calibri"/>
          <w:lang w:val="ru-RU"/>
        </w:rPr>
        <w:t xml:space="preserve">. </w:t>
      </w:r>
      <w:r w:rsidR="003A2702" w:rsidRPr="002E5B37">
        <w:rPr>
          <w:rFonts w:cs="Calibri"/>
          <w:lang w:val="ru-RU"/>
        </w:rPr>
        <w:fldChar w:fldCharType="begin"/>
      </w:r>
      <w:r w:rsidR="00043F6D" w:rsidRPr="002E5B37">
        <w:rPr>
          <w:rFonts w:cs="Calibri"/>
          <w:lang w:val="ru-RU"/>
        </w:rPr>
        <w:instrText xml:space="preserve"> REF _Ref262122045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40</w:t>
      </w:r>
      <w:r w:rsidR="003A2702" w:rsidRPr="002E5B37">
        <w:rPr>
          <w:rFonts w:cs="Calibri"/>
          <w:lang w:val="ru-RU"/>
        </w:rPr>
        <w:fldChar w:fldCharType="end"/>
      </w:r>
      <w:r w:rsidRPr="002E5B37">
        <w:rPr>
          <w:rFonts w:cs="Calibri"/>
          <w:lang w:val="ru-RU"/>
        </w:rPr>
        <w:t xml:space="preserve"> показывает, что показатели таких </w:t>
      </w:r>
      <w:r w:rsidR="00043F6D" w:rsidRPr="002E5B37">
        <w:rPr>
          <w:rFonts w:cs="Calibri"/>
          <w:lang w:val="ru-RU"/>
        </w:rPr>
        <w:t>некогнитивны</w:t>
      </w:r>
      <w:r w:rsidRPr="002E5B37">
        <w:rPr>
          <w:rFonts w:cs="Calibri"/>
          <w:lang w:val="ru-RU"/>
        </w:rPr>
        <w:t xml:space="preserve">х </w:t>
      </w:r>
      <w:r w:rsidR="00425905">
        <w:rPr>
          <w:rFonts w:cs="Calibri"/>
          <w:lang w:val="ru-RU"/>
        </w:rPr>
        <w:t>навыков</w:t>
      </w:r>
      <w:r w:rsidRPr="002E5B37">
        <w:rPr>
          <w:rFonts w:cs="Calibri"/>
          <w:lang w:val="ru-RU"/>
        </w:rPr>
        <w:t>, как открытость</w:t>
      </w:r>
      <w:r w:rsidR="00043F6D" w:rsidRPr="002E5B37">
        <w:rPr>
          <w:rFonts w:cs="Calibri"/>
          <w:lang w:val="ru-RU"/>
        </w:rPr>
        <w:t>/</w:t>
      </w:r>
      <w:r w:rsidRPr="002E5B37">
        <w:rPr>
          <w:rFonts w:cs="Calibri"/>
          <w:lang w:val="ru-RU"/>
        </w:rPr>
        <w:t>общительность</w:t>
      </w:r>
      <w:r w:rsidR="00043F6D" w:rsidRPr="002E5B37">
        <w:rPr>
          <w:rFonts w:cs="Calibri"/>
          <w:lang w:val="ru-RU"/>
        </w:rPr>
        <w:t xml:space="preserve">, </w:t>
      </w:r>
      <w:r w:rsidRPr="002E5B37">
        <w:rPr>
          <w:rFonts w:cs="Calibri"/>
          <w:lang w:val="ru-RU"/>
        </w:rPr>
        <w:t>отношение к работе и стремление к достижениям</w:t>
      </w:r>
      <w:r w:rsidR="00043F6D" w:rsidRPr="002E5B37">
        <w:rPr>
          <w:rFonts w:cs="Calibri"/>
          <w:lang w:val="ru-RU"/>
        </w:rPr>
        <w:t xml:space="preserve">, </w:t>
      </w:r>
      <w:r w:rsidRPr="002E5B37">
        <w:rPr>
          <w:rFonts w:cs="Calibri"/>
          <w:lang w:val="ru-RU"/>
        </w:rPr>
        <w:t xml:space="preserve">в среднем значительно выше среди лиц с </w:t>
      </w:r>
      <w:r w:rsidR="002D29D2" w:rsidRPr="002E5B37">
        <w:rPr>
          <w:rFonts w:cs="Calibri"/>
          <w:lang w:val="ru-RU"/>
        </w:rPr>
        <w:t>более высоким уровнем</w:t>
      </w:r>
      <w:r w:rsidRPr="002E5B37">
        <w:rPr>
          <w:rFonts w:cs="Calibri"/>
          <w:lang w:val="ru-RU"/>
        </w:rPr>
        <w:t xml:space="preserve"> образовани</w:t>
      </w:r>
      <w:r w:rsidR="002D29D2" w:rsidRPr="002E5B37">
        <w:rPr>
          <w:rFonts w:cs="Calibri"/>
          <w:lang w:val="ru-RU"/>
        </w:rPr>
        <w:t>я</w:t>
      </w:r>
      <w:r w:rsidR="00043F6D" w:rsidRPr="002E5B37">
        <w:rPr>
          <w:rFonts w:cs="Calibri"/>
          <w:lang w:val="ru-RU"/>
        </w:rPr>
        <w:t>.</w:t>
      </w:r>
    </w:p>
    <w:p w:rsidR="00A662F0" w:rsidRPr="002E5B37" w:rsidRDefault="00A662F0" w:rsidP="000315EC">
      <w:pPr>
        <w:widowControl w:val="0"/>
        <w:autoSpaceDE w:val="0"/>
        <w:autoSpaceDN w:val="0"/>
        <w:adjustRightInd w:val="0"/>
        <w:jc w:val="both"/>
        <w:rPr>
          <w:rFonts w:cs="Calibri"/>
          <w:highlight w:val="yellow"/>
          <w:lang w:val="ru-RU"/>
        </w:rPr>
      </w:pPr>
    </w:p>
    <w:p w:rsidR="00595310" w:rsidRPr="002E5B37" w:rsidRDefault="00595310" w:rsidP="000315EC">
      <w:pPr>
        <w:widowControl w:val="0"/>
        <w:autoSpaceDE w:val="0"/>
        <w:autoSpaceDN w:val="0"/>
        <w:adjustRightInd w:val="0"/>
        <w:jc w:val="both"/>
        <w:rPr>
          <w:rFonts w:cs="Calibri"/>
          <w:lang w:val="ru-RU"/>
        </w:rPr>
      </w:pPr>
    </w:p>
    <w:p w:rsidR="00927B34" w:rsidRPr="002E5B37" w:rsidRDefault="0046310F" w:rsidP="00C62E20">
      <w:pPr>
        <w:pStyle w:val="Caption"/>
        <w:keepNext/>
        <w:jc w:val="both"/>
        <w:rPr>
          <w:lang w:val="ru-RU"/>
        </w:rPr>
      </w:pPr>
      <w:bookmarkStart w:id="143" w:name="_Ref262122045"/>
      <w:bookmarkStart w:id="144" w:name="_Toc409686741"/>
      <w:r w:rsidRPr="002E5B37">
        <w:rPr>
          <w:lang w:val="ru-RU"/>
        </w:rPr>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40</w:t>
      </w:r>
      <w:r w:rsidR="003A2702" w:rsidRPr="002E5B37">
        <w:rPr>
          <w:lang w:val="ru-RU"/>
        </w:rPr>
        <w:fldChar w:fldCharType="end"/>
      </w:r>
      <w:bookmarkEnd w:id="143"/>
      <w:r w:rsidR="00F50F6E" w:rsidRPr="002E5B37">
        <w:rPr>
          <w:lang w:val="ru-RU"/>
        </w:rPr>
        <w:t>:</w:t>
      </w:r>
      <w:r w:rsidR="00916C42" w:rsidRPr="002E5B37">
        <w:rPr>
          <w:lang w:val="ru-RU"/>
        </w:rPr>
        <w:t xml:space="preserve"> </w:t>
      </w:r>
      <w:r w:rsidR="007764A0" w:rsidRPr="002E5B37">
        <w:rPr>
          <w:lang w:val="ru-RU"/>
        </w:rPr>
        <w:t>Некогнитивные</w:t>
      </w:r>
      <w:r w:rsidR="00927B34" w:rsidRPr="002E5B37">
        <w:rPr>
          <w:lang w:val="ru-RU"/>
        </w:rPr>
        <w:t xml:space="preserve"> </w:t>
      </w:r>
      <w:r w:rsidR="00425905">
        <w:rPr>
          <w:lang w:val="ru-RU"/>
        </w:rPr>
        <w:t>навыки</w:t>
      </w:r>
      <w:r w:rsidR="00425905" w:rsidRPr="002E5B37">
        <w:rPr>
          <w:lang w:val="ru-RU"/>
        </w:rPr>
        <w:t xml:space="preserve"> </w:t>
      </w:r>
      <w:r w:rsidR="00916C42" w:rsidRPr="002E5B37">
        <w:rPr>
          <w:lang w:val="ru-RU"/>
        </w:rPr>
        <w:t>развиты значительно лучше у лиц с более высоким уровнем образования</w:t>
      </w:r>
      <w:r w:rsidR="00927B34" w:rsidRPr="002E5B37">
        <w:rPr>
          <w:lang w:val="ru-RU"/>
        </w:rPr>
        <w:t>, 2013</w:t>
      </w:r>
      <w:r w:rsidR="00916C42" w:rsidRPr="002E5B37">
        <w:rPr>
          <w:lang w:val="ru-RU"/>
        </w:rPr>
        <w:t> год</w:t>
      </w:r>
      <w:bookmarkEnd w:id="144"/>
    </w:p>
    <w:p w:rsidR="00CB13F5" w:rsidRPr="002E5B37" w:rsidRDefault="00CB13F5" w:rsidP="00C62E20">
      <w:pPr>
        <w:keepNext/>
        <w:rPr>
          <w:rFonts w:cs="Calibri"/>
          <w:b/>
          <w:sz w:val="20"/>
          <w:szCs w:val="20"/>
          <w:lang w:val="ru-RU"/>
        </w:rPr>
      </w:pPr>
    </w:p>
    <w:p w:rsidR="00361A3A" w:rsidRPr="002E5B37" w:rsidRDefault="00361A3A" w:rsidP="00C62E20">
      <w:pPr>
        <w:keepNext/>
        <w:rPr>
          <w:rFonts w:cs="Calibri"/>
          <w:sz w:val="20"/>
          <w:szCs w:val="20"/>
          <w:lang w:val="ru-RU"/>
        </w:rPr>
      </w:pPr>
      <w:r w:rsidRPr="002E5B37">
        <w:rPr>
          <w:rFonts w:cs="Calibri"/>
          <w:b/>
          <w:sz w:val="20"/>
          <w:szCs w:val="20"/>
          <w:lang w:val="ru-RU"/>
        </w:rPr>
        <w:t xml:space="preserve">A. </w:t>
      </w:r>
      <w:r w:rsidR="00916C42" w:rsidRPr="002E5B37">
        <w:rPr>
          <w:rFonts w:cs="Calibri"/>
          <w:b/>
          <w:sz w:val="20"/>
          <w:szCs w:val="20"/>
          <w:lang w:val="ru-RU"/>
        </w:rPr>
        <w:t>Мужчины</w:t>
      </w:r>
    </w:p>
    <w:p w:rsidR="00361A3A" w:rsidRPr="002E5B37" w:rsidRDefault="00EF2ED9" w:rsidP="000315EC">
      <w:pPr>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simplePos x="0" y="0"/>
                <wp:positionH relativeFrom="column">
                  <wp:posOffset>779780</wp:posOffset>
                </wp:positionH>
                <wp:positionV relativeFrom="paragraph">
                  <wp:posOffset>1433195</wp:posOffset>
                </wp:positionV>
                <wp:extent cx="3569970" cy="832485"/>
                <wp:effectExtent l="0" t="0" r="11430" b="5715"/>
                <wp:wrapNone/>
                <wp:docPr id="8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96BC3" w:rsidRDefault="00496BC3" w:rsidP="000B7F28">
                            <w:pPr>
                              <w:jc w:val="right"/>
                              <w:rPr>
                                <w:sz w:val="16"/>
                                <w:szCs w:val="16"/>
                                <w:lang w:val="ru-RU"/>
                              </w:rPr>
                            </w:pPr>
                            <w:r>
                              <w:rPr>
                                <w:sz w:val="16"/>
                                <w:szCs w:val="16"/>
                                <w:lang w:val="ru-RU"/>
                              </w:rPr>
                              <w:t>Открытость/ общительность ***</w:t>
                            </w:r>
                          </w:p>
                          <w:p w:rsidR="00496BC3" w:rsidRDefault="00496BC3" w:rsidP="000B7F28">
                            <w:pPr>
                              <w:jc w:val="right"/>
                              <w:rPr>
                                <w:sz w:val="16"/>
                                <w:szCs w:val="16"/>
                                <w:lang w:val="ru-RU"/>
                              </w:rPr>
                            </w:pPr>
                          </w:p>
                          <w:p w:rsidR="00496BC3" w:rsidRDefault="00496BC3" w:rsidP="000B7F28">
                            <w:pPr>
                              <w:jc w:val="right"/>
                              <w:rPr>
                                <w:sz w:val="8"/>
                                <w:szCs w:val="8"/>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Отношение к работе***</w:t>
                            </w: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Принятие решений</w:t>
                            </w:r>
                          </w:p>
                          <w:p w:rsidR="00496BC3" w:rsidRDefault="00496BC3" w:rsidP="000B7F28">
                            <w:pPr>
                              <w:jc w:val="right"/>
                              <w:rPr>
                                <w:sz w:val="16"/>
                                <w:szCs w:val="16"/>
                                <w:lang w:val="ru-RU"/>
                              </w:rPr>
                            </w:pPr>
                          </w:p>
                          <w:p w:rsidR="00496BC3" w:rsidRDefault="00496BC3" w:rsidP="000B7F28">
                            <w:pPr>
                              <w:jc w:val="right"/>
                              <w:rPr>
                                <w:sz w:val="8"/>
                                <w:szCs w:val="8"/>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Стремление к достижениям ***</w:t>
                            </w:r>
                          </w:p>
                          <w:p w:rsidR="00496BC3" w:rsidRDefault="00496BC3" w:rsidP="000B7F28">
                            <w:pPr>
                              <w:jc w:val="right"/>
                              <w:rPr>
                                <w:sz w:val="8"/>
                                <w:szCs w:val="8"/>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Установка на развитие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4" o:spid="_x0000_s1591" style="position:absolute;margin-left:61.4pt;margin-top:112.85pt;width:281.1pt;height:65.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" filled="f" stroked="f" strokecolor="white [3212]">
                <v:textbox style="layout-flow:vertical;mso-layout-flow-alt:bottom-to-top" inset="0,0,0,0">
                  <w:txbxContent>
                    <w:p w:rsidR="00496BC3" w:rsidRDefault="00496BC3" w:rsidP="000B7F28">
                      <w:pPr>
                        <w:jc w:val="right"/>
                        <w:rPr>
                          <w:sz w:val="16"/>
                          <w:szCs w:val="16"/>
                          <w:lang w:val="ru-RU"/>
                        </w:rPr>
                      </w:pPr>
                      <w:r>
                        <w:rPr>
                          <w:sz w:val="16"/>
                          <w:szCs w:val="16"/>
                          <w:lang w:val="ru-RU"/>
                        </w:rPr>
                        <w:t>Открытость/ общительность ***</w:t>
                      </w:r>
                    </w:p>
                    <w:p w:rsidR="00496BC3" w:rsidRDefault="00496BC3" w:rsidP="000B7F28">
                      <w:pPr>
                        <w:jc w:val="right"/>
                        <w:rPr>
                          <w:sz w:val="16"/>
                          <w:szCs w:val="16"/>
                          <w:lang w:val="ru-RU"/>
                        </w:rPr>
                      </w:pPr>
                    </w:p>
                    <w:p w:rsidR="00496BC3" w:rsidRDefault="00496BC3" w:rsidP="000B7F28">
                      <w:pPr>
                        <w:jc w:val="right"/>
                        <w:rPr>
                          <w:sz w:val="8"/>
                          <w:szCs w:val="8"/>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Отношение к работе***</w:t>
                      </w: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Принятие решений</w:t>
                      </w:r>
                    </w:p>
                    <w:p w:rsidR="00496BC3" w:rsidRDefault="00496BC3" w:rsidP="000B7F28">
                      <w:pPr>
                        <w:jc w:val="right"/>
                        <w:rPr>
                          <w:sz w:val="16"/>
                          <w:szCs w:val="16"/>
                          <w:lang w:val="ru-RU"/>
                        </w:rPr>
                      </w:pPr>
                    </w:p>
                    <w:p w:rsidR="00496BC3" w:rsidRDefault="00496BC3" w:rsidP="000B7F28">
                      <w:pPr>
                        <w:jc w:val="right"/>
                        <w:rPr>
                          <w:sz w:val="8"/>
                          <w:szCs w:val="8"/>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Стремление к достижениям ***</w:t>
                      </w:r>
                    </w:p>
                    <w:p w:rsidR="00496BC3" w:rsidRDefault="00496BC3" w:rsidP="000B7F28">
                      <w:pPr>
                        <w:jc w:val="right"/>
                        <w:rPr>
                          <w:sz w:val="8"/>
                          <w:szCs w:val="8"/>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p>
                    <w:p w:rsidR="00496BC3" w:rsidRDefault="00496BC3" w:rsidP="000B7F28">
                      <w:pPr>
                        <w:jc w:val="right"/>
                        <w:rPr>
                          <w:sz w:val="16"/>
                          <w:szCs w:val="16"/>
                          <w:lang w:val="ru-RU"/>
                        </w:rPr>
                      </w:pPr>
                      <w:r>
                        <w:rPr>
                          <w:sz w:val="16"/>
                          <w:szCs w:val="16"/>
                          <w:lang w:val="ru-RU"/>
                        </w:rPr>
                        <w:t>Установка на развитие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simplePos x="0" y="0"/>
                <wp:positionH relativeFrom="column">
                  <wp:posOffset>3608070</wp:posOffset>
                </wp:positionH>
                <wp:positionV relativeFrom="paragraph">
                  <wp:posOffset>2514600</wp:posOffset>
                </wp:positionV>
                <wp:extent cx="965835" cy="240665"/>
                <wp:effectExtent l="0" t="0" r="24765" b="26035"/>
                <wp:wrapNone/>
                <wp:docPr id="79"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B7F28">
                            <w:pPr>
                              <w:rPr>
                                <w:sz w:val="16"/>
                                <w:szCs w:val="16"/>
                                <w:lang w:val="ru-RU"/>
                              </w:rPr>
                            </w:pPr>
                            <w:r>
                              <w:rPr>
                                <w:sz w:val="16"/>
                                <w:szCs w:val="16"/>
                                <w:lang w:val="ru-RU"/>
                              </w:rPr>
                              <w:t>Высшее образование</w:t>
                            </w:r>
                          </w:p>
                          <w:p w:rsidR="00496BC3" w:rsidRDefault="00496BC3" w:rsidP="000B7F2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1" o:spid="_x0000_s1592" style="position:absolute;margin-left:284.1pt;margin-top:198pt;width:76.05pt;height:18.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" strokecolor="white [3212]">
                <v:textbox inset="0,0,0,0">
                  <w:txbxContent>
                    <w:p w:rsidR="00496BC3" w:rsidRDefault="00496BC3" w:rsidP="000B7F28">
                      <w:pPr>
                        <w:rPr>
                          <w:sz w:val="16"/>
                          <w:szCs w:val="16"/>
                          <w:lang w:val="ru-RU"/>
                        </w:rPr>
                      </w:pPr>
                      <w:r>
                        <w:rPr>
                          <w:sz w:val="16"/>
                          <w:szCs w:val="16"/>
                          <w:lang w:val="ru-RU"/>
                        </w:rPr>
                        <w:t>Высшее образование</w:t>
                      </w:r>
                    </w:p>
                    <w:p w:rsidR="00496BC3" w:rsidRDefault="00496BC3" w:rsidP="000B7F2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6032" behindDoc="0" locked="0" layoutInCell="1" allowOverlap="1">
                <wp:simplePos x="0" y="0"/>
                <wp:positionH relativeFrom="column">
                  <wp:posOffset>1386840</wp:posOffset>
                </wp:positionH>
                <wp:positionV relativeFrom="paragraph">
                  <wp:posOffset>2514600</wp:posOffset>
                </wp:positionV>
                <wp:extent cx="812165" cy="240665"/>
                <wp:effectExtent l="0" t="0" r="26035" b="26035"/>
                <wp:wrapNone/>
                <wp:docPr id="7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B7F28">
                            <w:pPr>
                              <w:rPr>
                                <w:sz w:val="16"/>
                                <w:szCs w:val="16"/>
                                <w:lang w:val="ru-RU"/>
                              </w:rPr>
                            </w:pPr>
                            <w:r>
                              <w:rPr>
                                <w:sz w:val="16"/>
                                <w:szCs w:val="16"/>
                                <w:lang w:val="ru-RU"/>
                              </w:rPr>
                              <w:t>Обще среднее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2" o:spid="_x0000_s1593" style="position:absolute;margin-left:109.2pt;margin-top:198pt;width:63.95pt;height:18.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" strokecolor="white [3212]">
                <v:textbox inset="0,0,0,0">
                  <w:txbxContent>
                    <w:p w:rsidR="00496BC3" w:rsidRDefault="00496BC3" w:rsidP="000B7F28">
                      <w:pPr>
                        <w:rPr>
                          <w:sz w:val="16"/>
                          <w:szCs w:val="16"/>
                          <w:lang w:val="ru-RU"/>
                        </w:rPr>
                      </w:pPr>
                      <w:r>
                        <w:rPr>
                          <w:sz w:val="16"/>
                          <w:szCs w:val="16"/>
                          <w:lang w:val="ru-RU"/>
                        </w:rPr>
                        <w:t>Обще среднее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simplePos x="0" y="0"/>
                <wp:positionH relativeFrom="column">
                  <wp:posOffset>2287905</wp:posOffset>
                </wp:positionH>
                <wp:positionV relativeFrom="paragraph">
                  <wp:posOffset>2514600</wp:posOffset>
                </wp:positionV>
                <wp:extent cx="1165860" cy="370205"/>
                <wp:effectExtent l="0" t="0" r="15240" b="10795"/>
                <wp:wrapNone/>
                <wp:docPr id="7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702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B7F28">
                            <w:pPr>
                              <w:rPr>
                                <w:sz w:val="16"/>
                                <w:szCs w:val="16"/>
                                <w:lang w:val="ru-RU"/>
                              </w:rPr>
                            </w:pPr>
                            <w:r>
                              <w:rPr>
                                <w:sz w:val="16"/>
                                <w:szCs w:val="16"/>
                                <w:lang w:val="ru-RU"/>
                              </w:rPr>
                              <w:t>Среднее специальное /техническое</w:t>
                            </w:r>
                          </w:p>
                          <w:p w:rsidR="00496BC3" w:rsidRDefault="00496BC3" w:rsidP="000B7F28">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19" o:spid="_x0000_s1594" style="position:absolute;margin-left:180.15pt;margin-top:198pt;width:91.8pt;height:29.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" strokecolor="white [3212]">
                <v:textbox inset="0,0,0,0">
                  <w:txbxContent>
                    <w:p w:rsidR="00496BC3" w:rsidRDefault="00496BC3" w:rsidP="000B7F28">
                      <w:pPr>
                        <w:rPr>
                          <w:sz w:val="16"/>
                          <w:szCs w:val="16"/>
                          <w:lang w:val="ru-RU"/>
                        </w:rPr>
                      </w:pPr>
                      <w:r>
                        <w:rPr>
                          <w:sz w:val="16"/>
                          <w:szCs w:val="16"/>
                          <w:lang w:val="ru-RU"/>
                        </w:rPr>
                        <w:t>Среднее специальное /техническое</w:t>
                      </w:r>
                    </w:p>
                    <w:p w:rsidR="00496BC3" w:rsidRDefault="00496BC3" w:rsidP="000B7F28">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simplePos x="0" y="0"/>
                <wp:positionH relativeFrom="column">
                  <wp:posOffset>390525</wp:posOffset>
                </wp:positionH>
                <wp:positionV relativeFrom="paragraph">
                  <wp:posOffset>2487295</wp:posOffset>
                </wp:positionV>
                <wp:extent cx="880110" cy="370205"/>
                <wp:effectExtent l="0" t="0" r="15240" b="10795"/>
                <wp:wrapNone/>
                <wp:docPr id="7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37020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0B7F28">
                            <w:pPr>
                              <w:rPr>
                                <w:sz w:val="16"/>
                                <w:szCs w:val="16"/>
                                <w:lang w:val="ru-RU"/>
                              </w:rPr>
                            </w:pPr>
                            <w:r>
                              <w:rPr>
                                <w:sz w:val="16"/>
                                <w:szCs w:val="16"/>
                                <w:lang w:val="ru-RU"/>
                              </w:rPr>
                              <w:t xml:space="preserve">Ниже среднего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0" o:spid="_x0000_s1595" style="position:absolute;margin-left:30.75pt;margin-top:195.85pt;width:69.3pt;height:29.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" strokecolor="white [3212]">
                <v:textbox inset="0,0,0,0">
                  <w:txbxContent>
                    <w:p w:rsidR="00496BC3" w:rsidRDefault="00496BC3" w:rsidP="000B7F28">
                      <w:pPr>
                        <w:rPr>
                          <w:sz w:val="16"/>
                          <w:szCs w:val="16"/>
                          <w:lang w:val="ru-RU"/>
                        </w:rPr>
                      </w:pPr>
                      <w:r>
                        <w:rPr>
                          <w:sz w:val="16"/>
                          <w:szCs w:val="16"/>
                          <w:lang w:val="ru-RU"/>
                        </w:rPr>
                        <w:t xml:space="preserve">Ниже среднего </w:t>
                      </w:r>
                    </w:p>
                  </w:txbxContent>
                </v:textbox>
              </v:rect>
            </w:pict>
          </mc:Fallback>
        </mc:AlternateContent>
      </w:r>
      <w:r w:rsidR="00361A3A" w:rsidRPr="002E5B37">
        <w:rPr>
          <w:rFonts w:cs="Calibri"/>
          <w:noProof/>
        </w:rPr>
        <w:drawing>
          <wp:inline distT="0" distB="0" distL="0" distR="0">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66ECC" w:rsidRPr="002E5B37" w:rsidRDefault="00266ECC" w:rsidP="000315EC">
      <w:pPr>
        <w:rPr>
          <w:rFonts w:cs="Calibri"/>
          <w:b/>
          <w:sz w:val="20"/>
          <w:szCs w:val="20"/>
          <w:lang w:val="ru-RU"/>
        </w:rPr>
      </w:pPr>
    </w:p>
    <w:p w:rsidR="002B62FB" w:rsidRPr="002E5B37" w:rsidRDefault="002B62FB">
      <w:pPr>
        <w:spacing w:after="200"/>
        <w:rPr>
          <w:rFonts w:cs="Calibri"/>
          <w:b/>
          <w:sz w:val="20"/>
          <w:szCs w:val="20"/>
          <w:lang w:val="ru-RU"/>
        </w:rPr>
      </w:pPr>
      <w:r w:rsidRPr="002E5B37">
        <w:rPr>
          <w:rFonts w:cs="Calibri"/>
          <w:b/>
          <w:sz w:val="20"/>
          <w:szCs w:val="20"/>
          <w:lang w:val="ru-RU"/>
        </w:rPr>
        <w:br w:type="page"/>
      </w:r>
    </w:p>
    <w:p w:rsidR="00361A3A" w:rsidRPr="002E5B37" w:rsidRDefault="00361A3A" w:rsidP="000315EC">
      <w:pPr>
        <w:rPr>
          <w:rFonts w:cs="Calibri"/>
          <w:b/>
          <w:sz w:val="20"/>
          <w:szCs w:val="20"/>
          <w:lang w:val="ru-RU"/>
        </w:rPr>
      </w:pPr>
      <w:r w:rsidRPr="002E5B37">
        <w:rPr>
          <w:rFonts w:cs="Calibri"/>
          <w:b/>
          <w:sz w:val="20"/>
          <w:szCs w:val="20"/>
          <w:lang w:val="ru-RU"/>
        </w:rPr>
        <w:lastRenderedPageBreak/>
        <w:t xml:space="preserve">B. </w:t>
      </w:r>
      <w:r w:rsidR="00916C42" w:rsidRPr="002E5B37">
        <w:rPr>
          <w:rFonts w:cs="Calibri"/>
          <w:b/>
          <w:sz w:val="20"/>
          <w:szCs w:val="20"/>
          <w:lang w:val="ru-RU"/>
        </w:rPr>
        <w:t>Женщины</w:t>
      </w:r>
    </w:p>
    <w:p w:rsidR="00361A3A" w:rsidRPr="002E5B37" w:rsidRDefault="00EF2ED9" w:rsidP="000315EC">
      <w:pPr>
        <w:rPr>
          <w:rFonts w:cs="Calibri"/>
          <w:b/>
          <w:lang w:val="ru-RU"/>
        </w:rPr>
      </w:pPr>
      <w:r>
        <w:rPr>
          <w:rFonts w:ascii="Times New Roman" w:hAnsi="Times New Roman" w:cs="Times New Roman"/>
          <w:noProof/>
          <w:sz w:val="24"/>
          <w:szCs w:val="24"/>
        </w:rPr>
        <mc:AlternateContent>
          <mc:Choice Requires="wps">
            <w:drawing>
              <wp:anchor distT="0" distB="0" distL="114300" distR="114300" simplePos="0" relativeHeight="252088320" behindDoc="0" locked="0" layoutInCell="1" allowOverlap="1">
                <wp:simplePos x="0" y="0"/>
                <wp:positionH relativeFrom="column">
                  <wp:posOffset>819785</wp:posOffset>
                </wp:positionH>
                <wp:positionV relativeFrom="paragraph">
                  <wp:posOffset>1423035</wp:posOffset>
                </wp:positionV>
                <wp:extent cx="3569970" cy="855345"/>
                <wp:effectExtent l="0" t="0" r="11430" b="1905"/>
                <wp:wrapNone/>
                <wp:docPr id="7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Открытость/ общительность ***</w:t>
                            </w:r>
                          </w:p>
                          <w:p w:rsidR="00496BC3" w:rsidRDefault="00496BC3" w:rsidP="00700B34">
                            <w:pPr>
                              <w:jc w:val="right"/>
                              <w:rPr>
                                <w:sz w:val="16"/>
                                <w:szCs w:val="16"/>
                                <w:lang w:val="ru-RU"/>
                              </w:rPr>
                            </w:pPr>
                          </w:p>
                          <w:p w:rsidR="00496BC3" w:rsidRDefault="00496BC3" w:rsidP="00700B34">
                            <w:pPr>
                              <w:jc w:val="right"/>
                              <w:rPr>
                                <w:sz w:val="8"/>
                                <w:szCs w:val="8"/>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Отношение к работе***</w:t>
                            </w: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Принятие решений</w:t>
                            </w:r>
                          </w:p>
                          <w:p w:rsidR="00496BC3" w:rsidRDefault="00496BC3" w:rsidP="00700B34">
                            <w:pPr>
                              <w:jc w:val="right"/>
                              <w:rPr>
                                <w:sz w:val="16"/>
                                <w:szCs w:val="16"/>
                                <w:lang w:val="ru-RU"/>
                              </w:rPr>
                            </w:pPr>
                          </w:p>
                          <w:p w:rsidR="00496BC3" w:rsidRDefault="00496BC3" w:rsidP="00700B34">
                            <w:pPr>
                              <w:jc w:val="right"/>
                              <w:rPr>
                                <w:sz w:val="8"/>
                                <w:szCs w:val="8"/>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Стремление к достижениям ***</w:t>
                            </w:r>
                          </w:p>
                          <w:p w:rsidR="00496BC3" w:rsidRDefault="00496BC3" w:rsidP="00700B34">
                            <w:pPr>
                              <w:jc w:val="right"/>
                              <w:rPr>
                                <w:sz w:val="8"/>
                                <w:szCs w:val="8"/>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Установка на развитие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9" o:spid="_x0000_s1596" style="position:absolute;margin-left:64.55pt;margin-top:112.05pt;width:281.1pt;height:67.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" filled="f" stroked="f" strokecolor="white [3212]">
                <v:textbox style="layout-flow:vertical;mso-layout-flow-alt:bottom-to-top" inset="0,0,0,0">
                  <w:txbxContent>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Открытость/ общительность ***</w:t>
                      </w:r>
                    </w:p>
                    <w:p w:rsidR="00496BC3" w:rsidRDefault="00496BC3" w:rsidP="00700B34">
                      <w:pPr>
                        <w:jc w:val="right"/>
                        <w:rPr>
                          <w:sz w:val="16"/>
                          <w:szCs w:val="16"/>
                          <w:lang w:val="ru-RU"/>
                        </w:rPr>
                      </w:pPr>
                    </w:p>
                    <w:p w:rsidR="00496BC3" w:rsidRDefault="00496BC3" w:rsidP="00700B34">
                      <w:pPr>
                        <w:jc w:val="right"/>
                        <w:rPr>
                          <w:sz w:val="8"/>
                          <w:szCs w:val="8"/>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Отношение к работе***</w:t>
                      </w: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Принятие решений</w:t>
                      </w:r>
                    </w:p>
                    <w:p w:rsidR="00496BC3" w:rsidRDefault="00496BC3" w:rsidP="00700B34">
                      <w:pPr>
                        <w:jc w:val="right"/>
                        <w:rPr>
                          <w:sz w:val="16"/>
                          <w:szCs w:val="16"/>
                          <w:lang w:val="ru-RU"/>
                        </w:rPr>
                      </w:pPr>
                    </w:p>
                    <w:p w:rsidR="00496BC3" w:rsidRDefault="00496BC3" w:rsidP="00700B34">
                      <w:pPr>
                        <w:jc w:val="right"/>
                        <w:rPr>
                          <w:sz w:val="8"/>
                          <w:szCs w:val="8"/>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Стремление к достижениям ***</w:t>
                      </w:r>
                    </w:p>
                    <w:p w:rsidR="00496BC3" w:rsidRDefault="00496BC3" w:rsidP="00700B34">
                      <w:pPr>
                        <w:jc w:val="right"/>
                        <w:rPr>
                          <w:sz w:val="8"/>
                          <w:szCs w:val="8"/>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p>
                    <w:p w:rsidR="00496BC3" w:rsidRDefault="00496BC3" w:rsidP="00700B34">
                      <w:pPr>
                        <w:jc w:val="right"/>
                        <w:rPr>
                          <w:sz w:val="16"/>
                          <w:szCs w:val="16"/>
                          <w:lang w:val="ru-RU"/>
                        </w:rPr>
                      </w:pPr>
                      <w:r>
                        <w:rPr>
                          <w:sz w:val="16"/>
                          <w:szCs w:val="16"/>
                          <w:lang w:val="ru-RU"/>
                        </w:rPr>
                        <w:t>Установка на развитие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82176" behindDoc="0" locked="0" layoutInCell="1" allowOverlap="1">
                <wp:simplePos x="0" y="0"/>
                <wp:positionH relativeFrom="column">
                  <wp:posOffset>2300605</wp:posOffset>
                </wp:positionH>
                <wp:positionV relativeFrom="paragraph">
                  <wp:posOffset>2487930</wp:posOffset>
                </wp:positionV>
                <wp:extent cx="1165860" cy="302260"/>
                <wp:effectExtent l="0" t="0" r="15240" b="21590"/>
                <wp:wrapNone/>
                <wp:docPr id="7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02260"/>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00B34">
                            <w:pPr>
                              <w:rPr>
                                <w:sz w:val="16"/>
                                <w:szCs w:val="16"/>
                                <w:lang w:val="ru-RU"/>
                              </w:rPr>
                            </w:pPr>
                            <w:r>
                              <w:rPr>
                                <w:sz w:val="16"/>
                                <w:szCs w:val="16"/>
                                <w:lang w:val="ru-RU"/>
                              </w:rPr>
                              <w:t>Среднее специальное /техническое</w:t>
                            </w:r>
                          </w:p>
                          <w:p w:rsidR="00496BC3" w:rsidRDefault="00496BC3" w:rsidP="00700B3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6" o:spid="_x0000_s1597" style="position:absolute;margin-left:181.15pt;margin-top:195.9pt;width:91.8pt;height:23.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" strokecolor="white [3212]">
                <v:textbox inset="0,0,0,0">
                  <w:txbxContent>
                    <w:p w:rsidR="00496BC3" w:rsidRDefault="00496BC3" w:rsidP="00700B34">
                      <w:pPr>
                        <w:rPr>
                          <w:sz w:val="16"/>
                          <w:szCs w:val="16"/>
                          <w:lang w:val="ru-RU"/>
                        </w:rPr>
                      </w:pPr>
                      <w:r>
                        <w:rPr>
                          <w:sz w:val="16"/>
                          <w:szCs w:val="16"/>
                          <w:lang w:val="ru-RU"/>
                        </w:rPr>
                        <w:t>Среднее специальное /техническое</w:t>
                      </w:r>
                    </w:p>
                    <w:p w:rsidR="00496BC3" w:rsidRDefault="00496BC3" w:rsidP="00700B34">
                      <w:pPr>
                        <w:rPr>
                          <w:sz w:val="16"/>
                          <w:szCs w:val="16"/>
                          <w:lang w:val="ru-RU"/>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simplePos x="0" y="0"/>
                <wp:positionH relativeFrom="column">
                  <wp:posOffset>417195</wp:posOffset>
                </wp:positionH>
                <wp:positionV relativeFrom="paragraph">
                  <wp:posOffset>2487930</wp:posOffset>
                </wp:positionV>
                <wp:extent cx="880110" cy="240665"/>
                <wp:effectExtent l="0" t="0" r="15240" b="26035"/>
                <wp:wrapNone/>
                <wp:docPr id="7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00B34">
                            <w:pPr>
                              <w:rPr>
                                <w:sz w:val="16"/>
                                <w:szCs w:val="16"/>
                                <w:lang w:val="ru-RU"/>
                              </w:rPr>
                            </w:pPr>
                            <w:r>
                              <w:rPr>
                                <w:sz w:val="16"/>
                                <w:szCs w:val="16"/>
                                <w:lang w:val="ru-RU"/>
                              </w:rPr>
                              <w:t xml:space="preserve">Ниже среднего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8" o:spid="_x0000_s1598" style="position:absolute;margin-left:32.85pt;margin-top:195.9pt;width:69.3pt;height:18.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" strokecolor="white [3212]">
                <v:textbox inset="0,0,0,0">
                  <w:txbxContent>
                    <w:p w:rsidR="00496BC3" w:rsidRDefault="00496BC3" w:rsidP="00700B34">
                      <w:pPr>
                        <w:rPr>
                          <w:sz w:val="16"/>
                          <w:szCs w:val="16"/>
                          <w:lang w:val="ru-RU"/>
                        </w:rPr>
                      </w:pPr>
                      <w:r>
                        <w:rPr>
                          <w:sz w:val="16"/>
                          <w:szCs w:val="16"/>
                          <w:lang w:val="ru-RU"/>
                        </w:rPr>
                        <w:t xml:space="preserve">Ниже среднего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simplePos x="0" y="0"/>
                <wp:positionH relativeFrom="column">
                  <wp:posOffset>1384935</wp:posOffset>
                </wp:positionH>
                <wp:positionV relativeFrom="paragraph">
                  <wp:posOffset>2487930</wp:posOffset>
                </wp:positionV>
                <wp:extent cx="812165" cy="240665"/>
                <wp:effectExtent l="0" t="0" r="26035" b="26035"/>
                <wp:wrapNone/>
                <wp:docPr id="5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00B34">
                            <w:pPr>
                              <w:rPr>
                                <w:sz w:val="16"/>
                                <w:szCs w:val="16"/>
                                <w:lang w:val="ru-RU"/>
                              </w:rPr>
                            </w:pPr>
                            <w:r>
                              <w:rPr>
                                <w:sz w:val="16"/>
                                <w:szCs w:val="16"/>
                                <w:lang w:val="ru-RU"/>
                              </w:rPr>
                              <w:t>Обще среднее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7" o:spid="_x0000_s1599" style="position:absolute;margin-left:109.05pt;margin-top:195.9pt;width:63.95pt;height:18.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" strokecolor="white [3212]">
                <v:textbox inset="0,0,0,0">
                  <w:txbxContent>
                    <w:p w:rsidR="00496BC3" w:rsidRDefault="00496BC3" w:rsidP="00700B34">
                      <w:pPr>
                        <w:rPr>
                          <w:sz w:val="16"/>
                          <w:szCs w:val="16"/>
                          <w:lang w:val="ru-RU"/>
                        </w:rPr>
                      </w:pPr>
                      <w:r>
                        <w:rPr>
                          <w:sz w:val="16"/>
                          <w:szCs w:val="16"/>
                          <w:lang w:val="ru-RU"/>
                        </w:rPr>
                        <w:t>Обще среднее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simplePos x="0" y="0"/>
                <wp:positionH relativeFrom="column">
                  <wp:posOffset>3606800</wp:posOffset>
                </wp:positionH>
                <wp:positionV relativeFrom="paragraph">
                  <wp:posOffset>2487930</wp:posOffset>
                </wp:positionV>
                <wp:extent cx="965835" cy="240665"/>
                <wp:effectExtent l="0" t="0" r="24765" b="26035"/>
                <wp:wrapNone/>
                <wp:docPr id="5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4066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700B34">
                            <w:pPr>
                              <w:rPr>
                                <w:sz w:val="16"/>
                                <w:szCs w:val="16"/>
                                <w:lang w:val="ru-RU"/>
                              </w:rPr>
                            </w:pPr>
                            <w:r>
                              <w:rPr>
                                <w:sz w:val="16"/>
                                <w:szCs w:val="16"/>
                                <w:lang w:val="ru-RU"/>
                              </w:rPr>
                              <w:t>Высшее образование</w:t>
                            </w:r>
                          </w:p>
                          <w:p w:rsidR="00496BC3" w:rsidRDefault="00496BC3" w:rsidP="00700B34">
                            <w:pPr>
                              <w:rPr>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5" o:spid="_x0000_s1600" style="position:absolute;margin-left:284pt;margin-top:195.9pt;width:76.05pt;height:18.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" strokecolor="white [3212]">
                <v:textbox inset="0,0,0,0">
                  <w:txbxContent>
                    <w:p w:rsidR="00496BC3" w:rsidRDefault="00496BC3" w:rsidP="00700B34">
                      <w:pPr>
                        <w:rPr>
                          <w:sz w:val="16"/>
                          <w:szCs w:val="16"/>
                          <w:lang w:val="ru-RU"/>
                        </w:rPr>
                      </w:pPr>
                      <w:r>
                        <w:rPr>
                          <w:sz w:val="16"/>
                          <w:szCs w:val="16"/>
                          <w:lang w:val="ru-RU"/>
                        </w:rPr>
                        <w:t>Высшее образование</w:t>
                      </w:r>
                    </w:p>
                    <w:p w:rsidR="00496BC3" w:rsidRDefault="00496BC3" w:rsidP="00700B34">
                      <w:pPr>
                        <w:rPr>
                          <w:sz w:val="16"/>
                          <w:szCs w:val="16"/>
                          <w:lang w:val="ru-RU"/>
                        </w:rPr>
                      </w:pPr>
                    </w:p>
                  </w:txbxContent>
                </v:textbox>
              </v:rect>
            </w:pict>
          </mc:Fallback>
        </mc:AlternateContent>
      </w:r>
      <w:r w:rsidR="00361A3A" w:rsidRPr="002E5B37">
        <w:rPr>
          <w:rFonts w:cs="Calibri"/>
          <w:noProof/>
        </w:rPr>
        <w:drawing>
          <wp:inline distT="0" distB="0" distL="0" distR="0">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143F6" w:rsidRPr="0096243B" w:rsidRDefault="00AF59B6" w:rsidP="002C2F8A">
      <w:pPr>
        <w:jc w:val="both"/>
        <w:rPr>
          <w:sz w:val="20"/>
          <w:szCs w:val="20"/>
          <w:lang w:val="ru-RU"/>
        </w:rPr>
      </w:pPr>
      <w:r w:rsidRPr="002E5B37">
        <w:rPr>
          <w:i/>
          <w:sz w:val="20"/>
          <w:szCs w:val="20"/>
          <w:lang w:val="ru-RU"/>
        </w:rPr>
        <w:t>Источник:</w:t>
      </w:r>
      <w:r w:rsidR="007143F6" w:rsidRPr="002E5B37">
        <w:rPr>
          <w:i/>
          <w:sz w:val="20"/>
          <w:szCs w:val="20"/>
          <w:lang w:val="ru-RU"/>
        </w:rPr>
        <w:t xml:space="preserve"> </w:t>
      </w:r>
      <w:r w:rsidR="00284777">
        <w:rPr>
          <w:sz w:val="20"/>
          <w:szCs w:val="20"/>
          <w:lang w:val="ru-RU"/>
        </w:rPr>
        <w:t>Расчеты</w:t>
      </w:r>
      <w:r w:rsidR="00284777" w:rsidRPr="002E5B37">
        <w:rPr>
          <w:sz w:val="20"/>
          <w:szCs w:val="20"/>
          <w:lang w:val="ru-RU"/>
        </w:rPr>
        <w:t xml:space="preserve"> </w:t>
      </w:r>
      <w:r w:rsidR="00CD33C3" w:rsidRPr="002E5B37">
        <w:rPr>
          <w:sz w:val="20"/>
          <w:szCs w:val="20"/>
          <w:lang w:val="ru-RU"/>
        </w:rPr>
        <w:t>авторов с использованием исследовани</w:t>
      </w:r>
      <w:r w:rsidR="002B62FB" w:rsidRPr="002E5B37">
        <w:rPr>
          <w:sz w:val="20"/>
          <w:szCs w:val="20"/>
          <w:lang w:val="ru-RU"/>
        </w:rPr>
        <w:t>я</w:t>
      </w:r>
      <w:r w:rsidR="00CD33C3" w:rsidRPr="002E5B37">
        <w:rPr>
          <w:sz w:val="20"/>
          <w:szCs w:val="20"/>
          <w:lang w:val="ru-RU"/>
        </w:rPr>
        <w:t xml:space="preserve">: </w:t>
      </w:r>
      <w:r w:rsidR="007143F6" w:rsidRPr="00C22D11">
        <w:rPr>
          <w:sz w:val="20"/>
          <w:szCs w:val="20"/>
        </w:rPr>
        <w:t>World</w:t>
      </w:r>
      <w:r w:rsidR="001706EC" w:rsidRPr="001706EC">
        <w:rPr>
          <w:sz w:val="20"/>
          <w:szCs w:val="20"/>
          <w:lang w:val="ru-RU"/>
        </w:rPr>
        <w:t xml:space="preserve"> </w:t>
      </w:r>
      <w:r w:rsidR="007143F6" w:rsidRPr="00C22D11">
        <w:rPr>
          <w:sz w:val="20"/>
          <w:szCs w:val="20"/>
        </w:rPr>
        <w:t>Bank</w:t>
      </w:r>
      <w:r w:rsidR="001706EC" w:rsidRPr="001706EC">
        <w:rPr>
          <w:sz w:val="20"/>
          <w:szCs w:val="20"/>
          <w:lang w:val="ru-RU"/>
        </w:rPr>
        <w:t>/</w:t>
      </w:r>
      <w:r w:rsidR="007143F6" w:rsidRPr="00C22D11">
        <w:rPr>
          <w:sz w:val="20"/>
          <w:szCs w:val="20"/>
        </w:rPr>
        <w:t>GIZ</w:t>
      </w:r>
      <w:r w:rsidR="001706EC" w:rsidRPr="001706EC">
        <w:rPr>
          <w:sz w:val="20"/>
          <w:szCs w:val="20"/>
          <w:lang w:val="ru-RU"/>
        </w:rPr>
        <w:t xml:space="preserve"> </w:t>
      </w:r>
      <w:r w:rsidR="007143F6" w:rsidRPr="00C22D11">
        <w:rPr>
          <w:i/>
          <w:sz w:val="20"/>
          <w:szCs w:val="20"/>
        </w:rPr>
        <w:t>Tajikistan</w:t>
      </w:r>
      <w:r w:rsidR="001706EC" w:rsidRPr="001706EC">
        <w:rPr>
          <w:i/>
          <w:sz w:val="20"/>
          <w:szCs w:val="20"/>
          <w:lang w:val="ru-RU"/>
        </w:rPr>
        <w:t xml:space="preserve"> </w:t>
      </w:r>
      <w:r w:rsidR="007143F6" w:rsidRPr="00C22D11">
        <w:rPr>
          <w:i/>
          <w:sz w:val="20"/>
          <w:szCs w:val="20"/>
        </w:rPr>
        <w:t>Jobs</w:t>
      </w:r>
      <w:r w:rsidR="001706EC" w:rsidRPr="001706EC">
        <w:rPr>
          <w:i/>
          <w:sz w:val="20"/>
          <w:szCs w:val="20"/>
          <w:lang w:val="ru-RU"/>
        </w:rPr>
        <w:t xml:space="preserve">, </w:t>
      </w:r>
      <w:r w:rsidR="007143F6" w:rsidRPr="00C22D11">
        <w:rPr>
          <w:i/>
          <w:sz w:val="20"/>
          <w:szCs w:val="20"/>
        </w:rPr>
        <w:t>Skills</w:t>
      </w:r>
      <w:r w:rsidR="001706EC" w:rsidRPr="001706EC">
        <w:rPr>
          <w:i/>
          <w:sz w:val="20"/>
          <w:szCs w:val="20"/>
          <w:lang w:val="ru-RU"/>
        </w:rPr>
        <w:t xml:space="preserve">, </w:t>
      </w:r>
      <w:r w:rsidR="007143F6" w:rsidRPr="00C22D11">
        <w:rPr>
          <w:i/>
          <w:sz w:val="20"/>
          <w:szCs w:val="20"/>
        </w:rPr>
        <w:t>and</w:t>
      </w:r>
      <w:r w:rsidR="001706EC" w:rsidRPr="001706EC">
        <w:rPr>
          <w:i/>
          <w:sz w:val="20"/>
          <w:szCs w:val="20"/>
          <w:lang w:val="ru-RU"/>
        </w:rPr>
        <w:t xml:space="preserve"> </w:t>
      </w:r>
      <w:r w:rsidR="007143F6" w:rsidRPr="00C22D11">
        <w:rPr>
          <w:i/>
          <w:sz w:val="20"/>
          <w:szCs w:val="20"/>
        </w:rPr>
        <w:t>Migration</w:t>
      </w:r>
      <w:r w:rsidR="001706EC" w:rsidRPr="001706EC">
        <w:rPr>
          <w:i/>
          <w:sz w:val="20"/>
          <w:szCs w:val="20"/>
          <w:lang w:val="ru-RU"/>
        </w:rPr>
        <w:t xml:space="preserve"> </w:t>
      </w:r>
      <w:r w:rsidR="007143F6" w:rsidRPr="00C22D11">
        <w:rPr>
          <w:i/>
          <w:sz w:val="20"/>
          <w:szCs w:val="20"/>
        </w:rPr>
        <w:t>Survey</w:t>
      </w:r>
      <w:r w:rsidR="001706EC" w:rsidRPr="001706EC">
        <w:rPr>
          <w:sz w:val="20"/>
          <w:szCs w:val="20"/>
          <w:lang w:val="ru-RU"/>
        </w:rPr>
        <w:t xml:space="preserve"> (2013).</w:t>
      </w:r>
    </w:p>
    <w:p w:rsidR="002E6016" w:rsidRPr="002E5B37" w:rsidRDefault="00031E22" w:rsidP="002C2F8A">
      <w:pPr>
        <w:jc w:val="both"/>
        <w:rPr>
          <w:sz w:val="20"/>
          <w:szCs w:val="20"/>
          <w:lang w:val="ru-RU"/>
        </w:rPr>
      </w:pPr>
      <w:r w:rsidRPr="002E5B37">
        <w:rPr>
          <w:i/>
          <w:sz w:val="20"/>
          <w:szCs w:val="20"/>
          <w:lang w:val="ru-RU"/>
        </w:rPr>
        <w:t>Примечание</w:t>
      </w:r>
      <w:r w:rsidR="002E6016" w:rsidRPr="002E5B37">
        <w:rPr>
          <w:i/>
          <w:sz w:val="20"/>
          <w:szCs w:val="20"/>
          <w:lang w:val="ru-RU"/>
        </w:rPr>
        <w:t>:</w:t>
      </w:r>
      <w:r w:rsidR="007A75AA" w:rsidRPr="002E5B37">
        <w:rPr>
          <w:sz w:val="20"/>
          <w:szCs w:val="20"/>
          <w:lang w:val="ru-RU"/>
        </w:rPr>
        <w:t xml:space="preserve"> </w:t>
      </w:r>
      <w:r w:rsidR="00250CBD" w:rsidRPr="002E5B37">
        <w:rPr>
          <w:sz w:val="20"/>
          <w:szCs w:val="20"/>
          <w:lang w:val="ru-RU"/>
        </w:rPr>
        <w:t>Респонденты в возрасте 25–64 лет</w:t>
      </w:r>
      <w:r w:rsidR="00250CBD" w:rsidRPr="002E5B37">
        <w:rPr>
          <w:rFonts w:cs="Calibri"/>
          <w:sz w:val="20"/>
          <w:szCs w:val="20"/>
          <w:lang w:val="ru-RU"/>
        </w:rPr>
        <w:t xml:space="preserve">. </w:t>
      </w:r>
      <w:r w:rsidR="007A75AA" w:rsidRPr="002E5B37">
        <w:rPr>
          <w:sz w:val="20"/>
          <w:szCs w:val="20"/>
          <w:lang w:val="ru-RU"/>
        </w:rPr>
        <w:t>Z-</w:t>
      </w:r>
      <w:r w:rsidR="00FA65A6">
        <w:rPr>
          <w:sz w:val="20"/>
          <w:szCs w:val="20"/>
          <w:lang w:val="ru-RU"/>
        </w:rPr>
        <w:t>оценка рассчитывае</w:t>
      </w:r>
      <w:r w:rsidR="00EE76BB" w:rsidRPr="002E5B37">
        <w:rPr>
          <w:sz w:val="20"/>
          <w:szCs w:val="20"/>
          <w:lang w:val="ru-RU"/>
        </w:rPr>
        <w:t xml:space="preserve">тся для населения в возрасте </w:t>
      </w:r>
      <w:r w:rsidR="007A75AA" w:rsidRPr="002E5B37">
        <w:rPr>
          <w:sz w:val="20"/>
          <w:szCs w:val="20"/>
          <w:lang w:val="ru-RU"/>
        </w:rPr>
        <w:t>16</w:t>
      </w:r>
      <w:r w:rsidR="00734077" w:rsidRPr="002E5B37">
        <w:rPr>
          <w:sz w:val="20"/>
          <w:szCs w:val="20"/>
          <w:lang w:val="ru-RU"/>
        </w:rPr>
        <w:t>–</w:t>
      </w:r>
      <w:r w:rsidR="007A75AA" w:rsidRPr="002E5B37">
        <w:rPr>
          <w:sz w:val="20"/>
          <w:szCs w:val="20"/>
          <w:lang w:val="ru-RU"/>
        </w:rPr>
        <w:t>64</w:t>
      </w:r>
      <w:r w:rsidR="00EE76BB" w:rsidRPr="002E5B37">
        <w:rPr>
          <w:sz w:val="20"/>
          <w:szCs w:val="20"/>
          <w:lang w:val="ru-RU"/>
        </w:rPr>
        <w:t> лет</w:t>
      </w:r>
      <w:r w:rsidR="007A75AA" w:rsidRPr="002E5B37">
        <w:rPr>
          <w:sz w:val="20"/>
          <w:szCs w:val="20"/>
          <w:lang w:val="ru-RU"/>
        </w:rPr>
        <w:t xml:space="preserve">. </w:t>
      </w:r>
      <w:r w:rsidR="00250CBD" w:rsidRPr="002E5B37">
        <w:rPr>
          <w:rFonts w:cs="Calibri"/>
          <w:sz w:val="20"/>
          <w:szCs w:val="20"/>
          <w:lang w:val="ru-RU"/>
        </w:rPr>
        <w:t xml:space="preserve">Результаты по </w:t>
      </w:r>
      <w:r w:rsidR="00607EB9">
        <w:rPr>
          <w:rFonts w:cs="Calibri"/>
          <w:sz w:val="20"/>
          <w:szCs w:val="20"/>
          <w:lang w:val="ru-RU"/>
        </w:rPr>
        <w:t>критериию</w:t>
      </w:r>
      <w:r w:rsidR="00262F86" w:rsidRPr="002E5B37">
        <w:rPr>
          <w:rFonts w:cs="Calibri"/>
          <w:sz w:val="20"/>
          <w:szCs w:val="20"/>
          <w:lang w:val="ru-RU"/>
        </w:rPr>
        <w:t xml:space="preserve"> </w:t>
      </w:r>
      <w:r w:rsidR="00250CBD" w:rsidRPr="002E5B37">
        <w:rPr>
          <w:rFonts w:cs="Calibri"/>
          <w:sz w:val="20"/>
          <w:szCs w:val="20"/>
          <w:lang w:val="ru-RU"/>
        </w:rPr>
        <w:t>Фишера представлены: ***, что значимо при уровне 1%; **, что значимо при уровне 5%; и *, что значимо при уровне 10%.</w:t>
      </w:r>
    </w:p>
    <w:p w:rsidR="00927B34" w:rsidRPr="002E5B37" w:rsidRDefault="00927B34" w:rsidP="000315EC">
      <w:pPr>
        <w:widowControl w:val="0"/>
        <w:autoSpaceDE w:val="0"/>
        <w:autoSpaceDN w:val="0"/>
        <w:adjustRightInd w:val="0"/>
        <w:jc w:val="both"/>
        <w:rPr>
          <w:rFonts w:cs="Calibri"/>
          <w:lang w:val="ru-RU"/>
        </w:rPr>
      </w:pPr>
    </w:p>
    <w:p w:rsidR="008F7108" w:rsidRPr="002E5B37" w:rsidRDefault="00C0775D" w:rsidP="000315EC">
      <w:pPr>
        <w:widowControl w:val="0"/>
        <w:autoSpaceDE w:val="0"/>
        <w:autoSpaceDN w:val="0"/>
        <w:adjustRightInd w:val="0"/>
        <w:jc w:val="both"/>
        <w:rPr>
          <w:rFonts w:cs="Calibri"/>
          <w:lang w:val="ru-RU"/>
        </w:rPr>
      </w:pPr>
      <w:bookmarkStart w:id="145" w:name="_Ref256959764"/>
      <w:r w:rsidRPr="002E5B37">
        <w:rPr>
          <w:rFonts w:cs="Calibri"/>
          <w:b/>
          <w:lang w:val="ru-RU"/>
        </w:rPr>
        <w:t>Тем не менее</w:t>
      </w:r>
      <w:r w:rsidR="008F7108" w:rsidRPr="002E5B37">
        <w:rPr>
          <w:rFonts w:cs="Calibri"/>
          <w:b/>
          <w:lang w:val="ru-RU"/>
        </w:rPr>
        <w:t xml:space="preserve">, </w:t>
      </w:r>
      <w:r w:rsidRPr="002E5B37">
        <w:rPr>
          <w:rFonts w:cs="Calibri"/>
          <w:b/>
          <w:lang w:val="ru-RU"/>
        </w:rPr>
        <w:t xml:space="preserve">также присутствует и значительная степень отличий в развитии </w:t>
      </w:r>
      <w:r w:rsidR="008F7108" w:rsidRPr="002E5B37">
        <w:rPr>
          <w:rFonts w:cs="Calibri"/>
          <w:b/>
          <w:lang w:val="ru-RU"/>
        </w:rPr>
        <w:t>некогнитивны</w:t>
      </w:r>
      <w:r w:rsidRPr="002E5B37">
        <w:rPr>
          <w:rFonts w:cs="Calibri"/>
          <w:b/>
          <w:lang w:val="ru-RU"/>
        </w:rPr>
        <w:t xml:space="preserve">х </w:t>
      </w:r>
      <w:r w:rsidR="00C40A1F">
        <w:rPr>
          <w:rFonts w:cs="Calibri"/>
          <w:b/>
          <w:lang w:val="ru-RU"/>
        </w:rPr>
        <w:t>навыков</w:t>
      </w:r>
      <w:r w:rsidR="00C40A1F" w:rsidRPr="002E5B37">
        <w:rPr>
          <w:rFonts w:cs="Calibri"/>
          <w:b/>
          <w:lang w:val="ru-RU"/>
        </w:rPr>
        <w:t xml:space="preserve"> </w:t>
      </w:r>
      <w:r w:rsidRPr="002E5B37">
        <w:rPr>
          <w:rFonts w:cs="Calibri"/>
          <w:b/>
          <w:lang w:val="ru-RU"/>
        </w:rPr>
        <w:t>лиц, имеющих одинаковый уровень образования</w:t>
      </w:r>
      <w:r w:rsidR="008F7108" w:rsidRPr="002E5B37">
        <w:rPr>
          <w:rFonts w:cs="Calibri"/>
          <w:b/>
          <w:lang w:val="ru-RU"/>
        </w:rPr>
        <w:t>.</w:t>
      </w:r>
      <w:r w:rsidRPr="002E5B37">
        <w:rPr>
          <w:rFonts w:cs="Calibri"/>
          <w:b/>
          <w:lang w:val="ru-RU"/>
        </w:rPr>
        <w:t xml:space="preserve"> </w:t>
      </w:r>
      <w:r w:rsidR="008F7108" w:rsidRPr="002E5B37">
        <w:rPr>
          <w:rFonts w:cs="Calibri"/>
          <w:lang w:val="ru-RU"/>
        </w:rPr>
        <w:t xml:space="preserve">Некогнитивные </w:t>
      </w:r>
      <w:r w:rsidR="00C40A1F">
        <w:rPr>
          <w:rFonts w:cs="Calibri"/>
          <w:lang w:val="ru-RU"/>
        </w:rPr>
        <w:t>навыки</w:t>
      </w:r>
      <w:r w:rsidR="00C40A1F" w:rsidRPr="002E5B37">
        <w:rPr>
          <w:rFonts w:cs="Calibri"/>
          <w:lang w:val="ru-RU"/>
        </w:rPr>
        <w:t xml:space="preserve"> </w:t>
      </w:r>
      <w:r w:rsidRPr="002E5B37">
        <w:rPr>
          <w:rFonts w:cs="Calibri"/>
          <w:lang w:val="ru-RU"/>
        </w:rPr>
        <w:t>не всегда лучше развиты у более образованных лиц, что наблюдается в пределах всего распределения</w:t>
      </w:r>
      <w:r w:rsidR="008F7108" w:rsidRPr="002E5B37">
        <w:rPr>
          <w:rFonts w:cs="Calibri"/>
          <w:lang w:val="ru-RU"/>
        </w:rPr>
        <w:t xml:space="preserve">. </w:t>
      </w:r>
      <w:r w:rsidRPr="002E5B37">
        <w:rPr>
          <w:rFonts w:cs="Calibri"/>
          <w:lang w:val="ru-RU"/>
        </w:rPr>
        <w:t>По сути</w:t>
      </w:r>
      <w:r w:rsidR="008F7108" w:rsidRPr="002E5B37">
        <w:rPr>
          <w:rFonts w:cs="Calibri"/>
          <w:lang w:val="ru-RU"/>
        </w:rPr>
        <w:t xml:space="preserve">, </w:t>
      </w:r>
      <w:r w:rsidR="004E06F4" w:rsidRPr="002E5B37">
        <w:rPr>
          <w:rFonts w:cs="Calibri"/>
          <w:lang w:val="ru-RU"/>
        </w:rPr>
        <w:t xml:space="preserve">есть респонденты с образованием ниже среднего, которые получили более высокие балльные оценки измеряемых </w:t>
      </w:r>
      <w:r w:rsidR="008F7108" w:rsidRPr="002E5B37">
        <w:rPr>
          <w:rFonts w:cs="Calibri"/>
          <w:lang w:val="ru-RU"/>
        </w:rPr>
        <w:t>некогнитивны</w:t>
      </w:r>
      <w:r w:rsidR="004E06F4" w:rsidRPr="002E5B37">
        <w:rPr>
          <w:rFonts w:cs="Calibri"/>
          <w:lang w:val="ru-RU"/>
        </w:rPr>
        <w:t xml:space="preserve">х </w:t>
      </w:r>
      <w:r w:rsidR="00C40A1F">
        <w:rPr>
          <w:rFonts w:cs="Calibri"/>
          <w:lang w:val="ru-RU"/>
        </w:rPr>
        <w:t>навыков</w:t>
      </w:r>
      <w:r w:rsidR="004E06F4" w:rsidRPr="002E5B37">
        <w:rPr>
          <w:rFonts w:cs="Calibri"/>
          <w:lang w:val="ru-RU"/>
        </w:rPr>
        <w:t>, чем респонденты с высшим образованием</w:t>
      </w:r>
      <w:r w:rsidR="008F7108" w:rsidRPr="002E5B37">
        <w:rPr>
          <w:rFonts w:cs="Calibri"/>
          <w:lang w:val="ru-RU"/>
        </w:rPr>
        <w:t xml:space="preserve">. </w:t>
      </w:r>
      <w:r w:rsidR="004E06F4" w:rsidRPr="002E5B37">
        <w:rPr>
          <w:rFonts w:cs="Calibri"/>
          <w:lang w:val="ru-RU"/>
        </w:rPr>
        <w:t>Таким образом</w:t>
      </w:r>
      <w:r w:rsidR="008F7108" w:rsidRPr="002E5B37">
        <w:rPr>
          <w:rFonts w:cs="Calibri"/>
          <w:lang w:val="ru-RU"/>
        </w:rPr>
        <w:t xml:space="preserve">, </w:t>
      </w:r>
      <w:r w:rsidR="004E06F4" w:rsidRPr="002E5B37">
        <w:rPr>
          <w:rFonts w:cs="Calibri"/>
          <w:lang w:val="ru-RU"/>
        </w:rPr>
        <w:t xml:space="preserve">несмотря на то, что между </w:t>
      </w:r>
      <w:r w:rsidR="008F7108" w:rsidRPr="002E5B37">
        <w:rPr>
          <w:rFonts w:cs="Calibri"/>
          <w:lang w:val="ru-RU"/>
        </w:rPr>
        <w:t>некогнитивны</w:t>
      </w:r>
      <w:r w:rsidR="004E06F4" w:rsidRPr="002E5B37">
        <w:rPr>
          <w:rFonts w:cs="Calibri"/>
          <w:lang w:val="ru-RU"/>
        </w:rPr>
        <w:t xml:space="preserve">ми </w:t>
      </w:r>
      <w:r w:rsidR="00C40A1F">
        <w:rPr>
          <w:rFonts w:cs="Calibri"/>
          <w:lang w:val="ru-RU"/>
        </w:rPr>
        <w:t>навыками</w:t>
      </w:r>
      <w:r w:rsidR="00C40A1F" w:rsidRPr="002E5B37">
        <w:rPr>
          <w:rFonts w:cs="Calibri"/>
          <w:lang w:val="ru-RU"/>
        </w:rPr>
        <w:t xml:space="preserve"> </w:t>
      </w:r>
      <w:r w:rsidR="004E06F4" w:rsidRPr="002E5B37">
        <w:rPr>
          <w:rFonts w:cs="Calibri"/>
          <w:lang w:val="ru-RU"/>
        </w:rPr>
        <w:t>и уровнем образования в среднем прослеживается корреляция</w:t>
      </w:r>
      <w:r w:rsidR="008F7108" w:rsidRPr="002E5B37">
        <w:rPr>
          <w:rFonts w:cs="Calibri"/>
          <w:lang w:val="ru-RU"/>
        </w:rPr>
        <w:t xml:space="preserve">, </w:t>
      </w:r>
      <w:r w:rsidR="004E06F4" w:rsidRPr="002E5B37">
        <w:rPr>
          <w:rFonts w:cs="Calibri"/>
          <w:lang w:val="ru-RU"/>
        </w:rPr>
        <w:t xml:space="preserve">развитие </w:t>
      </w:r>
      <w:r w:rsidR="008F7108" w:rsidRPr="002E5B37">
        <w:rPr>
          <w:rFonts w:cs="Calibri"/>
          <w:lang w:val="ru-RU"/>
        </w:rPr>
        <w:t>некогнитивны</w:t>
      </w:r>
      <w:r w:rsidR="004E06F4" w:rsidRPr="002E5B37">
        <w:rPr>
          <w:rFonts w:cs="Calibri"/>
          <w:lang w:val="ru-RU"/>
        </w:rPr>
        <w:t xml:space="preserve">х </w:t>
      </w:r>
      <w:r w:rsidR="00C40A1F">
        <w:rPr>
          <w:rFonts w:cs="Calibri"/>
          <w:lang w:val="ru-RU"/>
        </w:rPr>
        <w:t>навыков</w:t>
      </w:r>
      <w:r w:rsidR="00C40A1F" w:rsidRPr="002E5B37">
        <w:rPr>
          <w:rFonts w:cs="Calibri"/>
          <w:lang w:val="ru-RU"/>
        </w:rPr>
        <w:t xml:space="preserve"> </w:t>
      </w:r>
      <w:r w:rsidR="004E06F4" w:rsidRPr="002E5B37">
        <w:rPr>
          <w:rFonts w:cs="Calibri"/>
          <w:lang w:val="ru-RU"/>
        </w:rPr>
        <w:t xml:space="preserve">в учебном заведении, судя по всему, существенно варьируется </w:t>
      </w:r>
      <w:r w:rsidR="008F7108" w:rsidRPr="002E5B37">
        <w:rPr>
          <w:rFonts w:cs="Calibri"/>
          <w:lang w:val="ru-RU"/>
        </w:rPr>
        <w:t>(</w:t>
      </w:r>
      <w:r w:rsidR="003A2702" w:rsidRPr="002E5B37">
        <w:rPr>
          <w:rFonts w:cs="Calibri"/>
          <w:lang w:val="ru-RU"/>
        </w:rPr>
        <w:fldChar w:fldCharType="begin"/>
      </w:r>
      <w:r w:rsidR="008F7108" w:rsidRPr="002E5B37">
        <w:rPr>
          <w:rFonts w:cs="Calibri"/>
          <w:lang w:val="ru-RU"/>
        </w:rPr>
        <w:instrText xml:space="preserve"> REF _Ref262122064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41</w:t>
      </w:r>
      <w:r w:rsidR="003A2702" w:rsidRPr="002E5B37">
        <w:rPr>
          <w:rFonts w:cs="Calibri"/>
          <w:lang w:val="ru-RU"/>
        </w:rPr>
        <w:fldChar w:fldCharType="end"/>
      </w:r>
      <w:r w:rsidR="008F7108" w:rsidRPr="002E5B37">
        <w:rPr>
          <w:rFonts w:cs="Calibri"/>
          <w:lang w:val="ru-RU"/>
        </w:rPr>
        <w:t>).</w:t>
      </w:r>
      <w:r w:rsidR="004E06F4" w:rsidRPr="002E5B37">
        <w:rPr>
          <w:rFonts w:cs="Calibri"/>
          <w:lang w:val="ru-RU"/>
        </w:rPr>
        <w:t xml:space="preserve"> Эти выводы указывают на возможное присутствие различий в степени обучения </w:t>
      </w:r>
      <w:r w:rsidR="008F7108" w:rsidRPr="002E5B37">
        <w:rPr>
          <w:rFonts w:cs="Calibri"/>
          <w:lang w:val="ru-RU"/>
        </w:rPr>
        <w:t>некогнитивны</w:t>
      </w:r>
      <w:r w:rsidR="004E06F4" w:rsidRPr="002E5B37">
        <w:rPr>
          <w:rFonts w:cs="Calibri"/>
          <w:lang w:val="ru-RU"/>
        </w:rPr>
        <w:t xml:space="preserve">м </w:t>
      </w:r>
      <w:r w:rsidR="00C40A1F">
        <w:rPr>
          <w:rFonts w:cs="Calibri"/>
          <w:lang w:val="ru-RU"/>
        </w:rPr>
        <w:t>навыкам</w:t>
      </w:r>
      <w:r w:rsidR="00C40A1F" w:rsidRPr="002E5B37">
        <w:rPr>
          <w:rFonts w:cs="Calibri"/>
          <w:lang w:val="ru-RU"/>
        </w:rPr>
        <w:t xml:space="preserve"> </w:t>
      </w:r>
      <w:r w:rsidR="004E06F4" w:rsidRPr="002E5B37">
        <w:rPr>
          <w:rFonts w:cs="Calibri"/>
          <w:lang w:val="ru-RU"/>
        </w:rPr>
        <w:t>в школе и в качестве такого обучения</w:t>
      </w:r>
      <w:r w:rsidR="008F7108" w:rsidRPr="002E5B37">
        <w:rPr>
          <w:rFonts w:cs="Calibri"/>
          <w:lang w:val="ru-RU"/>
        </w:rPr>
        <w:t>,</w:t>
      </w:r>
      <w:r w:rsidR="004E06F4" w:rsidRPr="002E5B37">
        <w:rPr>
          <w:rFonts w:cs="Calibri"/>
          <w:lang w:val="ru-RU"/>
        </w:rPr>
        <w:t xml:space="preserve"> хотя семьи и местное сообщество играют</w:t>
      </w:r>
      <w:r w:rsidR="008F7108" w:rsidRPr="002E5B37">
        <w:rPr>
          <w:rFonts w:cs="Calibri"/>
          <w:lang w:val="ru-RU"/>
        </w:rPr>
        <w:t xml:space="preserve">, </w:t>
      </w:r>
      <w:r w:rsidR="004E06F4" w:rsidRPr="002E5B37">
        <w:rPr>
          <w:rFonts w:cs="Calibri"/>
          <w:lang w:val="ru-RU"/>
        </w:rPr>
        <w:t>по-видимому</w:t>
      </w:r>
      <w:r w:rsidR="008F7108" w:rsidRPr="002E5B37">
        <w:rPr>
          <w:rFonts w:cs="Calibri"/>
          <w:lang w:val="ru-RU"/>
        </w:rPr>
        <w:t>,</w:t>
      </w:r>
      <w:r w:rsidR="004E06F4" w:rsidRPr="002E5B37">
        <w:rPr>
          <w:rFonts w:cs="Calibri"/>
          <w:lang w:val="ru-RU"/>
        </w:rPr>
        <w:t xml:space="preserve"> центральную роль в развитии </w:t>
      </w:r>
      <w:r w:rsidR="008F7108" w:rsidRPr="002E5B37">
        <w:rPr>
          <w:rFonts w:cs="Calibri"/>
          <w:lang w:val="ru-RU"/>
        </w:rPr>
        <w:t>некогнитивны</w:t>
      </w:r>
      <w:r w:rsidR="004E06F4" w:rsidRPr="002E5B37">
        <w:rPr>
          <w:rFonts w:cs="Calibri"/>
          <w:lang w:val="ru-RU"/>
        </w:rPr>
        <w:t xml:space="preserve">х </w:t>
      </w:r>
      <w:r w:rsidR="00C40A1F">
        <w:rPr>
          <w:rFonts w:cs="Calibri"/>
          <w:lang w:val="ru-RU"/>
        </w:rPr>
        <w:t>навыков</w:t>
      </w:r>
      <w:r w:rsidR="00C40A1F" w:rsidRPr="002E5B37">
        <w:rPr>
          <w:rFonts w:cs="Calibri"/>
          <w:lang w:val="ru-RU"/>
        </w:rPr>
        <w:t xml:space="preserve"> </w:t>
      </w:r>
      <w:r w:rsidR="004E06F4" w:rsidRPr="002E5B37">
        <w:rPr>
          <w:rFonts w:cs="Calibri"/>
          <w:lang w:val="ru-RU"/>
        </w:rPr>
        <w:t>детей в раннем возрасте</w:t>
      </w:r>
      <w:r w:rsidR="008F7108" w:rsidRPr="002E5B37">
        <w:rPr>
          <w:rFonts w:cs="Calibri"/>
          <w:lang w:val="ru-RU"/>
        </w:rPr>
        <w:t xml:space="preserve">, </w:t>
      </w:r>
      <w:r w:rsidR="004E06F4" w:rsidRPr="002E5B37">
        <w:rPr>
          <w:rFonts w:cs="Calibri"/>
          <w:lang w:val="ru-RU"/>
        </w:rPr>
        <w:t>и эти факторы не следует игнорировать</w:t>
      </w:r>
      <w:r w:rsidR="008F7108" w:rsidRPr="002E5B37">
        <w:rPr>
          <w:rFonts w:cs="Calibri"/>
          <w:lang w:val="ru-RU"/>
        </w:rPr>
        <w:t>.</w:t>
      </w:r>
    </w:p>
    <w:p w:rsidR="00AE4915" w:rsidRPr="002E5B37" w:rsidRDefault="00AE4915" w:rsidP="000315EC">
      <w:pPr>
        <w:widowControl w:val="0"/>
        <w:autoSpaceDE w:val="0"/>
        <w:autoSpaceDN w:val="0"/>
        <w:adjustRightInd w:val="0"/>
        <w:jc w:val="both"/>
        <w:rPr>
          <w:rFonts w:cs="Calibri"/>
          <w:b/>
          <w:lang w:val="ru-RU"/>
        </w:rPr>
      </w:pPr>
    </w:p>
    <w:p w:rsidR="00A662F0" w:rsidRPr="002E5B37" w:rsidRDefault="0046310F" w:rsidP="00C62E20">
      <w:pPr>
        <w:pStyle w:val="Caption"/>
        <w:keepNext/>
        <w:jc w:val="both"/>
        <w:rPr>
          <w:lang w:val="ru-RU"/>
        </w:rPr>
      </w:pPr>
      <w:bookmarkStart w:id="146" w:name="_Ref262122064"/>
      <w:bookmarkStart w:id="147" w:name="_Toc409686742"/>
      <w:bookmarkEnd w:id="145"/>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41</w:t>
      </w:r>
      <w:r w:rsidR="003A2702" w:rsidRPr="002E5B37">
        <w:rPr>
          <w:lang w:val="ru-RU"/>
        </w:rPr>
        <w:fldChar w:fldCharType="end"/>
      </w:r>
      <w:bookmarkEnd w:id="146"/>
      <w:r w:rsidR="00520C41" w:rsidRPr="002E5B37">
        <w:rPr>
          <w:lang w:val="ru-RU"/>
        </w:rPr>
        <w:t>:</w:t>
      </w:r>
      <w:r w:rsidR="009875F2" w:rsidRPr="002E5B37">
        <w:rPr>
          <w:lang w:val="ru-RU"/>
        </w:rPr>
        <w:t xml:space="preserve"> Хотя в среднем распределения </w:t>
      </w:r>
      <w:r w:rsidR="007764A0" w:rsidRPr="002E5B37">
        <w:rPr>
          <w:lang w:val="ru-RU"/>
        </w:rPr>
        <w:t>некогнитивны</w:t>
      </w:r>
      <w:r w:rsidR="009875F2" w:rsidRPr="002E5B37">
        <w:rPr>
          <w:lang w:val="ru-RU"/>
        </w:rPr>
        <w:t xml:space="preserve">х </w:t>
      </w:r>
      <w:r w:rsidR="00C5285B">
        <w:rPr>
          <w:lang w:val="ru-RU"/>
        </w:rPr>
        <w:t>навыков</w:t>
      </w:r>
      <w:r w:rsidR="00C40A1F" w:rsidRPr="002E5B37">
        <w:rPr>
          <w:lang w:val="ru-RU"/>
        </w:rPr>
        <w:t xml:space="preserve"> </w:t>
      </w:r>
      <w:r w:rsidR="009875F2" w:rsidRPr="002E5B37">
        <w:rPr>
          <w:lang w:val="ru-RU"/>
        </w:rPr>
        <w:t>разные, они демонстрируют большую степень отличий в пределах уровня образования</w:t>
      </w:r>
      <w:r w:rsidR="00016E34" w:rsidRPr="002E5B37">
        <w:rPr>
          <w:lang w:val="ru-RU"/>
        </w:rPr>
        <w:t>,</w:t>
      </w:r>
      <w:r w:rsidR="00A662F0" w:rsidRPr="002E5B37">
        <w:rPr>
          <w:lang w:val="ru-RU"/>
        </w:rPr>
        <w:t xml:space="preserve"> 2013</w:t>
      </w:r>
      <w:r w:rsidR="009875F2" w:rsidRPr="002E5B37">
        <w:rPr>
          <w:lang w:val="ru-RU"/>
        </w:rPr>
        <w:t> год</w:t>
      </w:r>
      <w:bookmarkEnd w:id="147"/>
    </w:p>
    <w:p w:rsidR="00A662F0" w:rsidRPr="002E5B37" w:rsidRDefault="00EF2ED9" w:rsidP="00C62E20">
      <w:pPr>
        <w:keepNext/>
        <w:rPr>
          <w:rFonts w:cs="Calibri"/>
          <w:b/>
          <w:lang w:val="ru-RU"/>
        </w:rPr>
      </w:pPr>
      <w:r>
        <w:rPr>
          <w:rFonts w:cs="Calibri"/>
          <w:i/>
          <w:noProof/>
        </w:rPr>
        <mc:AlternateContent>
          <mc:Choice Requires="wps">
            <w:drawing>
              <wp:anchor distT="0" distB="0" distL="114300" distR="114300" simplePos="0" relativeHeight="252101632" behindDoc="0" locked="0" layoutInCell="1" allowOverlap="1">
                <wp:simplePos x="0" y="0"/>
                <wp:positionH relativeFrom="column">
                  <wp:posOffset>1714500</wp:posOffset>
                </wp:positionH>
                <wp:positionV relativeFrom="paragraph">
                  <wp:posOffset>2721610</wp:posOffset>
                </wp:positionV>
                <wp:extent cx="1349375" cy="212725"/>
                <wp:effectExtent l="0" t="635" r="3175" b="0"/>
                <wp:wrapNone/>
                <wp:docPr id="4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21272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BC3" w:rsidRDefault="00496BC3">
                            <w:pPr>
                              <w:jc w:val="center"/>
                              <w:rPr>
                                <w:sz w:val="18"/>
                                <w:szCs w:val="18"/>
                                <w:lang w:val="ru-RU"/>
                              </w:rPr>
                            </w:pPr>
                            <w:r w:rsidRPr="00F777C3">
                              <w:rPr>
                                <w:sz w:val="18"/>
                                <w:szCs w:val="18"/>
                                <w:lang w:val="ru-RU"/>
                              </w:rPr>
                              <w:t>Установка на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0" o:spid="_x0000_s1601" type="#_x0000_t202" style="position:absolute;margin-left:135pt;margin-top:214.3pt;width:106.25pt;height:16.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" fillcolor="#daeef3 [664]" stroked="f">
                <v:textbox>
                  <w:txbxContent>
                    <w:p w:rsidR="00496BC3" w:rsidRDefault="00496BC3">
                      <w:pPr>
                        <w:jc w:val="center"/>
                        <w:rPr>
                          <w:sz w:val="18"/>
                          <w:szCs w:val="18"/>
                          <w:lang w:val="ru-RU"/>
                        </w:rPr>
                      </w:pPr>
                      <w:r w:rsidRPr="00F777C3">
                        <w:rPr>
                          <w:sz w:val="18"/>
                          <w:szCs w:val="18"/>
                          <w:lang w:val="ru-RU"/>
                        </w:rPr>
                        <w:t>Установка на развитие</w:t>
                      </w:r>
                    </w:p>
                  </w:txbxContent>
                </v:textbox>
              </v:shape>
            </w:pict>
          </mc:Fallback>
        </mc:AlternateContent>
      </w:r>
      <w:r>
        <w:rPr>
          <w:rFonts w:cs="Calibri"/>
          <w:i/>
          <w:noProof/>
        </w:rPr>
        <mc:AlternateContent>
          <mc:Choice Requires="wps">
            <w:drawing>
              <wp:anchor distT="0" distB="0" distL="114300" distR="114300" simplePos="0" relativeHeight="252100608" behindDoc="0" locked="0" layoutInCell="1" allowOverlap="1">
                <wp:simplePos x="0" y="0"/>
                <wp:positionH relativeFrom="column">
                  <wp:posOffset>1004570</wp:posOffset>
                </wp:positionH>
                <wp:positionV relativeFrom="paragraph">
                  <wp:posOffset>105410</wp:posOffset>
                </wp:positionV>
                <wp:extent cx="2620645" cy="470535"/>
                <wp:effectExtent l="0" t="0" r="27305" b="24765"/>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64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BC3" w:rsidRPr="009E103C" w:rsidRDefault="00496BC3" w:rsidP="009E103C">
                            <w:pPr>
                              <w:jc w:val="center"/>
                              <w:rPr>
                                <w:rFonts w:asciiTheme="majorHAnsi" w:hAnsiTheme="majorHAnsi"/>
                                <w:b/>
                                <w:sz w:val="18"/>
                                <w:lang w:val="ru-RU"/>
                              </w:rPr>
                            </w:pPr>
                            <w:r>
                              <w:rPr>
                                <w:rFonts w:asciiTheme="majorHAnsi" w:hAnsiTheme="majorHAnsi"/>
                                <w:b/>
                                <w:sz w:val="18"/>
                                <w:lang w:val="ru-RU"/>
                              </w:rPr>
                              <w:t>Нек</w:t>
                            </w:r>
                            <w:r w:rsidRPr="009E103C">
                              <w:rPr>
                                <w:rFonts w:asciiTheme="majorHAnsi" w:hAnsiTheme="majorHAnsi"/>
                                <w:b/>
                                <w:sz w:val="18"/>
                                <w:lang w:val="ru-RU"/>
                              </w:rPr>
                              <w:t>огнитивные навыки в Таджикистане</w:t>
                            </w:r>
                          </w:p>
                          <w:p w:rsidR="00496BC3" w:rsidRPr="009E103C" w:rsidRDefault="00496BC3" w:rsidP="009E103C">
                            <w:pPr>
                              <w:jc w:val="center"/>
                              <w:rPr>
                                <w:rFonts w:asciiTheme="majorHAnsi" w:hAnsiTheme="majorHAnsi"/>
                                <w:b/>
                                <w:sz w:val="16"/>
                                <w:lang w:val="ru-RU"/>
                              </w:rPr>
                            </w:pPr>
                            <w:r w:rsidRPr="009E103C">
                              <w:rPr>
                                <w:rFonts w:asciiTheme="majorHAnsi" w:hAnsiTheme="majorHAnsi"/>
                                <w:b/>
                                <w:sz w:val="16"/>
                                <w:lang w:val="ru-RU"/>
                              </w:rPr>
                              <w:t>по уровню образования: все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44" o:spid="_x0000_s1602" type="#_x0000_t202" style="position:absolute;margin-left:79.1pt;margin-top:8.3pt;width:206.35pt;height:37.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" fillcolor="white [3201]" strokeweight=".5pt">
                <v:path arrowok="t"/>
                <v:textbox>
                  <w:txbxContent>
                    <w:p w:rsidR="00496BC3" w:rsidRPr="009E103C" w:rsidRDefault="00496BC3" w:rsidP="009E103C">
                      <w:pPr>
                        <w:jc w:val="center"/>
                        <w:rPr>
                          <w:rFonts w:asciiTheme="majorHAnsi" w:hAnsiTheme="majorHAnsi"/>
                          <w:b/>
                          <w:sz w:val="18"/>
                          <w:lang w:val="ru-RU"/>
                        </w:rPr>
                      </w:pPr>
                      <w:r>
                        <w:rPr>
                          <w:rFonts w:asciiTheme="majorHAnsi" w:hAnsiTheme="majorHAnsi"/>
                          <w:b/>
                          <w:sz w:val="18"/>
                          <w:lang w:val="ru-RU"/>
                        </w:rPr>
                        <w:t>Нек</w:t>
                      </w:r>
                      <w:r w:rsidRPr="009E103C">
                        <w:rPr>
                          <w:rFonts w:asciiTheme="majorHAnsi" w:hAnsiTheme="majorHAnsi"/>
                          <w:b/>
                          <w:sz w:val="18"/>
                          <w:lang w:val="ru-RU"/>
                        </w:rPr>
                        <w:t>огнитивные навыки в Таджикистане</w:t>
                      </w:r>
                    </w:p>
                    <w:p w:rsidR="00496BC3" w:rsidRPr="009E103C" w:rsidRDefault="00496BC3" w:rsidP="009E103C">
                      <w:pPr>
                        <w:jc w:val="center"/>
                        <w:rPr>
                          <w:rFonts w:asciiTheme="majorHAnsi" w:hAnsiTheme="majorHAnsi"/>
                          <w:b/>
                          <w:sz w:val="16"/>
                          <w:lang w:val="ru-RU"/>
                        </w:rPr>
                      </w:pPr>
                      <w:r w:rsidRPr="009E103C">
                        <w:rPr>
                          <w:rFonts w:asciiTheme="majorHAnsi" w:hAnsiTheme="majorHAnsi"/>
                          <w:b/>
                          <w:sz w:val="16"/>
                          <w:lang w:val="ru-RU"/>
                        </w:rPr>
                        <w:t>по уровню образования: все</w:t>
                      </w:r>
                    </w:p>
                  </w:txbxContent>
                </v:textbox>
              </v:shape>
            </w:pict>
          </mc:Fallback>
        </mc:AlternateContent>
      </w:r>
      <w:r w:rsidR="005D7C6C">
        <w:rPr>
          <w:rFonts w:cs="Calibri"/>
          <w:b/>
          <w:noProof/>
        </w:rPr>
        <w:drawing>
          <wp:inline distT="0" distB="0" distL="0" distR="0">
            <wp:extent cx="4709899" cy="3432412"/>
            <wp:effectExtent l="19050" t="0" r="0" b="0"/>
            <wp:docPr id="24" name="Рисунок 1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t="4600" r="23413" b="9710"/>
                    <a:stretch>
                      <a:fillRect/>
                    </a:stretch>
                  </pic:blipFill>
                  <pic:spPr bwMode="auto">
                    <a:xfrm>
                      <a:off x="0" y="0"/>
                      <a:ext cx="4709899" cy="3432412"/>
                    </a:xfrm>
                    <a:prstGeom prst="rect">
                      <a:avLst/>
                    </a:prstGeom>
                    <a:noFill/>
                    <a:ln w="9525">
                      <a:noFill/>
                      <a:miter lim="800000"/>
                      <a:headEnd/>
                      <a:tailEnd/>
                    </a:ln>
                  </pic:spPr>
                </pic:pic>
              </a:graphicData>
            </a:graphic>
          </wp:inline>
        </w:drawing>
      </w:r>
    </w:p>
    <w:p w:rsidR="00A662F0" w:rsidRPr="0096243B" w:rsidRDefault="00AF59B6" w:rsidP="002C2F8A">
      <w:pPr>
        <w:jc w:val="both"/>
        <w:rPr>
          <w:sz w:val="20"/>
          <w:szCs w:val="20"/>
          <w:lang w:val="ru-RU"/>
        </w:rPr>
      </w:pPr>
      <w:r w:rsidRPr="002E5B37">
        <w:rPr>
          <w:i/>
          <w:sz w:val="20"/>
          <w:szCs w:val="20"/>
          <w:lang w:val="ru-RU"/>
        </w:rPr>
        <w:t>Источник:</w:t>
      </w:r>
      <w:r w:rsidR="00A662F0" w:rsidRPr="002E5B37">
        <w:rPr>
          <w:i/>
          <w:sz w:val="20"/>
          <w:szCs w:val="20"/>
          <w:lang w:val="ru-RU"/>
        </w:rPr>
        <w:t xml:space="preserve"> </w:t>
      </w:r>
      <w:r w:rsidR="004A1239">
        <w:rPr>
          <w:sz w:val="20"/>
          <w:szCs w:val="20"/>
          <w:lang w:val="ru-RU"/>
        </w:rPr>
        <w:t>Расчеты</w:t>
      </w:r>
      <w:r w:rsidR="004A1239" w:rsidRPr="002E5B37">
        <w:rPr>
          <w:sz w:val="20"/>
          <w:szCs w:val="20"/>
          <w:lang w:val="ru-RU"/>
        </w:rPr>
        <w:t xml:space="preserve"> </w:t>
      </w:r>
      <w:r w:rsidR="00CD33C3" w:rsidRPr="002E5B37">
        <w:rPr>
          <w:sz w:val="20"/>
          <w:szCs w:val="20"/>
          <w:lang w:val="ru-RU"/>
        </w:rPr>
        <w:t>авторов с использованием исследовани</w:t>
      </w:r>
      <w:r w:rsidR="00031E22" w:rsidRPr="002E5B37">
        <w:rPr>
          <w:sz w:val="20"/>
          <w:szCs w:val="20"/>
          <w:lang w:val="ru-RU"/>
        </w:rPr>
        <w:t>я</w:t>
      </w:r>
      <w:r w:rsidR="00CD33C3" w:rsidRPr="002E5B37">
        <w:rPr>
          <w:sz w:val="20"/>
          <w:szCs w:val="20"/>
          <w:lang w:val="ru-RU"/>
        </w:rPr>
        <w:t xml:space="preserve">: </w:t>
      </w:r>
      <w:r w:rsidR="00A662F0" w:rsidRPr="00C22D11">
        <w:rPr>
          <w:sz w:val="20"/>
          <w:szCs w:val="20"/>
        </w:rPr>
        <w:t>World</w:t>
      </w:r>
      <w:r w:rsidR="001706EC" w:rsidRPr="001706EC">
        <w:rPr>
          <w:sz w:val="20"/>
          <w:szCs w:val="20"/>
          <w:lang w:val="ru-RU"/>
        </w:rPr>
        <w:t xml:space="preserve"> </w:t>
      </w:r>
      <w:r w:rsidR="00A662F0" w:rsidRPr="00C22D11">
        <w:rPr>
          <w:sz w:val="20"/>
          <w:szCs w:val="20"/>
        </w:rPr>
        <w:t>Bank</w:t>
      </w:r>
      <w:r w:rsidR="001706EC" w:rsidRPr="001706EC">
        <w:rPr>
          <w:sz w:val="20"/>
          <w:szCs w:val="20"/>
          <w:lang w:val="ru-RU"/>
        </w:rPr>
        <w:t>/</w:t>
      </w:r>
      <w:r w:rsidR="00A662F0" w:rsidRPr="00C22D11">
        <w:rPr>
          <w:sz w:val="20"/>
          <w:szCs w:val="20"/>
        </w:rPr>
        <w:t>GIZ</w:t>
      </w:r>
      <w:r w:rsidR="001706EC" w:rsidRPr="001706EC">
        <w:rPr>
          <w:sz w:val="20"/>
          <w:szCs w:val="20"/>
          <w:lang w:val="ru-RU"/>
        </w:rPr>
        <w:t xml:space="preserve"> </w:t>
      </w:r>
      <w:r w:rsidR="00A662F0" w:rsidRPr="00C22D11">
        <w:rPr>
          <w:i/>
          <w:sz w:val="20"/>
          <w:szCs w:val="20"/>
        </w:rPr>
        <w:t>Tajikistan</w:t>
      </w:r>
      <w:r w:rsidR="001706EC" w:rsidRPr="001706EC">
        <w:rPr>
          <w:i/>
          <w:sz w:val="20"/>
          <w:szCs w:val="20"/>
          <w:lang w:val="ru-RU"/>
        </w:rPr>
        <w:t xml:space="preserve"> </w:t>
      </w:r>
      <w:r w:rsidR="00A662F0" w:rsidRPr="00C22D11">
        <w:rPr>
          <w:i/>
          <w:sz w:val="20"/>
          <w:szCs w:val="20"/>
        </w:rPr>
        <w:t>Jobs</w:t>
      </w:r>
      <w:r w:rsidR="001706EC" w:rsidRPr="001706EC">
        <w:rPr>
          <w:i/>
          <w:sz w:val="20"/>
          <w:szCs w:val="20"/>
          <w:lang w:val="ru-RU"/>
        </w:rPr>
        <w:t xml:space="preserve">, </w:t>
      </w:r>
      <w:r w:rsidR="00A662F0" w:rsidRPr="00C22D11">
        <w:rPr>
          <w:i/>
          <w:sz w:val="20"/>
          <w:szCs w:val="20"/>
        </w:rPr>
        <w:t>Skills</w:t>
      </w:r>
      <w:r w:rsidR="001706EC" w:rsidRPr="001706EC">
        <w:rPr>
          <w:i/>
          <w:sz w:val="20"/>
          <w:szCs w:val="20"/>
          <w:lang w:val="ru-RU"/>
        </w:rPr>
        <w:t xml:space="preserve">, </w:t>
      </w:r>
      <w:r w:rsidR="00A662F0" w:rsidRPr="00C22D11">
        <w:rPr>
          <w:i/>
          <w:sz w:val="20"/>
          <w:szCs w:val="20"/>
        </w:rPr>
        <w:t>and</w:t>
      </w:r>
      <w:r w:rsidR="001706EC" w:rsidRPr="001706EC">
        <w:rPr>
          <w:i/>
          <w:sz w:val="20"/>
          <w:szCs w:val="20"/>
          <w:lang w:val="ru-RU"/>
        </w:rPr>
        <w:t xml:space="preserve"> </w:t>
      </w:r>
      <w:r w:rsidR="00A662F0" w:rsidRPr="00C22D11">
        <w:rPr>
          <w:i/>
          <w:sz w:val="20"/>
          <w:szCs w:val="20"/>
        </w:rPr>
        <w:t>Migration</w:t>
      </w:r>
      <w:r w:rsidR="001706EC" w:rsidRPr="001706EC">
        <w:rPr>
          <w:i/>
          <w:sz w:val="20"/>
          <w:szCs w:val="20"/>
          <w:lang w:val="ru-RU"/>
        </w:rPr>
        <w:t xml:space="preserve"> </w:t>
      </w:r>
      <w:r w:rsidR="00A662F0" w:rsidRPr="00C22D11">
        <w:rPr>
          <w:i/>
          <w:sz w:val="20"/>
          <w:szCs w:val="20"/>
        </w:rPr>
        <w:t>Survey</w:t>
      </w:r>
      <w:r w:rsidR="001706EC" w:rsidRPr="001706EC">
        <w:rPr>
          <w:sz w:val="20"/>
          <w:szCs w:val="20"/>
          <w:lang w:val="ru-RU"/>
        </w:rPr>
        <w:t xml:space="preserve"> (2013).</w:t>
      </w:r>
    </w:p>
    <w:p w:rsidR="00A662F0" w:rsidRPr="002E5B37" w:rsidRDefault="00031E22" w:rsidP="002C2F8A">
      <w:pPr>
        <w:jc w:val="both"/>
        <w:rPr>
          <w:sz w:val="20"/>
          <w:szCs w:val="20"/>
          <w:lang w:val="ru-RU"/>
        </w:rPr>
      </w:pPr>
      <w:r w:rsidRPr="002E5B37">
        <w:rPr>
          <w:i/>
          <w:sz w:val="20"/>
          <w:szCs w:val="20"/>
          <w:lang w:val="ru-RU"/>
        </w:rPr>
        <w:t>Примечание</w:t>
      </w:r>
      <w:r w:rsidR="00A662F0" w:rsidRPr="002E5B37">
        <w:rPr>
          <w:i/>
          <w:sz w:val="20"/>
          <w:szCs w:val="20"/>
          <w:lang w:val="ru-RU"/>
        </w:rPr>
        <w:t>:</w:t>
      </w:r>
      <w:r w:rsidR="00A662F0" w:rsidRPr="002E5B37">
        <w:rPr>
          <w:sz w:val="20"/>
          <w:szCs w:val="20"/>
          <w:lang w:val="ru-RU"/>
        </w:rPr>
        <w:t xml:space="preserve"> </w:t>
      </w:r>
      <w:r w:rsidRPr="002E5B37">
        <w:rPr>
          <w:sz w:val="20"/>
          <w:szCs w:val="20"/>
          <w:lang w:val="ru-RU"/>
        </w:rPr>
        <w:t>Респонденты в возрасте 25–64 лет</w:t>
      </w:r>
      <w:r w:rsidRPr="002E5B37">
        <w:rPr>
          <w:rFonts w:cs="Calibri"/>
          <w:sz w:val="20"/>
          <w:szCs w:val="20"/>
          <w:lang w:val="ru-RU"/>
        </w:rPr>
        <w:t>.</w:t>
      </w:r>
    </w:p>
    <w:p w:rsidR="00CA135D" w:rsidRPr="002E5B37" w:rsidRDefault="00CA135D" w:rsidP="000315EC">
      <w:pPr>
        <w:rPr>
          <w:rFonts w:eastAsiaTheme="majorEastAsia" w:cs="Calibri"/>
          <w:bCs/>
          <w:sz w:val="20"/>
          <w:szCs w:val="20"/>
          <w:lang w:val="ru-RU"/>
        </w:rPr>
      </w:pPr>
    </w:p>
    <w:p w:rsidR="008F7108" w:rsidRPr="002E5B37" w:rsidRDefault="00B36CA7" w:rsidP="00087398">
      <w:pPr>
        <w:jc w:val="both"/>
        <w:rPr>
          <w:rFonts w:cs="Calibri"/>
          <w:lang w:val="ru-RU"/>
        </w:rPr>
      </w:pPr>
      <w:r w:rsidRPr="002E5B37">
        <w:rPr>
          <w:rFonts w:cs="Calibri"/>
          <w:b/>
          <w:lang w:val="ru-RU"/>
        </w:rPr>
        <w:t xml:space="preserve">В большинстве случаев </w:t>
      </w:r>
      <w:r w:rsidR="008F7108" w:rsidRPr="002E5B37">
        <w:rPr>
          <w:rFonts w:cs="Calibri"/>
          <w:b/>
          <w:lang w:val="ru-RU"/>
        </w:rPr>
        <w:t xml:space="preserve">некогнитивные </w:t>
      </w:r>
      <w:r w:rsidR="00C40A1F">
        <w:rPr>
          <w:rFonts w:cs="Calibri"/>
          <w:b/>
          <w:lang w:val="ru-RU"/>
        </w:rPr>
        <w:t>навыки</w:t>
      </w:r>
      <w:r w:rsidR="00C40A1F" w:rsidRPr="002E5B37">
        <w:rPr>
          <w:rFonts w:cs="Calibri"/>
          <w:b/>
          <w:lang w:val="ru-RU"/>
        </w:rPr>
        <w:t xml:space="preserve"> </w:t>
      </w:r>
      <w:r w:rsidRPr="002E5B37">
        <w:rPr>
          <w:rFonts w:cs="Calibri"/>
          <w:b/>
          <w:lang w:val="ru-RU"/>
        </w:rPr>
        <w:t>взрослых практически не зависят от того, посещали они дошкольные учреждения в детском возрасте или нет</w:t>
      </w:r>
      <w:r w:rsidR="008F7108" w:rsidRPr="002E5B37">
        <w:rPr>
          <w:rFonts w:cs="Calibri"/>
          <w:b/>
          <w:lang w:val="ru-RU"/>
        </w:rPr>
        <w:t xml:space="preserve">. </w:t>
      </w:r>
      <w:r w:rsidR="003A2702" w:rsidRPr="002E5B37">
        <w:rPr>
          <w:rFonts w:cs="Calibri"/>
          <w:lang w:val="ru-RU"/>
        </w:rPr>
        <w:fldChar w:fldCharType="begin"/>
      </w:r>
      <w:r w:rsidR="008F7108" w:rsidRPr="002E5B37">
        <w:rPr>
          <w:rFonts w:cs="Calibri"/>
          <w:lang w:val="ru-RU"/>
        </w:rPr>
        <w:instrText xml:space="preserve"> REF _Ref263941101 \h </w:instrText>
      </w:r>
      <w:r w:rsidR="003A2702" w:rsidRPr="002E5B37">
        <w:rPr>
          <w:rFonts w:cs="Calibri"/>
          <w:lang w:val="ru-RU"/>
        </w:rPr>
      </w:r>
      <w:r w:rsidR="003A2702" w:rsidRPr="002E5B37">
        <w:rPr>
          <w:rFonts w:cs="Calibri"/>
          <w:lang w:val="ru-RU"/>
        </w:rPr>
        <w:fldChar w:fldCharType="separate"/>
      </w:r>
      <w:r w:rsidR="00222715" w:rsidRPr="002E5B37">
        <w:rPr>
          <w:lang w:val="ru-RU"/>
        </w:rPr>
        <w:t>Рисунок 42</w:t>
      </w:r>
      <w:r w:rsidR="003A2702" w:rsidRPr="002E5B37">
        <w:rPr>
          <w:rFonts w:cs="Calibri"/>
          <w:lang w:val="ru-RU"/>
        </w:rPr>
        <w:fldChar w:fldCharType="end"/>
      </w:r>
      <w:r w:rsidRPr="002E5B37">
        <w:rPr>
          <w:rFonts w:cs="Calibri"/>
          <w:lang w:val="ru-RU"/>
        </w:rPr>
        <w:t xml:space="preserve"> демонстрирует</w:t>
      </w:r>
      <w:r w:rsidR="008F7108" w:rsidRPr="002E5B37">
        <w:rPr>
          <w:rFonts w:cs="Calibri"/>
          <w:lang w:val="ru-RU"/>
        </w:rPr>
        <w:t xml:space="preserve">, </w:t>
      </w:r>
      <w:r w:rsidRPr="002E5B37">
        <w:rPr>
          <w:rFonts w:cs="Calibri"/>
          <w:lang w:val="ru-RU"/>
        </w:rPr>
        <w:t xml:space="preserve">что показатели </w:t>
      </w:r>
      <w:r w:rsidR="008F7108" w:rsidRPr="002E5B37">
        <w:rPr>
          <w:rFonts w:cs="Calibri"/>
          <w:lang w:val="ru-RU"/>
        </w:rPr>
        <w:t>некогнитивны</w:t>
      </w:r>
      <w:r w:rsidRPr="002E5B37">
        <w:rPr>
          <w:rFonts w:cs="Calibri"/>
          <w:lang w:val="ru-RU"/>
        </w:rPr>
        <w:t xml:space="preserve">х </w:t>
      </w:r>
      <w:r w:rsidR="00C40A1F">
        <w:rPr>
          <w:rFonts w:cs="Calibri"/>
          <w:lang w:val="ru-RU"/>
        </w:rPr>
        <w:t>навыков</w:t>
      </w:r>
      <w:r w:rsidR="00C40A1F" w:rsidRPr="002E5B37">
        <w:rPr>
          <w:rFonts w:cs="Calibri"/>
          <w:lang w:val="ru-RU"/>
        </w:rPr>
        <w:t xml:space="preserve"> </w:t>
      </w:r>
      <w:r w:rsidRPr="002E5B37">
        <w:rPr>
          <w:rFonts w:cs="Calibri"/>
          <w:lang w:val="ru-RU"/>
        </w:rPr>
        <w:t>значительно не отличаются в случае взрослых, которые посещали и не посещали дошкольные учреждения в детском возрасте</w:t>
      </w:r>
      <w:r w:rsidR="008F7108" w:rsidRPr="002E5B37">
        <w:rPr>
          <w:rFonts w:cs="Calibri"/>
          <w:lang w:val="ru-RU"/>
        </w:rPr>
        <w:t xml:space="preserve">. </w:t>
      </w:r>
      <w:r w:rsidRPr="002E5B37">
        <w:rPr>
          <w:rFonts w:cs="Calibri"/>
          <w:lang w:val="ru-RU"/>
        </w:rPr>
        <w:t xml:space="preserve">Примечательное исключение составляют </w:t>
      </w:r>
      <w:r w:rsidR="00C40A1F">
        <w:rPr>
          <w:rFonts w:cs="Calibri"/>
          <w:lang w:val="ru-RU"/>
        </w:rPr>
        <w:t>навыки</w:t>
      </w:r>
      <w:r w:rsidRPr="002E5B37">
        <w:rPr>
          <w:rFonts w:cs="Calibri"/>
          <w:lang w:val="ru-RU"/>
        </w:rPr>
        <w:t>, связанные с принятием решений</w:t>
      </w:r>
      <w:r w:rsidR="008F7108" w:rsidRPr="002E5B37">
        <w:rPr>
          <w:rFonts w:cs="Calibri"/>
          <w:lang w:val="ru-RU"/>
        </w:rPr>
        <w:t xml:space="preserve">, </w:t>
      </w:r>
      <w:r w:rsidRPr="002E5B37">
        <w:rPr>
          <w:rFonts w:cs="Calibri"/>
          <w:lang w:val="ru-RU"/>
        </w:rPr>
        <w:t>где прослеживается слабая отрицательная корреляция с посещением дошкольных учреждений</w:t>
      </w:r>
      <w:r w:rsidR="008F7108" w:rsidRPr="002E5B37">
        <w:rPr>
          <w:rFonts w:cs="Calibri"/>
          <w:lang w:val="ru-RU"/>
        </w:rPr>
        <w:t xml:space="preserve">. </w:t>
      </w:r>
      <w:r w:rsidRPr="002E5B37">
        <w:rPr>
          <w:rFonts w:cs="Calibri"/>
          <w:lang w:val="ru-RU"/>
        </w:rPr>
        <w:t>Таким образом</w:t>
      </w:r>
      <w:r w:rsidR="008F7108" w:rsidRPr="002E5B37">
        <w:rPr>
          <w:rFonts w:cs="Calibri"/>
          <w:lang w:val="ru-RU"/>
        </w:rPr>
        <w:t xml:space="preserve">, </w:t>
      </w:r>
      <w:r w:rsidRPr="002E5B37">
        <w:rPr>
          <w:rFonts w:cs="Calibri"/>
          <w:lang w:val="ru-RU"/>
        </w:rPr>
        <w:t xml:space="preserve">взрослые, которые посещали дошкольные учреждения в детском возрасте, </w:t>
      </w:r>
      <w:r w:rsidR="001F4ECE" w:rsidRPr="002E5B37">
        <w:rPr>
          <w:rFonts w:cs="Calibri"/>
          <w:lang w:val="ru-RU"/>
        </w:rPr>
        <w:t>присвоили себе более низкие баллы по таким вопросам, как «Вы заканчиваете любое начатое дело</w:t>
      </w:r>
      <w:r w:rsidR="008F7108" w:rsidRPr="002E5B37">
        <w:rPr>
          <w:rFonts w:cs="Calibri"/>
          <w:lang w:val="ru-RU"/>
        </w:rPr>
        <w:t>?</w:t>
      </w:r>
      <w:r w:rsidR="001F4ECE" w:rsidRPr="002E5B37">
        <w:rPr>
          <w:rFonts w:cs="Calibri"/>
          <w:lang w:val="ru-RU"/>
        </w:rPr>
        <w:t>» и «Вы тщательно все обдумываете, прежде чем принять решение</w:t>
      </w:r>
      <w:r w:rsidR="008F7108" w:rsidRPr="002E5B37">
        <w:rPr>
          <w:rFonts w:cs="Calibri"/>
          <w:lang w:val="ru-RU"/>
        </w:rPr>
        <w:t>?</w:t>
      </w:r>
      <w:r w:rsidR="001F4ECE" w:rsidRPr="002E5B37">
        <w:rPr>
          <w:rFonts w:cs="Calibri"/>
          <w:lang w:val="ru-RU"/>
        </w:rPr>
        <w:t>», по сравнению с теми, кто не посещал дошкольные учреждения в детском возрасте</w:t>
      </w:r>
      <w:r w:rsidR="008F7108" w:rsidRPr="002E5B37">
        <w:rPr>
          <w:rFonts w:cs="Calibri"/>
          <w:lang w:val="ru-RU"/>
        </w:rPr>
        <w:t xml:space="preserve">. </w:t>
      </w:r>
      <w:r w:rsidR="001F4ECE" w:rsidRPr="002E5B37">
        <w:rPr>
          <w:rFonts w:cs="Calibri"/>
          <w:lang w:val="ru-RU"/>
        </w:rPr>
        <w:t xml:space="preserve">Отсутствие значительной положительной корреляции между </w:t>
      </w:r>
      <w:r w:rsidR="008F7108" w:rsidRPr="002E5B37">
        <w:rPr>
          <w:rFonts w:cs="Calibri"/>
          <w:lang w:val="ru-RU"/>
        </w:rPr>
        <w:t>некогнитивны</w:t>
      </w:r>
      <w:r w:rsidR="001F4ECE" w:rsidRPr="002E5B37">
        <w:rPr>
          <w:rFonts w:cs="Calibri"/>
          <w:lang w:val="ru-RU"/>
        </w:rPr>
        <w:t xml:space="preserve">ми </w:t>
      </w:r>
      <w:r w:rsidR="00C40A1F">
        <w:rPr>
          <w:rFonts w:cs="Calibri"/>
          <w:lang w:val="ru-RU"/>
        </w:rPr>
        <w:t>навыками</w:t>
      </w:r>
      <w:r w:rsidR="00C40A1F" w:rsidRPr="002E5B37">
        <w:rPr>
          <w:rFonts w:cs="Calibri"/>
          <w:lang w:val="ru-RU"/>
        </w:rPr>
        <w:t xml:space="preserve"> </w:t>
      </w:r>
      <w:r w:rsidR="001F4ECE" w:rsidRPr="002E5B37">
        <w:rPr>
          <w:rFonts w:cs="Calibri"/>
          <w:lang w:val="ru-RU"/>
        </w:rPr>
        <w:t>и посещением дошкольных учреждений несколько удивляет, учитывая те результаты, которые были ранее получены в других странах</w:t>
      </w:r>
      <w:r w:rsidR="008F7108" w:rsidRPr="002E5B37">
        <w:rPr>
          <w:rFonts w:cs="Calibri"/>
          <w:lang w:val="ru-RU"/>
        </w:rPr>
        <w:t xml:space="preserve">. </w:t>
      </w:r>
      <w:r w:rsidR="001F4ECE" w:rsidRPr="002E5B37">
        <w:rPr>
          <w:rFonts w:cs="Calibri"/>
          <w:lang w:val="ru-RU"/>
        </w:rPr>
        <w:t>Следовательно</w:t>
      </w:r>
      <w:r w:rsidR="008F7108" w:rsidRPr="002E5B37">
        <w:rPr>
          <w:rFonts w:cs="Calibri"/>
          <w:lang w:val="ru-RU"/>
        </w:rPr>
        <w:t xml:space="preserve">, </w:t>
      </w:r>
      <w:r w:rsidR="001F4ECE" w:rsidRPr="002E5B37">
        <w:rPr>
          <w:rFonts w:cs="Calibri"/>
          <w:lang w:val="ru-RU"/>
        </w:rPr>
        <w:t xml:space="preserve">одним из направлений реформ </w:t>
      </w:r>
      <w:r w:rsidR="008F7108" w:rsidRPr="002E5B37">
        <w:rPr>
          <w:rFonts w:cs="Calibri"/>
          <w:lang w:val="ru-RU"/>
        </w:rPr>
        <w:t xml:space="preserve">в Таджикистане </w:t>
      </w:r>
      <w:r w:rsidR="001F4ECE" w:rsidRPr="002E5B37">
        <w:rPr>
          <w:rFonts w:cs="Calibri"/>
          <w:lang w:val="ru-RU"/>
        </w:rPr>
        <w:t xml:space="preserve">является усиление акцента на развитии </w:t>
      </w:r>
      <w:r w:rsidR="008F7108" w:rsidRPr="002E5B37">
        <w:rPr>
          <w:rFonts w:cs="Calibri"/>
          <w:lang w:val="ru-RU"/>
        </w:rPr>
        <w:t>некогнитивны</w:t>
      </w:r>
      <w:r w:rsidR="001F4ECE" w:rsidRPr="002E5B37">
        <w:rPr>
          <w:rFonts w:cs="Calibri"/>
          <w:lang w:val="ru-RU"/>
        </w:rPr>
        <w:t xml:space="preserve">х </w:t>
      </w:r>
      <w:r w:rsidR="00C40A1F">
        <w:rPr>
          <w:rFonts w:cs="Calibri"/>
          <w:lang w:val="ru-RU"/>
        </w:rPr>
        <w:t>навыков</w:t>
      </w:r>
      <w:r w:rsidR="00C40A1F" w:rsidRPr="002E5B37">
        <w:rPr>
          <w:rFonts w:cs="Calibri"/>
          <w:lang w:val="ru-RU"/>
        </w:rPr>
        <w:t xml:space="preserve"> </w:t>
      </w:r>
      <w:r w:rsidR="001F4ECE" w:rsidRPr="002E5B37">
        <w:rPr>
          <w:rFonts w:cs="Calibri"/>
          <w:lang w:val="ru-RU"/>
        </w:rPr>
        <w:t>в дошкольных учреждениях</w:t>
      </w:r>
      <w:r w:rsidR="008F7108" w:rsidRPr="002E5B37">
        <w:rPr>
          <w:rFonts w:cs="Calibri"/>
          <w:lang w:val="ru-RU"/>
        </w:rPr>
        <w:t>.</w:t>
      </w:r>
    </w:p>
    <w:p w:rsidR="00087398" w:rsidRPr="002E5B37" w:rsidRDefault="00087398" w:rsidP="00087398">
      <w:pPr>
        <w:jc w:val="both"/>
        <w:rPr>
          <w:rFonts w:cs="Calibri"/>
          <w:lang w:val="ru-RU"/>
        </w:rPr>
      </w:pPr>
    </w:p>
    <w:p w:rsidR="00087398" w:rsidRPr="002E5B37" w:rsidRDefault="0046310F" w:rsidP="00C62E20">
      <w:pPr>
        <w:pStyle w:val="Caption"/>
        <w:keepNext/>
        <w:rPr>
          <w:rFonts w:cs="Calibri"/>
          <w:b w:val="0"/>
          <w:lang w:val="ru-RU"/>
        </w:rPr>
      </w:pPr>
      <w:bookmarkStart w:id="148" w:name="_Ref263941101"/>
      <w:bookmarkStart w:id="149" w:name="_Toc409686743"/>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42</w:t>
      </w:r>
      <w:r w:rsidR="003A2702" w:rsidRPr="002E5B37">
        <w:rPr>
          <w:lang w:val="ru-RU"/>
        </w:rPr>
        <w:fldChar w:fldCharType="end"/>
      </w:r>
      <w:bookmarkEnd w:id="148"/>
      <w:r w:rsidR="00087398" w:rsidRPr="002E5B37">
        <w:rPr>
          <w:rFonts w:cs="Calibri"/>
          <w:b w:val="0"/>
          <w:lang w:val="ru-RU"/>
        </w:rPr>
        <w:t>:</w:t>
      </w:r>
      <w:r w:rsidR="00087398" w:rsidRPr="002E5B37">
        <w:rPr>
          <w:rFonts w:cs="Calibri"/>
          <w:b w:val="0"/>
          <w:lang w:val="ru-RU"/>
        </w:rPr>
        <w:tab/>
      </w:r>
      <w:r w:rsidR="004E06F4" w:rsidRPr="002E5B37">
        <w:rPr>
          <w:lang w:val="ru-RU"/>
        </w:rPr>
        <w:t xml:space="preserve">Показатели некогнитивных </w:t>
      </w:r>
      <w:r w:rsidR="00C40A1F">
        <w:rPr>
          <w:lang w:val="ru-RU"/>
        </w:rPr>
        <w:t>навыков</w:t>
      </w:r>
      <w:r w:rsidR="00C40A1F" w:rsidRPr="002E5B37">
        <w:rPr>
          <w:lang w:val="ru-RU"/>
        </w:rPr>
        <w:t xml:space="preserve"> </w:t>
      </w:r>
      <w:r w:rsidR="004E06F4" w:rsidRPr="002E5B37">
        <w:rPr>
          <w:lang w:val="ru-RU"/>
        </w:rPr>
        <w:t>взрослы</w:t>
      </w:r>
      <w:r w:rsidR="000E28CC" w:rsidRPr="002E5B37">
        <w:rPr>
          <w:lang w:val="ru-RU"/>
        </w:rPr>
        <w:t>х</w:t>
      </w:r>
      <w:r w:rsidR="004E06F4" w:rsidRPr="002E5B37">
        <w:rPr>
          <w:lang w:val="ru-RU"/>
        </w:rPr>
        <w:t xml:space="preserve"> практически не зависят от того, посещали ли они дошкольные учреждения в детском возрасте</w:t>
      </w:r>
      <w:r w:rsidR="00087398" w:rsidRPr="002E5B37">
        <w:rPr>
          <w:lang w:val="ru-RU"/>
        </w:rPr>
        <w:t>, 2013</w:t>
      </w:r>
      <w:r w:rsidR="004E06F4" w:rsidRPr="002E5B37">
        <w:rPr>
          <w:lang w:val="ru-RU"/>
        </w:rPr>
        <w:t> год</w:t>
      </w:r>
      <w:bookmarkEnd w:id="149"/>
    </w:p>
    <w:p w:rsidR="00087398" w:rsidRPr="002E5B37" w:rsidRDefault="00EF2ED9" w:rsidP="00C62E20">
      <w:pPr>
        <w:keepNext/>
        <w:jc w:val="both"/>
        <w:rPr>
          <w:rFonts w:cs="Calibri"/>
          <w:lang w:val="ru-RU"/>
        </w:rPr>
      </w:pPr>
      <w:r>
        <w:rPr>
          <w:rFonts w:ascii="Times New Roman" w:hAnsi="Times New Roman" w:cs="Times New Roman"/>
          <w:noProof/>
          <w:sz w:val="24"/>
          <w:szCs w:val="24"/>
        </w:rPr>
        <mc:AlternateContent>
          <mc:Choice Requires="wps">
            <w:drawing>
              <wp:anchor distT="0" distB="0" distL="114300" distR="114300" simplePos="0" relativeHeight="252094464" behindDoc="0" locked="0" layoutInCell="1" allowOverlap="1">
                <wp:simplePos x="0" y="0"/>
                <wp:positionH relativeFrom="column">
                  <wp:posOffset>867410</wp:posOffset>
                </wp:positionH>
                <wp:positionV relativeFrom="paragraph">
                  <wp:posOffset>1495425</wp:posOffset>
                </wp:positionV>
                <wp:extent cx="3569970" cy="661670"/>
                <wp:effectExtent l="635" t="1905" r="1270" b="3175"/>
                <wp:wrapNone/>
                <wp:docPr id="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Открытость</w:t>
                            </w:r>
                          </w:p>
                          <w:p w:rsidR="00496BC3" w:rsidRDefault="00496BC3" w:rsidP="002A0BD4">
                            <w:pPr>
                              <w:jc w:val="right"/>
                              <w:rPr>
                                <w:sz w:val="16"/>
                                <w:szCs w:val="16"/>
                                <w:lang w:val="ru-RU"/>
                              </w:rPr>
                            </w:pPr>
                          </w:p>
                          <w:p w:rsidR="00496BC3" w:rsidRDefault="00496BC3" w:rsidP="002A0BD4">
                            <w:pPr>
                              <w:jc w:val="right"/>
                              <w:rPr>
                                <w:sz w:val="8"/>
                                <w:szCs w:val="8"/>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Отношение к работе</w:t>
                            </w: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C40A1F">
                            <w:pPr>
                              <w:rPr>
                                <w:sz w:val="16"/>
                                <w:szCs w:val="16"/>
                                <w:lang w:val="ru-RU"/>
                              </w:rPr>
                            </w:pPr>
                          </w:p>
                          <w:p w:rsidR="00496BC3" w:rsidRDefault="00496BC3" w:rsidP="00015620">
                            <w:pPr>
                              <w:jc w:val="right"/>
                              <w:rPr>
                                <w:sz w:val="16"/>
                                <w:szCs w:val="16"/>
                                <w:lang w:val="ru-RU"/>
                              </w:rPr>
                            </w:pPr>
                            <w:r>
                              <w:rPr>
                                <w:sz w:val="16"/>
                                <w:szCs w:val="16"/>
                                <w:lang w:val="ru-RU"/>
                              </w:rPr>
                              <w:t>Принятие решений**</w:t>
                            </w:r>
                          </w:p>
                          <w:p w:rsidR="00496BC3" w:rsidRDefault="00496BC3" w:rsidP="002A0BD4">
                            <w:pPr>
                              <w:jc w:val="right"/>
                              <w:rPr>
                                <w:sz w:val="16"/>
                                <w:szCs w:val="16"/>
                                <w:lang w:val="ru-RU"/>
                              </w:rPr>
                            </w:pPr>
                          </w:p>
                          <w:p w:rsidR="00496BC3" w:rsidRDefault="00496BC3" w:rsidP="002A0BD4">
                            <w:pPr>
                              <w:jc w:val="right"/>
                              <w:rPr>
                                <w:sz w:val="8"/>
                                <w:szCs w:val="8"/>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 xml:space="preserve">Стремление к достижениям </w:t>
                            </w:r>
                          </w:p>
                          <w:p w:rsidR="00496BC3" w:rsidRDefault="00496BC3" w:rsidP="002A0BD4">
                            <w:pPr>
                              <w:jc w:val="right"/>
                              <w:rPr>
                                <w:sz w:val="8"/>
                                <w:szCs w:val="8"/>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Установка на равзвитие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3" o:spid="_x0000_s1603" style="position:absolute;left:0;text-align:left;margin-left:68.3pt;margin-top:117.75pt;width:281.1pt;height:52.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" filled="f" stroked="f" strokecolor="white [3212]">
                <v:textbox style="layout-flow:vertical;mso-layout-flow-alt:bottom-to-top" inset="0,0,0,0">
                  <w:txbxContent>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Открытость</w:t>
                      </w:r>
                    </w:p>
                    <w:p w:rsidR="00496BC3" w:rsidRDefault="00496BC3" w:rsidP="002A0BD4">
                      <w:pPr>
                        <w:jc w:val="right"/>
                        <w:rPr>
                          <w:sz w:val="16"/>
                          <w:szCs w:val="16"/>
                          <w:lang w:val="ru-RU"/>
                        </w:rPr>
                      </w:pPr>
                    </w:p>
                    <w:p w:rsidR="00496BC3" w:rsidRDefault="00496BC3" w:rsidP="002A0BD4">
                      <w:pPr>
                        <w:jc w:val="right"/>
                        <w:rPr>
                          <w:sz w:val="8"/>
                          <w:szCs w:val="8"/>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Отношение к работе</w:t>
                      </w: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C40A1F">
                      <w:pPr>
                        <w:rPr>
                          <w:sz w:val="16"/>
                          <w:szCs w:val="16"/>
                          <w:lang w:val="ru-RU"/>
                        </w:rPr>
                      </w:pPr>
                    </w:p>
                    <w:p w:rsidR="00496BC3" w:rsidRDefault="00496BC3" w:rsidP="00015620">
                      <w:pPr>
                        <w:jc w:val="right"/>
                        <w:rPr>
                          <w:sz w:val="16"/>
                          <w:szCs w:val="16"/>
                          <w:lang w:val="ru-RU"/>
                        </w:rPr>
                      </w:pPr>
                      <w:r>
                        <w:rPr>
                          <w:sz w:val="16"/>
                          <w:szCs w:val="16"/>
                          <w:lang w:val="ru-RU"/>
                        </w:rPr>
                        <w:t>Принятие решений**</w:t>
                      </w:r>
                    </w:p>
                    <w:p w:rsidR="00496BC3" w:rsidRDefault="00496BC3" w:rsidP="002A0BD4">
                      <w:pPr>
                        <w:jc w:val="right"/>
                        <w:rPr>
                          <w:sz w:val="16"/>
                          <w:szCs w:val="16"/>
                          <w:lang w:val="ru-RU"/>
                        </w:rPr>
                      </w:pPr>
                    </w:p>
                    <w:p w:rsidR="00496BC3" w:rsidRDefault="00496BC3" w:rsidP="002A0BD4">
                      <w:pPr>
                        <w:jc w:val="right"/>
                        <w:rPr>
                          <w:sz w:val="8"/>
                          <w:szCs w:val="8"/>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 xml:space="preserve">Стремление к достижениям </w:t>
                      </w:r>
                    </w:p>
                    <w:p w:rsidR="00496BC3" w:rsidRDefault="00496BC3" w:rsidP="002A0BD4">
                      <w:pPr>
                        <w:jc w:val="right"/>
                        <w:rPr>
                          <w:sz w:val="8"/>
                          <w:szCs w:val="8"/>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p>
                    <w:p w:rsidR="00496BC3" w:rsidRDefault="00496BC3" w:rsidP="002A0BD4">
                      <w:pPr>
                        <w:jc w:val="right"/>
                        <w:rPr>
                          <w:sz w:val="16"/>
                          <w:szCs w:val="16"/>
                          <w:lang w:val="ru-RU"/>
                        </w:rPr>
                      </w:pPr>
                      <w:r>
                        <w:rPr>
                          <w:sz w:val="16"/>
                          <w:szCs w:val="16"/>
                          <w:lang w:val="ru-RU"/>
                        </w:rPr>
                        <w:t>Установка на равзвитие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2416" behindDoc="0" locked="0" layoutInCell="1" allowOverlap="1">
                <wp:simplePos x="0" y="0"/>
                <wp:positionH relativeFrom="column">
                  <wp:posOffset>2584450</wp:posOffset>
                </wp:positionH>
                <wp:positionV relativeFrom="paragraph">
                  <wp:posOffset>2245995</wp:posOffset>
                </wp:positionV>
                <wp:extent cx="1209675" cy="267335"/>
                <wp:effectExtent l="0" t="0" r="28575" b="18415"/>
                <wp:wrapNone/>
                <wp:docPr id="3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673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143A7">
                            <w:pPr>
                              <w:rPr>
                                <w:sz w:val="16"/>
                                <w:szCs w:val="16"/>
                                <w:lang w:val="ru-RU"/>
                              </w:rPr>
                            </w:pPr>
                            <w:r>
                              <w:rPr>
                                <w:sz w:val="16"/>
                                <w:szCs w:val="16"/>
                                <w:lang w:val="ru-RU"/>
                              </w:rPr>
                              <w:t>Посещали дошкольные учреждения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1" o:spid="_x0000_s1604" style="position:absolute;left:0;text-align:left;margin-left:203.5pt;margin-top:176.85pt;width:95.25pt;height:21.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" strokecolor="white [3212]">
                <v:textbox inset="0,0,0,0">
                  <w:txbxContent>
                    <w:p w:rsidR="00496BC3" w:rsidRDefault="00496BC3" w:rsidP="006143A7">
                      <w:pPr>
                        <w:rPr>
                          <w:sz w:val="16"/>
                          <w:szCs w:val="16"/>
                          <w:lang w:val="ru-RU"/>
                        </w:rPr>
                      </w:pPr>
                      <w:r>
                        <w:rPr>
                          <w:sz w:val="16"/>
                          <w:szCs w:val="16"/>
                          <w:lang w:val="ru-RU"/>
                        </w:rPr>
                        <w:t>Посещали дошкольные учреждения</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0368" behindDoc="0" locked="0" layoutInCell="1" allowOverlap="1">
                <wp:simplePos x="0" y="0"/>
                <wp:positionH relativeFrom="column">
                  <wp:posOffset>1311910</wp:posOffset>
                </wp:positionH>
                <wp:positionV relativeFrom="paragraph">
                  <wp:posOffset>2239010</wp:posOffset>
                </wp:positionV>
                <wp:extent cx="1172210" cy="254635"/>
                <wp:effectExtent l="0" t="0" r="27940" b="12065"/>
                <wp:wrapNone/>
                <wp:docPr id="3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254635"/>
                        </a:xfrm>
                        <a:prstGeom prst="rect">
                          <a:avLst/>
                        </a:prstGeom>
                        <a:solidFill>
                          <a:srgbClr val="FFFFFF"/>
                        </a:solidFill>
                        <a:ln w="9525">
                          <a:solidFill>
                            <a:schemeClr val="bg1">
                              <a:lumMod val="100000"/>
                              <a:lumOff val="0"/>
                            </a:schemeClr>
                          </a:solidFill>
                          <a:miter lim="800000"/>
                          <a:headEnd/>
                          <a:tailEnd/>
                        </a:ln>
                      </wps:spPr>
                      <wps:txbx>
                        <w:txbxContent>
                          <w:p w:rsidR="00496BC3" w:rsidRDefault="00496BC3" w:rsidP="006143A7">
                            <w:pPr>
                              <w:rPr>
                                <w:sz w:val="16"/>
                                <w:szCs w:val="16"/>
                                <w:lang w:val="ru-RU"/>
                              </w:rPr>
                            </w:pPr>
                            <w:r>
                              <w:rPr>
                                <w:sz w:val="16"/>
                                <w:szCs w:val="16"/>
                                <w:lang w:val="ru-RU"/>
                              </w:rPr>
                              <w:t>Не посещали дошкольные учреждения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30" o:spid="_x0000_s1605" style="position:absolute;left:0;text-align:left;margin-left:103.3pt;margin-top:176.3pt;width:92.3pt;height:20.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" strokecolor="white [3212]">
                <v:textbox inset="0,0,0,0">
                  <w:txbxContent>
                    <w:p w:rsidR="00496BC3" w:rsidRDefault="00496BC3" w:rsidP="006143A7">
                      <w:pPr>
                        <w:rPr>
                          <w:sz w:val="16"/>
                          <w:szCs w:val="16"/>
                          <w:lang w:val="ru-RU"/>
                        </w:rPr>
                      </w:pPr>
                      <w:r>
                        <w:rPr>
                          <w:sz w:val="16"/>
                          <w:szCs w:val="16"/>
                          <w:lang w:val="ru-RU"/>
                        </w:rPr>
                        <w:t>Не посещали дошкольные учреждения</w:t>
                      </w:r>
                    </w:p>
                  </w:txbxContent>
                </v:textbox>
              </v:rect>
            </w:pict>
          </mc:Fallback>
        </mc:AlternateContent>
      </w:r>
      <w:r w:rsidR="00087398" w:rsidRPr="002E5B37">
        <w:rPr>
          <w:noProof/>
        </w:rPr>
        <w:drawing>
          <wp:inline distT="0" distB="0" distL="0" distR="0">
            <wp:extent cx="4572000" cy="25146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A0BD4" w:rsidRDefault="002A0BD4" w:rsidP="00087398">
      <w:pPr>
        <w:jc w:val="both"/>
        <w:rPr>
          <w:rFonts w:cs="Calibri"/>
          <w:i/>
          <w:lang w:val="ru-RU"/>
        </w:rPr>
      </w:pPr>
    </w:p>
    <w:p w:rsidR="002A0BD4" w:rsidRDefault="002A0BD4" w:rsidP="00087398">
      <w:pPr>
        <w:jc w:val="both"/>
        <w:rPr>
          <w:rFonts w:cs="Calibri"/>
          <w:i/>
          <w:lang w:val="ru-RU"/>
        </w:rPr>
      </w:pPr>
    </w:p>
    <w:p w:rsidR="00087398" w:rsidRPr="0096243B" w:rsidRDefault="00AF59B6" w:rsidP="00087398">
      <w:pPr>
        <w:jc w:val="both"/>
        <w:rPr>
          <w:sz w:val="20"/>
          <w:szCs w:val="20"/>
          <w:lang w:val="ru-RU"/>
        </w:rPr>
      </w:pPr>
      <w:r w:rsidRPr="002E5B37">
        <w:rPr>
          <w:rFonts w:cs="Calibri"/>
          <w:i/>
          <w:lang w:val="ru-RU"/>
        </w:rPr>
        <w:t>Источник:</w:t>
      </w:r>
      <w:r w:rsidR="009D4A95" w:rsidRPr="002E5B37">
        <w:rPr>
          <w:rFonts w:cs="Calibri"/>
          <w:i/>
          <w:lang w:val="ru-RU"/>
        </w:rPr>
        <w:t xml:space="preserve"> </w:t>
      </w:r>
      <w:r w:rsidR="00BF65D6">
        <w:rPr>
          <w:sz w:val="20"/>
          <w:szCs w:val="20"/>
          <w:lang w:val="ru-RU"/>
        </w:rPr>
        <w:t>Результаты</w:t>
      </w:r>
      <w:r w:rsidR="00BF65D6" w:rsidRPr="002E5B37">
        <w:rPr>
          <w:sz w:val="20"/>
          <w:szCs w:val="20"/>
          <w:lang w:val="ru-RU"/>
        </w:rPr>
        <w:t xml:space="preserve"> </w:t>
      </w:r>
      <w:r w:rsidR="00CD33C3" w:rsidRPr="002E5B37">
        <w:rPr>
          <w:sz w:val="20"/>
          <w:szCs w:val="20"/>
          <w:lang w:val="ru-RU"/>
        </w:rPr>
        <w:t>авторов с использованием исследовани</w:t>
      </w:r>
      <w:r w:rsidR="00031E22" w:rsidRPr="002E5B37">
        <w:rPr>
          <w:sz w:val="20"/>
          <w:szCs w:val="20"/>
          <w:lang w:val="ru-RU"/>
        </w:rPr>
        <w:t>я</w:t>
      </w:r>
      <w:r w:rsidR="00CD33C3" w:rsidRPr="002E5B37">
        <w:rPr>
          <w:sz w:val="20"/>
          <w:szCs w:val="20"/>
          <w:lang w:val="ru-RU"/>
        </w:rPr>
        <w:t xml:space="preserve">: </w:t>
      </w:r>
      <w:r w:rsidR="00087398" w:rsidRPr="00C22D11">
        <w:rPr>
          <w:sz w:val="20"/>
          <w:szCs w:val="20"/>
        </w:rPr>
        <w:t>World</w:t>
      </w:r>
      <w:r w:rsidR="001706EC" w:rsidRPr="001706EC">
        <w:rPr>
          <w:sz w:val="20"/>
          <w:szCs w:val="20"/>
          <w:lang w:val="ru-RU"/>
        </w:rPr>
        <w:t xml:space="preserve"> </w:t>
      </w:r>
      <w:r w:rsidR="00087398" w:rsidRPr="00C22D11">
        <w:rPr>
          <w:sz w:val="20"/>
          <w:szCs w:val="20"/>
        </w:rPr>
        <w:t>Bank</w:t>
      </w:r>
      <w:r w:rsidR="001706EC" w:rsidRPr="001706EC">
        <w:rPr>
          <w:sz w:val="20"/>
          <w:szCs w:val="20"/>
          <w:lang w:val="ru-RU"/>
        </w:rPr>
        <w:t>/</w:t>
      </w:r>
      <w:r w:rsidR="00087398" w:rsidRPr="00C22D11">
        <w:rPr>
          <w:sz w:val="20"/>
          <w:szCs w:val="20"/>
        </w:rPr>
        <w:t>GIZ</w:t>
      </w:r>
      <w:r w:rsidR="001706EC" w:rsidRPr="001706EC">
        <w:rPr>
          <w:sz w:val="20"/>
          <w:szCs w:val="20"/>
          <w:lang w:val="ru-RU"/>
        </w:rPr>
        <w:t xml:space="preserve"> </w:t>
      </w:r>
      <w:r w:rsidR="00087398" w:rsidRPr="00C22D11">
        <w:rPr>
          <w:i/>
          <w:sz w:val="20"/>
          <w:szCs w:val="20"/>
        </w:rPr>
        <w:t>Tajikistan</w:t>
      </w:r>
      <w:r w:rsidR="001706EC" w:rsidRPr="001706EC">
        <w:rPr>
          <w:i/>
          <w:sz w:val="20"/>
          <w:szCs w:val="20"/>
          <w:lang w:val="ru-RU"/>
        </w:rPr>
        <w:t xml:space="preserve"> </w:t>
      </w:r>
      <w:r w:rsidR="00087398" w:rsidRPr="00C22D11">
        <w:rPr>
          <w:i/>
          <w:sz w:val="20"/>
          <w:szCs w:val="20"/>
        </w:rPr>
        <w:t>Jobs</w:t>
      </w:r>
      <w:r w:rsidR="001706EC" w:rsidRPr="001706EC">
        <w:rPr>
          <w:i/>
          <w:sz w:val="20"/>
          <w:szCs w:val="20"/>
          <w:lang w:val="ru-RU"/>
        </w:rPr>
        <w:t xml:space="preserve">, </w:t>
      </w:r>
      <w:r w:rsidR="00087398" w:rsidRPr="00C22D11">
        <w:rPr>
          <w:i/>
          <w:sz w:val="20"/>
          <w:szCs w:val="20"/>
        </w:rPr>
        <w:t>Skills</w:t>
      </w:r>
      <w:r w:rsidR="001706EC" w:rsidRPr="001706EC">
        <w:rPr>
          <w:i/>
          <w:sz w:val="20"/>
          <w:szCs w:val="20"/>
          <w:lang w:val="ru-RU"/>
        </w:rPr>
        <w:t xml:space="preserve">, </w:t>
      </w:r>
      <w:r w:rsidR="00087398" w:rsidRPr="00C22D11">
        <w:rPr>
          <w:i/>
          <w:sz w:val="20"/>
          <w:szCs w:val="20"/>
        </w:rPr>
        <w:t>and</w:t>
      </w:r>
      <w:r w:rsidR="001706EC" w:rsidRPr="001706EC">
        <w:rPr>
          <w:i/>
          <w:sz w:val="20"/>
          <w:szCs w:val="20"/>
          <w:lang w:val="ru-RU"/>
        </w:rPr>
        <w:t xml:space="preserve"> </w:t>
      </w:r>
      <w:r w:rsidR="00087398" w:rsidRPr="00C22D11">
        <w:rPr>
          <w:i/>
          <w:sz w:val="20"/>
          <w:szCs w:val="20"/>
        </w:rPr>
        <w:t>Migration</w:t>
      </w:r>
      <w:r w:rsidR="001706EC" w:rsidRPr="001706EC">
        <w:rPr>
          <w:i/>
          <w:sz w:val="20"/>
          <w:szCs w:val="20"/>
          <w:lang w:val="ru-RU"/>
        </w:rPr>
        <w:t xml:space="preserve"> </w:t>
      </w:r>
      <w:r w:rsidR="00087398" w:rsidRPr="00C22D11">
        <w:rPr>
          <w:i/>
          <w:sz w:val="20"/>
          <w:szCs w:val="20"/>
        </w:rPr>
        <w:t>Survey</w:t>
      </w:r>
      <w:r w:rsidR="001706EC" w:rsidRPr="001706EC">
        <w:rPr>
          <w:sz w:val="20"/>
          <w:szCs w:val="20"/>
          <w:lang w:val="ru-RU"/>
        </w:rPr>
        <w:t xml:space="preserve"> (2013).</w:t>
      </w:r>
    </w:p>
    <w:p w:rsidR="0015112D" w:rsidRPr="002E5B37" w:rsidRDefault="00031E22" w:rsidP="00A24099">
      <w:pPr>
        <w:jc w:val="both"/>
        <w:rPr>
          <w:rFonts w:eastAsiaTheme="majorEastAsia" w:cstheme="majorBidi"/>
          <w:b/>
          <w:bCs/>
          <w:color w:val="1F497D" w:themeColor="text2"/>
          <w:sz w:val="24"/>
          <w:szCs w:val="28"/>
          <w:lang w:val="ru-RU"/>
        </w:rPr>
      </w:pPr>
      <w:r w:rsidRPr="002E5B37">
        <w:rPr>
          <w:rFonts w:cs="Calibri"/>
          <w:i/>
          <w:sz w:val="20"/>
          <w:szCs w:val="20"/>
          <w:lang w:val="ru-RU"/>
        </w:rPr>
        <w:t>Примечани</w:t>
      </w:r>
      <w:r w:rsidR="004E06F4" w:rsidRPr="002E5B37">
        <w:rPr>
          <w:rFonts w:cs="Calibri"/>
          <w:i/>
          <w:sz w:val="20"/>
          <w:szCs w:val="20"/>
          <w:lang w:val="ru-RU"/>
        </w:rPr>
        <w:t>я</w:t>
      </w:r>
      <w:r w:rsidR="00087398" w:rsidRPr="002E5B37">
        <w:rPr>
          <w:i/>
          <w:sz w:val="20"/>
          <w:szCs w:val="20"/>
          <w:lang w:val="ru-RU"/>
        </w:rPr>
        <w:t>:</w:t>
      </w:r>
      <w:r w:rsidR="00087398" w:rsidRPr="002E5B37">
        <w:rPr>
          <w:sz w:val="20"/>
          <w:szCs w:val="20"/>
          <w:lang w:val="ru-RU"/>
        </w:rPr>
        <w:t xml:space="preserve"> </w:t>
      </w:r>
      <w:r w:rsidR="00250CBD" w:rsidRPr="002E5B37">
        <w:rPr>
          <w:sz w:val="20"/>
          <w:szCs w:val="20"/>
          <w:lang w:val="ru-RU"/>
        </w:rPr>
        <w:t>Респонденты в возрасте 25–64 лет</w:t>
      </w:r>
      <w:r w:rsidR="00250CBD" w:rsidRPr="002E5B37">
        <w:rPr>
          <w:rFonts w:cs="Calibri"/>
          <w:sz w:val="20"/>
          <w:szCs w:val="20"/>
          <w:lang w:val="ru-RU"/>
        </w:rPr>
        <w:t xml:space="preserve">. </w:t>
      </w:r>
      <w:r w:rsidRPr="002E5B37">
        <w:rPr>
          <w:sz w:val="20"/>
          <w:szCs w:val="20"/>
          <w:lang w:val="ru-RU"/>
        </w:rPr>
        <w:t>***/**/* представляют значимые различия в результатах для лиц, получивших дошкольное образование, и тех, кто его не получил, при доверительном уровне 1%/5%/10% соответственно</w:t>
      </w:r>
      <w:r w:rsidR="00087398" w:rsidRPr="002E5B37">
        <w:rPr>
          <w:sz w:val="20"/>
          <w:szCs w:val="20"/>
          <w:lang w:val="ru-RU"/>
        </w:rPr>
        <w:t>.</w:t>
      </w:r>
      <w:r w:rsidR="0015112D" w:rsidRPr="002E5B37">
        <w:rPr>
          <w:lang w:val="ru-RU"/>
        </w:rPr>
        <w:br w:type="page"/>
      </w:r>
    </w:p>
    <w:p w:rsidR="00A96EF2" w:rsidRPr="002E5B37" w:rsidRDefault="00B44082" w:rsidP="00333BC0">
      <w:pPr>
        <w:pStyle w:val="Heading1"/>
        <w:rPr>
          <w:lang w:val="ru-RU"/>
        </w:rPr>
      </w:pPr>
      <w:bookmarkStart w:id="150" w:name="_Toc263940157"/>
      <w:bookmarkStart w:id="151" w:name="_Toc409686695"/>
      <w:r w:rsidRPr="002E5B37">
        <w:rPr>
          <w:lang w:val="ru-RU"/>
        </w:rPr>
        <w:lastRenderedPageBreak/>
        <w:t>4</w:t>
      </w:r>
      <w:r w:rsidR="00A96EF2" w:rsidRPr="002E5B37">
        <w:rPr>
          <w:lang w:val="ru-RU"/>
        </w:rPr>
        <w:tab/>
      </w:r>
      <w:r w:rsidR="008C6ED4" w:rsidRPr="002E5B37">
        <w:rPr>
          <w:lang w:val="ru-RU"/>
        </w:rPr>
        <w:t>Стратегический план</w:t>
      </w:r>
      <w:r w:rsidR="00384CBE" w:rsidRPr="002E5B37">
        <w:rPr>
          <w:lang w:val="ru-RU"/>
        </w:rPr>
        <w:t xml:space="preserve"> развития </w:t>
      </w:r>
      <w:r w:rsidR="007F266F">
        <w:rPr>
          <w:lang w:val="ru-RU"/>
        </w:rPr>
        <w:t>навыков</w:t>
      </w:r>
      <w:r w:rsidR="007F266F" w:rsidRPr="002E5B37">
        <w:rPr>
          <w:lang w:val="ru-RU"/>
        </w:rPr>
        <w:t xml:space="preserve"> </w:t>
      </w:r>
      <w:r w:rsidR="002D0015" w:rsidRPr="002E5B37">
        <w:rPr>
          <w:lang w:val="ru-RU"/>
        </w:rPr>
        <w:t>в Таджикистане</w:t>
      </w:r>
      <w:bookmarkEnd w:id="150"/>
      <w:bookmarkEnd w:id="151"/>
    </w:p>
    <w:p w:rsidR="001A26DE" w:rsidRPr="002E5B37" w:rsidRDefault="001A26DE" w:rsidP="000315EC">
      <w:pPr>
        <w:jc w:val="both"/>
        <w:rPr>
          <w:rFonts w:cs="Calibri"/>
          <w:b/>
          <w:lang w:val="ru-RU"/>
        </w:rPr>
      </w:pPr>
    </w:p>
    <w:p w:rsidR="008C6ED4" w:rsidRPr="002E5B37" w:rsidRDefault="008C6ED4" w:rsidP="008C6ED4">
      <w:pPr>
        <w:jc w:val="both"/>
        <w:rPr>
          <w:rFonts w:cs="Calibri"/>
          <w:lang w:val="ru-RU"/>
        </w:rPr>
      </w:pPr>
      <w:r w:rsidRPr="002E5B37">
        <w:rPr>
          <w:rFonts w:cs="Calibri"/>
          <w:b/>
          <w:lang w:val="ru-RU"/>
        </w:rPr>
        <w:t xml:space="preserve">Поскольку </w:t>
      </w:r>
      <w:r w:rsidR="007F266F">
        <w:rPr>
          <w:rFonts w:cs="Calibri"/>
          <w:b/>
          <w:lang w:val="ru-RU"/>
        </w:rPr>
        <w:t>работодатели</w:t>
      </w:r>
      <w:r w:rsidR="007F266F" w:rsidRPr="002E5B37">
        <w:rPr>
          <w:rFonts w:cs="Calibri"/>
          <w:b/>
          <w:lang w:val="ru-RU"/>
        </w:rPr>
        <w:t xml:space="preserve"> </w:t>
      </w:r>
      <w:r w:rsidRPr="002E5B37">
        <w:rPr>
          <w:rFonts w:cs="Calibri"/>
          <w:b/>
          <w:lang w:val="ru-RU"/>
        </w:rPr>
        <w:t xml:space="preserve">в Таджикистане нуждаются в большем количестве работников с развитыми когнитивными и некогнитивными </w:t>
      </w:r>
      <w:r w:rsidR="007F266F">
        <w:rPr>
          <w:rFonts w:cs="Calibri"/>
          <w:b/>
          <w:lang w:val="ru-RU"/>
        </w:rPr>
        <w:t>навыками</w:t>
      </w:r>
      <w:r w:rsidRPr="002E5B37">
        <w:rPr>
          <w:rFonts w:cs="Calibri"/>
          <w:b/>
          <w:lang w:val="ru-RU"/>
        </w:rPr>
        <w:t xml:space="preserve">, </w:t>
      </w:r>
      <w:r w:rsidR="00C739E0" w:rsidRPr="002E5B37">
        <w:rPr>
          <w:rFonts w:cs="Calibri"/>
          <w:b/>
          <w:lang w:val="ru-RU"/>
        </w:rPr>
        <w:t xml:space="preserve">необходимо предпринять целенаправленные усилия </w:t>
      </w:r>
      <w:r w:rsidR="00BC579A" w:rsidRPr="002E5B37">
        <w:rPr>
          <w:rFonts w:cs="Calibri"/>
          <w:b/>
          <w:lang w:val="ru-RU"/>
        </w:rPr>
        <w:t xml:space="preserve">по совершенствованию </w:t>
      </w:r>
      <w:r w:rsidR="00BC579A">
        <w:rPr>
          <w:rFonts w:cs="Calibri"/>
          <w:b/>
          <w:lang w:val="ru-RU"/>
        </w:rPr>
        <w:t>навыков</w:t>
      </w:r>
      <w:r w:rsidR="00BC579A" w:rsidRPr="002E5B37">
        <w:rPr>
          <w:rFonts w:cs="Calibri"/>
          <w:b/>
          <w:lang w:val="ru-RU"/>
        </w:rPr>
        <w:t xml:space="preserve"> </w:t>
      </w:r>
      <w:r w:rsidR="00C739E0" w:rsidRPr="002E5B37">
        <w:rPr>
          <w:rFonts w:cs="Calibri"/>
          <w:b/>
          <w:lang w:val="ru-RU"/>
        </w:rPr>
        <w:t>в рамках стратегии развития</w:t>
      </w:r>
      <w:r w:rsidRPr="002E5B37">
        <w:rPr>
          <w:rFonts w:cs="Calibri"/>
          <w:b/>
          <w:lang w:val="ru-RU"/>
        </w:rPr>
        <w:t xml:space="preserve">. </w:t>
      </w:r>
      <w:r w:rsidR="00C739E0" w:rsidRPr="002E5B37">
        <w:rPr>
          <w:rFonts w:cs="Calibri"/>
          <w:lang w:val="ru-RU"/>
        </w:rPr>
        <w:t xml:space="preserve">В настоящем докладе показано, что дефицит </w:t>
      </w:r>
      <w:r w:rsidR="007F266F">
        <w:rPr>
          <w:rFonts w:cs="Calibri"/>
          <w:lang w:val="ru-RU"/>
        </w:rPr>
        <w:t>навыков</w:t>
      </w:r>
      <w:r w:rsidR="007F266F" w:rsidRPr="002E5B37">
        <w:rPr>
          <w:rFonts w:cs="Calibri"/>
          <w:lang w:val="ru-RU"/>
        </w:rPr>
        <w:t xml:space="preserve"> </w:t>
      </w:r>
      <w:r w:rsidR="00C739E0" w:rsidRPr="002E5B37">
        <w:rPr>
          <w:rFonts w:cs="Calibri"/>
          <w:lang w:val="ru-RU"/>
        </w:rPr>
        <w:t xml:space="preserve">препятствует эффективной работе </w:t>
      </w:r>
      <w:r w:rsidRPr="002E5B37">
        <w:rPr>
          <w:rFonts w:cs="Calibri"/>
          <w:lang w:val="ru-RU"/>
        </w:rPr>
        <w:t xml:space="preserve">рынка труда в Таджикистане. </w:t>
      </w:r>
      <w:r w:rsidR="00C739E0" w:rsidRPr="002E5B37">
        <w:rPr>
          <w:rFonts w:cs="Calibri"/>
          <w:lang w:val="ru-RU"/>
        </w:rPr>
        <w:t xml:space="preserve">В экономике страны присутствует высокий спрос на </w:t>
      </w:r>
      <w:r w:rsidR="007F266F">
        <w:rPr>
          <w:rFonts w:cs="Calibri"/>
          <w:lang w:val="ru-RU"/>
        </w:rPr>
        <w:t>навыки</w:t>
      </w:r>
      <w:r w:rsidR="00C739E0" w:rsidRPr="002E5B37">
        <w:rPr>
          <w:rFonts w:cs="Calibri"/>
          <w:lang w:val="ru-RU"/>
        </w:rPr>
        <w:t xml:space="preserve">, на что указывают значительные показатели положительной отдачи и от </w:t>
      </w:r>
      <w:r w:rsidRPr="002E5B37">
        <w:rPr>
          <w:rFonts w:cs="Calibri"/>
          <w:lang w:val="ru-RU"/>
        </w:rPr>
        <w:t>когнитивны</w:t>
      </w:r>
      <w:r w:rsidR="00C739E0" w:rsidRPr="002E5B37">
        <w:rPr>
          <w:rFonts w:cs="Calibri"/>
          <w:lang w:val="ru-RU"/>
        </w:rPr>
        <w:t>х,</w:t>
      </w:r>
      <w:r w:rsidRPr="002E5B37">
        <w:rPr>
          <w:rFonts w:cs="Calibri"/>
          <w:lang w:val="ru-RU"/>
        </w:rPr>
        <w:t xml:space="preserve"> </w:t>
      </w:r>
      <w:r w:rsidR="00C739E0" w:rsidRPr="002E5B37">
        <w:rPr>
          <w:rFonts w:cs="Calibri"/>
          <w:lang w:val="ru-RU"/>
        </w:rPr>
        <w:t>и</w:t>
      </w:r>
      <w:r w:rsidRPr="002E5B37">
        <w:rPr>
          <w:rFonts w:cs="Calibri"/>
          <w:lang w:val="ru-RU"/>
        </w:rPr>
        <w:t xml:space="preserve"> </w:t>
      </w:r>
      <w:r w:rsidR="00C739E0" w:rsidRPr="002E5B37">
        <w:rPr>
          <w:rFonts w:cs="Calibri"/>
          <w:lang w:val="ru-RU"/>
        </w:rPr>
        <w:t xml:space="preserve">от </w:t>
      </w:r>
      <w:r w:rsidRPr="002E5B37">
        <w:rPr>
          <w:rFonts w:cs="Calibri"/>
          <w:lang w:val="ru-RU"/>
        </w:rPr>
        <w:t>некогнитивны</w:t>
      </w:r>
      <w:r w:rsidR="00C739E0" w:rsidRPr="002E5B37">
        <w:rPr>
          <w:rFonts w:cs="Calibri"/>
          <w:lang w:val="ru-RU"/>
        </w:rPr>
        <w:t xml:space="preserve">х </w:t>
      </w:r>
      <w:r w:rsidR="007F266F">
        <w:rPr>
          <w:rFonts w:cs="Calibri"/>
          <w:lang w:val="ru-RU"/>
        </w:rPr>
        <w:t xml:space="preserve">навыков </w:t>
      </w:r>
      <w:r w:rsidR="00C739E0" w:rsidRPr="002E5B37">
        <w:rPr>
          <w:rFonts w:cs="Calibri"/>
          <w:lang w:val="ru-RU"/>
        </w:rPr>
        <w:t>на рынке труда</w:t>
      </w:r>
      <w:r w:rsidRPr="002E5B37">
        <w:rPr>
          <w:rFonts w:cs="Calibri"/>
          <w:lang w:val="ru-RU"/>
        </w:rPr>
        <w:t xml:space="preserve">. </w:t>
      </w:r>
      <w:r w:rsidR="00C739E0" w:rsidRPr="002E5B37">
        <w:rPr>
          <w:rFonts w:cs="Calibri"/>
          <w:lang w:val="ru-RU"/>
        </w:rPr>
        <w:t xml:space="preserve">Тем не менее, сохраняется существенный дефицит </w:t>
      </w:r>
      <w:r w:rsidR="007F266F">
        <w:rPr>
          <w:rFonts w:cs="Calibri"/>
          <w:lang w:val="ru-RU"/>
        </w:rPr>
        <w:t>навыков</w:t>
      </w:r>
      <w:r w:rsidRPr="002E5B37">
        <w:rPr>
          <w:rFonts w:cs="Calibri"/>
          <w:lang w:val="ru-RU"/>
        </w:rPr>
        <w:t xml:space="preserve">. </w:t>
      </w:r>
      <w:r w:rsidR="00CB2605" w:rsidRPr="002E5B37">
        <w:rPr>
          <w:rFonts w:cs="Calibri"/>
          <w:lang w:val="ru-RU"/>
        </w:rPr>
        <w:t xml:space="preserve">Значительная доля </w:t>
      </w:r>
      <w:r w:rsidR="007F266F">
        <w:rPr>
          <w:rFonts w:cs="Calibri"/>
          <w:lang w:val="ru-RU"/>
        </w:rPr>
        <w:t xml:space="preserve">работодателей </w:t>
      </w:r>
      <w:r w:rsidR="00CB2605" w:rsidRPr="002E5B37">
        <w:rPr>
          <w:rFonts w:cs="Calibri"/>
          <w:lang w:val="ru-RU"/>
        </w:rPr>
        <w:t>отмечает дефицит достаточно квалифицированных кадров</w:t>
      </w:r>
      <w:r w:rsidRPr="002E5B37">
        <w:rPr>
          <w:rFonts w:cs="Calibri"/>
          <w:lang w:val="ru-RU"/>
        </w:rPr>
        <w:t xml:space="preserve">, </w:t>
      </w:r>
      <w:r w:rsidR="00CB2605" w:rsidRPr="002E5B37">
        <w:rPr>
          <w:rFonts w:cs="Calibri"/>
          <w:lang w:val="ru-RU"/>
        </w:rPr>
        <w:t>а сами работники также жалуются на неадекватность их подготовки, не обеспечива</w:t>
      </w:r>
      <w:r w:rsidR="007C55AC">
        <w:rPr>
          <w:rFonts w:cs="Calibri"/>
          <w:lang w:val="ru-RU"/>
        </w:rPr>
        <w:t>ющей</w:t>
      </w:r>
      <w:r w:rsidR="00CB2605" w:rsidRPr="002E5B37">
        <w:rPr>
          <w:rFonts w:cs="Calibri"/>
          <w:lang w:val="ru-RU"/>
        </w:rPr>
        <w:t xml:space="preserve"> продуктивную занятость</w:t>
      </w:r>
      <w:r w:rsidRPr="002E5B37">
        <w:rPr>
          <w:rFonts w:cs="Calibri"/>
          <w:lang w:val="ru-RU"/>
        </w:rPr>
        <w:t xml:space="preserve">. </w:t>
      </w:r>
      <w:r w:rsidR="00CB2605" w:rsidRPr="002E5B37">
        <w:rPr>
          <w:rFonts w:cs="Calibri"/>
          <w:lang w:val="ru-RU"/>
        </w:rPr>
        <w:t>Как показывают другие исследования, образованная рабочая сила сама по себе не является гарантией экономического роста или роста числа рабочих мест</w:t>
      </w:r>
      <w:r w:rsidRPr="002E5B37">
        <w:rPr>
          <w:rFonts w:cs="Calibri"/>
          <w:lang w:val="ru-RU"/>
        </w:rPr>
        <w:t xml:space="preserve">, </w:t>
      </w:r>
      <w:r w:rsidR="00CB2605" w:rsidRPr="002E5B37">
        <w:rPr>
          <w:rFonts w:cs="Calibri"/>
          <w:lang w:val="ru-RU"/>
        </w:rPr>
        <w:t>но наличие квалифицированных работников является ключевым фактором роста числа рабочих мест, где требуется высокая квалификация</w:t>
      </w:r>
      <w:r w:rsidRPr="002E5B37">
        <w:rPr>
          <w:rFonts w:cs="Calibri"/>
          <w:lang w:val="ru-RU"/>
        </w:rPr>
        <w:t xml:space="preserve">. </w:t>
      </w:r>
      <w:r w:rsidR="006835FD" w:rsidRPr="002E5B37">
        <w:rPr>
          <w:rFonts w:cs="Calibri"/>
          <w:lang w:val="ru-RU"/>
        </w:rPr>
        <w:t>Следовательно</w:t>
      </w:r>
      <w:r w:rsidRPr="002E5B37">
        <w:rPr>
          <w:rFonts w:cs="Calibri"/>
          <w:lang w:val="ru-RU"/>
        </w:rPr>
        <w:t xml:space="preserve">, </w:t>
      </w:r>
      <w:r w:rsidR="006835FD" w:rsidRPr="002E5B37">
        <w:rPr>
          <w:rFonts w:cs="Calibri"/>
          <w:lang w:val="ru-RU"/>
        </w:rPr>
        <w:t xml:space="preserve">политика и программы повышения </w:t>
      </w:r>
      <w:r w:rsidR="00355DD3">
        <w:rPr>
          <w:rFonts w:cs="Calibri"/>
          <w:lang w:val="ru-RU"/>
        </w:rPr>
        <w:t xml:space="preserve">навыков </w:t>
      </w:r>
      <w:r w:rsidR="006835FD" w:rsidRPr="002E5B37">
        <w:rPr>
          <w:rFonts w:cs="Calibri"/>
          <w:lang w:val="ru-RU"/>
        </w:rPr>
        <w:t xml:space="preserve">нынешних работников и качества подготовки детей и молодежи с тем, чтобы они стали более продуктивными работниками в будущем, являются важной составляющей стратегии развития </w:t>
      </w:r>
      <w:r w:rsidRPr="002E5B37">
        <w:rPr>
          <w:rFonts w:cs="Calibri"/>
          <w:lang w:val="ru-RU"/>
        </w:rPr>
        <w:t>Таджикистан</w:t>
      </w:r>
      <w:r w:rsidR="006835FD" w:rsidRPr="002E5B37">
        <w:rPr>
          <w:rFonts w:cs="Calibri"/>
          <w:lang w:val="ru-RU"/>
        </w:rPr>
        <w:t>а</w:t>
      </w:r>
      <w:r w:rsidRPr="002E5B37">
        <w:rPr>
          <w:rFonts w:cs="Calibri"/>
          <w:lang w:val="ru-RU"/>
        </w:rPr>
        <w:t>.</w:t>
      </w:r>
    </w:p>
    <w:p w:rsidR="008C6ED4" w:rsidRPr="002E5B37" w:rsidRDefault="008C6ED4" w:rsidP="008C6ED4">
      <w:pPr>
        <w:jc w:val="both"/>
        <w:rPr>
          <w:rFonts w:cs="Calibri"/>
          <w:lang w:val="ru-RU"/>
        </w:rPr>
      </w:pPr>
    </w:p>
    <w:p w:rsidR="008C6ED4" w:rsidRPr="002E5B37" w:rsidRDefault="006835FD" w:rsidP="008C6ED4">
      <w:pPr>
        <w:jc w:val="both"/>
        <w:rPr>
          <w:rFonts w:cs="Calibri"/>
          <w:highlight w:val="yellow"/>
          <w:lang w:val="ru-RU"/>
        </w:rPr>
      </w:pPr>
      <w:r w:rsidRPr="002E5B37">
        <w:rPr>
          <w:rFonts w:cs="Calibri"/>
          <w:b/>
          <w:lang w:val="ru-RU"/>
        </w:rPr>
        <w:t xml:space="preserve">В развитии </w:t>
      </w:r>
      <w:r w:rsidR="007F266F">
        <w:rPr>
          <w:rFonts w:cs="Calibri"/>
          <w:b/>
          <w:lang w:val="ru-RU"/>
        </w:rPr>
        <w:t>навыков</w:t>
      </w:r>
      <w:r w:rsidR="007F266F" w:rsidRPr="002E5B37">
        <w:rPr>
          <w:rFonts w:cs="Calibri"/>
          <w:b/>
          <w:lang w:val="ru-RU"/>
        </w:rPr>
        <w:t xml:space="preserve"> </w:t>
      </w:r>
      <w:r w:rsidRPr="002E5B37">
        <w:rPr>
          <w:rFonts w:cs="Calibri"/>
          <w:b/>
          <w:lang w:val="ru-RU"/>
        </w:rPr>
        <w:t>на протяжении всего жизненного цикла человека принимают участие различные субъекты</w:t>
      </w:r>
      <w:r w:rsidR="008C6ED4" w:rsidRPr="002E5B37">
        <w:rPr>
          <w:rFonts w:cs="Calibri"/>
          <w:b/>
          <w:lang w:val="ru-RU"/>
        </w:rPr>
        <w:t xml:space="preserve">, </w:t>
      </w:r>
      <w:r w:rsidR="00EF7346">
        <w:rPr>
          <w:rFonts w:cs="Calibri"/>
          <w:b/>
          <w:lang w:val="ru-RU"/>
        </w:rPr>
        <w:t>которые</w:t>
      </w:r>
      <w:r w:rsidRPr="002E5B37">
        <w:rPr>
          <w:rFonts w:cs="Calibri"/>
          <w:b/>
          <w:lang w:val="ru-RU"/>
        </w:rPr>
        <w:t xml:space="preserve"> в разной степени ориентированы на работу с нынешними и будущими трудовыми ресурсами</w:t>
      </w:r>
      <w:r w:rsidR="008C6ED4" w:rsidRPr="002E5B37">
        <w:rPr>
          <w:rFonts w:cs="Calibri"/>
          <w:b/>
          <w:lang w:val="ru-RU"/>
        </w:rPr>
        <w:t>.</w:t>
      </w:r>
      <w:r w:rsidRPr="002E5B37">
        <w:rPr>
          <w:rFonts w:cs="Calibri"/>
          <w:b/>
          <w:lang w:val="ru-RU"/>
        </w:rPr>
        <w:t xml:space="preserve"> </w:t>
      </w:r>
      <w:r w:rsidRPr="002E5B37">
        <w:rPr>
          <w:rFonts w:cs="Calibri"/>
          <w:lang w:val="ru-RU"/>
        </w:rPr>
        <w:t>Меры политики могут быть ориентированы на будущие трудовые ресурсы</w:t>
      </w:r>
      <w:r w:rsidR="008C6ED4" w:rsidRPr="002E5B37">
        <w:rPr>
          <w:rFonts w:cs="Calibri"/>
          <w:lang w:val="ru-RU"/>
        </w:rPr>
        <w:t xml:space="preserve">, </w:t>
      </w:r>
      <w:r w:rsidRPr="002E5B37">
        <w:rPr>
          <w:rFonts w:cs="Calibri"/>
          <w:lang w:val="ru-RU"/>
        </w:rPr>
        <w:t>что обычно достигается за счет акцента на семье и местных сообществах и системе формального образования</w:t>
      </w:r>
      <w:r w:rsidR="008C6ED4" w:rsidRPr="002E5B37">
        <w:rPr>
          <w:rFonts w:cs="Calibri"/>
          <w:lang w:val="ru-RU"/>
        </w:rPr>
        <w:t xml:space="preserve">, </w:t>
      </w:r>
      <w:r w:rsidRPr="002E5B37">
        <w:rPr>
          <w:rFonts w:cs="Calibri"/>
          <w:lang w:val="ru-RU"/>
        </w:rPr>
        <w:t xml:space="preserve">и (или) на нынешние трудовые ресурсы при акценте на учреждениях профессиональной подготовки взрослых и </w:t>
      </w:r>
      <w:r w:rsidR="00D21EDA" w:rsidRPr="002E5B37">
        <w:rPr>
          <w:rFonts w:cs="Calibri"/>
          <w:lang w:val="ru-RU"/>
        </w:rPr>
        <w:t xml:space="preserve">на </w:t>
      </w:r>
      <w:r w:rsidRPr="002E5B37">
        <w:rPr>
          <w:rFonts w:cs="Calibri"/>
          <w:lang w:val="ru-RU"/>
        </w:rPr>
        <w:t>компаниях</w:t>
      </w:r>
      <w:r w:rsidR="008C6ED4" w:rsidRPr="002E5B37">
        <w:rPr>
          <w:rFonts w:cs="Calibri"/>
          <w:lang w:val="ru-RU"/>
        </w:rPr>
        <w:t xml:space="preserve">. </w:t>
      </w:r>
      <w:r w:rsidRPr="002E5B37">
        <w:rPr>
          <w:rFonts w:cs="Calibri"/>
          <w:lang w:val="ru-RU"/>
        </w:rPr>
        <w:t xml:space="preserve">Семьи и местные сообщества играют важную роль в развитии </w:t>
      </w:r>
      <w:r w:rsidR="007F266F">
        <w:rPr>
          <w:rFonts w:cs="Calibri"/>
          <w:lang w:val="ru-RU"/>
        </w:rPr>
        <w:t>навыков</w:t>
      </w:r>
      <w:r w:rsidR="007F266F" w:rsidRPr="002E5B37">
        <w:rPr>
          <w:rFonts w:cs="Calibri"/>
          <w:lang w:val="ru-RU"/>
        </w:rPr>
        <w:t xml:space="preserve"> </w:t>
      </w:r>
      <w:r w:rsidRPr="002E5B37">
        <w:rPr>
          <w:rFonts w:cs="Calibri"/>
          <w:lang w:val="ru-RU"/>
        </w:rPr>
        <w:t>будущей рабочей силы</w:t>
      </w:r>
      <w:r w:rsidR="008C6ED4" w:rsidRPr="002E5B37">
        <w:rPr>
          <w:rFonts w:cs="Calibri"/>
          <w:lang w:val="ru-RU"/>
        </w:rPr>
        <w:t xml:space="preserve">, </w:t>
      </w:r>
      <w:r w:rsidRPr="002E5B37">
        <w:rPr>
          <w:rFonts w:cs="Calibri"/>
          <w:lang w:val="ru-RU"/>
        </w:rPr>
        <w:t>особенно в раннем детском возрасте за счет обеспечения надлежащего питания и стимулирования развития</w:t>
      </w:r>
      <w:r w:rsidR="008C6ED4" w:rsidRPr="002E5B37">
        <w:rPr>
          <w:rFonts w:cs="Calibri"/>
          <w:lang w:val="ru-RU"/>
        </w:rPr>
        <w:t xml:space="preserve">, </w:t>
      </w:r>
      <w:r w:rsidRPr="002E5B37">
        <w:rPr>
          <w:rFonts w:cs="Calibri"/>
          <w:lang w:val="ru-RU"/>
        </w:rPr>
        <w:t>но они продолжают играть определенную роль и на протяжении всего жизненного цикла человека</w:t>
      </w:r>
      <w:r w:rsidR="008C6ED4" w:rsidRPr="002E5B37">
        <w:rPr>
          <w:rFonts w:cs="Calibri"/>
          <w:lang w:val="ru-RU"/>
        </w:rPr>
        <w:t xml:space="preserve">. </w:t>
      </w:r>
      <w:r w:rsidRPr="002E5B37">
        <w:rPr>
          <w:rFonts w:cs="Calibri"/>
          <w:lang w:val="ru-RU"/>
        </w:rPr>
        <w:t xml:space="preserve">Учреждения </w:t>
      </w:r>
      <w:r w:rsidR="006A06BC" w:rsidRPr="002E5B37">
        <w:rPr>
          <w:rFonts w:cs="Calibri"/>
          <w:lang w:val="ru-RU"/>
        </w:rPr>
        <w:t>системы формального образования</w:t>
      </w:r>
      <w:r w:rsidR="008C6ED4" w:rsidRPr="002E5B37">
        <w:rPr>
          <w:rFonts w:cs="Calibri"/>
          <w:lang w:val="ru-RU"/>
        </w:rPr>
        <w:t xml:space="preserve">, </w:t>
      </w:r>
      <w:r w:rsidR="006A06BC" w:rsidRPr="002E5B37">
        <w:rPr>
          <w:rFonts w:cs="Calibri"/>
          <w:lang w:val="ru-RU"/>
        </w:rPr>
        <w:t>начиная с дошкольных и заканчивая высшими учебными заведениями</w:t>
      </w:r>
      <w:r w:rsidR="008C6ED4" w:rsidRPr="002E5B37">
        <w:rPr>
          <w:rFonts w:cs="Calibri"/>
          <w:lang w:val="ru-RU"/>
        </w:rPr>
        <w:t xml:space="preserve">, </w:t>
      </w:r>
      <w:r w:rsidR="006A06BC" w:rsidRPr="002E5B37">
        <w:rPr>
          <w:rFonts w:cs="Calibri"/>
          <w:lang w:val="ru-RU"/>
        </w:rPr>
        <w:t xml:space="preserve">также важны с точки зрения формирования </w:t>
      </w:r>
      <w:r w:rsidR="007F266F">
        <w:rPr>
          <w:rFonts w:cs="Calibri"/>
          <w:lang w:val="ru-RU"/>
        </w:rPr>
        <w:t>навыков</w:t>
      </w:r>
      <w:r w:rsidR="007F266F" w:rsidRPr="002E5B37">
        <w:rPr>
          <w:rFonts w:cs="Calibri"/>
          <w:lang w:val="ru-RU"/>
        </w:rPr>
        <w:t xml:space="preserve"> </w:t>
      </w:r>
      <w:r w:rsidR="006A06BC" w:rsidRPr="002E5B37">
        <w:rPr>
          <w:rFonts w:cs="Calibri"/>
          <w:lang w:val="ru-RU"/>
        </w:rPr>
        <w:t>будущих работников</w:t>
      </w:r>
      <w:r w:rsidR="008C6ED4" w:rsidRPr="002E5B37">
        <w:rPr>
          <w:rFonts w:cs="Calibri"/>
          <w:lang w:val="ru-RU"/>
        </w:rPr>
        <w:t xml:space="preserve">. </w:t>
      </w:r>
      <w:r w:rsidR="006A06BC" w:rsidRPr="002E5B37">
        <w:rPr>
          <w:rFonts w:cs="Calibri"/>
          <w:lang w:val="ru-RU"/>
        </w:rPr>
        <w:t>Учреждения профессиональной подготовки взрослых</w:t>
      </w:r>
      <w:r w:rsidR="008C6ED4" w:rsidRPr="002E5B37">
        <w:rPr>
          <w:rFonts w:cs="Calibri"/>
          <w:lang w:val="ru-RU"/>
        </w:rPr>
        <w:t xml:space="preserve">, </w:t>
      </w:r>
      <w:r w:rsidR="006A06BC" w:rsidRPr="002E5B37">
        <w:rPr>
          <w:rFonts w:cs="Calibri"/>
          <w:lang w:val="ru-RU"/>
        </w:rPr>
        <w:t>к которым относятся нетрадиционные учреждения подготовки и учреждения образования, предлагающие программы «второго шанса»</w:t>
      </w:r>
      <w:r w:rsidR="008C6ED4" w:rsidRPr="002E5B37">
        <w:rPr>
          <w:rFonts w:cs="Calibri"/>
          <w:lang w:val="ru-RU"/>
        </w:rPr>
        <w:t xml:space="preserve">, </w:t>
      </w:r>
      <w:r w:rsidR="006A06BC" w:rsidRPr="002E5B37">
        <w:rPr>
          <w:rFonts w:cs="Calibri"/>
          <w:lang w:val="ru-RU"/>
        </w:rPr>
        <w:t xml:space="preserve">могут содействовать развитию </w:t>
      </w:r>
      <w:r w:rsidR="007F266F">
        <w:rPr>
          <w:rFonts w:cs="Calibri"/>
          <w:lang w:val="ru-RU"/>
        </w:rPr>
        <w:t>навыков</w:t>
      </w:r>
      <w:r w:rsidR="007F266F" w:rsidRPr="002E5B37">
        <w:rPr>
          <w:rFonts w:cs="Calibri"/>
          <w:lang w:val="ru-RU"/>
        </w:rPr>
        <w:t xml:space="preserve"> </w:t>
      </w:r>
      <w:r w:rsidR="006A06BC" w:rsidRPr="002E5B37">
        <w:rPr>
          <w:rFonts w:cs="Calibri"/>
          <w:lang w:val="ru-RU"/>
        </w:rPr>
        <w:t>нынешних работников</w:t>
      </w:r>
      <w:r w:rsidR="008C6ED4" w:rsidRPr="002E5B37">
        <w:rPr>
          <w:rFonts w:cs="Calibri"/>
          <w:lang w:val="ru-RU"/>
        </w:rPr>
        <w:t xml:space="preserve">. </w:t>
      </w:r>
      <w:r w:rsidR="006A06BC" w:rsidRPr="002E5B37">
        <w:rPr>
          <w:rFonts w:cs="Calibri"/>
          <w:lang w:val="ru-RU"/>
        </w:rPr>
        <w:t>Аналогичным образом</w:t>
      </w:r>
      <w:r w:rsidR="008C6ED4" w:rsidRPr="002E5B37">
        <w:rPr>
          <w:rFonts w:cs="Calibri"/>
          <w:lang w:val="ru-RU"/>
        </w:rPr>
        <w:t xml:space="preserve">, </w:t>
      </w:r>
      <w:r w:rsidR="006A06BC" w:rsidRPr="002E5B37">
        <w:rPr>
          <w:rFonts w:cs="Calibri"/>
          <w:lang w:val="ru-RU"/>
        </w:rPr>
        <w:t xml:space="preserve">взрослые получают </w:t>
      </w:r>
      <w:r w:rsidR="007F266F">
        <w:rPr>
          <w:rFonts w:cs="Calibri"/>
          <w:lang w:val="ru-RU"/>
        </w:rPr>
        <w:t>навык</w:t>
      </w:r>
      <w:r w:rsidR="007C10E8">
        <w:rPr>
          <w:rFonts w:cs="Calibri"/>
          <w:lang w:val="ru-RU"/>
        </w:rPr>
        <w:t>и</w:t>
      </w:r>
      <w:r w:rsidR="007F266F" w:rsidRPr="002E5B37">
        <w:rPr>
          <w:rFonts w:cs="Calibri"/>
          <w:lang w:val="ru-RU"/>
        </w:rPr>
        <w:t xml:space="preserve"> </w:t>
      </w:r>
      <w:r w:rsidR="006A06BC" w:rsidRPr="002E5B37">
        <w:rPr>
          <w:rFonts w:cs="Calibri"/>
          <w:lang w:val="ru-RU"/>
        </w:rPr>
        <w:t>на рабочем месте либо в рамках программ профессиональной подг</w:t>
      </w:r>
      <w:r w:rsidR="000F1C38" w:rsidRPr="002E5B37">
        <w:rPr>
          <w:rFonts w:cs="Calibri"/>
          <w:lang w:val="ru-RU"/>
        </w:rPr>
        <w:t>о</w:t>
      </w:r>
      <w:r w:rsidR="006A06BC" w:rsidRPr="002E5B37">
        <w:rPr>
          <w:rFonts w:cs="Calibri"/>
          <w:lang w:val="ru-RU"/>
        </w:rPr>
        <w:t>товки без отрыва от производства, либо обучаясь на практике</w:t>
      </w:r>
      <w:r w:rsidR="008C6ED4" w:rsidRPr="002E5B37">
        <w:rPr>
          <w:rFonts w:cs="Calibri"/>
          <w:lang w:val="ru-RU"/>
        </w:rPr>
        <w:t>.</w:t>
      </w:r>
    </w:p>
    <w:p w:rsidR="00F64BA0" w:rsidRPr="002E5B37" w:rsidRDefault="00F64BA0" w:rsidP="00F64BA0">
      <w:pPr>
        <w:jc w:val="both"/>
        <w:rPr>
          <w:rFonts w:cs="Calibri"/>
          <w:lang w:val="ru-RU"/>
        </w:rPr>
      </w:pPr>
    </w:p>
    <w:p w:rsidR="00F64BA0" w:rsidRPr="002E5B37" w:rsidRDefault="0046310F" w:rsidP="00FF578C">
      <w:pPr>
        <w:pStyle w:val="Caption"/>
        <w:keepNext/>
        <w:rPr>
          <w:rFonts w:cs="Calibri"/>
          <w:b w:val="0"/>
          <w:lang w:val="ru-RU"/>
        </w:rPr>
      </w:pPr>
      <w:bookmarkStart w:id="152" w:name="_Toc409686744"/>
      <w:r w:rsidRPr="002E5B37">
        <w:rPr>
          <w:lang w:val="ru-RU"/>
        </w:rPr>
        <w:lastRenderedPageBreak/>
        <w:t>Рисунок </w:t>
      </w:r>
      <w:r w:rsidR="003A2702" w:rsidRPr="002E5B37">
        <w:rPr>
          <w:lang w:val="ru-RU"/>
        </w:rPr>
        <w:fldChar w:fldCharType="begin"/>
      </w:r>
      <w:r w:rsidR="00F64BA0" w:rsidRPr="002E5B37">
        <w:rPr>
          <w:lang w:val="ru-RU"/>
        </w:rPr>
        <w:instrText xml:space="preserve"> SEQ Figure \* ARABIC </w:instrText>
      </w:r>
      <w:r w:rsidR="003A2702" w:rsidRPr="002E5B37">
        <w:rPr>
          <w:lang w:val="ru-RU"/>
        </w:rPr>
        <w:fldChar w:fldCharType="separate"/>
      </w:r>
      <w:r w:rsidR="00222715" w:rsidRPr="002E5B37">
        <w:rPr>
          <w:lang w:val="ru-RU"/>
        </w:rPr>
        <w:t>43</w:t>
      </w:r>
      <w:r w:rsidR="003A2702" w:rsidRPr="002E5B37">
        <w:rPr>
          <w:lang w:val="ru-RU"/>
        </w:rPr>
        <w:fldChar w:fldCharType="end"/>
      </w:r>
      <w:r w:rsidR="00F64BA0" w:rsidRPr="002E5B37">
        <w:rPr>
          <w:lang w:val="ru-RU"/>
        </w:rPr>
        <w:t>:</w:t>
      </w:r>
      <w:r w:rsidR="006A06BC" w:rsidRPr="002E5B37">
        <w:rPr>
          <w:lang w:val="ru-RU"/>
        </w:rPr>
        <w:t xml:space="preserve"> Субъекты, которые играют роль в развитии </w:t>
      </w:r>
      <w:r w:rsidR="007F266F">
        <w:rPr>
          <w:lang w:val="ru-RU"/>
        </w:rPr>
        <w:t>навыков</w:t>
      </w:r>
      <w:r w:rsidR="007F266F" w:rsidRPr="002E5B37">
        <w:rPr>
          <w:lang w:val="ru-RU"/>
        </w:rPr>
        <w:t xml:space="preserve"> </w:t>
      </w:r>
      <w:r w:rsidR="006A06BC" w:rsidRPr="002E5B37">
        <w:rPr>
          <w:lang w:val="ru-RU"/>
        </w:rPr>
        <w:t>человека на протяжении всего его жизненного цикла</w:t>
      </w:r>
      <w:bookmarkEnd w:id="152"/>
    </w:p>
    <w:p w:rsidR="00F64BA0" w:rsidRPr="002E5B37" w:rsidRDefault="00EF2ED9" w:rsidP="009B0AE8">
      <w:pPr>
        <w:pStyle w:val="Caption"/>
        <w:keepNext/>
        <w:rPr>
          <w:b w:val="0"/>
          <w:lang w:val="ru-RU"/>
        </w:rPr>
      </w:pPr>
      <w:r>
        <w:rPr>
          <w:b w:val="0"/>
          <w:noProof/>
        </w:rPr>
        <mc:AlternateContent>
          <mc:Choice Requires="wps">
            <w:drawing>
              <wp:anchor distT="0" distB="0" distL="114300" distR="114300" simplePos="0" relativeHeight="251666432" behindDoc="0" locked="0" layoutInCell="1" allowOverlap="1">
                <wp:simplePos x="0" y="0"/>
                <wp:positionH relativeFrom="column">
                  <wp:posOffset>2564130</wp:posOffset>
                </wp:positionH>
                <wp:positionV relativeFrom="paragraph">
                  <wp:posOffset>72390</wp:posOffset>
                </wp:positionV>
                <wp:extent cx="1000760" cy="2683510"/>
                <wp:effectExtent l="762000" t="0" r="770890" b="4064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1258">
                          <a:off x="0" y="0"/>
                          <a:ext cx="1000760" cy="2683510"/>
                        </a:xfrm>
                        <a:prstGeom prst="rect">
                          <a:avLst/>
                        </a:prstGeom>
                        <a:noFill/>
                        <a:ln>
                          <a:solidFill>
                            <a:srgbClr val="C0504D"/>
                          </a:solidFill>
                          <a:prstDash val="lg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754A76" id="Rectangle 10" o:spid="_x0000_s1026" style="position:absolute;margin-left:201.9pt;margin-top:5.7pt;width:78.8pt;height:211.3pt;rotation:-294774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" filled="f" strokecolor="#c0504d">
                <v:stroke dashstyle="longDash"/>
                <v:shadow on="t" color="black" opacity="22937f" origin=",.5" offset="0,.63889mm"/>
                <v:path arrowok="t"/>
              </v:rect>
            </w:pict>
          </mc:Fallback>
        </mc:AlternateContent>
      </w:r>
    </w:p>
    <w:p w:rsidR="00F64BA0" w:rsidRPr="002E5B37" w:rsidRDefault="00F64BA0" w:rsidP="009B0AE8">
      <w:pPr>
        <w:keepNext/>
        <w:tabs>
          <w:tab w:val="left" w:pos="4770"/>
        </w:tabs>
        <w:rPr>
          <w:b/>
          <w:lang w:val="ru-RU"/>
        </w:rPr>
      </w:pPr>
    </w:p>
    <w:p w:rsidR="00F64BA0" w:rsidRPr="002E5B37" w:rsidRDefault="00F64BA0" w:rsidP="009B0AE8">
      <w:pPr>
        <w:keepNext/>
        <w:tabs>
          <w:tab w:val="left" w:pos="4770"/>
        </w:tabs>
        <w:rPr>
          <w:b/>
          <w:lang w:val="ru-RU"/>
        </w:rPr>
      </w:pPr>
    </w:p>
    <w:p w:rsidR="00F64BA0" w:rsidRPr="002E5B37" w:rsidRDefault="00EF2ED9" w:rsidP="009B0AE8">
      <w:pPr>
        <w:keepNext/>
        <w:tabs>
          <w:tab w:val="left" w:pos="4770"/>
        </w:tabs>
        <w:rPr>
          <w:b/>
          <w:lang w:val="ru-RU"/>
        </w:rPr>
      </w:pPr>
      <w:r>
        <w:rPr>
          <w:b/>
          <w:noProof/>
        </w:rPr>
        <mc:AlternateContent>
          <mc:Choice Requires="wps">
            <w:drawing>
              <wp:anchor distT="0" distB="0" distL="114300" distR="114300" simplePos="0" relativeHeight="251667456" behindDoc="0" locked="0" layoutInCell="1" allowOverlap="1">
                <wp:simplePos x="0" y="0"/>
                <wp:positionH relativeFrom="column">
                  <wp:posOffset>1391920</wp:posOffset>
                </wp:positionH>
                <wp:positionV relativeFrom="paragraph">
                  <wp:posOffset>696595</wp:posOffset>
                </wp:positionV>
                <wp:extent cx="1038225" cy="2685415"/>
                <wp:effectExtent l="742950" t="19050" r="809625" b="5778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1258">
                          <a:off x="0" y="0"/>
                          <a:ext cx="1038225" cy="2685415"/>
                        </a:xfrm>
                        <a:prstGeom prst="rect">
                          <a:avLst/>
                        </a:prstGeom>
                        <a:noFill/>
                        <a:ln>
                          <a:solidFill>
                            <a:schemeClr val="accent3"/>
                          </a:solidFill>
                          <a:prstDash val="lg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2FE9EA" id="Rectangle 24" o:spid="_x0000_s1026" style="position:absolute;margin-left:109.6pt;margin-top:54.85pt;width:81.75pt;height:211.45pt;rotation:-294774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" filled="f" strokecolor="#9bbb59 [3206]">
                <v:stroke dashstyle="longDash"/>
                <v:shadow on="t" color="black" opacity="22937f" origin=",.5" offset="0,.63889mm"/>
                <v:path arrowok="t"/>
              </v:rect>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3368675</wp:posOffset>
                </wp:positionH>
                <wp:positionV relativeFrom="paragraph">
                  <wp:posOffset>311785</wp:posOffset>
                </wp:positionV>
                <wp:extent cx="2057400" cy="394335"/>
                <wp:effectExtent l="0" t="0" r="0" b="57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943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96BC3" w:rsidRPr="00232004" w:rsidRDefault="00496BC3" w:rsidP="00F64BA0">
                            <w:r>
                              <w:rPr>
                                <w:lang w:val="ru-RU"/>
                              </w:rPr>
                              <w:t>Будущие работники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49" o:spid="_x0000_s1606" type="#_x0000_t202" style="position:absolute;margin-left:265.25pt;margin-top:24.55pt;width:162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" filled="f" stroked="f">
                <v:path arrowok="t"/>
                <v:textbox>
                  <w:txbxContent>
                    <w:p w:rsidR="00496BC3" w:rsidRPr="00232004" w:rsidRDefault="00496BC3" w:rsidP="00F64BA0">
                      <w:r>
                        <w:rPr>
                          <w:lang w:val="ru-RU"/>
                        </w:rPr>
                        <w:t>Будущие работники</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245110</wp:posOffset>
                </wp:positionH>
                <wp:positionV relativeFrom="paragraph">
                  <wp:posOffset>2280285</wp:posOffset>
                </wp:positionV>
                <wp:extent cx="2057400" cy="394335"/>
                <wp:effectExtent l="0" t="0" r="0" b="57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943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96BC3" w:rsidRPr="00232004" w:rsidRDefault="00496BC3" w:rsidP="00F64BA0">
                            <w:r>
                              <w:rPr>
                                <w:lang w:val="ru-RU"/>
                              </w:rPr>
                              <w:t>Нынешние работники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47" o:spid="_x0000_s1607" type="#_x0000_t202" style="position:absolute;margin-left:19.3pt;margin-top:179.55pt;width:162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" filled="f" stroked="f">
                <v:path arrowok="t"/>
                <v:textbox>
                  <w:txbxContent>
                    <w:p w:rsidR="00496BC3" w:rsidRPr="00232004" w:rsidRDefault="00496BC3" w:rsidP="00F64BA0">
                      <w:r>
                        <w:rPr>
                          <w:lang w:val="ru-RU"/>
                        </w:rPr>
                        <w:t>Нынешние работники</w:t>
                      </w:r>
                    </w:p>
                  </w:txbxContent>
                </v:textbox>
              </v:shape>
            </w:pict>
          </mc:Fallback>
        </mc:AlternateContent>
      </w:r>
      <w:r w:rsidR="00F64BA0" w:rsidRPr="002E5B37">
        <w:rPr>
          <w:noProof/>
        </w:rPr>
        <w:drawing>
          <wp:inline distT="0" distB="0" distL="0" distR="0">
            <wp:extent cx="4988257" cy="2906974"/>
            <wp:effectExtent l="0" t="38100" r="0" b="8445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F64BA0" w:rsidRPr="002E5B37" w:rsidRDefault="00F64BA0" w:rsidP="00F64BA0">
      <w:pPr>
        <w:tabs>
          <w:tab w:val="left" w:pos="4770"/>
        </w:tabs>
        <w:rPr>
          <w:lang w:val="ru-RU"/>
        </w:rPr>
      </w:pPr>
    </w:p>
    <w:p w:rsidR="00F64BA0" w:rsidRPr="002E5B37" w:rsidRDefault="00F64BA0" w:rsidP="00F64BA0">
      <w:pPr>
        <w:tabs>
          <w:tab w:val="left" w:pos="4770"/>
        </w:tabs>
        <w:rPr>
          <w:i/>
          <w:sz w:val="20"/>
          <w:szCs w:val="20"/>
          <w:lang w:val="ru-RU"/>
        </w:rPr>
      </w:pPr>
    </w:p>
    <w:p w:rsidR="00F64BA0" w:rsidRPr="002E5B37" w:rsidRDefault="00F64BA0" w:rsidP="00F64BA0">
      <w:pPr>
        <w:tabs>
          <w:tab w:val="left" w:pos="4770"/>
        </w:tabs>
        <w:rPr>
          <w:i/>
          <w:sz w:val="20"/>
          <w:szCs w:val="20"/>
          <w:lang w:val="ru-RU"/>
        </w:rPr>
      </w:pPr>
    </w:p>
    <w:p w:rsidR="00F64BA0" w:rsidRPr="002E5B37" w:rsidRDefault="00AF59B6" w:rsidP="00F64BA0">
      <w:pPr>
        <w:tabs>
          <w:tab w:val="left" w:pos="4770"/>
        </w:tabs>
        <w:rPr>
          <w:sz w:val="20"/>
          <w:szCs w:val="20"/>
          <w:lang w:val="ru-RU"/>
        </w:rPr>
      </w:pPr>
      <w:r w:rsidRPr="002E5B37">
        <w:rPr>
          <w:i/>
          <w:sz w:val="20"/>
          <w:szCs w:val="20"/>
          <w:lang w:val="ru-RU"/>
        </w:rPr>
        <w:t>Источник:</w:t>
      </w:r>
      <w:r w:rsidR="00F64BA0" w:rsidRPr="002E5B37">
        <w:rPr>
          <w:sz w:val="20"/>
          <w:szCs w:val="20"/>
          <w:lang w:val="ru-RU"/>
        </w:rPr>
        <w:t xml:space="preserve"> </w:t>
      </w:r>
      <w:r w:rsidR="00D21EDA" w:rsidRPr="002E5B37">
        <w:rPr>
          <w:sz w:val="20"/>
          <w:szCs w:val="20"/>
          <w:lang w:val="ru-RU"/>
        </w:rPr>
        <w:t>Иллюстрация</w:t>
      </w:r>
      <w:r w:rsidR="006A06BC" w:rsidRPr="002E5B37">
        <w:rPr>
          <w:sz w:val="20"/>
          <w:szCs w:val="20"/>
          <w:lang w:val="ru-RU"/>
        </w:rPr>
        <w:t xml:space="preserve"> подготовлен</w:t>
      </w:r>
      <w:r w:rsidR="00D21EDA" w:rsidRPr="002E5B37">
        <w:rPr>
          <w:sz w:val="20"/>
          <w:szCs w:val="20"/>
          <w:lang w:val="ru-RU"/>
        </w:rPr>
        <w:t>а</w:t>
      </w:r>
      <w:r w:rsidR="006A06BC" w:rsidRPr="002E5B37">
        <w:rPr>
          <w:sz w:val="20"/>
          <w:szCs w:val="20"/>
          <w:lang w:val="ru-RU"/>
        </w:rPr>
        <w:t xml:space="preserve"> авторами на основе публикации:</w:t>
      </w:r>
      <w:r w:rsidR="00F64BA0" w:rsidRPr="002E5B37">
        <w:rPr>
          <w:sz w:val="20"/>
          <w:szCs w:val="20"/>
          <w:lang w:val="ru-RU"/>
        </w:rPr>
        <w:t xml:space="preserve"> Heckman (2000).  </w:t>
      </w:r>
    </w:p>
    <w:p w:rsidR="00F64BA0" w:rsidRPr="002E5B37" w:rsidRDefault="00F64BA0" w:rsidP="000315EC">
      <w:pPr>
        <w:jc w:val="both"/>
        <w:rPr>
          <w:rFonts w:cs="Calibri"/>
          <w:lang w:val="ru-RU"/>
        </w:rPr>
      </w:pPr>
    </w:p>
    <w:p w:rsidR="008C6ED4" w:rsidRPr="002E5B37" w:rsidRDefault="003F23CA" w:rsidP="008C6ED4">
      <w:pPr>
        <w:jc w:val="both"/>
        <w:rPr>
          <w:rFonts w:cs="Calibri"/>
          <w:lang w:val="ru-RU"/>
        </w:rPr>
      </w:pPr>
      <w:r w:rsidRPr="002E5B37">
        <w:rPr>
          <w:rFonts w:cs="Calibri"/>
          <w:b/>
          <w:lang w:val="ru-RU"/>
        </w:rPr>
        <w:t xml:space="preserve">Следовательно, для удовлетворения ожидаемого растущего спроса на рабочую силу с развитыми </w:t>
      </w:r>
      <w:r w:rsidR="00F0576D">
        <w:rPr>
          <w:rFonts w:cs="Calibri"/>
          <w:b/>
          <w:lang w:val="ru-RU"/>
        </w:rPr>
        <w:t>навыками</w:t>
      </w:r>
      <w:r w:rsidR="00F0576D" w:rsidRPr="002E5B37">
        <w:rPr>
          <w:rFonts w:cs="Calibri"/>
          <w:b/>
          <w:lang w:val="ru-RU"/>
        </w:rPr>
        <w:t xml:space="preserve"> </w:t>
      </w:r>
      <w:r w:rsidRPr="002E5B37">
        <w:rPr>
          <w:rFonts w:cs="Calibri"/>
          <w:b/>
          <w:lang w:val="ru-RU"/>
        </w:rPr>
        <w:t xml:space="preserve">более высокого порядка </w:t>
      </w:r>
      <w:r w:rsidR="00F0576D">
        <w:rPr>
          <w:rFonts w:cs="Calibri"/>
          <w:b/>
          <w:lang w:val="ru-RU"/>
        </w:rPr>
        <w:t xml:space="preserve">необходимо </w:t>
      </w:r>
      <w:r w:rsidRPr="002E5B37">
        <w:rPr>
          <w:rFonts w:cs="Calibri"/>
          <w:b/>
          <w:lang w:val="ru-RU"/>
        </w:rPr>
        <w:t>реш</w:t>
      </w:r>
      <w:r w:rsidR="00F0576D">
        <w:rPr>
          <w:rFonts w:cs="Calibri"/>
          <w:b/>
          <w:lang w:val="ru-RU"/>
        </w:rPr>
        <w:t>и</w:t>
      </w:r>
      <w:r w:rsidRPr="002E5B37">
        <w:rPr>
          <w:rFonts w:cs="Calibri"/>
          <w:b/>
          <w:lang w:val="ru-RU"/>
        </w:rPr>
        <w:t xml:space="preserve">ть проблемы формирования </w:t>
      </w:r>
      <w:r w:rsidR="00F0576D">
        <w:rPr>
          <w:rFonts w:cs="Calibri"/>
          <w:b/>
          <w:lang w:val="ru-RU"/>
        </w:rPr>
        <w:t>навыков</w:t>
      </w:r>
      <w:r w:rsidR="00F0576D" w:rsidRPr="002E5B37">
        <w:rPr>
          <w:rFonts w:cs="Calibri"/>
          <w:b/>
          <w:lang w:val="ru-RU"/>
        </w:rPr>
        <w:t xml:space="preserve"> </w:t>
      </w:r>
      <w:r w:rsidRPr="002E5B37">
        <w:rPr>
          <w:rFonts w:cs="Calibri"/>
          <w:b/>
          <w:lang w:val="ru-RU"/>
        </w:rPr>
        <w:t>на протяжении всего жизненного цикла человека</w:t>
      </w:r>
      <w:r w:rsidR="008C6ED4" w:rsidRPr="002E5B37">
        <w:rPr>
          <w:rFonts w:cs="Calibri"/>
          <w:lang w:val="ru-RU"/>
        </w:rPr>
        <w:t xml:space="preserve">: </w:t>
      </w:r>
      <w:r w:rsidR="004B508A">
        <w:rPr>
          <w:rFonts w:cs="Calibri"/>
          <w:lang w:val="ru-RU"/>
        </w:rPr>
        <w:t xml:space="preserve">от зачатия до </w:t>
      </w:r>
      <w:r w:rsidR="004B508A" w:rsidRPr="002E5B37">
        <w:rPr>
          <w:rFonts w:cs="Calibri"/>
          <w:lang w:val="ru-RU"/>
        </w:rPr>
        <w:t>дошкольн</w:t>
      </w:r>
      <w:r w:rsidR="004B508A">
        <w:rPr>
          <w:rFonts w:cs="Calibri"/>
          <w:lang w:val="ru-RU"/>
        </w:rPr>
        <w:t>ого</w:t>
      </w:r>
      <w:r w:rsidR="004B508A" w:rsidRPr="002E5B37">
        <w:rPr>
          <w:rFonts w:cs="Calibri"/>
          <w:lang w:val="ru-RU"/>
        </w:rPr>
        <w:t xml:space="preserve"> </w:t>
      </w:r>
      <w:r w:rsidR="004B508A">
        <w:rPr>
          <w:rFonts w:cs="Calibri"/>
          <w:lang w:val="ru-RU"/>
        </w:rPr>
        <w:t xml:space="preserve">образования </w:t>
      </w:r>
      <w:r w:rsidR="004B508A" w:rsidRPr="002E5B37">
        <w:rPr>
          <w:rFonts w:cs="Calibri"/>
          <w:lang w:val="ru-RU"/>
        </w:rPr>
        <w:t xml:space="preserve">(или </w:t>
      </w:r>
      <w:r w:rsidR="004B508A">
        <w:rPr>
          <w:rFonts w:cs="Calibri"/>
          <w:lang w:val="ru-RU"/>
        </w:rPr>
        <w:t xml:space="preserve">раннего развития детей </w:t>
      </w:r>
      <w:r w:rsidR="004B508A" w:rsidRPr="002E5B37">
        <w:rPr>
          <w:rFonts w:cs="Calibri"/>
          <w:lang w:val="ru-RU"/>
        </w:rPr>
        <w:t xml:space="preserve">в более общем плане), </w:t>
      </w:r>
      <w:r w:rsidR="004B508A">
        <w:rPr>
          <w:rFonts w:cs="Calibri"/>
          <w:lang w:val="ru-RU"/>
        </w:rPr>
        <w:t xml:space="preserve">в ходе </w:t>
      </w:r>
      <w:r w:rsidR="004B508A" w:rsidRPr="002E5B37">
        <w:rPr>
          <w:rFonts w:cs="Calibri"/>
          <w:lang w:val="ru-RU"/>
        </w:rPr>
        <w:t>общего, высшего образования</w:t>
      </w:r>
      <w:r w:rsidR="004B508A">
        <w:rPr>
          <w:rFonts w:cs="Calibri"/>
          <w:lang w:val="ru-RU"/>
        </w:rPr>
        <w:t xml:space="preserve">, а также </w:t>
      </w:r>
      <w:r w:rsidR="004B508A" w:rsidRPr="002E5B37">
        <w:rPr>
          <w:rFonts w:cs="Calibri"/>
          <w:lang w:val="ru-RU"/>
        </w:rPr>
        <w:t xml:space="preserve">в процессе работы. </w:t>
      </w:r>
      <w:r w:rsidR="008C6ED4" w:rsidRPr="002E5B37">
        <w:rPr>
          <w:rFonts w:cs="Calibri"/>
          <w:lang w:val="ru-RU"/>
        </w:rPr>
        <w:t xml:space="preserve"> </w:t>
      </w:r>
      <w:r w:rsidRPr="002E5B37">
        <w:rPr>
          <w:lang w:val="ru-RU"/>
        </w:rPr>
        <w:t xml:space="preserve">На всех уровнях образования и профессиональной подготовки крайне важен более общий акцент на формировании </w:t>
      </w:r>
      <w:r w:rsidR="008C6ED4" w:rsidRPr="002E5B37">
        <w:rPr>
          <w:lang w:val="ru-RU"/>
        </w:rPr>
        <w:t>когнитивны</w:t>
      </w:r>
      <w:r w:rsidRPr="002E5B37">
        <w:rPr>
          <w:lang w:val="ru-RU"/>
        </w:rPr>
        <w:t>х и</w:t>
      </w:r>
      <w:r w:rsidR="008C6ED4" w:rsidRPr="002E5B37">
        <w:rPr>
          <w:lang w:val="ru-RU"/>
        </w:rPr>
        <w:t xml:space="preserve"> некогнитивны</w:t>
      </w:r>
      <w:r w:rsidRPr="002E5B37">
        <w:rPr>
          <w:lang w:val="ru-RU"/>
        </w:rPr>
        <w:t xml:space="preserve">х </w:t>
      </w:r>
      <w:r w:rsidR="00F0576D">
        <w:rPr>
          <w:lang w:val="ru-RU"/>
        </w:rPr>
        <w:t>навыков</w:t>
      </w:r>
      <w:r w:rsidR="00F0576D" w:rsidRPr="002E5B37">
        <w:rPr>
          <w:lang w:val="ru-RU"/>
        </w:rPr>
        <w:t xml:space="preserve"> </w:t>
      </w:r>
      <w:r w:rsidRPr="002E5B37">
        <w:rPr>
          <w:lang w:val="ru-RU"/>
        </w:rPr>
        <w:t xml:space="preserve">с тем, чтобы эти </w:t>
      </w:r>
      <w:r w:rsidR="00F0576D">
        <w:rPr>
          <w:lang w:val="ru-RU"/>
        </w:rPr>
        <w:t>навыки</w:t>
      </w:r>
      <w:r w:rsidR="00F0576D" w:rsidRPr="002E5B37">
        <w:rPr>
          <w:lang w:val="ru-RU"/>
        </w:rPr>
        <w:t xml:space="preserve"> </w:t>
      </w:r>
      <w:r w:rsidRPr="002E5B37">
        <w:rPr>
          <w:lang w:val="ru-RU"/>
        </w:rPr>
        <w:t>ценились на рынке труда и сегодня, и завтра</w:t>
      </w:r>
      <w:r w:rsidR="008C6ED4" w:rsidRPr="002E5B37">
        <w:rPr>
          <w:lang w:val="ru-RU"/>
        </w:rPr>
        <w:t>.</w:t>
      </w:r>
      <w:r w:rsidRPr="002E5B37">
        <w:rPr>
          <w:lang w:val="ru-RU"/>
        </w:rPr>
        <w:t xml:space="preserve"> Необходима комплексная </w:t>
      </w:r>
      <w:r w:rsidRPr="002E5B37">
        <w:rPr>
          <w:rFonts w:cs="Calibri"/>
          <w:lang w:val="ru-RU"/>
        </w:rPr>
        <w:t xml:space="preserve">стратегия развития </w:t>
      </w:r>
      <w:r w:rsidR="00F0576D">
        <w:rPr>
          <w:rFonts w:cs="Calibri"/>
          <w:lang w:val="ru-RU"/>
        </w:rPr>
        <w:t>навыков</w:t>
      </w:r>
      <w:r w:rsidRPr="002E5B37">
        <w:rPr>
          <w:rFonts w:cs="Calibri"/>
          <w:lang w:val="ru-RU"/>
        </w:rPr>
        <w:t xml:space="preserve">, которая повышает качество и адекватность систем образования и профессиональной подготовки и обеспечивает формирование этими системами тех </w:t>
      </w:r>
      <w:r w:rsidR="00F0576D">
        <w:rPr>
          <w:rFonts w:cs="Calibri"/>
          <w:lang w:val="ru-RU"/>
        </w:rPr>
        <w:t>навыков</w:t>
      </w:r>
      <w:r w:rsidR="00F0576D" w:rsidRPr="002E5B37">
        <w:rPr>
          <w:rFonts w:cs="Calibri"/>
          <w:lang w:val="ru-RU"/>
        </w:rPr>
        <w:t xml:space="preserve"> </w:t>
      </w:r>
      <w:r w:rsidRPr="002E5B37">
        <w:rPr>
          <w:rFonts w:cs="Calibri"/>
          <w:lang w:val="ru-RU"/>
        </w:rPr>
        <w:t>работников, ко</w:t>
      </w:r>
      <w:r w:rsidR="000C576A" w:rsidRPr="002E5B37">
        <w:rPr>
          <w:rFonts w:cs="Calibri"/>
          <w:lang w:val="ru-RU"/>
        </w:rPr>
        <w:t>т</w:t>
      </w:r>
      <w:r w:rsidRPr="002E5B37">
        <w:rPr>
          <w:rFonts w:cs="Calibri"/>
          <w:lang w:val="ru-RU"/>
        </w:rPr>
        <w:t>орые ценятся на рынке</w:t>
      </w:r>
      <w:r w:rsidR="008C6ED4" w:rsidRPr="002E5B37">
        <w:rPr>
          <w:rFonts w:cs="Calibri"/>
          <w:lang w:val="ru-RU"/>
        </w:rPr>
        <w:t>.</w:t>
      </w:r>
    </w:p>
    <w:p w:rsidR="008C6ED4" w:rsidRPr="002E5B37" w:rsidRDefault="008C6ED4" w:rsidP="008C6ED4">
      <w:pPr>
        <w:pStyle w:val="NoSpacing"/>
        <w:spacing w:line="276" w:lineRule="auto"/>
        <w:jc w:val="both"/>
        <w:rPr>
          <w:rFonts w:cs="Calibri"/>
          <w:b/>
          <w:lang w:val="ru-RU"/>
        </w:rPr>
      </w:pPr>
    </w:p>
    <w:p w:rsidR="008C6ED4" w:rsidRPr="002E5B37" w:rsidRDefault="003F23CA" w:rsidP="008C6ED4">
      <w:pPr>
        <w:jc w:val="both"/>
        <w:rPr>
          <w:rFonts w:cs="Calibri"/>
          <w:highlight w:val="yellow"/>
          <w:lang w:val="ru-RU"/>
        </w:rPr>
      </w:pPr>
      <w:r w:rsidRPr="002E5B37">
        <w:rPr>
          <w:rFonts w:cs="Calibri"/>
          <w:b/>
          <w:lang w:val="ru-RU"/>
        </w:rPr>
        <w:t>Такой инструмент, как и</w:t>
      </w:r>
      <w:r w:rsidR="008C6ED4" w:rsidRPr="002E5B37">
        <w:rPr>
          <w:rFonts w:cs="Calibri"/>
          <w:b/>
          <w:lang w:val="ru-RU"/>
        </w:rPr>
        <w:t>сследование «Повышение квалификации – путь к расширению занятости и росту производительности» (STEP)</w:t>
      </w:r>
      <w:r w:rsidRPr="002E5B37">
        <w:rPr>
          <w:rFonts w:cs="Calibri"/>
          <w:b/>
          <w:lang w:val="ru-RU"/>
        </w:rPr>
        <w:t xml:space="preserve">, может обеспечить правительство необходимой информацией для формулировки стратегического видения развития </w:t>
      </w:r>
      <w:r w:rsidR="00F0576D">
        <w:rPr>
          <w:rFonts w:cs="Calibri"/>
          <w:b/>
          <w:lang w:val="ru-RU"/>
        </w:rPr>
        <w:t>навыков</w:t>
      </w:r>
      <w:r w:rsidR="00F0576D" w:rsidRPr="002E5B37">
        <w:rPr>
          <w:rFonts w:cs="Calibri"/>
          <w:b/>
          <w:lang w:val="ru-RU"/>
        </w:rPr>
        <w:t xml:space="preserve"> </w:t>
      </w:r>
      <w:r w:rsidRPr="002E5B37">
        <w:rPr>
          <w:rFonts w:cs="Calibri"/>
          <w:b/>
          <w:lang w:val="ru-RU"/>
        </w:rPr>
        <w:t xml:space="preserve">в </w:t>
      </w:r>
      <w:r w:rsidR="008C6ED4" w:rsidRPr="002E5B37">
        <w:rPr>
          <w:rFonts w:cs="Calibri"/>
          <w:b/>
          <w:lang w:val="ru-RU"/>
        </w:rPr>
        <w:t xml:space="preserve">Таджикистане. </w:t>
      </w:r>
      <w:r w:rsidRPr="002E5B37">
        <w:rPr>
          <w:rFonts w:cs="Calibri"/>
          <w:lang w:val="ru-RU"/>
        </w:rPr>
        <w:t xml:space="preserve">Инструмент </w:t>
      </w:r>
      <w:r w:rsidR="008C6ED4" w:rsidRPr="002E5B37">
        <w:rPr>
          <w:rFonts w:cs="Arial"/>
          <w:bCs/>
          <w:lang w:val="ru-RU"/>
        </w:rPr>
        <w:t xml:space="preserve">STEP </w:t>
      </w:r>
      <w:r w:rsidRPr="002E5B37">
        <w:rPr>
          <w:rFonts w:cs="Arial"/>
          <w:bCs/>
          <w:lang w:val="ru-RU"/>
        </w:rPr>
        <w:t xml:space="preserve">объединяет основанные на исследованиях доказательства и практический опыт </w:t>
      </w:r>
      <w:r w:rsidR="000C576A" w:rsidRPr="002E5B37">
        <w:rPr>
          <w:rFonts w:cs="Arial"/>
          <w:bCs/>
          <w:lang w:val="ru-RU"/>
        </w:rPr>
        <w:t xml:space="preserve">по широкому кругу направлений: от исследования определяющих факторов </w:t>
      </w:r>
      <w:r w:rsidR="004B508A">
        <w:rPr>
          <w:rFonts w:cs="Arial"/>
          <w:bCs/>
          <w:lang w:val="ru-RU"/>
        </w:rPr>
        <w:t xml:space="preserve">раннего развития детей </w:t>
      </w:r>
      <w:r w:rsidR="000C576A" w:rsidRPr="002E5B37">
        <w:rPr>
          <w:rFonts w:cs="Arial"/>
          <w:bCs/>
          <w:lang w:val="ru-RU"/>
        </w:rPr>
        <w:t xml:space="preserve">и показателей обучения до опыта в части мер </w:t>
      </w:r>
      <w:r w:rsidR="000C576A" w:rsidRPr="002E5B37">
        <w:rPr>
          <w:rFonts w:cs="Arial"/>
          <w:bCs/>
          <w:lang w:val="ru-RU"/>
        </w:rPr>
        <w:lastRenderedPageBreak/>
        <w:t xml:space="preserve">политики, направленных на реформирование систем профессионально-технического образования и </w:t>
      </w:r>
      <w:r w:rsidR="008C6ED4" w:rsidRPr="002E5B37">
        <w:rPr>
          <w:rFonts w:cs="Arial"/>
          <w:bCs/>
          <w:lang w:val="ru-RU"/>
        </w:rPr>
        <w:t>рынк</w:t>
      </w:r>
      <w:r w:rsidR="000C576A" w:rsidRPr="002E5B37">
        <w:rPr>
          <w:rFonts w:cs="Arial"/>
          <w:bCs/>
          <w:lang w:val="ru-RU"/>
        </w:rPr>
        <w:t>ов</w:t>
      </w:r>
      <w:r w:rsidR="008C6ED4" w:rsidRPr="002E5B37">
        <w:rPr>
          <w:rFonts w:cs="Arial"/>
          <w:bCs/>
          <w:lang w:val="ru-RU"/>
        </w:rPr>
        <w:t xml:space="preserve"> труда</w:t>
      </w:r>
      <w:r w:rsidR="008C6ED4" w:rsidRPr="002E5B37">
        <w:rPr>
          <w:rStyle w:val="FootnoteReference"/>
          <w:rFonts w:cs="Arial"/>
          <w:bCs/>
          <w:lang w:val="ru-RU"/>
        </w:rPr>
        <w:footnoteReference w:id="47"/>
      </w:r>
      <w:r w:rsidR="008C6ED4" w:rsidRPr="002E5B37">
        <w:rPr>
          <w:rFonts w:cs="Arial"/>
          <w:bCs/>
          <w:lang w:val="ru-RU"/>
        </w:rPr>
        <w:t>.</w:t>
      </w:r>
    </w:p>
    <w:p w:rsidR="009114A0" w:rsidRPr="002E5B37" w:rsidRDefault="009114A0" w:rsidP="000315EC">
      <w:pPr>
        <w:pStyle w:val="NoSpacing"/>
        <w:spacing w:line="276" w:lineRule="auto"/>
        <w:jc w:val="both"/>
        <w:rPr>
          <w:rFonts w:cs="Calibri"/>
          <w:b/>
          <w:highlight w:val="yellow"/>
          <w:lang w:val="ru-RU"/>
        </w:rPr>
      </w:pPr>
    </w:p>
    <w:p w:rsidR="00F131DB" w:rsidRPr="002E5B37" w:rsidRDefault="00F131DB" w:rsidP="00F131DB">
      <w:pPr>
        <w:pStyle w:val="NoSpacing"/>
        <w:spacing w:line="276" w:lineRule="auto"/>
        <w:jc w:val="both"/>
        <w:rPr>
          <w:rFonts w:cs="Calibri"/>
          <w:lang w:val="ru-RU"/>
        </w:rPr>
      </w:pPr>
      <w:r w:rsidRPr="002E5B37">
        <w:rPr>
          <w:rFonts w:cs="Calibri"/>
          <w:b/>
          <w:lang w:val="ru-RU"/>
        </w:rPr>
        <w:t xml:space="preserve">В Таджикистане </w:t>
      </w:r>
      <w:r w:rsidR="00F0576D">
        <w:rPr>
          <w:rFonts w:cs="Calibri"/>
          <w:b/>
          <w:lang w:val="ru-RU"/>
        </w:rPr>
        <w:t>можно</w:t>
      </w:r>
      <w:r w:rsidR="00CB5CE2" w:rsidRPr="002E5B37">
        <w:rPr>
          <w:rFonts w:cs="Calibri"/>
          <w:b/>
          <w:lang w:val="ru-RU"/>
        </w:rPr>
        <w:t xml:space="preserve"> обеспечить рост </w:t>
      </w:r>
      <w:r w:rsidRPr="002E5B37">
        <w:rPr>
          <w:rFonts w:cs="Calibri"/>
          <w:b/>
          <w:lang w:val="ru-RU"/>
        </w:rPr>
        <w:t>показател</w:t>
      </w:r>
      <w:r w:rsidR="00CB5CE2" w:rsidRPr="002E5B37">
        <w:rPr>
          <w:rFonts w:cs="Calibri"/>
          <w:b/>
          <w:lang w:val="ru-RU"/>
        </w:rPr>
        <w:t>ей</w:t>
      </w:r>
      <w:r w:rsidRPr="002E5B37">
        <w:rPr>
          <w:rFonts w:cs="Calibri"/>
          <w:b/>
          <w:lang w:val="ru-RU"/>
        </w:rPr>
        <w:t xml:space="preserve"> занятости </w:t>
      </w:r>
      <w:r w:rsidR="00CB5CE2" w:rsidRPr="002E5B37">
        <w:rPr>
          <w:rFonts w:cs="Calibri"/>
          <w:b/>
          <w:lang w:val="ru-RU"/>
        </w:rPr>
        <w:t>за счет повышения квалификации рабочей силы, сосредоточив внимание на следующих пяти задачах политики</w:t>
      </w:r>
      <w:r w:rsidRPr="002E5B37">
        <w:rPr>
          <w:rFonts w:cs="Calibri"/>
          <w:b/>
          <w:lang w:val="ru-RU"/>
        </w:rPr>
        <w:t xml:space="preserve">: </w:t>
      </w:r>
    </w:p>
    <w:p w:rsidR="00F131DB" w:rsidRPr="002E5B37" w:rsidRDefault="009811A3" w:rsidP="00F131DB">
      <w:pPr>
        <w:pStyle w:val="NoSpacing"/>
        <w:numPr>
          <w:ilvl w:val="0"/>
          <w:numId w:val="16"/>
        </w:numPr>
        <w:spacing w:line="276" w:lineRule="auto"/>
        <w:jc w:val="both"/>
        <w:rPr>
          <w:rFonts w:cs="Calibri"/>
          <w:lang w:val="ru-RU"/>
        </w:rPr>
      </w:pPr>
      <w:r w:rsidRPr="002E5B37">
        <w:rPr>
          <w:rFonts w:cs="Calibri"/>
          <w:lang w:val="ru-RU"/>
        </w:rPr>
        <w:t xml:space="preserve">Дать детям </w:t>
      </w:r>
      <w:r w:rsidR="00F0576D">
        <w:rPr>
          <w:rFonts w:cs="Arial"/>
          <w:bCs/>
          <w:lang w:val="ru-RU"/>
        </w:rPr>
        <w:t>правильный</w:t>
      </w:r>
      <w:r w:rsidR="00F0576D" w:rsidRPr="002E5B37">
        <w:rPr>
          <w:rFonts w:cs="Arial"/>
          <w:bCs/>
          <w:lang w:val="ru-RU"/>
        </w:rPr>
        <w:t xml:space="preserve"> </w:t>
      </w:r>
      <w:r w:rsidRPr="002E5B37">
        <w:rPr>
          <w:rFonts w:cs="Arial"/>
          <w:bCs/>
          <w:lang w:val="ru-RU"/>
        </w:rPr>
        <w:t xml:space="preserve">жизненный старт за счет расширения </w:t>
      </w:r>
      <w:r w:rsidRPr="002E5B37">
        <w:rPr>
          <w:rFonts w:cs="Calibri"/>
          <w:lang w:val="ru-RU"/>
        </w:rPr>
        <w:t xml:space="preserve">доступа к качественным программам </w:t>
      </w:r>
      <w:r w:rsidR="003F4EF7">
        <w:rPr>
          <w:rFonts w:cs="Calibri"/>
          <w:lang w:val="ru-RU"/>
        </w:rPr>
        <w:t xml:space="preserve">раннего </w:t>
      </w:r>
      <w:r w:rsidR="003F4EF7" w:rsidRPr="002E5B37">
        <w:rPr>
          <w:rFonts w:cs="Calibri"/>
          <w:lang w:val="ru-RU"/>
        </w:rPr>
        <w:t xml:space="preserve">развития </w:t>
      </w:r>
      <w:r w:rsidR="003F4EF7">
        <w:rPr>
          <w:rFonts w:cs="Calibri"/>
          <w:lang w:val="ru-RU"/>
        </w:rPr>
        <w:t xml:space="preserve">детей </w:t>
      </w:r>
      <w:r w:rsidRPr="002E5B37">
        <w:rPr>
          <w:rFonts w:cs="Calibri"/>
          <w:lang w:val="ru-RU"/>
        </w:rPr>
        <w:t>(включая вопросы питания</w:t>
      </w:r>
      <w:r w:rsidR="00C579FF">
        <w:rPr>
          <w:rFonts w:cs="Calibri"/>
          <w:lang w:val="ru-RU"/>
        </w:rPr>
        <w:t xml:space="preserve"> </w:t>
      </w:r>
      <w:r w:rsidR="0047195A">
        <w:rPr>
          <w:rFonts w:cs="Calibri"/>
          <w:lang w:val="ru-RU"/>
        </w:rPr>
        <w:t>и</w:t>
      </w:r>
      <w:r w:rsidR="0047195A" w:rsidRPr="002E5B37">
        <w:rPr>
          <w:rFonts w:cs="Calibri"/>
          <w:lang w:val="ru-RU"/>
        </w:rPr>
        <w:t xml:space="preserve"> </w:t>
      </w:r>
      <w:r w:rsidRPr="002E5B37">
        <w:rPr>
          <w:rFonts w:cs="Calibri"/>
          <w:lang w:val="ru-RU"/>
        </w:rPr>
        <w:t xml:space="preserve">дошкольного обучения), которые критически важны с точки зрения создания условий для получения </w:t>
      </w:r>
      <w:r w:rsidRPr="002E5B37">
        <w:rPr>
          <w:rFonts w:cs="Arial"/>
          <w:bCs/>
          <w:lang w:val="ru-RU"/>
        </w:rPr>
        <w:t xml:space="preserve">всеми детьми </w:t>
      </w:r>
      <w:r w:rsidR="00F131DB" w:rsidRPr="002E5B37">
        <w:rPr>
          <w:rFonts w:cs="Arial"/>
          <w:bCs/>
          <w:lang w:val="ru-RU"/>
        </w:rPr>
        <w:t>когнитивны</w:t>
      </w:r>
      <w:r w:rsidRPr="002E5B37">
        <w:rPr>
          <w:rFonts w:cs="Arial"/>
          <w:bCs/>
          <w:lang w:val="ru-RU"/>
        </w:rPr>
        <w:t xml:space="preserve">х и </w:t>
      </w:r>
      <w:r w:rsidR="00F131DB" w:rsidRPr="002E5B37">
        <w:rPr>
          <w:rFonts w:cs="Arial"/>
          <w:bCs/>
          <w:lang w:val="ru-RU"/>
        </w:rPr>
        <w:t>некогнитивны</w:t>
      </w:r>
      <w:r w:rsidRPr="002E5B37">
        <w:rPr>
          <w:rFonts w:cs="Arial"/>
          <w:bCs/>
          <w:lang w:val="ru-RU"/>
        </w:rPr>
        <w:t xml:space="preserve">х </w:t>
      </w:r>
      <w:r w:rsidR="00F0576D">
        <w:rPr>
          <w:rFonts w:cs="Arial"/>
          <w:bCs/>
          <w:lang w:val="ru-RU"/>
        </w:rPr>
        <w:t>навыков</w:t>
      </w:r>
      <w:r w:rsidRPr="002E5B37">
        <w:rPr>
          <w:rFonts w:cs="Arial"/>
          <w:bCs/>
          <w:lang w:val="ru-RU"/>
        </w:rPr>
        <w:t xml:space="preserve"> </w:t>
      </w:r>
      <w:r w:rsidR="00F0576D">
        <w:rPr>
          <w:rFonts w:cs="Arial"/>
          <w:bCs/>
          <w:lang w:val="ru-RU"/>
        </w:rPr>
        <w:t>обеспечивающих</w:t>
      </w:r>
      <w:r w:rsidRPr="002E5B37">
        <w:rPr>
          <w:rFonts w:cs="Arial"/>
          <w:bCs/>
          <w:lang w:val="ru-RU"/>
        </w:rPr>
        <w:t xml:space="preserve"> высокую производительность </w:t>
      </w:r>
      <w:r w:rsidR="00F131DB" w:rsidRPr="002E5B37">
        <w:rPr>
          <w:rFonts w:cs="Arial"/>
          <w:bCs/>
          <w:lang w:val="ru-RU"/>
        </w:rPr>
        <w:t xml:space="preserve"> </w:t>
      </w:r>
      <w:r w:rsidRPr="002E5B37">
        <w:rPr>
          <w:rFonts w:cs="Arial"/>
          <w:bCs/>
          <w:lang w:val="ru-RU"/>
        </w:rPr>
        <w:t>и гибкость на</w:t>
      </w:r>
      <w:r w:rsidR="00F131DB" w:rsidRPr="002E5B37">
        <w:rPr>
          <w:rFonts w:cs="Arial"/>
          <w:bCs/>
          <w:lang w:val="ru-RU"/>
        </w:rPr>
        <w:t xml:space="preserve"> рынк</w:t>
      </w:r>
      <w:r w:rsidRPr="002E5B37">
        <w:rPr>
          <w:rFonts w:cs="Arial"/>
          <w:bCs/>
          <w:lang w:val="ru-RU"/>
        </w:rPr>
        <w:t>е</w:t>
      </w:r>
      <w:r w:rsidR="00F131DB" w:rsidRPr="002E5B37">
        <w:rPr>
          <w:rFonts w:cs="Arial"/>
          <w:bCs/>
          <w:lang w:val="ru-RU"/>
        </w:rPr>
        <w:t xml:space="preserve"> труда.</w:t>
      </w:r>
    </w:p>
    <w:p w:rsidR="00F131DB" w:rsidRPr="002E5B37" w:rsidRDefault="0000415E" w:rsidP="00F131DB">
      <w:pPr>
        <w:pStyle w:val="NoSpacing"/>
        <w:numPr>
          <w:ilvl w:val="0"/>
          <w:numId w:val="16"/>
        </w:numPr>
        <w:spacing w:line="276" w:lineRule="auto"/>
        <w:jc w:val="both"/>
        <w:rPr>
          <w:rFonts w:cs="Calibri"/>
          <w:lang w:val="ru-RU"/>
        </w:rPr>
      </w:pPr>
      <w:r w:rsidRPr="002E5B37">
        <w:rPr>
          <w:rFonts w:cs="Arial"/>
          <w:bCs/>
          <w:lang w:val="ru-RU"/>
        </w:rPr>
        <w:t xml:space="preserve">Обеспечить </w:t>
      </w:r>
      <w:r w:rsidR="00B66882" w:rsidRPr="002E5B37">
        <w:rPr>
          <w:rFonts w:cs="Arial"/>
          <w:bCs/>
          <w:lang w:val="ru-RU"/>
        </w:rPr>
        <w:t xml:space="preserve">усвоение материала всеми учащимися за счет модернизации учебных программ и </w:t>
      </w:r>
      <w:r w:rsidR="0047195A">
        <w:rPr>
          <w:rFonts w:cs="Arial"/>
          <w:bCs/>
          <w:lang w:val="ru-RU"/>
        </w:rPr>
        <w:t>улучшения</w:t>
      </w:r>
      <w:r w:rsidR="0047195A" w:rsidRPr="002E5B37">
        <w:rPr>
          <w:rFonts w:cs="Arial"/>
          <w:bCs/>
          <w:lang w:val="ru-RU"/>
        </w:rPr>
        <w:t xml:space="preserve"> </w:t>
      </w:r>
      <w:r w:rsidR="00B66882" w:rsidRPr="002E5B37">
        <w:rPr>
          <w:rFonts w:cs="Calibri"/>
          <w:lang w:val="ru-RU"/>
        </w:rPr>
        <w:t>качества преподавания</w:t>
      </w:r>
      <w:r w:rsidR="0047195A">
        <w:rPr>
          <w:rFonts w:cs="Calibri"/>
          <w:lang w:val="ru-RU"/>
        </w:rPr>
        <w:t xml:space="preserve"> дл</w:t>
      </w:r>
      <w:r w:rsidR="00C579FF">
        <w:rPr>
          <w:rFonts w:cs="Calibri"/>
          <w:lang w:val="ru-RU"/>
        </w:rPr>
        <w:t>я</w:t>
      </w:r>
      <w:r w:rsidR="0047195A">
        <w:rPr>
          <w:rFonts w:cs="Calibri"/>
          <w:lang w:val="ru-RU"/>
        </w:rPr>
        <w:t xml:space="preserve"> укрепления связи</w:t>
      </w:r>
      <w:r w:rsidR="00B66882" w:rsidRPr="002E5B37">
        <w:rPr>
          <w:rFonts w:cs="Calibri"/>
          <w:lang w:val="ru-RU"/>
        </w:rPr>
        <w:t xml:space="preserve"> между уровнем образования и </w:t>
      </w:r>
      <w:r w:rsidR="00F131DB" w:rsidRPr="002E5B37">
        <w:rPr>
          <w:rFonts w:cs="Calibri"/>
          <w:lang w:val="ru-RU"/>
        </w:rPr>
        <w:t>когнитивны</w:t>
      </w:r>
      <w:r w:rsidR="00B66882" w:rsidRPr="002E5B37">
        <w:rPr>
          <w:rFonts w:cs="Calibri"/>
          <w:lang w:val="ru-RU"/>
        </w:rPr>
        <w:t>ми и</w:t>
      </w:r>
      <w:r w:rsidR="00F131DB" w:rsidRPr="002E5B37">
        <w:rPr>
          <w:rFonts w:cs="Calibri"/>
          <w:lang w:val="ru-RU"/>
        </w:rPr>
        <w:t xml:space="preserve"> некогнитивны</w:t>
      </w:r>
      <w:r w:rsidR="00B66882" w:rsidRPr="002E5B37">
        <w:rPr>
          <w:rFonts w:cs="Calibri"/>
          <w:lang w:val="ru-RU"/>
        </w:rPr>
        <w:t xml:space="preserve">ми </w:t>
      </w:r>
      <w:r w:rsidR="00F0576D">
        <w:rPr>
          <w:rFonts w:cs="Calibri"/>
          <w:lang w:val="ru-RU"/>
        </w:rPr>
        <w:t>навыками</w:t>
      </w:r>
      <w:r w:rsidR="00F131DB" w:rsidRPr="002E5B37">
        <w:rPr>
          <w:rFonts w:cs="Calibri"/>
          <w:lang w:val="ru-RU"/>
        </w:rPr>
        <w:t>.</w:t>
      </w:r>
    </w:p>
    <w:p w:rsidR="00F131DB" w:rsidRPr="002E5B37" w:rsidRDefault="006D7824" w:rsidP="00DF3025">
      <w:pPr>
        <w:pStyle w:val="NoSpacing"/>
        <w:numPr>
          <w:ilvl w:val="0"/>
          <w:numId w:val="16"/>
        </w:numPr>
        <w:tabs>
          <w:tab w:val="left" w:pos="4253"/>
        </w:tabs>
        <w:spacing w:line="276" w:lineRule="auto"/>
        <w:jc w:val="both"/>
        <w:rPr>
          <w:rFonts w:cs="Calibri"/>
          <w:lang w:val="ru-RU"/>
        </w:rPr>
      </w:pPr>
      <w:r w:rsidRPr="002E5B37">
        <w:rPr>
          <w:rFonts w:cs="Arial"/>
          <w:bCs/>
          <w:lang w:val="ru-RU"/>
        </w:rPr>
        <w:t xml:space="preserve">Формировать </w:t>
      </w:r>
      <w:r w:rsidR="00F0576D">
        <w:rPr>
          <w:rFonts w:cs="Arial"/>
          <w:bCs/>
          <w:lang w:val="ru-RU"/>
        </w:rPr>
        <w:t>навыки</w:t>
      </w:r>
      <w:r w:rsidRPr="002E5B37">
        <w:rPr>
          <w:rFonts w:cs="Arial"/>
          <w:bCs/>
          <w:lang w:val="ru-RU"/>
        </w:rPr>
        <w:t xml:space="preserve">, необходимые для выполнения работы в соответствии со спросом </w:t>
      </w:r>
      <w:r w:rsidR="003F4EF7">
        <w:rPr>
          <w:rFonts w:cs="Arial"/>
          <w:bCs/>
          <w:lang w:val="ru-RU"/>
        </w:rPr>
        <w:t>работодателей</w:t>
      </w:r>
      <w:r w:rsidRPr="002E5B37">
        <w:rPr>
          <w:rFonts w:cs="Arial"/>
          <w:bCs/>
          <w:lang w:val="ru-RU"/>
        </w:rPr>
        <w:t xml:space="preserve">, за счет реализации </w:t>
      </w:r>
      <w:r w:rsidR="00F0576D">
        <w:rPr>
          <w:rFonts w:cs="Arial"/>
          <w:bCs/>
          <w:lang w:val="ru-RU"/>
        </w:rPr>
        <w:t>выборочных</w:t>
      </w:r>
      <w:r w:rsidR="00F0576D" w:rsidRPr="002E5B37">
        <w:rPr>
          <w:rFonts w:cs="Arial"/>
          <w:bCs/>
          <w:lang w:val="ru-RU"/>
        </w:rPr>
        <w:t xml:space="preserve"> </w:t>
      </w:r>
      <w:r w:rsidRPr="002E5B37">
        <w:rPr>
          <w:rFonts w:cs="Arial"/>
          <w:bCs/>
          <w:lang w:val="ru-RU"/>
        </w:rPr>
        <w:t xml:space="preserve">активных программ </w:t>
      </w:r>
      <w:r w:rsidRPr="002E5B37">
        <w:rPr>
          <w:rFonts w:cs="Calibri"/>
          <w:lang w:val="ru-RU"/>
        </w:rPr>
        <w:t>на рынке</w:t>
      </w:r>
      <w:r w:rsidR="00F131DB" w:rsidRPr="002E5B37">
        <w:rPr>
          <w:rFonts w:cs="Calibri"/>
          <w:lang w:val="ru-RU"/>
        </w:rPr>
        <w:t xml:space="preserve"> труда, </w:t>
      </w:r>
      <w:r w:rsidRPr="002E5B37">
        <w:rPr>
          <w:rFonts w:cs="Calibri"/>
          <w:lang w:val="ru-RU"/>
        </w:rPr>
        <w:t xml:space="preserve">в частности сосредоточенных на расширении </w:t>
      </w:r>
      <w:r w:rsidR="00F131DB" w:rsidRPr="002E5B37">
        <w:rPr>
          <w:rFonts w:cs="Calibri"/>
          <w:lang w:val="ru-RU"/>
        </w:rPr>
        <w:t>возможност</w:t>
      </w:r>
      <w:r w:rsidRPr="002E5B37">
        <w:rPr>
          <w:rFonts w:cs="Calibri"/>
          <w:lang w:val="ru-RU"/>
        </w:rPr>
        <w:t>ей</w:t>
      </w:r>
      <w:r w:rsidR="00F131DB" w:rsidRPr="002E5B37">
        <w:rPr>
          <w:rFonts w:cs="Calibri"/>
          <w:lang w:val="ru-RU"/>
        </w:rPr>
        <w:t xml:space="preserve"> трудоустройства </w:t>
      </w:r>
      <w:r w:rsidRPr="002E5B37">
        <w:rPr>
          <w:rFonts w:cs="Calibri"/>
          <w:lang w:val="ru-RU"/>
        </w:rPr>
        <w:t xml:space="preserve">для тех, кто </w:t>
      </w:r>
      <w:r w:rsidR="00F131DB" w:rsidRPr="002E5B37">
        <w:rPr>
          <w:rFonts w:cs="Calibri"/>
          <w:lang w:val="ru-RU"/>
        </w:rPr>
        <w:t>не заинтересован искать работу</w:t>
      </w:r>
      <w:r w:rsidR="003F4EF7">
        <w:rPr>
          <w:rFonts w:cs="Calibri"/>
          <w:lang w:val="ru-RU"/>
        </w:rPr>
        <w:t>,</w:t>
      </w:r>
      <w:r w:rsidRPr="002E5B37">
        <w:rPr>
          <w:rFonts w:cs="Calibri"/>
          <w:lang w:val="ru-RU"/>
        </w:rPr>
        <w:t xml:space="preserve"> </w:t>
      </w:r>
      <w:r w:rsidR="00DF3025" w:rsidRPr="002E5B37">
        <w:rPr>
          <w:rFonts w:cs="Calibri"/>
          <w:lang w:val="ru-RU"/>
        </w:rPr>
        <w:t>и</w:t>
      </w:r>
      <w:r w:rsidRPr="002E5B37">
        <w:rPr>
          <w:rFonts w:cs="Calibri"/>
          <w:lang w:val="ru-RU"/>
        </w:rPr>
        <w:t xml:space="preserve"> женщин</w:t>
      </w:r>
      <w:r w:rsidR="00F131DB" w:rsidRPr="002E5B37">
        <w:rPr>
          <w:rFonts w:cs="Calibri"/>
          <w:lang w:val="ru-RU"/>
        </w:rPr>
        <w:t xml:space="preserve">, </w:t>
      </w:r>
      <w:r w:rsidRPr="002E5B37">
        <w:rPr>
          <w:rFonts w:cs="Calibri"/>
          <w:lang w:val="ru-RU"/>
        </w:rPr>
        <w:t xml:space="preserve">а также за счет </w:t>
      </w:r>
      <w:r w:rsidR="00F0576D">
        <w:rPr>
          <w:rFonts w:cs="Calibri"/>
          <w:lang w:val="ru-RU"/>
        </w:rPr>
        <w:t>предоставления</w:t>
      </w:r>
      <w:r w:rsidR="00F0576D" w:rsidRPr="002E5B37">
        <w:rPr>
          <w:rFonts w:cs="Calibri"/>
          <w:lang w:val="ru-RU"/>
        </w:rPr>
        <w:t xml:space="preserve"> </w:t>
      </w:r>
      <w:r w:rsidRPr="002E5B37">
        <w:rPr>
          <w:rFonts w:cs="Calibri"/>
          <w:lang w:val="ru-RU"/>
        </w:rPr>
        <w:t xml:space="preserve">стимулов для компаний </w:t>
      </w:r>
      <w:r w:rsidR="00F0576D">
        <w:rPr>
          <w:rFonts w:cs="Calibri"/>
          <w:lang w:val="ru-RU"/>
        </w:rPr>
        <w:t xml:space="preserve">по обеспечению </w:t>
      </w:r>
      <w:r w:rsidR="00F0576D" w:rsidRPr="002E5B37">
        <w:rPr>
          <w:rFonts w:cs="Calibri"/>
          <w:lang w:val="ru-RU"/>
        </w:rPr>
        <w:t>профессиональн</w:t>
      </w:r>
      <w:r w:rsidR="00F0576D">
        <w:rPr>
          <w:rFonts w:cs="Calibri"/>
          <w:lang w:val="ru-RU"/>
        </w:rPr>
        <w:t>ой</w:t>
      </w:r>
      <w:r w:rsidR="00F0576D" w:rsidRPr="002E5B37">
        <w:rPr>
          <w:rFonts w:cs="Calibri"/>
          <w:lang w:val="ru-RU"/>
        </w:rPr>
        <w:t xml:space="preserve"> </w:t>
      </w:r>
      <w:r w:rsidRPr="002E5B37">
        <w:rPr>
          <w:rFonts w:cs="Calibri"/>
          <w:lang w:val="ru-RU"/>
        </w:rPr>
        <w:t>подготовку своих работников</w:t>
      </w:r>
      <w:r w:rsidR="00F131DB" w:rsidRPr="002E5B37">
        <w:rPr>
          <w:rFonts w:cs="Calibri"/>
          <w:lang w:val="ru-RU"/>
        </w:rPr>
        <w:t>.</w:t>
      </w:r>
    </w:p>
    <w:p w:rsidR="00F131DB" w:rsidRPr="002E5B37" w:rsidRDefault="006644BC" w:rsidP="00F131DB">
      <w:pPr>
        <w:pStyle w:val="NoSpacing"/>
        <w:numPr>
          <w:ilvl w:val="0"/>
          <w:numId w:val="16"/>
        </w:numPr>
        <w:spacing w:line="276" w:lineRule="auto"/>
        <w:jc w:val="both"/>
        <w:rPr>
          <w:rFonts w:cs="Calibri"/>
          <w:lang w:val="ru-RU"/>
        </w:rPr>
      </w:pPr>
      <w:r w:rsidRPr="002E5B37">
        <w:rPr>
          <w:rFonts w:cs="Calibri"/>
          <w:lang w:val="ru-RU"/>
        </w:rPr>
        <w:t xml:space="preserve">Стимулировать предпринимательство и инновации </w:t>
      </w:r>
      <w:r w:rsidRPr="002E5B37">
        <w:rPr>
          <w:rFonts w:cs="Arial"/>
          <w:bCs/>
          <w:lang w:val="ru-RU"/>
        </w:rPr>
        <w:t xml:space="preserve">за счет управляемого расширения высшего образования </w:t>
      </w:r>
      <w:r w:rsidR="00F0576D">
        <w:rPr>
          <w:rFonts w:cs="Arial"/>
          <w:bCs/>
          <w:lang w:val="ru-RU"/>
        </w:rPr>
        <w:t>с учетом</w:t>
      </w:r>
      <w:r w:rsidRPr="002E5B37">
        <w:rPr>
          <w:rFonts w:cs="Arial"/>
          <w:bCs/>
          <w:lang w:val="ru-RU"/>
        </w:rPr>
        <w:t xml:space="preserve"> </w:t>
      </w:r>
      <w:r w:rsidRPr="002E5B37">
        <w:rPr>
          <w:rFonts w:cs="Calibri"/>
          <w:lang w:val="ru-RU"/>
        </w:rPr>
        <w:t>обеспечени</w:t>
      </w:r>
      <w:r w:rsidR="00F0576D">
        <w:rPr>
          <w:rFonts w:cs="Calibri"/>
          <w:lang w:val="ru-RU"/>
        </w:rPr>
        <w:t>я</w:t>
      </w:r>
      <w:r w:rsidRPr="002E5B37">
        <w:rPr>
          <w:rFonts w:cs="Calibri"/>
          <w:lang w:val="ru-RU"/>
        </w:rPr>
        <w:t xml:space="preserve"> качества</w:t>
      </w:r>
      <w:r w:rsidR="00F131DB" w:rsidRPr="002E5B37">
        <w:rPr>
          <w:rFonts w:cs="Calibri"/>
          <w:lang w:val="ru-RU"/>
        </w:rPr>
        <w:t xml:space="preserve">, </w:t>
      </w:r>
      <w:r w:rsidR="00F0576D" w:rsidRPr="002E5B37">
        <w:rPr>
          <w:rFonts w:cs="Calibri"/>
          <w:lang w:val="ru-RU"/>
        </w:rPr>
        <w:t>отбор</w:t>
      </w:r>
      <w:r w:rsidR="00F0576D">
        <w:rPr>
          <w:rFonts w:cs="Calibri"/>
          <w:lang w:val="ru-RU"/>
        </w:rPr>
        <w:t>а</w:t>
      </w:r>
      <w:r w:rsidR="00F0576D" w:rsidRPr="002E5B37">
        <w:rPr>
          <w:rFonts w:cs="Calibri"/>
          <w:lang w:val="ru-RU"/>
        </w:rPr>
        <w:t xml:space="preserve"> </w:t>
      </w:r>
      <w:r w:rsidRPr="002E5B37">
        <w:rPr>
          <w:rFonts w:cs="Calibri"/>
          <w:lang w:val="ru-RU"/>
        </w:rPr>
        <w:t xml:space="preserve">и </w:t>
      </w:r>
      <w:r w:rsidR="00F0576D" w:rsidRPr="002E5B37">
        <w:rPr>
          <w:rFonts w:cs="Calibri"/>
          <w:lang w:val="ru-RU"/>
        </w:rPr>
        <w:t>предоставлени</w:t>
      </w:r>
      <w:r w:rsidR="00F0576D">
        <w:rPr>
          <w:rFonts w:cs="Calibri"/>
          <w:lang w:val="ru-RU"/>
        </w:rPr>
        <w:t>я</w:t>
      </w:r>
      <w:r w:rsidR="00F0576D" w:rsidRPr="002E5B37">
        <w:rPr>
          <w:rFonts w:cs="Calibri"/>
          <w:lang w:val="ru-RU"/>
        </w:rPr>
        <w:t xml:space="preserve"> </w:t>
      </w:r>
      <w:r w:rsidRPr="002E5B37">
        <w:rPr>
          <w:rFonts w:cs="Calibri"/>
          <w:lang w:val="ru-RU"/>
        </w:rPr>
        <w:t>информации</w:t>
      </w:r>
      <w:r w:rsidR="00F131DB" w:rsidRPr="002E5B37">
        <w:rPr>
          <w:rFonts w:cs="Calibri"/>
          <w:lang w:val="ru-RU"/>
        </w:rPr>
        <w:t xml:space="preserve">, </w:t>
      </w:r>
      <w:r w:rsidR="00F0576D">
        <w:rPr>
          <w:rFonts w:cs="Calibri"/>
          <w:lang w:val="ru-RU"/>
        </w:rPr>
        <w:t xml:space="preserve">и для того, </w:t>
      </w:r>
      <w:r w:rsidRPr="002E5B37">
        <w:rPr>
          <w:rFonts w:cs="Calibri"/>
          <w:lang w:val="ru-RU"/>
        </w:rPr>
        <w:t xml:space="preserve">чтобы обеспечить формирование у выпускников высших учебных заведений ценящихся на рынке </w:t>
      </w:r>
      <w:r w:rsidR="00F0576D">
        <w:rPr>
          <w:rFonts w:cs="Calibri"/>
          <w:lang w:val="ru-RU"/>
        </w:rPr>
        <w:t>навыков</w:t>
      </w:r>
      <w:r w:rsidR="00F0576D" w:rsidRPr="002E5B37">
        <w:rPr>
          <w:rFonts w:cs="Calibri"/>
          <w:lang w:val="ru-RU"/>
        </w:rPr>
        <w:t xml:space="preserve"> </w:t>
      </w:r>
      <w:r w:rsidRPr="002E5B37">
        <w:rPr>
          <w:rFonts w:cs="Calibri"/>
          <w:lang w:val="ru-RU"/>
        </w:rPr>
        <w:t>и отдачу от инвестиций в высшее образование</w:t>
      </w:r>
      <w:r w:rsidR="00F131DB" w:rsidRPr="002E5B37">
        <w:rPr>
          <w:rFonts w:cs="Calibri"/>
          <w:lang w:val="ru-RU"/>
        </w:rPr>
        <w:t>.</w:t>
      </w:r>
    </w:p>
    <w:p w:rsidR="00F131DB" w:rsidRPr="002E5B37" w:rsidRDefault="006644BC" w:rsidP="00F131DB">
      <w:pPr>
        <w:pStyle w:val="NoSpacing"/>
        <w:numPr>
          <w:ilvl w:val="0"/>
          <w:numId w:val="16"/>
        </w:numPr>
        <w:spacing w:line="276" w:lineRule="auto"/>
        <w:jc w:val="both"/>
        <w:rPr>
          <w:rFonts w:cs="Calibri"/>
          <w:lang w:val="ru-RU"/>
        </w:rPr>
      </w:pPr>
      <w:r w:rsidRPr="002E5B37">
        <w:rPr>
          <w:rFonts w:cs="Arial"/>
          <w:bCs/>
          <w:lang w:val="ru-RU"/>
        </w:rPr>
        <w:t xml:space="preserve">Соотносить предложение </w:t>
      </w:r>
      <w:r w:rsidR="00F0576D">
        <w:rPr>
          <w:rFonts w:cs="Arial"/>
          <w:bCs/>
          <w:lang w:val="ru-RU"/>
        </w:rPr>
        <w:t>навыков</w:t>
      </w:r>
      <w:r w:rsidR="00F0576D" w:rsidRPr="002E5B37">
        <w:rPr>
          <w:rFonts w:cs="Arial"/>
          <w:bCs/>
          <w:lang w:val="ru-RU"/>
        </w:rPr>
        <w:t xml:space="preserve"> </w:t>
      </w:r>
      <w:r w:rsidRPr="002E5B37">
        <w:rPr>
          <w:rFonts w:cs="Arial"/>
          <w:bCs/>
          <w:lang w:val="ru-RU"/>
        </w:rPr>
        <w:t xml:space="preserve">со спросом </w:t>
      </w:r>
      <w:r w:rsidR="00F0576D">
        <w:rPr>
          <w:rFonts w:cs="Arial"/>
          <w:bCs/>
          <w:lang w:val="ru-RU"/>
        </w:rPr>
        <w:t>работодателей</w:t>
      </w:r>
      <w:r w:rsidR="00F0576D" w:rsidRPr="002E5B37">
        <w:rPr>
          <w:rFonts w:cs="Arial"/>
          <w:bCs/>
          <w:lang w:val="ru-RU"/>
        </w:rPr>
        <w:t xml:space="preserve"> </w:t>
      </w:r>
      <w:r w:rsidRPr="002E5B37">
        <w:rPr>
          <w:rFonts w:cs="Arial"/>
          <w:bCs/>
          <w:lang w:val="ru-RU"/>
        </w:rPr>
        <w:t xml:space="preserve">за счет совершенствования информационных систем </w:t>
      </w:r>
      <w:r w:rsidR="00F131DB" w:rsidRPr="002E5B37">
        <w:rPr>
          <w:rFonts w:cs="Calibri"/>
          <w:lang w:val="ru-RU"/>
        </w:rPr>
        <w:t xml:space="preserve">рынка труда </w:t>
      </w:r>
      <w:r w:rsidRPr="002E5B37">
        <w:rPr>
          <w:rFonts w:cs="Calibri"/>
          <w:lang w:val="ru-RU"/>
        </w:rPr>
        <w:t>с тем</w:t>
      </w:r>
      <w:r w:rsidR="00F131DB" w:rsidRPr="002E5B37">
        <w:rPr>
          <w:rFonts w:cs="Calibri"/>
          <w:lang w:val="ru-RU"/>
        </w:rPr>
        <w:t xml:space="preserve">, </w:t>
      </w:r>
      <w:r w:rsidRPr="002E5B37">
        <w:rPr>
          <w:rFonts w:cs="Calibri"/>
          <w:lang w:val="ru-RU"/>
        </w:rPr>
        <w:t xml:space="preserve">чтобы повысить эффективность </w:t>
      </w:r>
      <w:r w:rsidR="00F131DB" w:rsidRPr="002E5B37">
        <w:rPr>
          <w:rFonts w:cs="Calibri"/>
          <w:lang w:val="ru-RU"/>
        </w:rPr>
        <w:t>рынк</w:t>
      </w:r>
      <w:r w:rsidRPr="002E5B37">
        <w:rPr>
          <w:rFonts w:cs="Calibri"/>
          <w:lang w:val="ru-RU"/>
        </w:rPr>
        <w:t>ов</w:t>
      </w:r>
      <w:r w:rsidR="00F131DB" w:rsidRPr="002E5B37">
        <w:rPr>
          <w:rFonts w:cs="Calibri"/>
          <w:lang w:val="ru-RU"/>
        </w:rPr>
        <w:t xml:space="preserve"> труда</w:t>
      </w:r>
      <w:r w:rsidRPr="002E5B37">
        <w:rPr>
          <w:rFonts w:cs="Calibri"/>
          <w:lang w:val="ru-RU"/>
        </w:rPr>
        <w:t xml:space="preserve"> путем устранения существующих препятствий для поиска работы и передачи сигналов о требуемой квалификации работников</w:t>
      </w:r>
      <w:r w:rsidR="00F131DB" w:rsidRPr="002E5B37">
        <w:rPr>
          <w:rFonts w:cs="Calibri"/>
          <w:lang w:val="ru-RU"/>
        </w:rPr>
        <w:t>.</w:t>
      </w:r>
    </w:p>
    <w:p w:rsidR="00CE46C2" w:rsidRPr="002E5B37" w:rsidRDefault="00CE46C2" w:rsidP="000315EC">
      <w:pPr>
        <w:pStyle w:val="NoSpacing"/>
        <w:spacing w:line="276" w:lineRule="auto"/>
        <w:jc w:val="both"/>
        <w:rPr>
          <w:rFonts w:cs="Calibri"/>
          <w:lang w:val="ru-RU"/>
        </w:rPr>
      </w:pPr>
    </w:p>
    <w:p w:rsidR="00245AA1" w:rsidRPr="002E5B37" w:rsidRDefault="00245AA1" w:rsidP="000315EC">
      <w:pPr>
        <w:pStyle w:val="NoSpacing"/>
        <w:spacing w:line="276" w:lineRule="auto"/>
        <w:jc w:val="both"/>
        <w:rPr>
          <w:rFonts w:cs="Calibri"/>
          <w:lang w:val="ru-RU"/>
        </w:rPr>
      </w:pPr>
    </w:p>
    <w:p w:rsidR="00DB738A" w:rsidRPr="002E5B37" w:rsidRDefault="0046310F" w:rsidP="009B0AE8">
      <w:pPr>
        <w:pStyle w:val="Caption"/>
        <w:keepNext/>
        <w:jc w:val="both"/>
        <w:rPr>
          <w:lang w:val="ru-RU"/>
        </w:rPr>
      </w:pPr>
      <w:bookmarkStart w:id="153" w:name="_Ref262122084"/>
      <w:bookmarkStart w:id="154" w:name="_Toc409686745"/>
      <w:r w:rsidRPr="002E5B37">
        <w:rPr>
          <w:lang w:val="ru-RU"/>
        </w:rPr>
        <w:lastRenderedPageBreak/>
        <w:t>Рисунок </w:t>
      </w:r>
      <w:r w:rsidR="003A2702" w:rsidRPr="002E5B37">
        <w:rPr>
          <w:lang w:val="ru-RU"/>
        </w:rPr>
        <w:fldChar w:fldCharType="begin"/>
      </w:r>
      <w:r w:rsidR="00ED7CB7" w:rsidRPr="002E5B37">
        <w:rPr>
          <w:lang w:val="ru-RU"/>
        </w:rPr>
        <w:instrText xml:space="preserve"> SEQ Figure \* ARABIC </w:instrText>
      </w:r>
      <w:r w:rsidR="003A2702" w:rsidRPr="002E5B37">
        <w:rPr>
          <w:lang w:val="ru-RU"/>
        </w:rPr>
        <w:fldChar w:fldCharType="separate"/>
      </w:r>
      <w:r w:rsidR="00222715" w:rsidRPr="002E5B37">
        <w:rPr>
          <w:lang w:val="ru-RU"/>
        </w:rPr>
        <w:t>44</w:t>
      </w:r>
      <w:r w:rsidR="003A2702" w:rsidRPr="002E5B37">
        <w:rPr>
          <w:lang w:val="ru-RU"/>
        </w:rPr>
        <w:fldChar w:fldCharType="end"/>
      </w:r>
      <w:bookmarkEnd w:id="153"/>
      <w:r w:rsidR="00537C04" w:rsidRPr="002E5B37">
        <w:rPr>
          <w:lang w:val="ru-RU"/>
        </w:rPr>
        <w:t>:</w:t>
      </w:r>
      <w:r w:rsidR="00A24099" w:rsidRPr="002E5B37">
        <w:rPr>
          <w:lang w:val="ru-RU"/>
        </w:rPr>
        <w:t xml:space="preserve"> Стратегический план развития </w:t>
      </w:r>
      <w:r w:rsidR="00F0576D">
        <w:rPr>
          <w:lang w:val="ru-RU"/>
        </w:rPr>
        <w:t>навыков</w:t>
      </w:r>
      <w:r w:rsidR="00F0576D" w:rsidRPr="002E5B37">
        <w:rPr>
          <w:lang w:val="ru-RU"/>
        </w:rPr>
        <w:t xml:space="preserve"> </w:t>
      </w:r>
      <w:r w:rsidR="00A24099" w:rsidRPr="002E5B37">
        <w:rPr>
          <w:lang w:val="ru-RU"/>
        </w:rPr>
        <w:t>в Таджикистане в целях расширения возможностей трудоустройства и повышения производительности за счет повышения квалификации рабочей силы включает в себя пять направлений реформирования политики</w:t>
      </w:r>
      <w:bookmarkEnd w:id="154"/>
    </w:p>
    <w:p w:rsidR="00DB738A" w:rsidRPr="002E5B37" w:rsidRDefault="00DB738A" w:rsidP="000315EC">
      <w:pPr>
        <w:pStyle w:val="NoSpacing"/>
        <w:jc w:val="both"/>
        <w:rPr>
          <w:rFonts w:cs="Calibri"/>
          <w:b/>
          <w:lang w:val="ru-RU"/>
        </w:rPr>
      </w:pPr>
      <w:r w:rsidRPr="002E5B37">
        <w:rPr>
          <w:rFonts w:cs="Calibri"/>
          <w:b/>
          <w:noProof/>
        </w:rPr>
        <w:drawing>
          <wp:inline distT="0" distB="0" distL="0" distR="0">
            <wp:extent cx="5538159" cy="3019245"/>
            <wp:effectExtent l="0" t="0" r="24765" b="4826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65467D" w:rsidRPr="002E5B37" w:rsidRDefault="0065467D" w:rsidP="000315EC">
      <w:pPr>
        <w:pStyle w:val="NoSpacing"/>
        <w:jc w:val="both"/>
        <w:rPr>
          <w:rFonts w:cs="Calibri"/>
          <w:b/>
          <w:lang w:val="ru-RU"/>
        </w:rPr>
      </w:pPr>
    </w:p>
    <w:p w:rsidR="00245AA1" w:rsidRPr="002E5B37" w:rsidRDefault="00245AA1" w:rsidP="000315EC">
      <w:pPr>
        <w:pStyle w:val="NoSpacing"/>
        <w:jc w:val="both"/>
        <w:rPr>
          <w:rFonts w:cs="Calibri"/>
          <w:b/>
          <w:lang w:val="ru-RU"/>
        </w:rPr>
      </w:pPr>
    </w:p>
    <w:p w:rsidR="008F7536" w:rsidRPr="002E5B37" w:rsidRDefault="00AF59B6" w:rsidP="000315EC">
      <w:pPr>
        <w:pStyle w:val="NoSpacing"/>
        <w:jc w:val="both"/>
        <w:rPr>
          <w:sz w:val="20"/>
          <w:szCs w:val="20"/>
          <w:lang w:val="ru-RU"/>
        </w:rPr>
      </w:pPr>
      <w:r w:rsidRPr="002E5B37">
        <w:rPr>
          <w:i/>
          <w:sz w:val="20"/>
          <w:szCs w:val="20"/>
          <w:lang w:val="ru-RU"/>
        </w:rPr>
        <w:t>Источник:</w:t>
      </w:r>
      <w:r w:rsidR="00D6028A" w:rsidRPr="002E5B37">
        <w:rPr>
          <w:sz w:val="20"/>
          <w:szCs w:val="20"/>
          <w:lang w:val="ru-RU"/>
        </w:rPr>
        <w:t xml:space="preserve"> </w:t>
      </w:r>
      <w:r w:rsidR="007008E9" w:rsidRPr="002E5B37">
        <w:rPr>
          <w:sz w:val="20"/>
          <w:szCs w:val="20"/>
          <w:lang w:val="ru-RU"/>
        </w:rPr>
        <w:t>Иллюстрация подготовлен</w:t>
      </w:r>
      <w:r w:rsidR="00F238C7" w:rsidRPr="002E5B37">
        <w:rPr>
          <w:sz w:val="20"/>
          <w:szCs w:val="20"/>
          <w:lang w:val="ru-RU"/>
        </w:rPr>
        <w:t>а</w:t>
      </w:r>
      <w:r w:rsidR="007008E9" w:rsidRPr="002E5B37">
        <w:rPr>
          <w:sz w:val="20"/>
          <w:szCs w:val="20"/>
          <w:lang w:val="ru-RU"/>
        </w:rPr>
        <w:t xml:space="preserve"> авторами для Таджикистана на основе публикации:</w:t>
      </w:r>
      <w:r w:rsidR="00D6028A" w:rsidRPr="002E5B37">
        <w:rPr>
          <w:sz w:val="20"/>
          <w:szCs w:val="20"/>
          <w:lang w:val="ru-RU"/>
        </w:rPr>
        <w:t xml:space="preserve"> </w:t>
      </w:r>
      <w:r w:rsidR="00D6028A" w:rsidRPr="00C22D11">
        <w:rPr>
          <w:sz w:val="20"/>
          <w:szCs w:val="20"/>
        </w:rPr>
        <w:t>Valerio</w:t>
      </w:r>
      <w:r w:rsidR="001706EC" w:rsidRPr="001706EC">
        <w:rPr>
          <w:sz w:val="20"/>
          <w:szCs w:val="20"/>
          <w:lang w:val="ru-RU"/>
        </w:rPr>
        <w:t xml:space="preserve"> </w:t>
      </w:r>
      <w:r w:rsidR="00D6028A" w:rsidRPr="00C22D11">
        <w:rPr>
          <w:sz w:val="20"/>
          <w:szCs w:val="20"/>
        </w:rPr>
        <w:t>et</w:t>
      </w:r>
      <w:r w:rsidR="001706EC" w:rsidRPr="001706EC">
        <w:rPr>
          <w:sz w:val="20"/>
          <w:szCs w:val="20"/>
          <w:lang w:val="ru-RU"/>
        </w:rPr>
        <w:t xml:space="preserve"> </w:t>
      </w:r>
      <w:r w:rsidR="00D6028A" w:rsidRPr="00C22D11">
        <w:rPr>
          <w:sz w:val="20"/>
          <w:szCs w:val="20"/>
        </w:rPr>
        <w:t>al</w:t>
      </w:r>
      <w:r w:rsidR="001706EC" w:rsidRPr="001706EC">
        <w:rPr>
          <w:sz w:val="20"/>
          <w:szCs w:val="20"/>
          <w:lang w:val="ru-RU"/>
        </w:rPr>
        <w:t>.</w:t>
      </w:r>
      <w:r w:rsidR="00D6028A" w:rsidRPr="002E5B37">
        <w:rPr>
          <w:sz w:val="20"/>
          <w:szCs w:val="20"/>
          <w:lang w:val="ru-RU"/>
        </w:rPr>
        <w:t xml:space="preserve"> (2014).</w:t>
      </w:r>
    </w:p>
    <w:p w:rsidR="003C2AF9" w:rsidRPr="002E5B37" w:rsidRDefault="003C2AF9" w:rsidP="000315EC">
      <w:pPr>
        <w:pStyle w:val="NoSpacing"/>
        <w:jc w:val="both"/>
        <w:rPr>
          <w:rFonts w:cs="Calibri"/>
          <w:lang w:val="ru-RU"/>
        </w:rPr>
      </w:pPr>
    </w:p>
    <w:p w:rsidR="007008E9" w:rsidRPr="002E5B37" w:rsidRDefault="00B44082" w:rsidP="003C2AF9">
      <w:pPr>
        <w:pStyle w:val="Heading2"/>
        <w:ind w:left="720" w:hanging="720"/>
        <w:rPr>
          <w:lang w:val="ru-RU"/>
        </w:rPr>
      </w:pPr>
      <w:bookmarkStart w:id="155" w:name="_Toc263940158"/>
      <w:bookmarkStart w:id="156" w:name="_Toc409686696"/>
      <w:r w:rsidRPr="002E5B37">
        <w:rPr>
          <w:lang w:val="ru-RU"/>
        </w:rPr>
        <w:t>4</w:t>
      </w:r>
      <w:r w:rsidR="00DB738A" w:rsidRPr="002E5B37">
        <w:rPr>
          <w:lang w:val="ru-RU"/>
        </w:rPr>
        <w:t>.1</w:t>
      </w:r>
      <w:r w:rsidR="00DB738A" w:rsidRPr="002E5B37">
        <w:rPr>
          <w:lang w:val="ru-RU"/>
        </w:rPr>
        <w:tab/>
      </w:r>
      <w:bookmarkEnd w:id="155"/>
      <w:r w:rsidR="00C86027" w:rsidRPr="002E5B37">
        <w:rPr>
          <w:lang w:val="ru-RU"/>
        </w:rPr>
        <w:t xml:space="preserve">Дать детям </w:t>
      </w:r>
      <w:r w:rsidR="00F0576D">
        <w:rPr>
          <w:lang w:val="ru-RU"/>
        </w:rPr>
        <w:t>правильный</w:t>
      </w:r>
      <w:r w:rsidR="00F0576D" w:rsidRPr="002E5B37">
        <w:rPr>
          <w:lang w:val="ru-RU"/>
        </w:rPr>
        <w:t xml:space="preserve"> </w:t>
      </w:r>
      <w:r w:rsidR="00C86027" w:rsidRPr="002E5B37">
        <w:rPr>
          <w:lang w:val="ru-RU"/>
        </w:rPr>
        <w:t>жизненный старт за счет расширения доступа к качественным программам</w:t>
      </w:r>
      <w:r w:rsidR="00B87518" w:rsidRPr="00B87518">
        <w:rPr>
          <w:lang w:val="ru-RU"/>
        </w:rPr>
        <w:t xml:space="preserve"> </w:t>
      </w:r>
      <w:r w:rsidR="00B87518">
        <w:rPr>
          <w:lang w:val="ru-RU"/>
        </w:rPr>
        <w:t xml:space="preserve">раннего </w:t>
      </w:r>
      <w:r w:rsidR="00C86027" w:rsidRPr="002E5B37">
        <w:rPr>
          <w:lang w:val="ru-RU"/>
        </w:rPr>
        <w:t xml:space="preserve">развития </w:t>
      </w:r>
      <w:r w:rsidR="00B87518">
        <w:rPr>
          <w:lang w:val="ru-RU"/>
        </w:rPr>
        <w:t>детей</w:t>
      </w:r>
      <w:bookmarkEnd w:id="156"/>
      <w:r w:rsidR="00C86027" w:rsidRPr="002E5B37">
        <w:rPr>
          <w:lang w:val="ru-RU"/>
        </w:rPr>
        <w:t xml:space="preserve"> </w:t>
      </w:r>
    </w:p>
    <w:p w:rsidR="000531F6" w:rsidRPr="002E5B37" w:rsidRDefault="000531F6" w:rsidP="000315EC">
      <w:pPr>
        <w:jc w:val="both"/>
        <w:rPr>
          <w:rFonts w:cs="Calibri"/>
          <w:b/>
          <w:lang w:val="ru-RU"/>
        </w:rPr>
      </w:pPr>
    </w:p>
    <w:p w:rsidR="00A975A3" w:rsidRPr="002E5B37" w:rsidRDefault="006F0FC4" w:rsidP="00A975A3">
      <w:pPr>
        <w:jc w:val="both"/>
        <w:rPr>
          <w:rFonts w:cs="Calibri"/>
          <w:b/>
          <w:lang w:val="ru-RU"/>
        </w:rPr>
      </w:pPr>
      <w:r w:rsidRPr="002E5B37">
        <w:rPr>
          <w:rFonts w:cs="Arial"/>
          <w:b/>
          <w:bCs/>
          <w:lang w:val="ru-RU"/>
        </w:rPr>
        <w:t xml:space="preserve">Чтобы дать детям </w:t>
      </w:r>
      <w:r w:rsidR="00FD596B">
        <w:rPr>
          <w:rFonts w:cs="Arial"/>
          <w:b/>
          <w:bCs/>
          <w:lang w:val="ru-RU"/>
        </w:rPr>
        <w:t>правильный</w:t>
      </w:r>
      <w:r w:rsidR="00FD596B" w:rsidRPr="002E5B37">
        <w:rPr>
          <w:rFonts w:cs="Arial"/>
          <w:b/>
          <w:bCs/>
          <w:lang w:val="ru-RU"/>
        </w:rPr>
        <w:t xml:space="preserve"> </w:t>
      </w:r>
      <w:r w:rsidRPr="002E5B37">
        <w:rPr>
          <w:rFonts w:cs="Arial"/>
          <w:b/>
          <w:bCs/>
          <w:lang w:val="ru-RU"/>
        </w:rPr>
        <w:t xml:space="preserve">жизненный старт необходимы адекватные программы </w:t>
      </w:r>
      <w:r w:rsidR="00B87518">
        <w:rPr>
          <w:rFonts w:cs="Arial"/>
          <w:b/>
          <w:bCs/>
          <w:lang w:val="ru-RU"/>
        </w:rPr>
        <w:t>раннего развития детей</w:t>
      </w:r>
      <w:r w:rsidR="00A975A3" w:rsidRPr="002E5B37">
        <w:rPr>
          <w:rFonts w:cs="Arial"/>
          <w:b/>
          <w:bCs/>
          <w:lang w:val="ru-RU"/>
        </w:rPr>
        <w:t xml:space="preserve"> </w:t>
      </w:r>
      <w:r w:rsidRPr="002E5B37">
        <w:rPr>
          <w:rFonts w:cs="Arial"/>
          <w:b/>
          <w:bCs/>
          <w:lang w:val="ru-RU"/>
        </w:rPr>
        <w:t>с акцентом на питании</w:t>
      </w:r>
      <w:r w:rsidR="00A975A3" w:rsidRPr="002E5B37">
        <w:rPr>
          <w:rFonts w:cs="Arial"/>
          <w:b/>
          <w:bCs/>
          <w:lang w:val="ru-RU"/>
        </w:rPr>
        <w:t xml:space="preserve">, </w:t>
      </w:r>
      <w:r w:rsidRPr="002E5B37">
        <w:rPr>
          <w:rFonts w:cs="Arial"/>
          <w:b/>
          <w:bCs/>
          <w:lang w:val="ru-RU"/>
        </w:rPr>
        <w:t xml:space="preserve">стимулировании развития базовых </w:t>
      </w:r>
      <w:r w:rsidR="00A975A3" w:rsidRPr="002E5B37">
        <w:rPr>
          <w:rFonts w:cs="Arial"/>
          <w:b/>
          <w:bCs/>
          <w:lang w:val="ru-RU"/>
        </w:rPr>
        <w:t>когнитивны</w:t>
      </w:r>
      <w:r w:rsidRPr="002E5B37">
        <w:rPr>
          <w:rFonts w:cs="Arial"/>
          <w:b/>
          <w:bCs/>
          <w:lang w:val="ru-RU"/>
        </w:rPr>
        <w:t xml:space="preserve">х </w:t>
      </w:r>
      <w:r w:rsidR="00FD596B">
        <w:rPr>
          <w:rFonts w:cs="Arial"/>
          <w:b/>
          <w:bCs/>
          <w:lang w:val="ru-RU"/>
        </w:rPr>
        <w:t>навыков</w:t>
      </w:r>
      <w:r w:rsidR="00A975A3" w:rsidRPr="002E5B37">
        <w:rPr>
          <w:rFonts w:cs="Arial"/>
          <w:bCs/>
          <w:lang w:val="ru-RU"/>
        </w:rPr>
        <w:t xml:space="preserve">. </w:t>
      </w:r>
      <w:r w:rsidRPr="002E5B37">
        <w:rPr>
          <w:rFonts w:cs="Calibri"/>
          <w:lang w:val="ru-RU"/>
        </w:rPr>
        <w:t xml:space="preserve">Формирование </w:t>
      </w:r>
      <w:r w:rsidR="00A975A3" w:rsidRPr="002E5B37">
        <w:rPr>
          <w:rFonts w:cs="Calibri"/>
          <w:lang w:val="ru-RU"/>
        </w:rPr>
        <w:t>когнитивны</w:t>
      </w:r>
      <w:r w:rsidRPr="002E5B37">
        <w:rPr>
          <w:rFonts w:cs="Calibri"/>
          <w:lang w:val="ru-RU"/>
        </w:rPr>
        <w:t xml:space="preserve">х и </w:t>
      </w:r>
      <w:r w:rsidR="00A975A3" w:rsidRPr="002E5B37">
        <w:rPr>
          <w:rFonts w:cs="Calibri"/>
          <w:lang w:val="ru-RU"/>
        </w:rPr>
        <w:t>некогнитивны</w:t>
      </w:r>
      <w:r w:rsidRPr="002E5B37">
        <w:rPr>
          <w:rFonts w:cs="Calibri"/>
          <w:lang w:val="ru-RU"/>
        </w:rPr>
        <w:t xml:space="preserve">х </w:t>
      </w:r>
      <w:r w:rsidR="00FD596B">
        <w:rPr>
          <w:rFonts w:cs="Calibri"/>
          <w:lang w:val="ru-RU"/>
        </w:rPr>
        <w:t>навыков</w:t>
      </w:r>
      <w:r w:rsidR="00FD596B" w:rsidRPr="002E5B37">
        <w:rPr>
          <w:rFonts w:cs="Calibri"/>
          <w:lang w:val="ru-RU"/>
        </w:rPr>
        <w:t xml:space="preserve"> </w:t>
      </w:r>
      <w:r w:rsidRPr="002E5B37">
        <w:rPr>
          <w:rFonts w:cs="Calibri"/>
          <w:lang w:val="ru-RU"/>
        </w:rPr>
        <w:t xml:space="preserve">в значительной степени происходит в </w:t>
      </w:r>
      <w:r w:rsidR="00A975A3" w:rsidRPr="002E5B37">
        <w:rPr>
          <w:rFonts w:cs="Calibri"/>
          <w:lang w:val="ru-RU"/>
        </w:rPr>
        <w:t>дошкольн</w:t>
      </w:r>
      <w:r w:rsidRPr="002E5B37">
        <w:rPr>
          <w:rFonts w:cs="Calibri"/>
          <w:lang w:val="ru-RU"/>
        </w:rPr>
        <w:t>ом</w:t>
      </w:r>
      <w:r w:rsidR="00A975A3" w:rsidRPr="002E5B37">
        <w:rPr>
          <w:rFonts w:cs="Calibri"/>
          <w:lang w:val="ru-RU"/>
        </w:rPr>
        <w:t xml:space="preserve"> возраст</w:t>
      </w:r>
      <w:r w:rsidRPr="002E5B37">
        <w:rPr>
          <w:rFonts w:cs="Calibri"/>
          <w:lang w:val="ru-RU"/>
        </w:rPr>
        <w:t>е</w:t>
      </w:r>
      <w:r w:rsidR="00A975A3" w:rsidRPr="002E5B37">
        <w:rPr>
          <w:rFonts w:cs="Calibri"/>
          <w:lang w:val="ru-RU"/>
        </w:rPr>
        <w:t xml:space="preserve">. </w:t>
      </w:r>
      <w:r w:rsidRPr="002E5B37">
        <w:rPr>
          <w:rFonts w:cs="Calibri"/>
          <w:lang w:val="ru-RU"/>
        </w:rPr>
        <w:t xml:space="preserve">Этот этап является первым шагом в формировании </w:t>
      </w:r>
      <w:r w:rsidR="00FD596B">
        <w:rPr>
          <w:rFonts w:cs="Calibri"/>
          <w:lang w:val="ru-RU"/>
        </w:rPr>
        <w:t>навыков</w:t>
      </w:r>
      <w:r w:rsidR="00A975A3" w:rsidRPr="002E5B37">
        <w:rPr>
          <w:rFonts w:cs="Calibri"/>
          <w:lang w:val="ru-RU"/>
        </w:rPr>
        <w:t xml:space="preserve">, </w:t>
      </w:r>
      <w:r w:rsidRPr="002E5B37">
        <w:rPr>
          <w:rFonts w:cs="Calibri"/>
          <w:lang w:val="ru-RU"/>
        </w:rPr>
        <w:t xml:space="preserve">и высококачественные программы </w:t>
      </w:r>
      <w:r w:rsidR="00A24C90">
        <w:rPr>
          <w:rFonts w:cs="Calibri"/>
          <w:lang w:val="ru-RU"/>
        </w:rPr>
        <w:t>раннего развития детей</w:t>
      </w:r>
      <w:r w:rsidR="00A975A3" w:rsidRPr="002E5B37">
        <w:rPr>
          <w:rFonts w:cs="Calibri"/>
          <w:lang w:val="ru-RU"/>
        </w:rPr>
        <w:t xml:space="preserve"> </w:t>
      </w:r>
      <w:r w:rsidRPr="002E5B37">
        <w:rPr>
          <w:rFonts w:cs="Calibri"/>
          <w:lang w:val="ru-RU"/>
        </w:rPr>
        <w:t xml:space="preserve">оказались критически </w:t>
      </w:r>
      <w:r w:rsidRPr="002E5B37">
        <w:rPr>
          <w:rFonts w:cs="Arial"/>
          <w:bCs/>
          <w:lang w:val="ru-RU"/>
        </w:rPr>
        <w:t>важны для развития технических</w:t>
      </w:r>
      <w:r w:rsidR="00A975A3" w:rsidRPr="002E5B37">
        <w:rPr>
          <w:rFonts w:cs="Arial"/>
          <w:bCs/>
          <w:lang w:val="ru-RU"/>
        </w:rPr>
        <w:t>, когнитивны</w:t>
      </w:r>
      <w:r w:rsidRPr="002E5B37">
        <w:rPr>
          <w:rFonts w:cs="Arial"/>
          <w:bCs/>
          <w:lang w:val="ru-RU"/>
        </w:rPr>
        <w:t xml:space="preserve">х и поведенческих </w:t>
      </w:r>
      <w:r w:rsidR="00FD596B">
        <w:rPr>
          <w:rFonts w:cs="Arial"/>
          <w:bCs/>
          <w:lang w:val="ru-RU"/>
        </w:rPr>
        <w:t>навыков</w:t>
      </w:r>
      <w:r w:rsidRPr="002E5B37">
        <w:rPr>
          <w:rFonts w:cs="Arial"/>
          <w:bCs/>
          <w:lang w:val="ru-RU"/>
        </w:rPr>
        <w:t>, которые обеспечивают высокую производительность и гибкость на рынке труда</w:t>
      </w:r>
      <w:r w:rsidR="00A975A3" w:rsidRPr="002E5B37">
        <w:rPr>
          <w:rFonts w:cs="Arial"/>
          <w:bCs/>
          <w:lang w:val="ru-RU"/>
        </w:rPr>
        <w:t xml:space="preserve">. </w:t>
      </w:r>
      <w:r w:rsidR="00B43F45" w:rsidRPr="002E5B37">
        <w:rPr>
          <w:rFonts w:cs="Arial"/>
          <w:bCs/>
          <w:lang w:val="ru-RU"/>
        </w:rPr>
        <w:t>Отставание на ранних этапах жизненного пути впоследствии сложно, если не невозможно</w:t>
      </w:r>
      <w:r w:rsidR="00A24C90">
        <w:rPr>
          <w:rFonts w:cs="Arial"/>
          <w:bCs/>
          <w:lang w:val="ru-RU"/>
        </w:rPr>
        <w:t>,</w:t>
      </w:r>
      <w:r w:rsidR="00B43F45" w:rsidRPr="002E5B37">
        <w:rPr>
          <w:rFonts w:cs="Arial"/>
          <w:bCs/>
          <w:lang w:val="ru-RU"/>
        </w:rPr>
        <w:t xml:space="preserve"> компенсировать</w:t>
      </w:r>
      <w:r w:rsidR="00A975A3" w:rsidRPr="002E5B37">
        <w:rPr>
          <w:rFonts w:cs="Arial"/>
          <w:bCs/>
          <w:lang w:val="ru-RU"/>
        </w:rPr>
        <w:t>.</w:t>
      </w:r>
      <w:r w:rsidR="00B43F45" w:rsidRPr="002E5B37">
        <w:rPr>
          <w:rFonts w:cs="Arial"/>
          <w:bCs/>
          <w:lang w:val="ru-RU"/>
        </w:rPr>
        <w:t xml:space="preserve"> </w:t>
      </w:r>
      <w:r w:rsidR="00B43F45" w:rsidRPr="002E5B37">
        <w:rPr>
          <w:rFonts w:cs="Calibri"/>
          <w:lang w:val="ru-RU"/>
        </w:rPr>
        <w:t>Более того</w:t>
      </w:r>
      <w:r w:rsidR="00A975A3" w:rsidRPr="002E5B37">
        <w:rPr>
          <w:rFonts w:cs="Calibri"/>
          <w:lang w:val="ru-RU"/>
        </w:rPr>
        <w:t xml:space="preserve">, </w:t>
      </w:r>
      <w:r w:rsidR="00F756FD" w:rsidRPr="002E5B37">
        <w:rPr>
          <w:rFonts w:cs="Calibri"/>
          <w:lang w:val="ru-RU"/>
        </w:rPr>
        <w:t xml:space="preserve">выгоды </w:t>
      </w:r>
      <w:r w:rsidR="00C17996" w:rsidRPr="002E5B37">
        <w:rPr>
          <w:rFonts w:cs="Calibri"/>
          <w:lang w:val="ru-RU"/>
        </w:rPr>
        <w:t>развития в дошкольном возрасте</w:t>
      </w:r>
      <w:r w:rsidR="00F756FD" w:rsidRPr="002E5B37">
        <w:rPr>
          <w:rFonts w:cs="Calibri"/>
          <w:lang w:val="ru-RU"/>
        </w:rPr>
        <w:t>, в целом, намного превосходят затраты на программы</w:t>
      </w:r>
      <w:r w:rsidR="00A975A3" w:rsidRPr="002E5B37">
        <w:rPr>
          <w:rFonts w:cs="Calibri"/>
          <w:lang w:val="ru-RU"/>
        </w:rPr>
        <w:t xml:space="preserve">. </w:t>
      </w:r>
      <w:r w:rsidR="00C17996" w:rsidRPr="002E5B37">
        <w:rPr>
          <w:rFonts w:cs="Calibri"/>
          <w:lang w:val="ru-RU"/>
        </w:rPr>
        <w:t>По</w:t>
      </w:r>
      <w:r w:rsidR="005402AD" w:rsidRPr="002E5B37">
        <w:rPr>
          <w:rFonts w:cs="Calibri"/>
          <w:lang w:val="ru-RU"/>
        </w:rPr>
        <w:t xml:space="preserve"> оценкам нобелевского лауреата Д</w:t>
      </w:r>
      <w:r w:rsidR="00C17996" w:rsidRPr="002E5B37">
        <w:rPr>
          <w:rFonts w:cs="Calibri"/>
          <w:lang w:val="ru-RU"/>
        </w:rPr>
        <w:t xml:space="preserve">жеймса Хекмана, каждый доллар, вложенный в </w:t>
      </w:r>
      <w:r w:rsidRPr="002E5B37">
        <w:rPr>
          <w:rFonts w:cs="Calibri"/>
          <w:lang w:val="ru-RU"/>
        </w:rPr>
        <w:t xml:space="preserve">высококачественные </w:t>
      </w:r>
      <w:r w:rsidR="00C17996" w:rsidRPr="002E5B37">
        <w:rPr>
          <w:rFonts w:cs="Calibri"/>
          <w:lang w:val="ru-RU"/>
        </w:rPr>
        <w:t xml:space="preserve">программы </w:t>
      </w:r>
      <w:r w:rsidR="00A24C90">
        <w:rPr>
          <w:rFonts w:cs="Arial"/>
          <w:bCs/>
          <w:lang w:val="ru-RU"/>
        </w:rPr>
        <w:t>раннего развития детей</w:t>
      </w:r>
      <w:r w:rsidR="00C17996" w:rsidRPr="002E5B37">
        <w:rPr>
          <w:rFonts w:cs="Arial"/>
          <w:bCs/>
          <w:lang w:val="ru-RU"/>
        </w:rPr>
        <w:t>,</w:t>
      </w:r>
      <w:r w:rsidR="00C17996" w:rsidRPr="002E5B37">
        <w:rPr>
          <w:rFonts w:cs="Calibri"/>
          <w:lang w:val="ru-RU"/>
        </w:rPr>
        <w:t xml:space="preserve"> обеспечивает отдачу в размере </w:t>
      </w:r>
      <w:r w:rsidR="00A975A3" w:rsidRPr="002E5B37">
        <w:rPr>
          <w:rFonts w:cs="Calibri"/>
          <w:lang w:val="ru-RU"/>
        </w:rPr>
        <w:t xml:space="preserve">7–10 процентов </w:t>
      </w:r>
      <w:r w:rsidR="00C17996" w:rsidRPr="002E5B37">
        <w:rPr>
          <w:rFonts w:cs="Calibri"/>
          <w:lang w:val="ru-RU"/>
        </w:rPr>
        <w:t>в год и, по сути, меры политики, которые обеспечивают развитие детей из неблагополучных семей в дошкольном возрасте,</w:t>
      </w:r>
      <w:r w:rsidR="00A975A3" w:rsidRPr="002E5B37">
        <w:rPr>
          <w:rFonts w:cs="Calibri"/>
          <w:lang w:val="ru-RU"/>
        </w:rPr>
        <w:t xml:space="preserve"> </w:t>
      </w:r>
      <w:r w:rsidR="00C17996" w:rsidRPr="002E5B37">
        <w:rPr>
          <w:rFonts w:cs="Calibri"/>
          <w:lang w:val="ru-RU"/>
        </w:rPr>
        <w:t>дают еще более значительную отдачу</w:t>
      </w:r>
      <w:r w:rsidR="00A975A3" w:rsidRPr="002E5B37">
        <w:rPr>
          <w:rFonts w:cs="Calibri"/>
          <w:lang w:val="ru-RU"/>
        </w:rPr>
        <w:t>.</w:t>
      </w:r>
      <w:r w:rsidR="00A975A3" w:rsidRPr="002E5B37">
        <w:rPr>
          <w:rStyle w:val="FootnoteReference"/>
          <w:rFonts w:cs="Calibri"/>
          <w:lang w:val="ru-RU"/>
        </w:rPr>
        <w:footnoteReference w:id="48"/>
      </w:r>
      <w:r w:rsidR="00A975A3" w:rsidRPr="002E5B37">
        <w:rPr>
          <w:rFonts w:cs="Calibri"/>
          <w:lang w:val="ru-RU"/>
        </w:rPr>
        <w:t xml:space="preserve"> </w:t>
      </w:r>
      <w:r w:rsidR="00F756FD" w:rsidRPr="002E5B37">
        <w:rPr>
          <w:rFonts w:cs="Calibri"/>
          <w:lang w:val="ru-RU"/>
        </w:rPr>
        <w:t xml:space="preserve">Такие высокие показатели отдачи довольно последовательно отмечаются в научной литературе, поскольку, как доказывается в этих источниках, </w:t>
      </w:r>
      <w:r w:rsidR="00A24C90">
        <w:rPr>
          <w:rFonts w:cs="Calibri"/>
          <w:lang w:val="ru-RU"/>
        </w:rPr>
        <w:t>программа раннего развития детей</w:t>
      </w:r>
      <w:r w:rsidR="00F756FD" w:rsidRPr="002E5B37">
        <w:rPr>
          <w:rFonts w:cs="Calibri"/>
          <w:lang w:val="ru-RU"/>
        </w:rPr>
        <w:t xml:space="preserve"> повышает </w:t>
      </w:r>
      <w:r w:rsidR="00F756FD" w:rsidRPr="002E5B37">
        <w:rPr>
          <w:rFonts w:cs="Calibri"/>
          <w:lang w:val="ru-RU"/>
        </w:rPr>
        <w:lastRenderedPageBreak/>
        <w:t>отдачу от инвестиций на более поздних этапах жизни, поскольку дети учатся тому, как надо учиться</w:t>
      </w:r>
      <w:r w:rsidR="00A975A3" w:rsidRPr="002E5B37">
        <w:rPr>
          <w:rFonts w:cs="Calibri"/>
          <w:lang w:val="ru-RU"/>
        </w:rPr>
        <w:t>.</w:t>
      </w:r>
    </w:p>
    <w:p w:rsidR="00A975A3" w:rsidRPr="002E5B37" w:rsidRDefault="00A975A3" w:rsidP="00A975A3">
      <w:pPr>
        <w:jc w:val="both"/>
        <w:rPr>
          <w:rFonts w:cs="Calibri"/>
          <w:b/>
          <w:lang w:val="ru-RU"/>
        </w:rPr>
      </w:pPr>
    </w:p>
    <w:p w:rsidR="00A975A3" w:rsidRPr="002E5B37" w:rsidRDefault="00654177" w:rsidP="00A975A3">
      <w:pPr>
        <w:jc w:val="both"/>
        <w:rPr>
          <w:rFonts w:cs="Calibri"/>
          <w:lang w:val="ru-RU"/>
        </w:rPr>
      </w:pPr>
      <w:r w:rsidRPr="002E5B37">
        <w:rPr>
          <w:rFonts w:cs="Calibri"/>
          <w:b/>
          <w:lang w:val="ru-RU"/>
        </w:rPr>
        <w:t xml:space="preserve">Значительный процент детей в Таджикистане страдают от </w:t>
      </w:r>
      <w:r w:rsidR="00B55C3B">
        <w:rPr>
          <w:rFonts w:cs="Calibri"/>
          <w:b/>
          <w:lang w:val="ru-RU"/>
        </w:rPr>
        <w:t>недостаточного питания</w:t>
      </w:r>
      <w:r w:rsidRPr="002E5B37">
        <w:rPr>
          <w:rFonts w:cs="Calibri"/>
          <w:b/>
          <w:lang w:val="ru-RU"/>
        </w:rPr>
        <w:t xml:space="preserve">, а охват программами </w:t>
      </w:r>
      <w:r w:rsidR="00A975A3" w:rsidRPr="002E5B37">
        <w:rPr>
          <w:rFonts w:cs="Calibri"/>
          <w:b/>
          <w:lang w:val="ru-RU"/>
        </w:rPr>
        <w:t>развити</w:t>
      </w:r>
      <w:r w:rsidRPr="002E5B37">
        <w:rPr>
          <w:rFonts w:cs="Calibri"/>
          <w:b/>
          <w:lang w:val="ru-RU"/>
        </w:rPr>
        <w:t>я</w:t>
      </w:r>
      <w:r w:rsidR="00A975A3" w:rsidRPr="002E5B37">
        <w:rPr>
          <w:rFonts w:cs="Calibri"/>
          <w:b/>
          <w:lang w:val="ru-RU"/>
        </w:rPr>
        <w:t xml:space="preserve"> в дошкольном возрасте </w:t>
      </w:r>
      <w:r w:rsidRPr="002E5B37">
        <w:rPr>
          <w:rFonts w:cs="Calibri"/>
          <w:b/>
          <w:lang w:val="ru-RU"/>
        </w:rPr>
        <w:t>чрезвычайно низкий</w:t>
      </w:r>
      <w:r w:rsidR="00A975A3" w:rsidRPr="002E5B37">
        <w:rPr>
          <w:rFonts w:cs="Calibri"/>
          <w:b/>
          <w:lang w:val="ru-RU"/>
        </w:rPr>
        <w:t xml:space="preserve">. </w:t>
      </w:r>
      <w:r w:rsidRPr="002E5B37">
        <w:rPr>
          <w:rFonts w:cs="Calibri"/>
          <w:lang w:val="ru-RU"/>
        </w:rPr>
        <w:t>Как показано в докладе</w:t>
      </w:r>
      <w:r w:rsidR="00A975A3" w:rsidRPr="002E5B37">
        <w:rPr>
          <w:rFonts w:cs="Calibri"/>
          <w:lang w:val="ru-RU"/>
        </w:rPr>
        <w:t xml:space="preserve">, </w:t>
      </w:r>
      <w:r w:rsidRPr="002E5B37">
        <w:rPr>
          <w:rFonts w:cs="Calibri"/>
          <w:lang w:val="ru-RU"/>
        </w:rPr>
        <w:t xml:space="preserve">около </w:t>
      </w:r>
      <w:r w:rsidR="00A975A3" w:rsidRPr="002E5B37">
        <w:rPr>
          <w:rFonts w:cs="Calibri"/>
          <w:lang w:val="ru-RU"/>
        </w:rPr>
        <w:t xml:space="preserve">15 процентов </w:t>
      </w:r>
      <w:r w:rsidRPr="002E5B37">
        <w:rPr>
          <w:rFonts w:cs="Calibri"/>
          <w:lang w:val="ru-RU"/>
        </w:rPr>
        <w:t xml:space="preserve">всех детей в возрасте до пяти лет страдают от </w:t>
      </w:r>
      <w:r w:rsidR="00B55C3B">
        <w:rPr>
          <w:rFonts w:cs="Calibri"/>
          <w:lang w:val="ru-RU"/>
        </w:rPr>
        <w:t>недостаточного питания</w:t>
      </w:r>
      <w:r w:rsidRPr="002E5B37">
        <w:rPr>
          <w:rFonts w:cs="Calibri"/>
          <w:lang w:val="ru-RU"/>
        </w:rPr>
        <w:t>, широко распространенным явлением стало умеренное и сильное отставание в росте, от которого страдают 39 процентов всех детей в возрасте до 5 лет</w:t>
      </w:r>
      <w:r w:rsidR="00A975A3" w:rsidRPr="002E5B37">
        <w:rPr>
          <w:rFonts w:cs="Calibri"/>
          <w:lang w:val="ru-RU"/>
        </w:rPr>
        <w:t>.</w:t>
      </w:r>
      <w:r w:rsidR="00A975A3" w:rsidRPr="002E5B37">
        <w:rPr>
          <w:rStyle w:val="FootnoteReference"/>
          <w:rFonts w:cs="Calibri"/>
          <w:lang w:val="ru-RU"/>
        </w:rPr>
        <w:footnoteReference w:id="49"/>
      </w:r>
      <w:r w:rsidRPr="002E5B37">
        <w:rPr>
          <w:rFonts w:cs="Calibri"/>
          <w:lang w:val="ru-RU"/>
        </w:rPr>
        <w:t xml:space="preserve"> В Таджикистане менее одного процента всех детей в возрасте до </w:t>
      </w:r>
      <w:r w:rsidR="00A975A3" w:rsidRPr="002E5B37">
        <w:rPr>
          <w:rFonts w:cs="Calibri"/>
          <w:lang w:val="ru-RU"/>
        </w:rPr>
        <w:t>3</w:t>
      </w:r>
      <w:r w:rsidRPr="002E5B37">
        <w:rPr>
          <w:rFonts w:cs="Calibri"/>
          <w:lang w:val="ru-RU"/>
        </w:rPr>
        <w:t xml:space="preserve"> лет и около </w:t>
      </w:r>
      <w:r w:rsidR="00A975A3" w:rsidRPr="002E5B37">
        <w:rPr>
          <w:rFonts w:cs="Calibri"/>
          <w:lang w:val="ru-RU"/>
        </w:rPr>
        <w:t xml:space="preserve">6 процентов </w:t>
      </w:r>
      <w:r w:rsidRPr="002E5B37">
        <w:rPr>
          <w:rFonts w:cs="Calibri"/>
          <w:lang w:val="ru-RU"/>
        </w:rPr>
        <w:t xml:space="preserve">всех детей в возрасте </w:t>
      </w:r>
      <w:r w:rsidR="00A975A3" w:rsidRPr="002E5B37">
        <w:rPr>
          <w:rFonts w:cs="Calibri"/>
          <w:lang w:val="ru-RU"/>
        </w:rPr>
        <w:t>3–5</w:t>
      </w:r>
      <w:r w:rsidRPr="002E5B37">
        <w:rPr>
          <w:rFonts w:cs="Calibri"/>
          <w:lang w:val="ru-RU"/>
        </w:rPr>
        <w:t> лет в настоящее время охвачен</w:t>
      </w:r>
      <w:r w:rsidR="00C22715" w:rsidRPr="002E5B37">
        <w:rPr>
          <w:rFonts w:cs="Calibri"/>
          <w:lang w:val="ru-RU"/>
        </w:rPr>
        <w:t>о</w:t>
      </w:r>
      <w:r w:rsidRPr="002E5B37">
        <w:rPr>
          <w:rFonts w:cs="Calibri"/>
          <w:lang w:val="ru-RU"/>
        </w:rPr>
        <w:t xml:space="preserve"> дошкольным обучением, что преимущественно объясняется нехваткой дошкольных учреждений в стране</w:t>
      </w:r>
      <w:r w:rsidR="00A975A3" w:rsidRPr="002E5B37">
        <w:rPr>
          <w:rFonts w:cs="Calibri"/>
          <w:lang w:val="ru-RU"/>
        </w:rPr>
        <w:t xml:space="preserve">, </w:t>
      </w:r>
      <w:r w:rsidRPr="002E5B37">
        <w:rPr>
          <w:rFonts w:cs="Calibri"/>
          <w:lang w:val="ru-RU"/>
        </w:rPr>
        <w:t>особенно в сельских регионах</w:t>
      </w:r>
      <w:r w:rsidR="00A975A3" w:rsidRPr="002E5B37">
        <w:rPr>
          <w:rFonts w:cs="Calibri"/>
          <w:lang w:val="ru-RU"/>
        </w:rPr>
        <w:t>.</w:t>
      </w:r>
      <w:r w:rsidR="00A975A3" w:rsidRPr="002E5B37">
        <w:rPr>
          <w:rStyle w:val="FootnoteReference"/>
          <w:rFonts w:cs="Calibri"/>
          <w:lang w:val="ru-RU"/>
        </w:rPr>
        <w:footnoteReference w:id="50"/>
      </w:r>
      <w:r w:rsidRPr="002E5B37">
        <w:rPr>
          <w:rFonts w:cs="Calibri"/>
          <w:lang w:val="ru-RU"/>
        </w:rPr>
        <w:t xml:space="preserve"> Это значительно ниже уровней охвата в сопоставимых страна</w:t>
      </w:r>
      <w:r w:rsidR="00C22715" w:rsidRPr="002E5B37">
        <w:rPr>
          <w:rFonts w:cs="Calibri"/>
          <w:lang w:val="ru-RU"/>
        </w:rPr>
        <w:t>х</w:t>
      </w:r>
      <w:r w:rsidRPr="002E5B37">
        <w:rPr>
          <w:rFonts w:cs="Calibri"/>
          <w:lang w:val="ru-RU"/>
        </w:rPr>
        <w:t xml:space="preserve"> Центральной Азии и мира</w:t>
      </w:r>
      <w:r w:rsidR="00A975A3" w:rsidRPr="002E5B37">
        <w:rPr>
          <w:rFonts w:cs="Calibri"/>
          <w:lang w:val="ru-RU"/>
        </w:rPr>
        <w:t>.</w:t>
      </w:r>
    </w:p>
    <w:p w:rsidR="00A975A3" w:rsidRPr="002E5B37" w:rsidRDefault="00A975A3" w:rsidP="00A975A3">
      <w:pPr>
        <w:jc w:val="both"/>
        <w:rPr>
          <w:rFonts w:cs="Calibri"/>
          <w:lang w:val="ru-RU"/>
        </w:rPr>
      </w:pPr>
    </w:p>
    <w:p w:rsidR="00A975A3" w:rsidRPr="002E5B37" w:rsidRDefault="00C86027" w:rsidP="00A975A3">
      <w:pPr>
        <w:jc w:val="both"/>
        <w:rPr>
          <w:rFonts w:cs="Calibri"/>
          <w:b/>
          <w:highlight w:val="yellow"/>
          <w:lang w:val="ru-RU"/>
        </w:rPr>
      </w:pPr>
      <w:r w:rsidRPr="002E5B37">
        <w:rPr>
          <w:b/>
          <w:lang w:val="ru-RU"/>
        </w:rPr>
        <w:t>Следовательно</w:t>
      </w:r>
      <w:r w:rsidR="00A975A3" w:rsidRPr="002E5B37">
        <w:rPr>
          <w:b/>
          <w:lang w:val="ru-RU"/>
        </w:rPr>
        <w:t xml:space="preserve">, </w:t>
      </w:r>
      <w:r w:rsidRPr="002E5B37">
        <w:rPr>
          <w:b/>
          <w:lang w:val="ru-RU"/>
        </w:rPr>
        <w:t xml:space="preserve">чтобы обеспечить владение будущими когортами работников, приходящих на </w:t>
      </w:r>
      <w:r w:rsidR="00A975A3" w:rsidRPr="002E5B37">
        <w:rPr>
          <w:b/>
          <w:lang w:val="ru-RU"/>
        </w:rPr>
        <w:t>рын</w:t>
      </w:r>
      <w:r w:rsidRPr="002E5B37">
        <w:rPr>
          <w:b/>
          <w:lang w:val="ru-RU"/>
        </w:rPr>
        <w:t>о</w:t>
      </w:r>
      <w:r w:rsidR="00A975A3" w:rsidRPr="002E5B37">
        <w:rPr>
          <w:b/>
          <w:lang w:val="ru-RU"/>
        </w:rPr>
        <w:t>к труда</w:t>
      </w:r>
      <w:r w:rsidRPr="002E5B37">
        <w:rPr>
          <w:b/>
          <w:lang w:val="ru-RU"/>
        </w:rPr>
        <w:t xml:space="preserve">, развитыми базовыми </w:t>
      </w:r>
      <w:r w:rsidR="00A975A3" w:rsidRPr="002E5B37">
        <w:rPr>
          <w:b/>
          <w:lang w:val="ru-RU"/>
        </w:rPr>
        <w:t>когнитивны</w:t>
      </w:r>
      <w:r w:rsidRPr="002E5B37">
        <w:rPr>
          <w:b/>
          <w:lang w:val="ru-RU"/>
        </w:rPr>
        <w:t xml:space="preserve">ми и </w:t>
      </w:r>
      <w:r w:rsidR="00A975A3" w:rsidRPr="002E5B37">
        <w:rPr>
          <w:b/>
          <w:lang w:val="ru-RU"/>
        </w:rPr>
        <w:t>некогнитивны</w:t>
      </w:r>
      <w:r w:rsidRPr="002E5B37">
        <w:rPr>
          <w:b/>
          <w:lang w:val="ru-RU"/>
        </w:rPr>
        <w:t xml:space="preserve">ми </w:t>
      </w:r>
      <w:r w:rsidR="00B55C3B">
        <w:rPr>
          <w:b/>
          <w:lang w:val="ru-RU"/>
        </w:rPr>
        <w:t>навыками</w:t>
      </w:r>
      <w:r w:rsidR="00A975A3" w:rsidRPr="002E5B37">
        <w:rPr>
          <w:b/>
          <w:lang w:val="ru-RU"/>
        </w:rPr>
        <w:t xml:space="preserve">, </w:t>
      </w:r>
      <w:r w:rsidR="00B55C3B">
        <w:rPr>
          <w:b/>
          <w:lang w:val="ru-RU"/>
        </w:rPr>
        <w:t>необходимо и</w:t>
      </w:r>
      <w:r w:rsidRPr="002E5B37">
        <w:rPr>
          <w:b/>
          <w:lang w:val="ru-RU"/>
        </w:rPr>
        <w:t xml:space="preserve"> далее в пр</w:t>
      </w:r>
      <w:r w:rsidR="00C22715" w:rsidRPr="002E5B37">
        <w:rPr>
          <w:b/>
          <w:lang w:val="ru-RU"/>
        </w:rPr>
        <w:t>и</w:t>
      </w:r>
      <w:r w:rsidRPr="002E5B37">
        <w:rPr>
          <w:b/>
          <w:lang w:val="ru-RU"/>
        </w:rPr>
        <w:t xml:space="preserve">оритетном порядке решать задачу расширения охвата и повышения качества программ </w:t>
      </w:r>
      <w:r w:rsidR="00277E24">
        <w:rPr>
          <w:b/>
          <w:lang w:val="ru-RU"/>
        </w:rPr>
        <w:t xml:space="preserve">раннего </w:t>
      </w:r>
      <w:r w:rsidR="00C17996" w:rsidRPr="002E5B37">
        <w:rPr>
          <w:b/>
          <w:lang w:val="ru-RU"/>
        </w:rPr>
        <w:t xml:space="preserve">развития </w:t>
      </w:r>
      <w:r w:rsidR="00277E24">
        <w:rPr>
          <w:b/>
          <w:lang w:val="ru-RU"/>
        </w:rPr>
        <w:t xml:space="preserve">детей </w:t>
      </w:r>
      <w:r w:rsidR="00A975A3" w:rsidRPr="002E5B37">
        <w:rPr>
          <w:b/>
          <w:lang w:val="ru-RU"/>
        </w:rPr>
        <w:t>в Таджикистане.</w:t>
      </w:r>
      <w:r w:rsidRPr="002E5B37">
        <w:rPr>
          <w:b/>
          <w:lang w:val="ru-RU"/>
        </w:rPr>
        <w:t xml:space="preserve"> </w:t>
      </w:r>
      <w:r w:rsidR="00137690" w:rsidRPr="002E5B37">
        <w:rPr>
          <w:rFonts w:cs="Calibri"/>
          <w:lang w:val="ru-RU"/>
        </w:rPr>
        <w:t xml:space="preserve">Можно вкладывать дополнительные ресурсы в инвестиции и меры по формированию </w:t>
      </w:r>
      <w:r w:rsidR="00B55C3B">
        <w:rPr>
          <w:rFonts w:cs="Calibri"/>
          <w:lang w:val="ru-RU"/>
        </w:rPr>
        <w:t xml:space="preserve">навыков </w:t>
      </w:r>
      <w:r w:rsidR="00137690" w:rsidRPr="002E5B37">
        <w:rPr>
          <w:rFonts w:cs="Calibri"/>
          <w:lang w:val="ru-RU"/>
        </w:rPr>
        <w:t>в критически важные периоды развития человека</w:t>
      </w:r>
      <w:r w:rsidR="00A975A3" w:rsidRPr="002E5B37">
        <w:rPr>
          <w:rFonts w:cs="Calibri"/>
          <w:lang w:val="ru-RU"/>
        </w:rPr>
        <w:t xml:space="preserve">, </w:t>
      </w:r>
      <w:r w:rsidR="00137690" w:rsidRPr="002E5B37">
        <w:rPr>
          <w:rFonts w:cs="Calibri"/>
          <w:lang w:val="ru-RU"/>
        </w:rPr>
        <w:t xml:space="preserve">когда </w:t>
      </w:r>
      <w:r w:rsidR="00A975A3" w:rsidRPr="002E5B37">
        <w:rPr>
          <w:rFonts w:cs="Calibri"/>
          <w:lang w:val="ru-RU"/>
        </w:rPr>
        <w:t xml:space="preserve">когнитивные </w:t>
      </w:r>
      <w:r w:rsidR="00137690" w:rsidRPr="002E5B37">
        <w:rPr>
          <w:rFonts w:cs="Calibri"/>
          <w:lang w:val="ru-RU"/>
        </w:rPr>
        <w:t xml:space="preserve">и </w:t>
      </w:r>
      <w:r w:rsidR="00A975A3" w:rsidRPr="002E5B37">
        <w:rPr>
          <w:rFonts w:cs="Calibri"/>
          <w:lang w:val="ru-RU"/>
        </w:rPr>
        <w:t xml:space="preserve">некогнитивные </w:t>
      </w:r>
      <w:r w:rsidR="00B55C3B">
        <w:rPr>
          <w:rFonts w:cs="Calibri"/>
          <w:lang w:val="ru-RU"/>
        </w:rPr>
        <w:t>навыки</w:t>
      </w:r>
      <w:r w:rsidR="00B55C3B" w:rsidRPr="002E5B37">
        <w:rPr>
          <w:rFonts w:cs="Calibri"/>
          <w:lang w:val="ru-RU"/>
        </w:rPr>
        <w:t xml:space="preserve"> </w:t>
      </w:r>
      <w:r w:rsidR="00137690" w:rsidRPr="002E5B37">
        <w:rPr>
          <w:rFonts w:cs="Calibri"/>
          <w:lang w:val="ru-RU"/>
        </w:rPr>
        <w:t>лучше всего поддаются развитию</w:t>
      </w:r>
      <w:r w:rsidR="00A975A3" w:rsidRPr="002E5B37">
        <w:rPr>
          <w:rFonts w:cs="Calibri"/>
          <w:lang w:val="ru-RU"/>
        </w:rPr>
        <w:t xml:space="preserve">. </w:t>
      </w:r>
      <w:r w:rsidR="00137690" w:rsidRPr="002E5B37">
        <w:rPr>
          <w:rFonts w:cs="Calibri"/>
          <w:lang w:val="ru-RU"/>
        </w:rPr>
        <w:t xml:space="preserve">Поскольку развитие </w:t>
      </w:r>
      <w:r w:rsidR="00B55C3B">
        <w:rPr>
          <w:rFonts w:cs="Calibri"/>
          <w:lang w:val="ru-RU"/>
        </w:rPr>
        <w:t>навыков</w:t>
      </w:r>
      <w:r w:rsidR="00B55C3B" w:rsidRPr="002E5B37">
        <w:rPr>
          <w:rFonts w:cs="Calibri"/>
          <w:lang w:val="ru-RU"/>
        </w:rPr>
        <w:t xml:space="preserve"> </w:t>
      </w:r>
      <w:r w:rsidR="00137690" w:rsidRPr="002E5B37">
        <w:rPr>
          <w:rFonts w:cs="Calibri"/>
          <w:lang w:val="ru-RU"/>
        </w:rPr>
        <w:t>представляет собой накопительный процесс</w:t>
      </w:r>
      <w:r w:rsidR="00A975A3" w:rsidRPr="002E5B37">
        <w:rPr>
          <w:rFonts w:cs="Calibri"/>
          <w:lang w:val="ru-RU"/>
        </w:rPr>
        <w:t xml:space="preserve">, </w:t>
      </w:r>
      <w:r w:rsidR="00137690" w:rsidRPr="002E5B37">
        <w:rPr>
          <w:rFonts w:cs="Calibri"/>
          <w:lang w:val="ru-RU"/>
        </w:rPr>
        <w:t>а также учитывая нынешние низкие уровни охвата программа</w:t>
      </w:r>
      <w:r w:rsidR="00C22715" w:rsidRPr="002E5B37">
        <w:rPr>
          <w:rFonts w:cs="Calibri"/>
          <w:lang w:val="ru-RU"/>
        </w:rPr>
        <w:t>м</w:t>
      </w:r>
      <w:r w:rsidR="00137690" w:rsidRPr="002E5B37">
        <w:rPr>
          <w:rFonts w:cs="Calibri"/>
          <w:lang w:val="ru-RU"/>
        </w:rPr>
        <w:t xml:space="preserve">и </w:t>
      </w:r>
      <w:r w:rsidR="00277E24">
        <w:rPr>
          <w:rFonts w:cs="Calibri"/>
          <w:lang w:val="ru-RU"/>
        </w:rPr>
        <w:t xml:space="preserve">раннего развития детей </w:t>
      </w:r>
      <w:r w:rsidR="00A975A3" w:rsidRPr="002E5B37">
        <w:rPr>
          <w:rFonts w:cs="Calibri"/>
          <w:lang w:val="ru-RU"/>
        </w:rPr>
        <w:t xml:space="preserve">в Таджикистане, </w:t>
      </w:r>
      <w:r w:rsidR="00137690" w:rsidRPr="002E5B37">
        <w:rPr>
          <w:rFonts w:cs="Calibri"/>
          <w:lang w:val="ru-RU"/>
        </w:rPr>
        <w:t xml:space="preserve">расширение доступа к качественным программам </w:t>
      </w:r>
      <w:r w:rsidR="00277E24">
        <w:rPr>
          <w:rFonts w:cs="Calibri"/>
          <w:lang w:val="ru-RU"/>
        </w:rPr>
        <w:t xml:space="preserve">раннего развития детей </w:t>
      </w:r>
      <w:r w:rsidR="00137690" w:rsidRPr="002E5B37">
        <w:rPr>
          <w:rFonts w:cs="Calibri"/>
          <w:lang w:val="ru-RU"/>
        </w:rPr>
        <w:t xml:space="preserve">может дать значительный эффект с точки зрения развития </w:t>
      </w:r>
      <w:r w:rsidR="00A975A3" w:rsidRPr="002E5B37">
        <w:rPr>
          <w:rFonts w:cs="Calibri"/>
          <w:lang w:val="ru-RU"/>
        </w:rPr>
        <w:t>когнитивны</w:t>
      </w:r>
      <w:r w:rsidR="00137690" w:rsidRPr="002E5B37">
        <w:rPr>
          <w:rFonts w:cs="Calibri"/>
          <w:lang w:val="ru-RU"/>
        </w:rPr>
        <w:t>х и</w:t>
      </w:r>
      <w:r w:rsidR="00A975A3" w:rsidRPr="002E5B37">
        <w:rPr>
          <w:rFonts w:cs="Calibri"/>
          <w:lang w:val="ru-RU"/>
        </w:rPr>
        <w:t xml:space="preserve"> некогнитивны</w:t>
      </w:r>
      <w:r w:rsidR="00137690" w:rsidRPr="002E5B37">
        <w:rPr>
          <w:rFonts w:cs="Calibri"/>
          <w:lang w:val="ru-RU"/>
        </w:rPr>
        <w:t>х</w:t>
      </w:r>
      <w:r w:rsidR="00A975A3" w:rsidRPr="002E5B37">
        <w:rPr>
          <w:rFonts w:cs="Calibri"/>
          <w:lang w:val="ru-RU"/>
        </w:rPr>
        <w:t xml:space="preserve">, </w:t>
      </w:r>
      <w:r w:rsidR="00137690" w:rsidRPr="002E5B37">
        <w:rPr>
          <w:rFonts w:cs="Calibri"/>
          <w:lang w:val="ru-RU"/>
        </w:rPr>
        <w:t xml:space="preserve">а также технических </w:t>
      </w:r>
      <w:r w:rsidR="002A5CDA">
        <w:rPr>
          <w:rFonts w:cs="Calibri"/>
          <w:lang w:val="ru-RU"/>
        </w:rPr>
        <w:t>навыков</w:t>
      </w:r>
      <w:r w:rsidR="002A5CDA" w:rsidRPr="002E5B37">
        <w:rPr>
          <w:rFonts w:cs="Calibri"/>
          <w:lang w:val="ru-RU"/>
        </w:rPr>
        <w:t xml:space="preserve"> </w:t>
      </w:r>
      <w:r w:rsidR="00137690" w:rsidRPr="002E5B37">
        <w:rPr>
          <w:rFonts w:cs="Calibri"/>
          <w:lang w:val="ru-RU"/>
        </w:rPr>
        <w:t>будущих работников</w:t>
      </w:r>
      <w:r w:rsidR="00A975A3" w:rsidRPr="002E5B37">
        <w:rPr>
          <w:rFonts w:cs="Calibri"/>
          <w:lang w:val="ru-RU"/>
        </w:rPr>
        <w:t>.</w:t>
      </w:r>
      <w:r w:rsidR="00137690" w:rsidRPr="002E5B37">
        <w:rPr>
          <w:rFonts w:cs="Calibri"/>
          <w:lang w:val="ru-RU"/>
        </w:rPr>
        <w:t xml:space="preserve"> Расширение доступа </w:t>
      </w:r>
      <w:r w:rsidR="00137690" w:rsidRPr="002E5B37">
        <w:rPr>
          <w:lang w:val="ru-RU"/>
        </w:rPr>
        <w:t xml:space="preserve">к программам </w:t>
      </w:r>
      <w:r w:rsidR="00277E24">
        <w:rPr>
          <w:lang w:val="ru-RU"/>
        </w:rPr>
        <w:t xml:space="preserve">раннего развития детей </w:t>
      </w:r>
      <w:r w:rsidR="00A975A3" w:rsidRPr="002E5B37">
        <w:rPr>
          <w:lang w:val="ru-RU"/>
        </w:rPr>
        <w:t xml:space="preserve">в Таджикистане </w:t>
      </w:r>
      <w:r w:rsidR="00137690" w:rsidRPr="002E5B37">
        <w:rPr>
          <w:lang w:val="ru-RU"/>
        </w:rPr>
        <w:t xml:space="preserve">также может </w:t>
      </w:r>
      <w:r w:rsidR="00277E24">
        <w:rPr>
          <w:lang w:val="ru-RU"/>
        </w:rPr>
        <w:t xml:space="preserve">обеспечить </w:t>
      </w:r>
      <w:r w:rsidR="00137690" w:rsidRPr="002E5B37">
        <w:rPr>
          <w:lang w:val="ru-RU"/>
        </w:rPr>
        <w:t xml:space="preserve">удовлетворение потребностей детей младшего возраста в питании и </w:t>
      </w:r>
      <w:r w:rsidR="00277E24" w:rsidRPr="002E5B37">
        <w:rPr>
          <w:lang w:val="ru-RU"/>
        </w:rPr>
        <w:t>формирование</w:t>
      </w:r>
      <w:r w:rsidR="00191D98" w:rsidRPr="002E5B37">
        <w:rPr>
          <w:lang w:val="ru-RU"/>
        </w:rPr>
        <w:t xml:space="preserve"> </w:t>
      </w:r>
      <w:r w:rsidR="002A5CDA">
        <w:rPr>
          <w:lang w:val="ru-RU"/>
        </w:rPr>
        <w:t>навыков</w:t>
      </w:r>
      <w:r w:rsidR="00A975A3" w:rsidRPr="002E5B37">
        <w:rPr>
          <w:rFonts w:cs="Calibri"/>
          <w:lang w:val="ru-RU"/>
        </w:rPr>
        <w:t>.</w:t>
      </w:r>
      <w:r w:rsidR="00191D98" w:rsidRPr="002E5B37">
        <w:rPr>
          <w:rFonts w:cs="Calibri"/>
          <w:lang w:val="ru-RU"/>
        </w:rPr>
        <w:t xml:space="preserve"> Правительство уже начало вкладывать средства в расширен</w:t>
      </w:r>
      <w:r w:rsidR="00C22715" w:rsidRPr="002E5B37">
        <w:rPr>
          <w:rFonts w:cs="Calibri"/>
          <w:lang w:val="ru-RU"/>
        </w:rPr>
        <w:t>ие</w:t>
      </w:r>
      <w:r w:rsidR="00191D98" w:rsidRPr="002E5B37">
        <w:rPr>
          <w:rFonts w:cs="Calibri"/>
          <w:lang w:val="ru-RU"/>
        </w:rPr>
        <w:t xml:space="preserve"> дошкольного образования при поддержке со стороны Глобального партнерства в области образования (</w:t>
      </w:r>
      <w:r w:rsidR="00A975A3" w:rsidRPr="002E5B37">
        <w:rPr>
          <w:rFonts w:cs="Calibri"/>
          <w:lang w:val="ru-RU"/>
        </w:rPr>
        <w:t>Global</w:t>
      </w:r>
      <w:r w:rsidR="00191D98" w:rsidRPr="002E5B37">
        <w:rPr>
          <w:lang w:val="ru-RU"/>
        </w:rPr>
        <w:t xml:space="preserve"> Partnership for Education, </w:t>
      </w:r>
      <w:r w:rsidR="00A975A3" w:rsidRPr="002E5B37">
        <w:rPr>
          <w:lang w:val="ru-RU"/>
        </w:rPr>
        <w:t xml:space="preserve">GPE) </w:t>
      </w:r>
      <w:r w:rsidR="00191D98" w:rsidRPr="002E5B37">
        <w:rPr>
          <w:lang w:val="ru-RU"/>
        </w:rPr>
        <w:t>и других проектов, финансируемых за счет средств доноров</w:t>
      </w:r>
      <w:r w:rsidR="00A975A3" w:rsidRPr="002E5B37">
        <w:rPr>
          <w:lang w:val="ru-RU"/>
        </w:rPr>
        <w:t xml:space="preserve">, </w:t>
      </w:r>
      <w:r w:rsidR="00191D98" w:rsidRPr="002E5B37">
        <w:rPr>
          <w:lang w:val="ru-RU"/>
        </w:rPr>
        <w:t>и эту практику вложения средств эффективным с точки зрения затрат образом следует продолжить</w:t>
      </w:r>
      <w:r w:rsidR="00A975A3" w:rsidRPr="002E5B37">
        <w:rPr>
          <w:lang w:val="ru-RU"/>
        </w:rPr>
        <w:t>.</w:t>
      </w:r>
    </w:p>
    <w:p w:rsidR="0011600D" w:rsidRPr="002E5B37" w:rsidRDefault="0011600D">
      <w:pPr>
        <w:spacing w:after="200"/>
        <w:rPr>
          <w:rFonts w:eastAsiaTheme="majorEastAsia" w:cs="Calibri"/>
          <w:b/>
          <w:bCs/>
          <w:color w:val="1F497D" w:themeColor="text2"/>
          <w:szCs w:val="26"/>
          <w:lang w:val="ru-RU"/>
        </w:rPr>
      </w:pPr>
      <w:bookmarkStart w:id="157" w:name="_Toc263940159"/>
    </w:p>
    <w:p w:rsidR="007008E9" w:rsidRPr="002E5B37" w:rsidRDefault="00B44082" w:rsidP="005A754C">
      <w:pPr>
        <w:pStyle w:val="Heading2"/>
        <w:ind w:left="720" w:hanging="720"/>
        <w:rPr>
          <w:lang w:val="ru-RU"/>
        </w:rPr>
      </w:pPr>
      <w:bookmarkStart w:id="158" w:name="_Toc409686697"/>
      <w:r w:rsidRPr="002E5B37">
        <w:rPr>
          <w:lang w:val="ru-RU"/>
        </w:rPr>
        <w:t>4</w:t>
      </w:r>
      <w:r w:rsidR="00DB738A" w:rsidRPr="002E5B37">
        <w:rPr>
          <w:lang w:val="ru-RU"/>
        </w:rPr>
        <w:t>.2</w:t>
      </w:r>
      <w:r w:rsidR="00DB738A" w:rsidRPr="002E5B37">
        <w:rPr>
          <w:lang w:val="ru-RU"/>
        </w:rPr>
        <w:tab/>
      </w:r>
      <w:bookmarkEnd w:id="157"/>
      <w:r w:rsidR="00C86027" w:rsidRPr="002E5B37">
        <w:rPr>
          <w:lang w:val="ru-RU"/>
        </w:rPr>
        <w:t>Обеспечение усвоения материала всеми учащимися за счет модернизации учебных программ и повышения качества преподавания</w:t>
      </w:r>
      <w:bookmarkEnd w:id="158"/>
      <w:r w:rsidR="00C86027" w:rsidRPr="002E5B37">
        <w:rPr>
          <w:lang w:val="ru-RU"/>
        </w:rPr>
        <w:t xml:space="preserve"> </w:t>
      </w:r>
    </w:p>
    <w:p w:rsidR="00DB738A" w:rsidRPr="002E5B37" w:rsidRDefault="00DB738A" w:rsidP="000315EC">
      <w:pPr>
        <w:pStyle w:val="NoSpacing"/>
        <w:jc w:val="both"/>
        <w:rPr>
          <w:rFonts w:cs="Calibri"/>
          <w:lang w:val="ru-RU"/>
        </w:rPr>
      </w:pPr>
    </w:p>
    <w:p w:rsidR="003D3E02" w:rsidRPr="002E5B37" w:rsidRDefault="00A82D1C" w:rsidP="003D3E02">
      <w:pPr>
        <w:jc w:val="both"/>
        <w:rPr>
          <w:rFonts w:cs="Arial"/>
          <w:bCs/>
          <w:lang w:val="ru-RU"/>
        </w:rPr>
      </w:pPr>
      <w:r w:rsidRPr="002E5B37">
        <w:rPr>
          <w:b/>
          <w:lang w:val="ru-RU"/>
        </w:rPr>
        <w:t>Для обеспечения усвоения материала всеми учащимися</w:t>
      </w:r>
      <w:r w:rsidR="003D3E02" w:rsidRPr="002E5B37">
        <w:rPr>
          <w:b/>
          <w:lang w:val="ru-RU"/>
        </w:rPr>
        <w:t xml:space="preserve"> </w:t>
      </w:r>
      <w:r w:rsidR="002A5CDA">
        <w:rPr>
          <w:b/>
          <w:lang w:val="ru-RU"/>
        </w:rPr>
        <w:t>необходимо</w:t>
      </w:r>
      <w:r w:rsidRPr="002E5B37">
        <w:rPr>
          <w:b/>
          <w:lang w:val="ru-RU"/>
        </w:rPr>
        <w:t xml:space="preserve"> сосредоточить внимание на развитии более надежных систем общего </w:t>
      </w:r>
      <w:r w:rsidRPr="002E5B37">
        <w:rPr>
          <w:rFonts w:cs="Arial"/>
          <w:b/>
          <w:bCs/>
          <w:lang w:val="ru-RU"/>
        </w:rPr>
        <w:t xml:space="preserve">образования </w:t>
      </w:r>
      <w:r w:rsidRPr="002E5B37">
        <w:rPr>
          <w:rFonts w:cs="Arial"/>
          <w:bCs/>
          <w:lang w:val="ru-RU"/>
        </w:rPr>
        <w:t>с четкими стандартами обучения</w:t>
      </w:r>
      <w:r w:rsidR="003D3E02" w:rsidRPr="002E5B37">
        <w:rPr>
          <w:rFonts w:cs="Arial"/>
          <w:bCs/>
          <w:lang w:val="ru-RU"/>
        </w:rPr>
        <w:t xml:space="preserve">, </w:t>
      </w:r>
      <w:r w:rsidRPr="002E5B37">
        <w:rPr>
          <w:rFonts w:cs="Arial"/>
          <w:bCs/>
          <w:lang w:val="ru-RU"/>
        </w:rPr>
        <w:t>квалифицированными педагогами</w:t>
      </w:r>
      <w:r w:rsidR="003D3E02" w:rsidRPr="002E5B37">
        <w:rPr>
          <w:rFonts w:cs="Arial"/>
          <w:bCs/>
          <w:lang w:val="ru-RU"/>
        </w:rPr>
        <w:t xml:space="preserve">, </w:t>
      </w:r>
      <w:r w:rsidRPr="002E5B37">
        <w:rPr>
          <w:rFonts w:cs="Arial"/>
          <w:bCs/>
          <w:lang w:val="ru-RU"/>
        </w:rPr>
        <w:t>достаточными ресурсами и надлежащим регулированием</w:t>
      </w:r>
      <w:r w:rsidR="003D3E02" w:rsidRPr="002E5B37">
        <w:rPr>
          <w:rFonts w:cs="Arial"/>
          <w:bCs/>
          <w:lang w:val="ru-RU"/>
        </w:rPr>
        <w:t xml:space="preserve">. </w:t>
      </w:r>
      <w:r w:rsidRPr="002E5B37">
        <w:rPr>
          <w:rFonts w:cs="Arial"/>
          <w:bCs/>
          <w:lang w:val="ru-RU"/>
        </w:rPr>
        <w:t xml:space="preserve">Непрерывное развитие базовых </w:t>
      </w:r>
      <w:r w:rsidR="003D3E02" w:rsidRPr="002E5B37">
        <w:rPr>
          <w:rFonts w:cs="Arial"/>
          <w:bCs/>
          <w:lang w:val="ru-RU"/>
        </w:rPr>
        <w:t>когнитивны</w:t>
      </w:r>
      <w:r w:rsidRPr="002E5B37">
        <w:rPr>
          <w:rFonts w:cs="Arial"/>
          <w:bCs/>
          <w:lang w:val="ru-RU"/>
        </w:rPr>
        <w:t xml:space="preserve">х </w:t>
      </w:r>
      <w:r w:rsidR="002A5CDA">
        <w:rPr>
          <w:rFonts w:cs="Arial"/>
          <w:bCs/>
          <w:lang w:val="ru-RU"/>
        </w:rPr>
        <w:t>навыков</w:t>
      </w:r>
      <w:r w:rsidR="002A5CDA" w:rsidRPr="002E5B37">
        <w:rPr>
          <w:rFonts w:cs="Arial"/>
          <w:bCs/>
          <w:lang w:val="ru-RU"/>
        </w:rPr>
        <w:t xml:space="preserve"> </w:t>
      </w:r>
      <w:r w:rsidRPr="002E5B37">
        <w:rPr>
          <w:rFonts w:cs="Arial"/>
          <w:bCs/>
          <w:lang w:val="ru-RU"/>
        </w:rPr>
        <w:t>(</w:t>
      </w:r>
      <w:r w:rsidR="002A5CDA">
        <w:rPr>
          <w:rFonts w:cs="Arial"/>
          <w:bCs/>
          <w:lang w:val="ru-RU"/>
        </w:rPr>
        <w:t xml:space="preserve">навыков </w:t>
      </w:r>
      <w:r w:rsidRPr="002E5B37">
        <w:rPr>
          <w:rFonts w:cs="Arial"/>
          <w:bCs/>
          <w:lang w:val="ru-RU"/>
        </w:rPr>
        <w:t>чтения</w:t>
      </w:r>
      <w:r w:rsidR="003D3E02" w:rsidRPr="002E5B37">
        <w:rPr>
          <w:rFonts w:cs="Arial"/>
          <w:bCs/>
          <w:lang w:val="ru-RU"/>
        </w:rPr>
        <w:t xml:space="preserve">, </w:t>
      </w:r>
      <w:r w:rsidRPr="002E5B37">
        <w:rPr>
          <w:rFonts w:cs="Arial"/>
          <w:bCs/>
          <w:lang w:val="ru-RU"/>
        </w:rPr>
        <w:t xml:space="preserve">числовой грамотности и письма) и </w:t>
      </w:r>
      <w:r w:rsidR="003D3E02" w:rsidRPr="002E5B37">
        <w:rPr>
          <w:rFonts w:cs="Arial"/>
          <w:bCs/>
          <w:lang w:val="ru-RU"/>
        </w:rPr>
        <w:t>некогнитивны</w:t>
      </w:r>
      <w:r w:rsidRPr="002E5B37">
        <w:rPr>
          <w:rFonts w:cs="Arial"/>
          <w:bCs/>
          <w:lang w:val="ru-RU"/>
        </w:rPr>
        <w:t xml:space="preserve">х </w:t>
      </w:r>
      <w:r w:rsidR="002A5CDA">
        <w:rPr>
          <w:rFonts w:cs="Arial"/>
          <w:bCs/>
          <w:lang w:val="ru-RU"/>
        </w:rPr>
        <w:t xml:space="preserve">навыков </w:t>
      </w:r>
      <w:r w:rsidRPr="002E5B37">
        <w:rPr>
          <w:rFonts w:cs="Arial"/>
          <w:bCs/>
          <w:lang w:val="ru-RU"/>
        </w:rPr>
        <w:t>на протяжении всего детского возраста является ключевым фактором обеспечения способности человека учиться</w:t>
      </w:r>
      <w:r w:rsidR="003D3E02" w:rsidRPr="002E5B37">
        <w:rPr>
          <w:rFonts w:cs="Arial"/>
          <w:bCs/>
          <w:lang w:val="ru-RU"/>
        </w:rPr>
        <w:t xml:space="preserve">, </w:t>
      </w:r>
      <w:r w:rsidRPr="002E5B37">
        <w:rPr>
          <w:rFonts w:cs="Arial"/>
          <w:bCs/>
          <w:lang w:val="ru-RU"/>
        </w:rPr>
        <w:t>открывать новые вещи и заниматься инновациями на протяжении всей его жизни</w:t>
      </w:r>
      <w:r w:rsidR="003D3E02" w:rsidRPr="002E5B37">
        <w:rPr>
          <w:rFonts w:cs="Arial"/>
          <w:bCs/>
          <w:lang w:val="ru-RU"/>
        </w:rPr>
        <w:t xml:space="preserve">. </w:t>
      </w:r>
      <w:r w:rsidRPr="002E5B37">
        <w:rPr>
          <w:rFonts w:cs="Arial"/>
          <w:bCs/>
          <w:lang w:val="ru-RU"/>
        </w:rPr>
        <w:t xml:space="preserve">Образование </w:t>
      </w:r>
      <w:r w:rsidRPr="002E5B37">
        <w:rPr>
          <w:rFonts w:cs="Arial"/>
          <w:bCs/>
          <w:lang w:val="ru-RU"/>
        </w:rPr>
        <w:lastRenderedPageBreak/>
        <w:t xml:space="preserve">играет важную роль в обеспечении приобретения учащимися </w:t>
      </w:r>
      <w:r w:rsidR="002A5CDA">
        <w:rPr>
          <w:rFonts w:cs="Arial"/>
          <w:bCs/>
          <w:lang w:val="ru-RU"/>
        </w:rPr>
        <w:t>навыков</w:t>
      </w:r>
      <w:r w:rsidR="002A5CDA" w:rsidRPr="002E5B37">
        <w:rPr>
          <w:rFonts w:cs="Arial"/>
          <w:bCs/>
          <w:lang w:val="ru-RU"/>
        </w:rPr>
        <w:t xml:space="preserve"> </w:t>
      </w:r>
      <w:r w:rsidRPr="002E5B37">
        <w:rPr>
          <w:rFonts w:cs="Arial"/>
          <w:bCs/>
          <w:lang w:val="ru-RU"/>
        </w:rPr>
        <w:t xml:space="preserve">и способностей, которые ценятся </w:t>
      </w:r>
      <w:r w:rsidR="00277E24">
        <w:rPr>
          <w:rFonts w:cs="Arial"/>
          <w:bCs/>
          <w:lang w:val="ru-RU"/>
        </w:rPr>
        <w:t>работодателями</w:t>
      </w:r>
      <w:r w:rsidRPr="002E5B37">
        <w:rPr>
          <w:rFonts w:cs="Arial"/>
          <w:bCs/>
          <w:lang w:val="ru-RU"/>
        </w:rPr>
        <w:t xml:space="preserve"> и полезны для самозанятости</w:t>
      </w:r>
      <w:r w:rsidR="003D3E02" w:rsidRPr="002E5B37">
        <w:rPr>
          <w:rFonts w:cs="Arial"/>
          <w:bCs/>
          <w:lang w:val="ru-RU"/>
        </w:rPr>
        <w:t>.</w:t>
      </w:r>
    </w:p>
    <w:p w:rsidR="003D3E02" w:rsidRPr="002E5B37" w:rsidRDefault="003D3E02" w:rsidP="003D3E02">
      <w:pPr>
        <w:jc w:val="both"/>
        <w:rPr>
          <w:rFonts w:cs="Calibri"/>
          <w:b/>
          <w:lang w:val="ru-RU"/>
        </w:rPr>
      </w:pPr>
    </w:p>
    <w:p w:rsidR="003D3E02" w:rsidRPr="002E5B37" w:rsidRDefault="002E3C00" w:rsidP="003D3E02">
      <w:pPr>
        <w:jc w:val="both"/>
        <w:rPr>
          <w:rFonts w:cs="Arial"/>
          <w:bCs/>
          <w:highlight w:val="yellow"/>
          <w:lang w:val="ru-RU"/>
        </w:rPr>
      </w:pPr>
      <w:r w:rsidRPr="002E5B37">
        <w:rPr>
          <w:rFonts w:cs="Calibri"/>
          <w:b/>
          <w:lang w:val="ru-RU"/>
        </w:rPr>
        <w:t>Хотя показатели охвата общим и высшим образованием высоки</w:t>
      </w:r>
      <w:r w:rsidR="003D3E02" w:rsidRPr="002E5B37">
        <w:rPr>
          <w:rFonts w:cs="Calibri"/>
          <w:b/>
          <w:lang w:val="ru-RU"/>
        </w:rPr>
        <w:t xml:space="preserve">, </w:t>
      </w:r>
      <w:r w:rsidRPr="002E5B37">
        <w:rPr>
          <w:rFonts w:cs="Calibri"/>
          <w:b/>
          <w:lang w:val="ru-RU"/>
        </w:rPr>
        <w:t>си</w:t>
      </w:r>
      <w:r w:rsidR="00CD4D32" w:rsidRPr="002E5B37">
        <w:rPr>
          <w:rFonts w:cs="Calibri"/>
          <w:b/>
          <w:lang w:val="ru-RU"/>
        </w:rPr>
        <w:t>с</w:t>
      </w:r>
      <w:r w:rsidRPr="002E5B37">
        <w:rPr>
          <w:rFonts w:cs="Calibri"/>
          <w:b/>
          <w:lang w:val="ru-RU"/>
        </w:rPr>
        <w:t xml:space="preserve">тема образования </w:t>
      </w:r>
      <w:r w:rsidR="003D3E02" w:rsidRPr="002E5B37">
        <w:rPr>
          <w:rFonts w:cs="Calibri"/>
          <w:b/>
          <w:lang w:val="ru-RU"/>
        </w:rPr>
        <w:t>в Таджикистане</w:t>
      </w:r>
      <w:r w:rsidRPr="002E5B37">
        <w:rPr>
          <w:rFonts w:cs="Calibri"/>
          <w:b/>
          <w:lang w:val="ru-RU"/>
        </w:rPr>
        <w:t xml:space="preserve"> не обеспечивает полного развития </w:t>
      </w:r>
      <w:r w:rsidR="002A5CDA">
        <w:rPr>
          <w:rFonts w:cs="Calibri"/>
          <w:b/>
          <w:lang w:val="ru-RU"/>
        </w:rPr>
        <w:t>навыков</w:t>
      </w:r>
      <w:r w:rsidRPr="002E5B37">
        <w:rPr>
          <w:rFonts w:cs="Calibri"/>
          <w:b/>
          <w:lang w:val="ru-RU"/>
        </w:rPr>
        <w:t>, ценящихся на рынке</w:t>
      </w:r>
      <w:r w:rsidR="003D3E02" w:rsidRPr="002E5B37">
        <w:rPr>
          <w:rFonts w:cs="Calibri"/>
          <w:b/>
          <w:lang w:val="ru-RU"/>
        </w:rPr>
        <w:t xml:space="preserve">. </w:t>
      </w:r>
      <w:r w:rsidR="00CD4D32" w:rsidRPr="002E5B37">
        <w:rPr>
          <w:rFonts w:cs="Calibri"/>
          <w:lang w:val="ru-RU"/>
        </w:rPr>
        <w:t>В Таджикистане обеспечен всеобщий доступ к начальному и базовому образованию</w:t>
      </w:r>
      <w:r w:rsidR="003D3E02" w:rsidRPr="002E5B37">
        <w:rPr>
          <w:rFonts w:cs="Calibri"/>
          <w:lang w:val="ru-RU"/>
        </w:rPr>
        <w:t xml:space="preserve">, </w:t>
      </w:r>
      <w:r w:rsidR="00CD4D32" w:rsidRPr="002E5B37">
        <w:rPr>
          <w:rFonts w:cs="Calibri"/>
          <w:lang w:val="ru-RU"/>
        </w:rPr>
        <w:t>а охват высшим образованием также находится на хорошем уровне по сравнению со странами  аналогичного уровня развития</w:t>
      </w:r>
      <w:r w:rsidR="003D3E02" w:rsidRPr="002E5B37">
        <w:rPr>
          <w:rFonts w:cs="Calibri"/>
          <w:lang w:val="ru-RU"/>
        </w:rPr>
        <w:t>.</w:t>
      </w:r>
      <w:r w:rsidR="00CD4D32" w:rsidRPr="002E5B37">
        <w:rPr>
          <w:rFonts w:cs="Calibri"/>
          <w:lang w:val="ru-RU"/>
        </w:rPr>
        <w:t xml:space="preserve"> Тем не менее</w:t>
      </w:r>
      <w:r w:rsidR="003D3E02" w:rsidRPr="002E5B37">
        <w:rPr>
          <w:rFonts w:cs="Calibri"/>
          <w:lang w:val="ru-RU"/>
        </w:rPr>
        <w:t xml:space="preserve">, </w:t>
      </w:r>
      <w:r w:rsidR="00CD4D32" w:rsidRPr="002E5B37">
        <w:rPr>
          <w:rFonts w:cs="Calibri"/>
          <w:lang w:val="ru-RU"/>
        </w:rPr>
        <w:t>возможн</w:t>
      </w:r>
      <w:r w:rsidR="00B969AB" w:rsidRPr="002E5B37">
        <w:rPr>
          <w:rFonts w:cs="Calibri"/>
          <w:lang w:val="ru-RU"/>
        </w:rPr>
        <w:t>ы</w:t>
      </w:r>
      <w:r w:rsidR="00CD4D32" w:rsidRPr="002E5B37">
        <w:rPr>
          <w:rFonts w:cs="Calibri"/>
          <w:lang w:val="ru-RU"/>
        </w:rPr>
        <w:t xml:space="preserve"> меры по значительному совершенствованию системы в части развития и </w:t>
      </w:r>
      <w:r w:rsidR="003D3E02" w:rsidRPr="002E5B37">
        <w:rPr>
          <w:rFonts w:cs="Calibri"/>
          <w:lang w:val="ru-RU"/>
        </w:rPr>
        <w:t>когнитивны</w:t>
      </w:r>
      <w:r w:rsidR="00CD4D32" w:rsidRPr="002E5B37">
        <w:rPr>
          <w:rFonts w:cs="Calibri"/>
          <w:lang w:val="ru-RU"/>
        </w:rPr>
        <w:t xml:space="preserve">х, и </w:t>
      </w:r>
      <w:r w:rsidR="003D3E02" w:rsidRPr="002E5B37">
        <w:rPr>
          <w:rFonts w:cs="Calibri"/>
          <w:lang w:val="ru-RU"/>
        </w:rPr>
        <w:t>некогнитивны</w:t>
      </w:r>
      <w:r w:rsidR="00CD4D32" w:rsidRPr="002E5B37">
        <w:rPr>
          <w:rFonts w:cs="Calibri"/>
          <w:lang w:val="ru-RU"/>
        </w:rPr>
        <w:t xml:space="preserve">х </w:t>
      </w:r>
      <w:r w:rsidR="002A5CDA">
        <w:rPr>
          <w:rFonts w:cs="Calibri"/>
          <w:lang w:val="ru-RU"/>
        </w:rPr>
        <w:t>навыков</w:t>
      </w:r>
      <w:r w:rsidR="003D3E02" w:rsidRPr="002E5B37">
        <w:rPr>
          <w:rFonts w:cs="Calibri"/>
          <w:lang w:val="ru-RU"/>
        </w:rPr>
        <w:t xml:space="preserve">. </w:t>
      </w:r>
      <w:r w:rsidR="00CD4D32" w:rsidRPr="002E5B37">
        <w:rPr>
          <w:rFonts w:cs="Calibri"/>
          <w:lang w:val="ru-RU"/>
        </w:rPr>
        <w:t xml:space="preserve">Хотя в среднем более высокообразованные лица обладают более развитыми </w:t>
      </w:r>
      <w:r w:rsidR="003D3E02" w:rsidRPr="002E5B37">
        <w:rPr>
          <w:rFonts w:cs="Calibri"/>
          <w:lang w:val="ru-RU"/>
        </w:rPr>
        <w:t>когнитивны</w:t>
      </w:r>
      <w:r w:rsidR="00CD4D32" w:rsidRPr="002E5B37">
        <w:rPr>
          <w:rFonts w:cs="Calibri"/>
          <w:lang w:val="ru-RU"/>
        </w:rPr>
        <w:t>ми</w:t>
      </w:r>
      <w:r w:rsidR="003D3E02" w:rsidRPr="002E5B37">
        <w:rPr>
          <w:rFonts w:cs="Calibri"/>
          <w:lang w:val="ru-RU"/>
        </w:rPr>
        <w:t xml:space="preserve"> </w:t>
      </w:r>
      <w:r w:rsidR="00CD4D32" w:rsidRPr="002E5B37">
        <w:rPr>
          <w:rFonts w:cs="Calibri"/>
          <w:lang w:val="ru-RU"/>
        </w:rPr>
        <w:t>и</w:t>
      </w:r>
      <w:r w:rsidR="003D3E02" w:rsidRPr="002E5B37">
        <w:rPr>
          <w:rFonts w:cs="Calibri"/>
          <w:lang w:val="ru-RU"/>
        </w:rPr>
        <w:t xml:space="preserve"> некогнитивны</w:t>
      </w:r>
      <w:r w:rsidR="00CD4D32" w:rsidRPr="002E5B37">
        <w:rPr>
          <w:rFonts w:cs="Calibri"/>
          <w:lang w:val="ru-RU"/>
        </w:rPr>
        <w:t>ми</w:t>
      </w:r>
      <w:r w:rsidR="003D3E02" w:rsidRPr="002E5B37">
        <w:rPr>
          <w:rFonts w:cs="Calibri"/>
          <w:lang w:val="ru-RU"/>
        </w:rPr>
        <w:t xml:space="preserve"> </w:t>
      </w:r>
      <w:r w:rsidR="002A5CDA">
        <w:rPr>
          <w:rFonts w:cs="Calibri"/>
          <w:lang w:val="ru-RU"/>
        </w:rPr>
        <w:t>навыками</w:t>
      </w:r>
      <w:r w:rsidR="003D3E02" w:rsidRPr="002E5B37">
        <w:rPr>
          <w:rFonts w:cs="Calibri"/>
          <w:lang w:val="ru-RU"/>
        </w:rPr>
        <w:t xml:space="preserve">, </w:t>
      </w:r>
      <w:r w:rsidR="00CD4D32" w:rsidRPr="002E5B37">
        <w:rPr>
          <w:rFonts w:cs="Calibri"/>
          <w:lang w:val="ru-RU"/>
        </w:rPr>
        <w:t xml:space="preserve">среди лиц с одинаковым уровнем образования наблюдаются значительные различия в показателях сформированности </w:t>
      </w:r>
      <w:r w:rsidR="002A5CDA">
        <w:rPr>
          <w:rFonts w:cs="Calibri"/>
          <w:lang w:val="ru-RU"/>
        </w:rPr>
        <w:t>навыков</w:t>
      </w:r>
      <w:r w:rsidR="003D3E02" w:rsidRPr="002E5B37">
        <w:rPr>
          <w:rFonts w:cs="Calibri"/>
          <w:lang w:val="ru-RU"/>
        </w:rPr>
        <w:t xml:space="preserve">. </w:t>
      </w:r>
      <w:r w:rsidR="00CD4D32" w:rsidRPr="002E5B37">
        <w:rPr>
          <w:rFonts w:cs="Calibri"/>
          <w:lang w:val="ru-RU"/>
        </w:rPr>
        <w:t>Эти выводы, возможно, отражают проблемы, связанные с качеством образования и отбора в системе образования</w:t>
      </w:r>
      <w:r w:rsidR="003D3E02" w:rsidRPr="002E5B37">
        <w:rPr>
          <w:rFonts w:cs="Calibri"/>
          <w:lang w:val="ru-RU"/>
        </w:rPr>
        <w:t>.</w:t>
      </w:r>
    </w:p>
    <w:p w:rsidR="009B0FE9" w:rsidRPr="002E5B37" w:rsidRDefault="009B0FE9" w:rsidP="000315EC">
      <w:pPr>
        <w:jc w:val="both"/>
        <w:rPr>
          <w:rFonts w:cs="Calibri"/>
          <w:b/>
          <w:highlight w:val="yellow"/>
          <w:lang w:val="ru-RU"/>
        </w:rPr>
      </w:pPr>
    </w:p>
    <w:p w:rsidR="003D3E02" w:rsidRPr="002E5B37" w:rsidRDefault="00400538" w:rsidP="003D3E02">
      <w:pPr>
        <w:jc w:val="both"/>
        <w:rPr>
          <w:rFonts w:cs="Calibri"/>
          <w:b/>
          <w:lang w:val="ru-RU"/>
        </w:rPr>
      </w:pPr>
      <w:r w:rsidRPr="002E5B37">
        <w:rPr>
          <w:rFonts w:cs="Calibri"/>
          <w:b/>
          <w:lang w:val="ru-RU"/>
        </w:rPr>
        <w:t xml:space="preserve">Взаимосвязи между уровнем образования и </w:t>
      </w:r>
      <w:r w:rsidR="003D3E02" w:rsidRPr="002E5B37">
        <w:rPr>
          <w:rFonts w:cs="Calibri"/>
          <w:b/>
          <w:lang w:val="ru-RU"/>
        </w:rPr>
        <w:t>когнитивны</w:t>
      </w:r>
      <w:r w:rsidRPr="002E5B37">
        <w:rPr>
          <w:rFonts w:cs="Calibri"/>
          <w:b/>
          <w:lang w:val="ru-RU"/>
        </w:rPr>
        <w:t xml:space="preserve">ми и </w:t>
      </w:r>
      <w:r w:rsidR="003D3E02" w:rsidRPr="002E5B37">
        <w:rPr>
          <w:rFonts w:cs="Calibri"/>
          <w:b/>
          <w:lang w:val="ru-RU"/>
        </w:rPr>
        <w:t>некогнитивны</w:t>
      </w:r>
      <w:r w:rsidRPr="002E5B37">
        <w:rPr>
          <w:rFonts w:cs="Calibri"/>
          <w:b/>
          <w:lang w:val="ru-RU"/>
        </w:rPr>
        <w:t xml:space="preserve">ми </w:t>
      </w:r>
      <w:r w:rsidR="002A5CDA">
        <w:rPr>
          <w:rFonts w:cs="Calibri"/>
          <w:b/>
          <w:lang w:val="ru-RU"/>
        </w:rPr>
        <w:t>навыками</w:t>
      </w:r>
      <w:r w:rsidR="002A5CDA" w:rsidRPr="002E5B37">
        <w:rPr>
          <w:rFonts w:cs="Calibri"/>
          <w:b/>
          <w:lang w:val="ru-RU"/>
        </w:rPr>
        <w:t xml:space="preserve"> </w:t>
      </w:r>
      <w:r w:rsidRPr="002E5B37">
        <w:rPr>
          <w:rFonts w:cs="Calibri"/>
          <w:b/>
          <w:lang w:val="ru-RU"/>
        </w:rPr>
        <w:t>могут быть усилены в Таджикистане за счет совершенствования школьных программ и повышения качества преподавания</w:t>
      </w:r>
      <w:r w:rsidR="003D3E02" w:rsidRPr="002E5B37">
        <w:rPr>
          <w:rFonts w:cs="Calibri"/>
          <w:b/>
          <w:lang w:val="ru-RU"/>
        </w:rPr>
        <w:t>.</w:t>
      </w:r>
      <w:r w:rsidR="003D3E02" w:rsidRPr="002E5B37">
        <w:rPr>
          <w:rFonts w:cs="Calibri"/>
          <w:lang w:val="ru-RU"/>
        </w:rPr>
        <w:t xml:space="preserve"> </w:t>
      </w:r>
      <w:r w:rsidRPr="002E5B37">
        <w:rPr>
          <w:rFonts w:cs="Calibri"/>
          <w:lang w:val="ru-RU"/>
        </w:rPr>
        <w:t xml:space="preserve">Возможна реализация мер в поддержку развития </w:t>
      </w:r>
      <w:r w:rsidR="002A5CDA">
        <w:rPr>
          <w:rFonts w:cs="Calibri"/>
          <w:lang w:val="ru-RU"/>
        </w:rPr>
        <w:t>навыков</w:t>
      </w:r>
      <w:r w:rsidR="002A5CDA" w:rsidRPr="002E5B37">
        <w:rPr>
          <w:rFonts w:cs="Calibri"/>
          <w:lang w:val="ru-RU"/>
        </w:rPr>
        <w:t xml:space="preserve"> </w:t>
      </w:r>
      <w:r w:rsidRPr="002E5B37">
        <w:rPr>
          <w:rFonts w:cs="Calibri"/>
          <w:lang w:val="ru-RU"/>
        </w:rPr>
        <w:t>на определенных этапах жизни, что подтверждается широким кругом исследований и формирующи</w:t>
      </w:r>
      <w:r w:rsidR="0013102C" w:rsidRPr="002E5B37">
        <w:rPr>
          <w:rFonts w:cs="Calibri"/>
          <w:lang w:val="ru-RU"/>
        </w:rPr>
        <w:t>м</w:t>
      </w:r>
      <w:r w:rsidRPr="002E5B37">
        <w:rPr>
          <w:rFonts w:cs="Calibri"/>
          <w:lang w:val="ru-RU"/>
        </w:rPr>
        <w:t>ся общим мнением</w:t>
      </w:r>
      <w:r w:rsidR="003D3E02" w:rsidRPr="002E5B37">
        <w:rPr>
          <w:rFonts w:cs="Calibri"/>
          <w:lang w:val="ru-RU"/>
        </w:rPr>
        <w:t xml:space="preserve">. </w:t>
      </w:r>
      <w:r w:rsidRPr="002E5B37">
        <w:rPr>
          <w:rFonts w:cs="Calibri"/>
          <w:lang w:val="ru-RU"/>
        </w:rPr>
        <w:t xml:space="preserve">В ряде стран меры по развитию </w:t>
      </w:r>
      <w:r w:rsidR="003D3E02" w:rsidRPr="002E5B37">
        <w:rPr>
          <w:rFonts w:cs="Calibri"/>
          <w:lang w:val="ru-RU"/>
        </w:rPr>
        <w:t>некогнитивны</w:t>
      </w:r>
      <w:r w:rsidRPr="002E5B37">
        <w:rPr>
          <w:rFonts w:cs="Calibri"/>
          <w:lang w:val="ru-RU"/>
        </w:rPr>
        <w:t xml:space="preserve">х </w:t>
      </w:r>
      <w:r w:rsidR="002A5CDA">
        <w:rPr>
          <w:rFonts w:cs="Calibri"/>
          <w:lang w:val="ru-RU"/>
        </w:rPr>
        <w:t>навыков</w:t>
      </w:r>
      <w:r w:rsidR="002A5CDA" w:rsidRPr="002E5B37">
        <w:rPr>
          <w:rFonts w:cs="Calibri"/>
          <w:lang w:val="ru-RU"/>
        </w:rPr>
        <w:t xml:space="preserve"> </w:t>
      </w:r>
      <w:r w:rsidR="000020F9" w:rsidRPr="002E5B37">
        <w:rPr>
          <w:rFonts w:cs="Calibri"/>
          <w:lang w:val="ru-RU"/>
        </w:rPr>
        <w:t>инте</w:t>
      </w:r>
      <w:r w:rsidRPr="002E5B37">
        <w:rPr>
          <w:rFonts w:cs="Calibri"/>
          <w:lang w:val="ru-RU"/>
        </w:rPr>
        <w:t>г</w:t>
      </w:r>
      <w:r w:rsidR="000020F9" w:rsidRPr="002E5B37">
        <w:rPr>
          <w:rFonts w:cs="Calibri"/>
          <w:lang w:val="ru-RU"/>
        </w:rPr>
        <w:t>р</w:t>
      </w:r>
      <w:r w:rsidRPr="002E5B37">
        <w:rPr>
          <w:rFonts w:cs="Calibri"/>
          <w:lang w:val="ru-RU"/>
        </w:rPr>
        <w:t>ированы в учебные программы</w:t>
      </w:r>
      <w:r w:rsidR="003D3E02" w:rsidRPr="002E5B37">
        <w:rPr>
          <w:rFonts w:cs="Calibri"/>
          <w:lang w:val="ru-RU"/>
        </w:rPr>
        <w:t xml:space="preserve">. </w:t>
      </w:r>
      <w:r w:rsidRPr="002E5B37">
        <w:rPr>
          <w:rFonts w:cs="Calibri"/>
          <w:lang w:val="ru-RU"/>
        </w:rPr>
        <w:t xml:space="preserve">Судя по эмпирическим исследованиям по </w:t>
      </w:r>
      <w:r w:rsidR="003D3E02" w:rsidRPr="002E5B37">
        <w:rPr>
          <w:rFonts w:cs="Calibri"/>
          <w:lang w:val="ru-RU"/>
        </w:rPr>
        <w:t>Таджикистан</w:t>
      </w:r>
      <w:r w:rsidRPr="002E5B37">
        <w:rPr>
          <w:rFonts w:cs="Calibri"/>
          <w:lang w:val="ru-RU"/>
        </w:rPr>
        <w:t xml:space="preserve">у, очевидно, что более развитые </w:t>
      </w:r>
      <w:r w:rsidR="003D3E02" w:rsidRPr="002E5B37">
        <w:rPr>
          <w:rFonts w:cs="Calibri"/>
          <w:lang w:val="ru-RU"/>
        </w:rPr>
        <w:t xml:space="preserve">когнитивные </w:t>
      </w:r>
      <w:r w:rsidRPr="002E5B37">
        <w:rPr>
          <w:rFonts w:cs="Calibri"/>
          <w:lang w:val="ru-RU"/>
        </w:rPr>
        <w:t>и</w:t>
      </w:r>
      <w:r w:rsidR="003D3E02" w:rsidRPr="002E5B37">
        <w:rPr>
          <w:rFonts w:cs="Calibri"/>
          <w:lang w:val="ru-RU"/>
        </w:rPr>
        <w:t xml:space="preserve"> некогнитивные </w:t>
      </w:r>
      <w:r w:rsidR="007F1BDE">
        <w:rPr>
          <w:rFonts w:cs="Calibri"/>
          <w:lang w:val="ru-RU"/>
        </w:rPr>
        <w:t>навыки</w:t>
      </w:r>
      <w:r w:rsidR="007F1BDE" w:rsidRPr="002E5B37">
        <w:rPr>
          <w:rFonts w:cs="Calibri"/>
          <w:lang w:val="ru-RU"/>
        </w:rPr>
        <w:t xml:space="preserve"> </w:t>
      </w:r>
      <w:r w:rsidRPr="002E5B37">
        <w:rPr>
          <w:rFonts w:cs="Calibri"/>
          <w:lang w:val="ru-RU"/>
        </w:rPr>
        <w:t>позволяют работникам получить более хорошую работу</w:t>
      </w:r>
      <w:r w:rsidR="003D3E02" w:rsidRPr="002E5B37">
        <w:rPr>
          <w:rFonts w:cs="Calibri"/>
          <w:lang w:val="ru-RU"/>
        </w:rPr>
        <w:t xml:space="preserve">. </w:t>
      </w:r>
      <w:r w:rsidRPr="002E5B37">
        <w:rPr>
          <w:rFonts w:cs="Calibri"/>
          <w:lang w:val="ru-RU"/>
        </w:rPr>
        <w:t>В этой связи в целях повышения показателей</w:t>
      </w:r>
      <w:r w:rsidR="003D3E02" w:rsidRPr="002E5B37">
        <w:rPr>
          <w:rFonts w:cs="Calibri"/>
          <w:lang w:val="ru-RU"/>
        </w:rPr>
        <w:t xml:space="preserve"> рынка труда </w:t>
      </w:r>
      <w:r w:rsidRPr="002E5B37">
        <w:rPr>
          <w:rFonts w:cs="Calibri"/>
          <w:lang w:val="ru-RU"/>
        </w:rPr>
        <w:t xml:space="preserve">для будущих поколений </w:t>
      </w:r>
      <w:r w:rsidR="003D3E02" w:rsidRPr="002E5B37">
        <w:rPr>
          <w:rFonts w:cs="Calibri"/>
          <w:lang w:val="ru-RU"/>
        </w:rPr>
        <w:t>в Таджикистане</w:t>
      </w:r>
      <w:r w:rsidRPr="002E5B37">
        <w:rPr>
          <w:rFonts w:cs="Calibri"/>
          <w:lang w:val="ru-RU"/>
        </w:rPr>
        <w:t xml:space="preserve"> необходимо обеспечить более высокий уровень развития </w:t>
      </w:r>
      <w:r w:rsidR="003D3E02" w:rsidRPr="002E5B37">
        <w:rPr>
          <w:rFonts w:cs="Calibri"/>
          <w:lang w:val="ru-RU"/>
        </w:rPr>
        <w:t>когнитивны</w:t>
      </w:r>
      <w:r w:rsidRPr="002E5B37">
        <w:rPr>
          <w:rFonts w:cs="Calibri"/>
          <w:lang w:val="ru-RU"/>
        </w:rPr>
        <w:t>х и</w:t>
      </w:r>
      <w:r w:rsidR="003D3E02" w:rsidRPr="002E5B37">
        <w:rPr>
          <w:rFonts w:cs="Calibri"/>
          <w:lang w:val="ru-RU"/>
        </w:rPr>
        <w:t xml:space="preserve"> нек</w:t>
      </w:r>
      <w:r w:rsidRPr="002E5B37">
        <w:rPr>
          <w:rFonts w:cs="Calibri"/>
          <w:lang w:val="ru-RU"/>
        </w:rPr>
        <w:t xml:space="preserve">огнитивных </w:t>
      </w:r>
      <w:r w:rsidR="002A5CDA">
        <w:rPr>
          <w:rFonts w:cs="Calibri"/>
          <w:lang w:val="ru-RU"/>
        </w:rPr>
        <w:t>навыков</w:t>
      </w:r>
      <w:r w:rsidR="002A5CDA" w:rsidRPr="002E5B37">
        <w:rPr>
          <w:rFonts w:cs="Calibri"/>
          <w:lang w:val="ru-RU"/>
        </w:rPr>
        <w:t xml:space="preserve"> </w:t>
      </w:r>
      <w:r w:rsidRPr="002E5B37">
        <w:rPr>
          <w:rFonts w:cs="Calibri"/>
          <w:lang w:val="ru-RU"/>
        </w:rPr>
        <w:t>работников</w:t>
      </w:r>
      <w:r w:rsidR="003D3E02" w:rsidRPr="002E5B37">
        <w:rPr>
          <w:rFonts w:cs="Calibri"/>
          <w:lang w:val="ru-RU"/>
        </w:rPr>
        <w:t xml:space="preserve">, </w:t>
      </w:r>
      <w:r w:rsidRPr="002E5B37">
        <w:rPr>
          <w:rFonts w:cs="Calibri"/>
          <w:lang w:val="ru-RU"/>
        </w:rPr>
        <w:t>включая умения решения задач</w:t>
      </w:r>
      <w:r w:rsidR="003D3E02" w:rsidRPr="002E5B37">
        <w:rPr>
          <w:rFonts w:cs="Calibri"/>
          <w:lang w:val="ru-RU"/>
        </w:rPr>
        <w:t xml:space="preserve">, </w:t>
      </w:r>
      <w:r w:rsidRPr="002E5B37">
        <w:rPr>
          <w:rFonts w:cs="Calibri"/>
          <w:lang w:val="ru-RU"/>
        </w:rPr>
        <w:t>критического мышления</w:t>
      </w:r>
      <w:r w:rsidR="003D3E02" w:rsidRPr="002E5B37">
        <w:rPr>
          <w:rFonts w:cs="Calibri"/>
          <w:lang w:val="ru-RU"/>
        </w:rPr>
        <w:t xml:space="preserve">, </w:t>
      </w:r>
      <w:r w:rsidRPr="002E5B37">
        <w:rPr>
          <w:rFonts w:cs="Calibri"/>
          <w:lang w:val="ru-RU"/>
        </w:rPr>
        <w:t>общения и работы в команде</w:t>
      </w:r>
      <w:r w:rsidR="003D3E02" w:rsidRPr="002E5B37">
        <w:rPr>
          <w:rFonts w:cs="Calibri"/>
          <w:lang w:val="ru-RU"/>
        </w:rPr>
        <w:t xml:space="preserve">. </w:t>
      </w:r>
    </w:p>
    <w:p w:rsidR="003D3E02" w:rsidRPr="002E5B37" w:rsidRDefault="003D3E02" w:rsidP="003D3E02">
      <w:pPr>
        <w:jc w:val="both"/>
        <w:rPr>
          <w:rFonts w:cs="Calibri"/>
          <w:b/>
          <w:lang w:val="ru-RU"/>
        </w:rPr>
      </w:pPr>
    </w:p>
    <w:p w:rsidR="003D3E02" w:rsidRPr="002E5B37" w:rsidRDefault="00400538" w:rsidP="003D3E02">
      <w:pPr>
        <w:jc w:val="both"/>
        <w:rPr>
          <w:rFonts w:cs="Calibri"/>
          <w:b/>
          <w:highlight w:val="yellow"/>
          <w:lang w:val="ru-RU"/>
        </w:rPr>
      </w:pPr>
      <w:r w:rsidRPr="002E5B37">
        <w:rPr>
          <w:rFonts w:cs="Calibri"/>
          <w:b/>
          <w:lang w:val="ru-RU"/>
        </w:rPr>
        <w:t xml:space="preserve">Включение развития </w:t>
      </w:r>
      <w:r w:rsidR="003D3E02" w:rsidRPr="002E5B37">
        <w:rPr>
          <w:rFonts w:cs="Calibri"/>
          <w:b/>
          <w:lang w:val="ru-RU"/>
        </w:rPr>
        <w:t>некогнитивны</w:t>
      </w:r>
      <w:r w:rsidRPr="002E5B37">
        <w:rPr>
          <w:rFonts w:cs="Calibri"/>
          <w:b/>
          <w:lang w:val="ru-RU"/>
        </w:rPr>
        <w:t xml:space="preserve">х </w:t>
      </w:r>
      <w:r w:rsidR="002A5CDA">
        <w:rPr>
          <w:rFonts w:cs="Calibri"/>
          <w:b/>
          <w:lang w:val="ru-RU"/>
        </w:rPr>
        <w:t>навыков</w:t>
      </w:r>
      <w:r w:rsidR="002A5CDA" w:rsidRPr="002E5B37">
        <w:rPr>
          <w:rFonts w:cs="Calibri"/>
          <w:b/>
          <w:lang w:val="ru-RU"/>
        </w:rPr>
        <w:t xml:space="preserve"> </w:t>
      </w:r>
      <w:r w:rsidRPr="002E5B37">
        <w:rPr>
          <w:rFonts w:cs="Calibri"/>
          <w:b/>
          <w:lang w:val="ru-RU"/>
        </w:rPr>
        <w:t xml:space="preserve">в программы образовательной системы может укрепить формирование таких </w:t>
      </w:r>
      <w:r w:rsidR="002A5CDA">
        <w:rPr>
          <w:rFonts w:cs="Calibri"/>
          <w:b/>
          <w:lang w:val="ru-RU"/>
        </w:rPr>
        <w:t>навыков</w:t>
      </w:r>
      <w:r w:rsidR="002A5CDA" w:rsidRPr="002E5B37">
        <w:rPr>
          <w:rFonts w:cs="Calibri"/>
          <w:b/>
          <w:lang w:val="ru-RU"/>
        </w:rPr>
        <w:t xml:space="preserve"> </w:t>
      </w:r>
      <w:r w:rsidRPr="002E5B37">
        <w:rPr>
          <w:rFonts w:cs="Calibri"/>
          <w:b/>
          <w:lang w:val="ru-RU"/>
        </w:rPr>
        <w:t>у будущих работников</w:t>
      </w:r>
      <w:r w:rsidR="003D3E02" w:rsidRPr="002E5B37">
        <w:rPr>
          <w:rFonts w:cs="Calibri"/>
          <w:b/>
          <w:lang w:val="ru-RU"/>
        </w:rPr>
        <w:t>.</w:t>
      </w:r>
      <w:r w:rsidRPr="002E5B37">
        <w:rPr>
          <w:rFonts w:cs="Calibri"/>
          <w:b/>
          <w:lang w:val="ru-RU"/>
        </w:rPr>
        <w:t xml:space="preserve"> </w:t>
      </w:r>
      <w:r w:rsidRPr="002E5B37">
        <w:rPr>
          <w:rFonts w:cs="Calibri"/>
          <w:lang w:val="ru-RU"/>
        </w:rPr>
        <w:t xml:space="preserve">Растет число стран мира, которые интегрировали развитие </w:t>
      </w:r>
      <w:r w:rsidR="003D3E02" w:rsidRPr="002E5B37">
        <w:rPr>
          <w:rFonts w:cs="Calibri"/>
          <w:lang w:val="ru-RU"/>
        </w:rPr>
        <w:t>некогнитивны</w:t>
      </w:r>
      <w:r w:rsidRPr="002E5B37">
        <w:rPr>
          <w:rFonts w:cs="Calibri"/>
          <w:lang w:val="ru-RU"/>
        </w:rPr>
        <w:t xml:space="preserve">х </w:t>
      </w:r>
      <w:r w:rsidR="002A5CDA">
        <w:rPr>
          <w:rFonts w:cs="Calibri"/>
          <w:lang w:val="ru-RU"/>
        </w:rPr>
        <w:t>навыков</w:t>
      </w:r>
      <w:r w:rsidR="002A5CDA" w:rsidRPr="002E5B37">
        <w:rPr>
          <w:rFonts w:cs="Calibri"/>
          <w:lang w:val="ru-RU"/>
        </w:rPr>
        <w:t xml:space="preserve"> </w:t>
      </w:r>
      <w:r w:rsidRPr="002E5B37">
        <w:rPr>
          <w:rFonts w:cs="Calibri"/>
          <w:lang w:val="ru-RU"/>
        </w:rPr>
        <w:t>в стандартные школьные программы за счет подготовки учителей</w:t>
      </w:r>
      <w:r w:rsidR="003D3E02" w:rsidRPr="002E5B37">
        <w:rPr>
          <w:rFonts w:cs="Calibri"/>
          <w:lang w:val="ru-RU"/>
        </w:rPr>
        <w:t xml:space="preserve">, </w:t>
      </w:r>
      <w:r w:rsidR="00047084" w:rsidRPr="002E5B37">
        <w:rPr>
          <w:rFonts w:cs="Calibri"/>
          <w:lang w:val="ru-RU"/>
        </w:rPr>
        <w:t>утверждения структурированных учебных программ</w:t>
      </w:r>
      <w:r w:rsidR="003D3E02" w:rsidRPr="002E5B37">
        <w:rPr>
          <w:rFonts w:cs="Calibri"/>
          <w:lang w:val="ru-RU"/>
        </w:rPr>
        <w:t xml:space="preserve">, </w:t>
      </w:r>
      <w:r w:rsidR="00047084" w:rsidRPr="002E5B37">
        <w:rPr>
          <w:rFonts w:cs="Calibri"/>
          <w:lang w:val="ru-RU"/>
        </w:rPr>
        <w:t>оценки учащихся и инвестиций в работу по улучшению качества учебной среды в школах</w:t>
      </w:r>
      <w:r w:rsidR="003D3E02" w:rsidRPr="002E5B37">
        <w:rPr>
          <w:rFonts w:cs="Calibri"/>
          <w:lang w:val="ru-RU"/>
        </w:rPr>
        <w:t xml:space="preserve">. </w:t>
      </w:r>
      <w:r w:rsidR="00047084" w:rsidRPr="002E5B37">
        <w:rPr>
          <w:rFonts w:cs="Calibri"/>
          <w:lang w:val="ru-RU"/>
        </w:rPr>
        <w:t xml:space="preserve">Школы обеспечивают идеальную среду для развития </w:t>
      </w:r>
      <w:r w:rsidR="003D3E02" w:rsidRPr="002E5B37">
        <w:rPr>
          <w:rFonts w:cs="Calibri"/>
          <w:lang w:val="ru-RU"/>
        </w:rPr>
        <w:t>когнитивны</w:t>
      </w:r>
      <w:r w:rsidR="00047084" w:rsidRPr="002E5B37">
        <w:rPr>
          <w:rFonts w:cs="Calibri"/>
          <w:lang w:val="ru-RU"/>
        </w:rPr>
        <w:t xml:space="preserve">х и </w:t>
      </w:r>
      <w:r w:rsidR="003D3E02" w:rsidRPr="002E5B37">
        <w:rPr>
          <w:rFonts w:cs="Calibri"/>
          <w:lang w:val="ru-RU"/>
        </w:rPr>
        <w:t>некогнитивны</w:t>
      </w:r>
      <w:r w:rsidR="00047084" w:rsidRPr="002E5B37">
        <w:rPr>
          <w:rFonts w:cs="Calibri"/>
          <w:lang w:val="ru-RU"/>
        </w:rPr>
        <w:t xml:space="preserve">х </w:t>
      </w:r>
      <w:r w:rsidR="002A5CDA">
        <w:rPr>
          <w:rFonts w:cs="Calibri"/>
          <w:lang w:val="ru-RU"/>
        </w:rPr>
        <w:t>навыков</w:t>
      </w:r>
      <w:r w:rsidR="002A5CDA" w:rsidRPr="002E5B37">
        <w:rPr>
          <w:rFonts w:cs="Calibri"/>
          <w:lang w:val="ru-RU"/>
        </w:rPr>
        <w:t xml:space="preserve"> </w:t>
      </w:r>
      <w:r w:rsidR="00047084" w:rsidRPr="002E5B37">
        <w:rPr>
          <w:rFonts w:cs="Calibri"/>
          <w:lang w:val="ru-RU"/>
        </w:rPr>
        <w:t>в раннем возрасте</w:t>
      </w:r>
      <w:r w:rsidR="003D3E02" w:rsidRPr="002E5B37">
        <w:rPr>
          <w:rFonts w:cs="Calibri"/>
          <w:lang w:val="ru-RU"/>
        </w:rPr>
        <w:t xml:space="preserve">, </w:t>
      </w:r>
      <w:r w:rsidR="00047084" w:rsidRPr="002E5B37">
        <w:rPr>
          <w:rFonts w:cs="Calibri"/>
          <w:lang w:val="ru-RU"/>
        </w:rPr>
        <w:t>поскольку дети обычн</w:t>
      </w:r>
      <w:r w:rsidR="00522C2F" w:rsidRPr="002E5B37">
        <w:rPr>
          <w:rFonts w:cs="Calibri"/>
          <w:lang w:val="ru-RU"/>
        </w:rPr>
        <w:t>о</w:t>
      </w:r>
      <w:r w:rsidR="00047084" w:rsidRPr="002E5B37">
        <w:rPr>
          <w:rFonts w:cs="Calibri"/>
          <w:lang w:val="ru-RU"/>
        </w:rPr>
        <w:t xml:space="preserve"> занимаются в одном кабинете с одним учителем и в одной и той же группе сверстников в течение всего учебного года</w:t>
      </w:r>
      <w:r w:rsidR="003D3E02" w:rsidRPr="002E5B37">
        <w:rPr>
          <w:rFonts w:cs="Calibri"/>
          <w:lang w:val="ru-RU"/>
        </w:rPr>
        <w:t xml:space="preserve">. </w:t>
      </w:r>
      <w:r w:rsidR="00047084" w:rsidRPr="002E5B37">
        <w:rPr>
          <w:rFonts w:cs="Calibri"/>
          <w:lang w:val="ru-RU"/>
        </w:rPr>
        <w:t xml:space="preserve">Наличие такой «единой точки входа» сокращает затраты на реализацию мер и повышает вероятность положительного эффекта с точки зрения развития </w:t>
      </w:r>
      <w:r w:rsidR="002A5CDA">
        <w:rPr>
          <w:rFonts w:cs="Calibri"/>
          <w:lang w:val="ru-RU"/>
        </w:rPr>
        <w:t>навыков</w:t>
      </w:r>
      <w:r w:rsidR="003D3E02" w:rsidRPr="002E5B37">
        <w:rPr>
          <w:rFonts w:cs="Calibri"/>
          <w:lang w:val="ru-RU"/>
        </w:rPr>
        <w:t xml:space="preserve">. </w:t>
      </w:r>
      <w:r w:rsidR="00047084" w:rsidRPr="002E5B37">
        <w:rPr>
          <w:rFonts w:cs="Calibri"/>
          <w:lang w:val="ru-RU"/>
        </w:rPr>
        <w:t>В мире накоплен большой опыт, ко</w:t>
      </w:r>
      <w:r w:rsidR="004C1F0C" w:rsidRPr="002E5B37">
        <w:rPr>
          <w:rFonts w:cs="Calibri"/>
          <w:lang w:val="ru-RU"/>
        </w:rPr>
        <w:t>т</w:t>
      </w:r>
      <w:r w:rsidR="00047084" w:rsidRPr="002E5B37">
        <w:rPr>
          <w:rFonts w:cs="Calibri"/>
          <w:lang w:val="ru-RU"/>
        </w:rPr>
        <w:t>орый позволяет извлечь уроки, связанные с включением развития не</w:t>
      </w:r>
      <w:r w:rsidR="003D3E02" w:rsidRPr="002E5B37">
        <w:rPr>
          <w:rFonts w:cs="Calibri"/>
          <w:lang w:val="ru-RU"/>
        </w:rPr>
        <w:t>когнитивны</w:t>
      </w:r>
      <w:r w:rsidR="00047084" w:rsidRPr="002E5B37">
        <w:rPr>
          <w:rFonts w:cs="Calibri"/>
          <w:lang w:val="ru-RU"/>
        </w:rPr>
        <w:t xml:space="preserve">х </w:t>
      </w:r>
      <w:r w:rsidR="002A5CDA">
        <w:rPr>
          <w:rFonts w:cs="Calibri"/>
          <w:lang w:val="ru-RU"/>
        </w:rPr>
        <w:t>навыков</w:t>
      </w:r>
      <w:r w:rsidR="002A5CDA" w:rsidRPr="002E5B37">
        <w:rPr>
          <w:rFonts w:cs="Calibri"/>
          <w:lang w:val="ru-RU"/>
        </w:rPr>
        <w:t xml:space="preserve"> </w:t>
      </w:r>
      <w:r w:rsidR="00047084" w:rsidRPr="002E5B37">
        <w:rPr>
          <w:rFonts w:cs="Calibri"/>
          <w:lang w:val="ru-RU"/>
        </w:rPr>
        <w:t>в программы системы образования</w:t>
      </w:r>
      <w:r w:rsidR="003D3E02" w:rsidRPr="002E5B37">
        <w:rPr>
          <w:rFonts w:cs="Calibri"/>
          <w:lang w:val="ru-RU"/>
        </w:rPr>
        <w:t>.</w:t>
      </w:r>
      <w:r w:rsidR="00047084" w:rsidRPr="002E5B37">
        <w:rPr>
          <w:rFonts w:cs="Calibri"/>
          <w:lang w:val="ru-RU"/>
        </w:rPr>
        <w:t xml:space="preserve"> Например</w:t>
      </w:r>
      <w:r w:rsidR="003D3E02" w:rsidRPr="002E5B37">
        <w:rPr>
          <w:rFonts w:cs="Calibri"/>
          <w:lang w:val="ru-RU"/>
        </w:rPr>
        <w:t xml:space="preserve">, </w:t>
      </w:r>
      <w:r w:rsidR="00047084" w:rsidRPr="002E5B37">
        <w:rPr>
          <w:rFonts w:cs="Calibri"/>
          <w:lang w:val="ru-RU"/>
        </w:rPr>
        <w:t xml:space="preserve">некоторые страны, включая Австрию, Колумбию, Румынию, Испанию и Великобританию, приняли национальное законодательство по вопросам стимулирования развития </w:t>
      </w:r>
      <w:r w:rsidR="003D3E02" w:rsidRPr="002E5B37">
        <w:rPr>
          <w:rFonts w:cs="Calibri"/>
          <w:lang w:val="ru-RU"/>
        </w:rPr>
        <w:t>некогнитивны</w:t>
      </w:r>
      <w:r w:rsidR="00047084" w:rsidRPr="002E5B37">
        <w:rPr>
          <w:rFonts w:cs="Calibri"/>
          <w:lang w:val="ru-RU"/>
        </w:rPr>
        <w:t xml:space="preserve">х </w:t>
      </w:r>
      <w:r w:rsidR="002A5CDA">
        <w:rPr>
          <w:rFonts w:cs="Calibri"/>
          <w:lang w:val="ru-RU"/>
        </w:rPr>
        <w:t>навыков</w:t>
      </w:r>
      <w:r w:rsidR="002A5CDA" w:rsidRPr="002E5B37">
        <w:rPr>
          <w:rFonts w:cs="Calibri"/>
          <w:lang w:val="ru-RU"/>
        </w:rPr>
        <w:t xml:space="preserve"> </w:t>
      </w:r>
      <w:r w:rsidR="00047084" w:rsidRPr="002E5B37">
        <w:rPr>
          <w:rFonts w:cs="Calibri"/>
          <w:lang w:val="ru-RU"/>
        </w:rPr>
        <w:t>в школах</w:t>
      </w:r>
      <w:r w:rsidR="003D3E02" w:rsidRPr="002E5B37">
        <w:rPr>
          <w:rFonts w:cs="Calibri"/>
          <w:lang w:val="ru-RU"/>
        </w:rPr>
        <w:t>.</w:t>
      </w:r>
      <w:r w:rsidR="003D3E02" w:rsidRPr="002E5B37">
        <w:rPr>
          <w:rStyle w:val="FootnoteReference"/>
          <w:rFonts w:cs="Calibri"/>
          <w:lang w:val="ru-RU"/>
        </w:rPr>
        <w:footnoteReference w:id="51"/>
      </w:r>
    </w:p>
    <w:p w:rsidR="00DB738A" w:rsidRPr="002E5B37" w:rsidRDefault="00DB738A" w:rsidP="000315EC">
      <w:pPr>
        <w:jc w:val="both"/>
        <w:rPr>
          <w:rFonts w:cs="Calibri"/>
          <w:lang w:val="ru-RU"/>
        </w:rPr>
      </w:pPr>
    </w:p>
    <w:p w:rsidR="008926C8" w:rsidRPr="002E5B37" w:rsidRDefault="008926C8" w:rsidP="000315EC">
      <w:pPr>
        <w:jc w:val="both"/>
        <w:rPr>
          <w:rFonts w:cs="Calibri"/>
          <w:lang w:val="ru-RU"/>
        </w:rPr>
      </w:pPr>
    </w:p>
    <w:p w:rsidR="007008E9" w:rsidRPr="002E5B37" w:rsidRDefault="00B44082" w:rsidP="005A754C">
      <w:pPr>
        <w:pStyle w:val="Heading2"/>
        <w:ind w:left="720" w:hanging="720"/>
        <w:rPr>
          <w:lang w:val="ru-RU"/>
        </w:rPr>
      </w:pPr>
      <w:bookmarkStart w:id="159" w:name="_Toc263940161"/>
      <w:bookmarkStart w:id="160" w:name="_Toc409686698"/>
      <w:r w:rsidRPr="002E5B37">
        <w:rPr>
          <w:lang w:val="ru-RU"/>
        </w:rPr>
        <w:lastRenderedPageBreak/>
        <w:t>4</w:t>
      </w:r>
      <w:r w:rsidR="00177B6D" w:rsidRPr="002E5B37">
        <w:rPr>
          <w:lang w:val="ru-RU"/>
        </w:rPr>
        <w:t>.3</w:t>
      </w:r>
      <w:r w:rsidR="00CE2E6D" w:rsidRPr="002E5B37">
        <w:rPr>
          <w:lang w:val="ru-RU"/>
        </w:rPr>
        <w:tab/>
      </w:r>
      <w:bookmarkEnd w:id="159"/>
      <w:r w:rsidR="00C86027" w:rsidRPr="002E5B37">
        <w:rPr>
          <w:lang w:val="ru-RU"/>
        </w:rPr>
        <w:t xml:space="preserve">Формирование </w:t>
      </w:r>
      <w:r w:rsidR="002A5CDA">
        <w:rPr>
          <w:lang w:val="ru-RU"/>
        </w:rPr>
        <w:t>навыков</w:t>
      </w:r>
      <w:r w:rsidR="00C86027" w:rsidRPr="002E5B37">
        <w:rPr>
          <w:lang w:val="ru-RU"/>
        </w:rPr>
        <w:t xml:space="preserve">, необходимых для выполнения работы в соответствии со спросом </w:t>
      </w:r>
      <w:r w:rsidR="00F000FB">
        <w:rPr>
          <w:lang w:val="ru-RU"/>
        </w:rPr>
        <w:t>работодателей</w:t>
      </w:r>
      <w:r w:rsidR="00C86027" w:rsidRPr="002E5B37">
        <w:rPr>
          <w:lang w:val="ru-RU"/>
        </w:rPr>
        <w:t>, за счет реализации программ на рынке труда</w:t>
      </w:r>
      <w:bookmarkEnd w:id="160"/>
      <w:r w:rsidR="00C86027" w:rsidRPr="002E5B37">
        <w:rPr>
          <w:lang w:val="ru-RU"/>
        </w:rPr>
        <w:t xml:space="preserve"> </w:t>
      </w:r>
    </w:p>
    <w:p w:rsidR="00CE2E6D" w:rsidRPr="002E5B37" w:rsidRDefault="00CE2E6D" w:rsidP="00307B8E">
      <w:pPr>
        <w:pStyle w:val="NoSpacing"/>
        <w:jc w:val="both"/>
        <w:rPr>
          <w:rFonts w:cs="Calibri"/>
          <w:lang w:val="ru-RU"/>
        </w:rPr>
      </w:pPr>
    </w:p>
    <w:p w:rsidR="003D3E02" w:rsidRPr="002E5B37" w:rsidRDefault="005C1DBE" w:rsidP="003D3E02">
      <w:pPr>
        <w:pStyle w:val="NoSpacing"/>
        <w:spacing w:line="276" w:lineRule="auto"/>
        <w:jc w:val="both"/>
        <w:rPr>
          <w:rFonts w:cs="Arial"/>
          <w:bCs/>
          <w:lang w:val="ru-RU"/>
        </w:rPr>
      </w:pPr>
      <w:r w:rsidRPr="002E5B37">
        <w:rPr>
          <w:rFonts w:cs="Calibri"/>
          <w:b/>
          <w:lang w:val="ru-RU"/>
        </w:rPr>
        <w:t>В целях</w:t>
      </w:r>
      <w:r w:rsidR="004F71D5" w:rsidRPr="002E5B37">
        <w:rPr>
          <w:rFonts w:cs="Calibri"/>
          <w:b/>
          <w:lang w:val="ru-RU"/>
        </w:rPr>
        <w:t xml:space="preserve"> формирования</w:t>
      </w:r>
      <w:r w:rsidR="00EF58D8" w:rsidRPr="002E5B37">
        <w:rPr>
          <w:rFonts w:cs="Calibri"/>
          <w:b/>
          <w:lang w:val="ru-RU"/>
        </w:rPr>
        <w:t xml:space="preserve"> </w:t>
      </w:r>
      <w:r w:rsidR="004F71D5" w:rsidRPr="002E5B37">
        <w:rPr>
          <w:rFonts w:cs="Calibri"/>
          <w:b/>
          <w:lang w:val="ru-RU"/>
        </w:rPr>
        <w:t xml:space="preserve">у нынешних работников </w:t>
      </w:r>
      <w:r w:rsidR="000F4319">
        <w:rPr>
          <w:rFonts w:cs="Calibri"/>
          <w:b/>
          <w:lang w:val="ru-RU"/>
        </w:rPr>
        <w:t>навыков</w:t>
      </w:r>
      <w:r w:rsidR="00EF58D8" w:rsidRPr="002E5B37">
        <w:rPr>
          <w:rFonts w:cs="Calibri"/>
          <w:b/>
          <w:lang w:val="ru-RU"/>
        </w:rPr>
        <w:t xml:space="preserve">, необходимых для выполнения работы в соответствии со спросом </w:t>
      </w:r>
      <w:r w:rsidR="005252CE">
        <w:rPr>
          <w:rFonts w:cs="Calibri"/>
          <w:b/>
          <w:lang w:val="ru-RU"/>
        </w:rPr>
        <w:t>работодателей</w:t>
      </w:r>
      <w:r w:rsidR="003D3E02" w:rsidRPr="002E5B37">
        <w:rPr>
          <w:rFonts w:cs="Calibri"/>
          <w:b/>
          <w:lang w:val="ru-RU"/>
        </w:rPr>
        <w:t xml:space="preserve">, разработчики политики </w:t>
      </w:r>
      <w:r w:rsidR="004F71D5" w:rsidRPr="002E5B37">
        <w:rPr>
          <w:rFonts w:cs="Calibri"/>
          <w:b/>
          <w:lang w:val="ru-RU"/>
        </w:rPr>
        <w:t xml:space="preserve">могут определить </w:t>
      </w:r>
      <w:r w:rsidR="004F71D5" w:rsidRPr="002E5B37">
        <w:rPr>
          <w:rFonts w:cs="Arial"/>
          <w:b/>
          <w:bCs/>
          <w:lang w:val="ru-RU"/>
        </w:rPr>
        <w:t xml:space="preserve">надлежащую структуру стимулов для программ на </w:t>
      </w:r>
      <w:r w:rsidR="003D3E02" w:rsidRPr="002E5B37">
        <w:rPr>
          <w:rFonts w:cs="Arial"/>
          <w:b/>
          <w:bCs/>
          <w:lang w:val="ru-RU"/>
        </w:rPr>
        <w:t>рынк</w:t>
      </w:r>
      <w:r w:rsidR="004F71D5" w:rsidRPr="002E5B37">
        <w:rPr>
          <w:rFonts w:cs="Arial"/>
          <w:b/>
          <w:bCs/>
          <w:lang w:val="ru-RU"/>
        </w:rPr>
        <w:t>е</w:t>
      </w:r>
      <w:r w:rsidR="003D3E02" w:rsidRPr="002E5B37">
        <w:rPr>
          <w:rFonts w:cs="Arial"/>
          <w:b/>
          <w:bCs/>
          <w:lang w:val="ru-RU"/>
        </w:rPr>
        <w:t xml:space="preserve"> труда </w:t>
      </w:r>
      <w:r w:rsidR="004F71D5" w:rsidRPr="002E5B37">
        <w:rPr>
          <w:rFonts w:cs="Arial"/>
          <w:b/>
          <w:bCs/>
          <w:lang w:val="ru-RU"/>
        </w:rPr>
        <w:t xml:space="preserve">и программ обучения без </w:t>
      </w:r>
      <w:r w:rsidR="00ED69C2" w:rsidRPr="002E5B37">
        <w:rPr>
          <w:rFonts w:cs="Arial"/>
          <w:b/>
          <w:bCs/>
          <w:lang w:val="ru-RU"/>
        </w:rPr>
        <w:t>отрыва</w:t>
      </w:r>
      <w:r w:rsidR="004F71D5" w:rsidRPr="002E5B37">
        <w:rPr>
          <w:rFonts w:cs="Arial"/>
          <w:b/>
          <w:bCs/>
          <w:lang w:val="ru-RU"/>
        </w:rPr>
        <w:t xml:space="preserve"> от производства</w:t>
      </w:r>
      <w:r w:rsidR="003D3E02" w:rsidRPr="002E5B37">
        <w:rPr>
          <w:rFonts w:cs="Arial"/>
          <w:b/>
          <w:bCs/>
          <w:lang w:val="ru-RU"/>
        </w:rPr>
        <w:t>.</w:t>
      </w:r>
      <w:r w:rsidR="004F71D5" w:rsidRPr="002E5B37">
        <w:rPr>
          <w:rFonts w:cs="Arial"/>
          <w:b/>
          <w:bCs/>
          <w:lang w:val="ru-RU"/>
        </w:rPr>
        <w:t xml:space="preserve"> </w:t>
      </w:r>
      <w:r w:rsidR="004F71D5" w:rsidRPr="002E5B37">
        <w:rPr>
          <w:rFonts w:cs="Arial"/>
          <w:bCs/>
          <w:lang w:val="ru-RU"/>
        </w:rPr>
        <w:t xml:space="preserve">Хотя для работников критически важно развивать и использовать базовые </w:t>
      </w:r>
      <w:r w:rsidR="003D3E02" w:rsidRPr="002E5B37">
        <w:rPr>
          <w:rFonts w:cs="Arial"/>
          <w:bCs/>
          <w:lang w:val="ru-RU"/>
        </w:rPr>
        <w:t xml:space="preserve">когнитивные </w:t>
      </w:r>
      <w:r w:rsidR="004F71D5" w:rsidRPr="002E5B37">
        <w:rPr>
          <w:rFonts w:cs="Arial"/>
          <w:bCs/>
          <w:lang w:val="ru-RU"/>
        </w:rPr>
        <w:t xml:space="preserve">и </w:t>
      </w:r>
      <w:r w:rsidR="003D3E02" w:rsidRPr="002E5B37">
        <w:rPr>
          <w:rFonts w:cs="Arial"/>
          <w:bCs/>
          <w:lang w:val="ru-RU"/>
        </w:rPr>
        <w:t xml:space="preserve">некогнитивные </w:t>
      </w:r>
      <w:r w:rsidR="000F4319">
        <w:rPr>
          <w:rFonts w:cs="Arial"/>
          <w:bCs/>
          <w:lang w:val="ru-RU"/>
        </w:rPr>
        <w:t>навыки</w:t>
      </w:r>
      <w:r w:rsidR="000F4319" w:rsidRPr="002E5B37">
        <w:rPr>
          <w:rFonts w:cs="Arial"/>
          <w:bCs/>
          <w:lang w:val="ru-RU"/>
        </w:rPr>
        <w:t xml:space="preserve"> </w:t>
      </w:r>
      <w:r w:rsidR="004F71D5" w:rsidRPr="002E5B37">
        <w:rPr>
          <w:rFonts w:cs="Arial"/>
          <w:bCs/>
          <w:lang w:val="ru-RU"/>
        </w:rPr>
        <w:t>на рабочем месте</w:t>
      </w:r>
      <w:r w:rsidR="003D3E02" w:rsidRPr="002E5B37">
        <w:rPr>
          <w:rFonts w:cs="Arial"/>
          <w:bCs/>
          <w:lang w:val="ru-RU"/>
        </w:rPr>
        <w:t xml:space="preserve">, </w:t>
      </w:r>
      <w:r w:rsidR="004F71D5" w:rsidRPr="002E5B37">
        <w:rPr>
          <w:rFonts w:cs="Arial"/>
          <w:bCs/>
          <w:lang w:val="ru-RU"/>
        </w:rPr>
        <w:t xml:space="preserve">специфичные связанные с определенной работой </w:t>
      </w:r>
      <w:r w:rsidR="000F4319">
        <w:rPr>
          <w:rFonts w:cs="Arial"/>
          <w:bCs/>
          <w:lang w:val="ru-RU"/>
        </w:rPr>
        <w:t>навыки</w:t>
      </w:r>
      <w:r w:rsidR="000F4319" w:rsidRPr="002E5B37">
        <w:rPr>
          <w:rFonts w:cs="Arial"/>
          <w:bCs/>
          <w:lang w:val="ru-RU"/>
        </w:rPr>
        <w:t xml:space="preserve"> </w:t>
      </w:r>
      <w:r w:rsidR="004F71D5" w:rsidRPr="002E5B37">
        <w:rPr>
          <w:rFonts w:cs="Arial"/>
          <w:bCs/>
          <w:lang w:val="ru-RU"/>
        </w:rPr>
        <w:t>обычно приобретаются в процессе работы</w:t>
      </w:r>
      <w:r w:rsidR="003D3E02" w:rsidRPr="002E5B37">
        <w:rPr>
          <w:rFonts w:cs="Arial"/>
          <w:bCs/>
          <w:lang w:val="ru-RU"/>
        </w:rPr>
        <w:t>.</w:t>
      </w:r>
      <w:r w:rsidR="004F71D5" w:rsidRPr="002E5B37">
        <w:rPr>
          <w:rFonts w:cs="Arial"/>
          <w:bCs/>
          <w:lang w:val="ru-RU"/>
        </w:rPr>
        <w:t xml:space="preserve"> Дефицит таких </w:t>
      </w:r>
      <w:r w:rsidR="000F4319">
        <w:rPr>
          <w:rFonts w:cs="Arial"/>
          <w:bCs/>
          <w:lang w:val="ru-RU"/>
        </w:rPr>
        <w:t>навыков</w:t>
      </w:r>
      <w:r w:rsidR="000F4319" w:rsidRPr="002E5B37">
        <w:rPr>
          <w:rFonts w:cs="Arial"/>
          <w:bCs/>
          <w:lang w:val="ru-RU"/>
        </w:rPr>
        <w:t xml:space="preserve"> </w:t>
      </w:r>
      <w:r w:rsidR="004F71D5" w:rsidRPr="002E5B37">
        <w:rPr>
          <w:rFonts w:cs="Arial"/>
          <w:bCs/>
          <w:lang w:val="ru-RU"/>
        </w:rPr>
        <w:t>может стать серьезным препятствием для возможного трудоустройства работников</w:t>
      </w:r>
      <w:r w:rsidR="003D3E02" w:rsidRPr="002E5B37">
        <w:rPr>
          <w:rFonts w:cs="Arial"/>
          <w:bCs/>
          <w:lang w:val="ru-RU"/>
        </w:rPr>
        <w:t>.</w:t>
      </w:r>
      <w:r w:rsidR="004F71D5" w:rsidRPr="002E5B37">
        <w:rPr>
          <w:rFonts w:cs="Arial"/>
          <w:bCs/>
          <w:lang w:val="ru-RU"/>
        </w:rPr>
        <w:t xml:space="preserve"> </w:t>
      </w:r>
      <w:r w:rsidR="004F71D5" w:rsidRPr="002E5B37">
        <w:rPr>
          <w:rFonts w:cs="Calibri"/>
          <w:lang w:val="ru-RU"/>
        </w:rPr>
        <w:t>Аналогичным образом</w:t>
      </w:r>
      <w:r w:rsidR="003D3E02" w:rsidRPr="002E5B37">
        <w:rPr>
          <w:rFonts w:cs="Calibri"/>
          <w:lang w:val="ru-RU"/>
        </w:rPr>
        <w:t xml:space="preserve">, </w:t>
      </w:r>
      <w:r w:rsidR="004F71D5" w:rsidRPr="002E5B37">
        <w:rPr>
          <w:rFonts w:cs="Calibri"/>
          <w:lang w:val="ru-RU"/>
        </w:rPr>
        <w:t xml:space="preserve">дефицит важнейших </w:t>
      </w:r>
      <w:r w:rsidR="000F4319">
        <w:rPr>
          <w:rFonts w:cs="Calibri"/>
          <w:lang w:val="ru-RU"/>
        </w:rPr>
        <w:t>навыков</w:t>
      </w:r>
      <w:r w:rsidR="000F4319" w:rsidRPr="002E5B37">
        <w:rPr>
          <w:rFonts w:cs="Calibri"/>
          <w:lang w:val="ru-RU"/>
        </w:rPr>
        <w:t xml:space="preserve"> </w:t>
      </w:r>
      <w:r w:rsidR="004F71D5" w:rsidRPr="002E5B37">
        <w:rPr>
          <w:rFonts w:cs="Calibri"/>
          <w:lang w:val="ru-RU"/>
        </w:rPr>
        <w:t xml:space="preserve">может препятствовать </w:t>
      </w:r>
      <w:r w:rsidR="00531592" w:rsidRPr="002E5B37">
        <w:rPr>
          <w:rFonts w:cs="Calibri"/>
          <w:lang w:val="ru-RU"/>
        </w:rPr>
        <w:t xml:space="preserve">полноценной </w:t>
      </w:r>
      <w:r w:rsidR="004F71D5" w:rsidRPr="002E5B37">
        <w:rPr>
          <w:rFonts w:cs="Calibri"/>
          <w:lang w:val="ru-RU"/>
        </w:rPr>
        <w:t>работе компаний</w:t>
      </w:r>
      <w:r w:rsidR="003D3E02" w:rsidRPr="002E5B37">
        <w:rPr>
          <w:rFonts w:cs="Calibri"/>
          <w:lang w:val="ru-RU"/>
        </w:rPr>
        <w:t>.</w:t>
      </w:r>
    </w:p>
    <w:p w:rsidR="003D3E02" w:rsidRPr="002E5B37" w:rsidRDefault="003D3E02" w:rsidP="003D3E02">
      <w:pPr>
        <w:pStyle w:val="NoSpacing"/>
        <w:spacing w:line="276" w:lineRule="auto"/>
        <w:rPr>
          <w:rFonts w:cs="Calibri"/>
          <w:lang w:val="ru-RU"/>
        </w:rPr>
      </w:pPr>
    </w:p>
    <w:p w:rsidR="003D3E02" w:rsidRPr="002E5B37" w:rsidRDefault="004F71D5" w:rsidP="003D3E02">
      <w:pPr>
        <w:jc w:val="both"/>
        <w:rPr>
          <w:rFonts w:cs="Calibri"/>
          <w:b/>
          <w:lang w:val="ru-RU"/>
        </w:rPr>
      </w:pPr>
      <w:r w:rsidRPr="002E5B37">
        <w:rPr>
          <w:rFonts w:cs="Calibri"/>
          <w:b/>
          <w:lang w:val="ru-RU"/>
        </w:rPr>
        <w:t xml:space="preserve">В Таджикистане наблюдается значительная разница в уровне развития </w:t>
      </w:r>
      <w:r w:rsidR="000F4319">
        <w:rPr>
          <w:rFonts w:cs="Calibri"/>
          <w:b/>
          <w:lang w:val="ru-RU"/>
        </w:rPr>
        <w:t>навыков</w:t>
      </w:r>
      <w:r w:rsidR="000F4319" w:rsidRPr="002E5B37">
        <w:rPr>
          <w:rFonts w:cs="Calibri"/>
          <w:b/>
          <w:lang w:val="ru-RU"/>
        </w:rPr>
        <w:t xml:space="preserve"> </w:t>
      </w:r>
      <w:r w:rsidRPr="002E5B37">
        <w:rPr>
          <w:rFonts w:cs="Calibri"/>
          <w:b/>
          <w:lang w:val="ru-RU"/>
        </w:rPr>
        <w:t>занятых и неактивных граждан</w:t>
      </w:r>
      <w:r w:rsidR="003D3E02" w:rsidRPr="002E5B37">
        <w:rPr>
          <w:rFonts w:cs="Calibri"/>
          <w:b/>
          <w:lang w:val="ru-RU"/>
        </w:rPr>
        <w:t xml:space="preserve">. </w:t>
      </w:r>
      <w:r w:rsidR="00B9425F" w:rsidRPr="002E5B37">
        <w:rPr>
          <w:rFonts w:cs="Calibri"/>
          <w:lang w:val="ru-RU"/>
        </w:rPr>
        <w:t xml:space="preserve">Несмотря на тот факт, что </w:t>
      </w:r>
      <w:r w:rsidR="00531592" w:rsidRPr="002E5B37">
        <w:rPr>
          <w:rFonts w:cs="Calibri"/>
          <w:lang w:val="ru-RU"/>
        </w:rPr>
        <w:t xml:space="preserve">в последние десять лет </w:t>
      </w:r>
      <w:r w:rsidR="00B9425F" w:rsidRPr="002E5B37">
        <w:rPr>
          <w:rFonts w:cs="Calibri"/>
          <w:lang w:val="ru-RU"/>
        </w:rPr>
        <w:t xml:space="preserve">темпы создания рабочих мест соответствовали высоким темпам роста населения, значительная </w:t>
      </w:r>
      <w:r w:rsidR="00E96E1F" w:rsidRPr="002E5B37">
        <w:rPr>
          <w:rFonts w:cs="Calibri"/>
          <w:lang w:val="ru-RU"/>
        </w:rPr>
        <w:t xml:space="preserve"> </w:t>
      </w:r>
      <w:r w:rsidR="00E96E1F">
        <w:rPr>
          <w:rFonts w:cs="Calibri"/>
          <w:lang w:val="ru-RU"/>
        </w:rPr>
        <w:t xml:space="preserve">часть </w:t>
      </w:r>
      <w:r w:rsidR="00B9425F" w:rsidRPr="002E5B37">
        <w:rPr>
          <w:rFonts w:cs="Calibri"/>
          <w:lang w:val="ru-RU"/>
        </w:rPr>
        <w:t>населения трудоспособного возраста остается без работы</w:t>
      </w:r>
      <w:r w:rsidR="003D3E02" w:rsidRPr="002E5B37">
        <w:rPr>
          <w:rFonts w:cs="Calibri"/>
          <w:lang w:val="ru-RU"/>
        </w:rPr>
        <w:t xml:space="preserve">. </w:t>
      </w:r>
      <w:r w:rsidR="00B9425F" w:rsidRPr="002E5B37">
        <w:rPr>
          <w:rFonts w:cs="Calibri"/>
          <w:lang w:val="ru-RU"/>
        </w:rPr>
        <w:t>Эта проблема особенно актуальна в случае женщин и молодежи</w:t>
      </w:r>
      <w:r w:rsidR="003D3E02" w:rsidRPr="002E5B37">
        <w:rPr>
          <w:rFonts w:cs="Calibri"/>
          <w:lang w:val="ru-RU"/>
        </w:rPr>
        <w:t xml:space="preserve">. </w:t>
      </w:r>
      <w:r w:rsidR="00B9425F" w:rsidRPr="002E5B37">
        <w:rPr>
          <w:rFonts w:cs="Calibri"/>
          <w:lang w:val="ru-RU"/>
        </w:rPr>
        <w:t xml:space="preserve">Балльные оценки неработающих взрослых по </w:t>
      </w:r>
      <w:r w:rsidR="003D3E02" w:rsidRPr="002E5B37">
        <w:rPr>
          <w:rFonts w:cs="Calibri"/>
          <w:lang w:val="ru-RU"/>
        </w:rPr>
        <w:t>когнитивны</w:t>
      </w:r>
      <w:r w:rsidR="00B9425F" w:rsidRPr="002E5B37">
        <w:rPr>
          <w:rFonts w:cs="Calibri"/>
          <w:lang w:val="ru-RU"/>
        </w:rPr>
        <w:t xml:space="preserve">м и </w:t>
      </w:r>
      <w:r w:rsidR="003D3E02" w:rsidRPr="002E5B37">
        <w:rPr>
          <w:rFonts w:cs="Calibri"/>
          <w:lang w:val="ru-RU"/>
        </w:rPr>
        <w:t>некогнитивны</w:t>
      </w:r>
      <w:r w:rsidR="00B9425F" w:rsidRPr="002E5B37">
        <w:rPr>
          <w:rFonts w:cs="Calibri"/>
          <w:lang w:val="ru-RU"/>
        </w:rPr>
        <w:t xml:space="preserve">м </w:t>
      </w:r>
      <w:r w:rsidR="00E96E1F">
        <w:rPr>
          <w:rFonts w:cs="Calibri"/>
          <w:lang w:val="ru-RU"/>
        </w:rPr>
        <w:t>навыкам</w:t>
      </w:r>
      <w:r w:rsidR="00E96E1F" w:rsidRPr="002E5B37">
        <w:rPr>
          <w:rFonts w:cs="Calibri"/>
          <w:lang w:val="ru-RU"/>
        </w:rPr>
        <w:t xml:space="preserve"> </w:t>
      </w:r>
      <w:r w:rsidR="00B9425F" w:rsidRPr="002E5B37">
        <w:rPr>
          <w:rFonts w:cs="Calibri"/>
          <w:lang w:val="ru-RU"/>
        </w:rPr>
        <w:t>оказались значительно ниже оценок, полученных занятым населением</w:t>
      </w:r>
      <w:r w:rsidR="003D3E02" w:rsidRPr="002E5B37">
        <w:rPr>
          <w:rFonts w:cs="Calibri"/>
          <w:lang w:val="ru-RU"/>
        </w:rPr>
        <w:t>.</w:t>
      </w:r>
    </w:p>
    <w:p w:rsidR="003D3E02" w:rsidRPr="002E5B37" w:rsidRDefault="003D3E02" w:rsidP="003D3E02">
      <w:pPr>
        <w:jc w:val="both"/>
        <w:rPr>
          <w:rFonts w:cs="Calibri"/>
          <w:b/>
          <w:lang w:val="ru-RU"/>
        </w:rPr>
      </w:pPr>
    </w:p>
    <w:p w:rsidR="003D3E02" w:rsidRPr="002E5B37" w:rsidRDefault="00FD1E2B" w:rsidP="003D3E02">
      <w:pPr>
        <w:jc w:val="both"/>
        <w:rPr>
          <w:rFonts w:cs="Calibri"/>
          <w:b/>
          <w:highlight w:val="yellow"/>
          <w:lang w:val="ru-RU"/>
        </w:rPr>
      </w:pPr>
      <w:r w:rsidRPr="002E5B37">
        <w:rPr>
          <w:rFonts w:cs="Calibri"/>
          <w:b/>
          <w:lang w:val="ru-RU"/>
        </w:rPr>
        <w:t xml:space="preserve">Программы на рынке </w:t>
      </w:r>
      <w:r w:rsidR="003D3E02" w:rsidRPr="002E5B37">
        <w:rPr>
          <w:rFonts w:cs="Calibri"/>
          <w:b/>
          <w:lang w:val="ru-RU"/>
        </w:rPr>
        <w:t>труда</w:t>
      </w:r>
      <w:r w:rsidR="00531592" w:rsidRPr="002E5B37">
        <w:rPr>
          <w:rFonts w:cs="Calibri"/>
          <w:b/>
          <w:lang w:val="ru-RU"/>
        </w:rPr>
        <w:t xml:space="preserve">, </w:t>
      </w:r>
      <w:r w:rsidR="00E96E1F">
        <w:rPr>
          <w:rFonts w:cs="Calibri"/>
          <w:b/>
          <w:lang w:val="ru-RU"/>
        </w:rPr>
        <w:t>решающие</w:t>
      </w:r>
      <w:r w:rsidR="00531592" w:rsidRPr="002E5B37">
        <w:rPr>
          <w:rFonts w:cs="Calibri"/>
          <w:b/>
          <w:lang w:val="ru-RU"/>
        </w:rPr>
        <w:t xml:space="preserve"> проблем</w:t>
      </w:r>
      <w:r w:rsidR="00E96E1F">
        <w:rPr>
          <w:rFonts w:cs="Calibri"/>
          <w:b/>
          <w:lang w:val="ru-RU"/>
        </w:rPr>
        <w:t>ы</w:t>
      </w:r>
      <w:r w:rsidR="00531592" w:rsidRPr="002E5B37">
        <w:rPr>
          <w:rFonts w:cs="Calibri"/>
          <w:b/>
          <w:lang w:val="ru-RU"/>
        </w:rPr>
        <w:t xml:space="preserve"> ас</w:t>
      </w:r>
      <w:r w:rsidRPr="002E5B37">
        <w:rPr>
          <w:rFonts w:cs="Calibri"/>
          <w:b/>
          <w:lang w:val="ru-RU"/>
        </w:rPr>
        <w:t>им</w:t>
      </w:r>
      <w:r w:rsidR="00531592" w:rsidRPr="002E5B37">
        <w:rPr>
          <w:rFonts w:cs="Calibri"/>
          <w:b/>
          <w:lang w:val="ru-RU"/>
        </w:rPr>
        <w:t>м</w:t>
      </w:r>
      <w:r w:rsidRPr="002E5B37">
        <w:rPr>
          <w:rFonts w:cs="Calibri"/>
          <w:b/>
          <w:lang w:val="ru-RU"/>
        </w:rPr>
        <w:t>етрии информации на рынке</w:t>
      </w:r>
      <w:r w:rsidR="003D3E02" w:rsidRPr="002E5B37">
        <w:rPr>
          <w:rFonts w:cs="Calibri"/>
          <w:b/>
          <w:lang w:val="ru-RU"/>
        </w:rPr>
        <w:t xml:space="preserve"> труда, </w:t>
      </w:r>
      <w:r w:rsidRPr="002E5B37">
        <w:rPr>
          <w:rFonts w:cs="Calibri"/>
          <w:b/>
          <w:lang w:val="ru-RU"/>
        </w:rPr>
        <w:t xml:space="preserve">развития </w:t>
      </w:r>
      <w:r w:rsidR="000F4319">
        <w:rPr>
          <w:rFonts w:cs="Calibri"/>
          <w:b/>
          <w:lang w:val="ru-RU"/>
        </w:rPr>
        <w:t>навыков</w:t>
      </w:r>
      <w:r w:rsidR="00E96E1F">
        <w:rPr>
          <w:rFonts w:cs="Calibri"/>
          <w:b/>
          <w:lang w:val="ru-RU"/>
        </w:rPr>
        <w:t xml:space="preserve">, </w:t>
      </w:r>
      <w:r w:rsidRPr="002E5B37">
        <w:rPr>
          <w:rFonts w:cs="Calibri"/>
          <w:b/>
          <w:lang w:val="ru-RU"/>
        </w:rPr>
        <w:t>поиска работы и дефицита технических или специфич</w:t>
      </w:r>
      <w:r w:rsidR="00CF117F" w:rsidRPr="002E5B37">
        <w:rPr>
          <w:rFonts w:cs="Calibri"/>
          <w:b/>
          <w:lang w:val="ru-RU"/>
        </w:rPr>
        <w:t>ны</w:t>
      </w:r>
      <w:r w:rsidRPr="002E5B37">
        <w:rPr>
          <w:rFonts w:cs="Calibri"/>
          <w:b/>
          <w:lang w:val="ru-RU"/>
        </w:rPr>
        <w:t xml:space="preserve">х </w:t>
      </w:r>
      <w:r w:rsidR="002130F9" w:rsidRPr="002E5B37">
        <w:rPr>
          <w:rFonts w:cs="Calibri"/>
          <w:b/>
          <w:lang w:val="ru-RU"/>
        </w:rPr>
        <w:t xml:space="preserve">связанных с определенной работой </w:t>
      </w:r>
      <w:r w:rsidR="000F4319">
        <w:rPr>
          <w:rFonts w:cs="Calibri"/>
          <w:b/>
          <w:lang w:val="ru-RU"/>
        </w:rPr>
        <w:t>навыков</w:t>
      </w:r>
      <w:r w:rsidRPr="002E5B37">
        <w:rPr>
          <w:rFonts w:cs="Calibri"/>
          <w:b/>
          <w:lang w:val="ru-RU"/>
        </w:rPr>
        <w:t xml:space="preserve">, могут обеспечить повышение </w:t>
      </w:r>
      <w:r w:rsidR="003D3E02" w:rsidRPr="002E5B37">
        <w:rPr>
          <w:rFonts w:cs="Calibri"/>
          <w:b/>
          <w:lang w:val="ru-RU"/>
        </w:rPr>
        <w:t>уровн</w:t>
      </w:r>
      <w:r w:rsidRPr="002E5B37">
        <w:rPr>
          <w:rFonts w:cs="Calibri"/>
          <w:b/>
          <w:lang w:val="ru-RU"/>
        </w:rPr>
        <w:t>я</w:t>
      </w:r>
      <w:r w:rsidR="003D3E02" w:rsidRPr="002E5B37">
        <w:rPr>
          <w:rFonts w:cs="Calibri"/>
          <w:b/>
          <w:lang w:val="ru-RU"/>
        </w:rPr>
        <w:t xml:space="preserve"> занятости в Таджикистане.</w:t>
      </w:r>
      <w:r w:rsidR="003D3E02" w:rsidRPr="002E5B37">
        <w:rPr>
          <w:rFonts w:cs="Calibri"/>
          <w:lang w:val="ru-RU"/>
        </w:rPr>
        <w:t xml:space="preserve"> </w:t>
      </w:r>
      <w:r w:rsidR="00200037" w:rsidRPr="002E5B37">
        <w:rPr>
          <w:rFonts w:cs="Calibri"/>
          <w:lang w:val="ru-RU"/>
        </w:rPr>
        <w:t xml:space="preserve">Программы на рынке труда могут включать услуги </w:t>
      </w:r>
      <w:r w:rsidR="00E96E1F">
        <w:rPr>
          <w:rFonts w:cs="Calibri"/>
          <w:lang w:val="ru-RU"/>
        </w:rPr>
        <w:t>по поиску</w:t>
      </w:r>
      <w:r w:rsidR="00200037" w:rsidRPr="002E5B37">
        <w:rPr>
          <w:rFonts w:cs="Calibri"/>
          <w:lang w:val="ru-RU"/>
        </w:rPr>
        <w:t xml:space="preserve"> работ</w:t>
      </w:r>
      <w:r w:rsidR="00E96E1F">
        <w:rPr>
          <w:rFonts w:cs="Calibri"/>
          <w:lang w:val="ru-RU"/>
        </w:rPr>
        <w:t>ы</w:t>
      </w:r>
      <w:r w:rsidR="003D3E02" w:rsidRPr="002E5B37">
        <w:rPr>
          <w:rFonts w:cs="Calibri"/>
          <w:lang w:val="ru-RU"/>
        </w:rPr>
        <w:t xml:space="preserve">, </w:t>
      </w:r>
      <w:r w:rsidR="00200037" w:rsidRPr="002E5B37">
        <w:rPr>
          <w:rFonts w:cs="Calibri"/>
          <w:lang w:val="ru-RU"/>
        </w:rPr>
        <w:t>консультации с советниками по трудоустройству</w:t>
      </w:r>
      <w:r w:rsidR="003D3E02" w:rsidRPr="002E5B37">
        <w:rPr>
          <w:rFonts w:cs="Calibri"/>
          <w:lang w:val="ru-RU"/>
        </w:rPr>
        <w:t xml:space="preserve">, </w:t>
      </w:r>
      <w:r w:rsidR="00200037" w:rsidRPr="002E5B37">
        <w:rPr>
          <w:rFonts w:cs="Calibri"/>
          <w:lang w:val="ru-RU"/>
        </w:rPr>
        <w:t>помощь в составлении заявлений о приеме на работу</w:t>
      </w:r>
      <w:r w:rsidR="003A393D" w:rsidRPr="002E5B37">
        <w:rPr>
          <w:rFonts w:cs="Calibri"/>
          <w:lang w:val="ru-RU"/>
        </w:rPr>
        <w:t xml:space="preserve"> и</w:t>
      </w:r>
      <w:r w:rsidR="00200037" w:rsidRPr="002E5B37">
        <w:rPr>
          <w:rFonts w:cs="Calibri"/>
          <w:lang w:val="ru-RU"/>
        </w:rPr>
        <w:t xml:space="preserve"> резюме</w:t>
      </w:r>
      <w:r w:rsidR="003A393D" w:rsidRPr="002E5B37">
        <w:rPr>
          <w:rFonts w:cs="Calibri"/>
          <w:lang w:val="ru-RU"/>
        </w:rPr>
        <w:t>,</w:t>
      </w:r>
      <w:r w:rsidR="00200037" w:rsidRPr="002E5B37">
        <w:rPr>
          <w:rFonts w:cs="Calibri"/>
          <w:lang w:val="ru-RU"/>
        </w:rPr>
        <w:t xml:space="preserve"> подготовк</w:t>
      </w:r>
      <w:r w:rsidR="003A393D" w:rsidRPr="002E5B37">
        <w:rPr>
          <w:rFonts w:cs="Calibri"/>
          <w:lang w:val="ru-RU"/>
        </w:rPr>
        <w:t>у</w:t>
      </w:r>
      <w:r w:rsidR="00200037" w:rsidRPr="002E5B37">
        <w:rPr>
          <w:rFonts w:cs="Calibri"/>
          <w:lang w:val="ru-RU"/>
        </w:rPr>
        <w:t xml:space="preserve"> к интервью при приеме на работу</w:t>
      </w:r>
      <w:r w:rsidR="003A393D" w:rsidRPr="002E5B37">
        <w:rPr>
          <w:rFonts w:cs="Calibri"/>
          <w:lang w:val="ru-RU"/>
        </w:rPr>
        <w:t xml:space="preserve"> и</w:t>
      </w:r>
      <w:r w:rsidR="003D3E02" w:rsidRPr="002E5B37">
        <w:rPr>
          <w:rFonts w:cs="Calibri"/>
          <w:lang w:val="ru-RU"/>
        </w:rPr>
        <w:t xml:space="preserve"> </w:t>
      </w:r>
      <w:r w:rsidR="00200037" w:rsidRPr="002E5B37">
        <w:rPr>
          <w:rFonts w:cs="Calibri"/>
          <w:lang w:val="ru-RU"/>
        </w:rPr>
        <w:t>информационным интервью</w:t>
      </w:r>
      <w:r w:rsidR="003D3E02" w:rsidRPr="002E5B37">
        <w:rPr>
          <w:rFonts w:cs="Calibri"/>
          <w:lang w:val="ru-RU"/>
        </w:rPr>
        <w:t xml:space="preserve">, </w:t>
      </w:r>
      <w:r w:rsidR="00200037" w:rsidRPr="002E5B37">
        <w:rPr>
          <w:rFonts w:cs="Calibri"/>
          <w:lang w:val="ru-RU"/>
        </w:rPr>
        <w:t xml:space="preserve">а также оценку </w:t>
      </w:r>
      <w:r w:rsidR="000F4319">
        <w:rPr>
          <w:rFonts w:cs="Calibri"/>
          <w:lang w:val="ru-RU"/>
        </w:rPr>
        <w:t>навыков</w:t>
      </w:r>
      <w:r w:rsidR="000F4319" w:rsidRPr="002E5B37">
        <w:rPr>
          <w:rFonts w:cs="Calibri"/>
          <w:lang w:val="ru-RU"/>
        </w:rPr>
        <w:t xml:space="preserve"> </w:t>
      </w:r>
      <w:r w:rsidR="00200037" w:rsidRPr="002E5B37">
        <w:rPr>
          <w:rFonts w:cs="Calibri"/>
          <w:lang w:val="ru-RU"/>
        </w:rPr>
        <w:t>и способностей</w:t>
      </w:r>
      <w:r w:rsidR="003D3E02" w:rsidRPr="002E5B37">
        <w:rPr>
          <w:rFonts w:cs="Calibri"/>
          <w:lang w:val="ru-RU"/>
        </w:rPr>
        <w:t xml:space="preserve">. </w:t>
      </w:r>
      <w:r w:rsidR="00E96E1F">
        <w:rPr>
          <w:rFonts w:cs="Calibri"/>
          <w:lang w:val="ru-RU"/>
        </w:rPr>
        <w:t xml:space="preserve">В основном, </w:t>
      </w:r>
      <w:r w:rsidR="00200037" w:rsidRPr="002E5B37">
        <w:rPr>
          <w:rFonts w:cs="Calibri"/>
          <w:lang w:val="ru-RU"/>
        </w:rPr>
        <w:t>в</w:t>
      </w:r>
      <w:r w:rsidR="002A158F" w:rsidRPr="002E5B37">
        <w:rPr>
          <w:rFonts w:cs="Calibri"/>
          <w:lang w:val="ru-RU"/>
        </w:rPr>
        <w:t>се программы на рынке труда раз</w:t>
      </w:r>
      <w:r w:rsidR="00200037" w:rsidRPr="002E5B37">
        <w:rPr>
          <w:rFonts w:cs="Calibri"/>
          <w:lang w:val="ru-RU"/>
        </w:rPr>
        <w:t>р</w:t>
      </w:r>
      <w:r w:rsidR="002A158F" w:rsidRPr="002E5B37">
        <w:rPr>
          <w:rFonts w:cs="Calibri"/>
          <w:lang w:val="ru-RU"/>
        </w:rPr>
        <w:t>а</w:t>
      </w:r>
      <w:r w:rsidR="00200037" w:rsidRPr="002E5B37">
        <w:rPr>
          <w:rFonts w:cs="Calibri"/>
          <w:lang w:val="ru-RU"/>
        </w:rPr>
        <w:t>батываются в целях стимулирования безработных</w:t>
      </w:r>
      <w:r w:rsidR="003D3E02" w:rsidRPr="002E5B37">
        <w:rPr>
          <w:rFonts w:cs="Calibri"/>
          <w:lang w:val="ru-RU"/>
        </w:rPr>
        <w:t>, незаинтересован</w:t>
      </w:r>
      <w:r w:rsidR="00200037" w:rsidRPr="002E5B37">
        <w:rPr>
          <w:rFonts w:cs="Calibri"/>
          <w:lang w:val="ru-RU"/>
        </w:rPr>
        <w:t>ных</w:t>
      </w:r>
      <w:r w:rsidR="003D3E02" w:rsidRPr="002E5B37">
        <w:rPr>
          <w:rFonts w:cs="Calibri"/>
          <w:lang w:val="ru-RU"/>
        </w:rPr>
        <w:t xml:space="preserve"> искать работу</w:t>
      </w:r>
      <w:r w:rsidR="002A158F" w:rsidRPr="002E5B37">
        <w:rPr>
          <w:rFonts w:cs="Calibri"/>
          <w:lang w:val="ru-RU"/>
        </w:rPr>
        <w:t>,</w:t>
      </w:r>
      <w:r w:rsidR="00200037" w:rsidRPr="002E5B37">
        <w:rPr>
          <w:rFonts w:cs="Calibri"/>
          <w:lang w:val="ru-RU"/>
        </w:rPr>
        <w:t xml:space="preserve"> и неактивного населения более активно заниматься поиском работы</w:t>
      </w:r>
      <w:r w:rsidR="003D3E02" w:rsidRPr="002E5B37">
        <w:rPr>
          <w:rFonts w:cs="Calibri"/>
          <w:lang w:val="ru-RU"/>
        </w:rPr>
        <w:t xml:space="preserve">, </w:t>
      </w:r>
      <w:r w:rsidR="00200037" w:rsidRPr="002E5B37">
        <w:rPr>
          <w:rFonts w:cs="Calibri"/>
          <w:lang w:val="ru-RU"/>
        </w:rPr>
        <w:t>что повышает их шансы на трудоустройство</w:t>
      </w:r>
      <w:r w:rsidR="003D3E02" w:rsidRPr="002E5B37">
        <w:rPr>
          <w:rFonts w:cs="Calibri"/>
          <w:lang w:val="ru-RU"/>
        </w:rPr>
        <w:t xml:space="preserve">. </w:t>
      </w:r>
      <w:r w:rsidR="00200037" w:rsidRPr="002E5B37">
        <w:rPr>
          <w:rFonts w:cs="Calibri"/>
          <w:lang w:val="ru-RU"/>
        </w:rPr>
        <w:t xml:space="preserve">В ряде стран предлагается широкий </w:t>
      </w:r>
      <w:r w:rsidR="00E96E1F">
        <w:rPr>
          <w:rFonts w:cs="Calibri"/>
          <w:lang w:val="ru-RU"/>
        </w:rPr>
        <w:t>спектр</w:t>
      </w:r>
      <w:r w:rsidR="00E96E1F" w:rsidRPr="002E5B37">
        <w:rPr>
          <w:rFonts w:cs="Calibri"/>
          <w:lang w:val="ru-RU"/>
        </w:rPr>
        <w:t xml:space="preserve"> </w:t>
      </w:r>
      <w:r w:rsidR="00200037" w:rsidRPr="002E5B37">
        <w:rPr>
          <w:rFonts w:cs="Calibri"/>
          <w:lang w:val="ru-RU"/>
        </w:rPr>
        <w:t xml:space="preserve">программ на рынке труда, </w:t>
      </w:r>
      <w:r w:rsidR="00E96E1F">
        <w:rPr>
          <w:rFonts w:cs="Calibri"/>
          <w:lang w:val="ru-RU"/>
        </w:rPr>
        <w:t xml:space="preserve">такие как </w:t>
      </w:r>
      <w:r w:rsidR="00200037" w:rsidRPr="002E5B37">
        <w:rPr>
          <w:rFonts w:cs="Calibri"/>
          <w:lang w:val="ru-RU"/>
        </w:rPr>
        <w:t>программы профессиональной подготовки</w:t>
      </w:r>
      <w:r w:rsidR="003D3E02" w:rsidRPr="002E5B37">
        <w:rPr>
          <w:rFonts w:cs="Calibri"/>
          <w:lang w:val="ru-RU"/>
        </w:rPr>
        <w:t xml:space="preserve">, </w:t>
      </w:r>
      <w:r w:rsidR="00200037" w:rsidRPr="002E5B37">
        <w:rPr>
          <w:rFonts w:cs="Calibri"/>
          <w:lang w:val="ru-RU"/>
        </w:rPr>
        <w:t>проекты общественных работ</w:t>
      </w:r>
      <w:r w:rsidR="003D3E02" w:rsidRPr="002E5B37">
        <w:rPr>
          <w:rFonts w:cs="Calibri"/>
          <w:lang w:val="ru-RU"/>
        </w:rPr>
        <w:t xml:space="preserve">, </w:t>
      </w:r>
      <w:r w:rsidR="00200037" w:rsidRPr="002E5B37">
        <w:rPr>
          <w:rFonts w:cs="Calibri"/>
          <w:lang w:val="ru-RU"/>
        </w:rPr>
        <w:t>субсидирование занятости и подбор работников с учетом особенностей работы в рамках посреднических услуг</w:t>
      </w:r>
      <w:r w:rsidR="003D3E02" w:rsidRPr="002E5B37">
        <w:rPr>
          <w:rFonts w:cs="Calibri"/>
          <w:lang w:val="ru-RU"/>
        </w:rPr>
        <w:t xml:space="preserve">. </w:t>
      </w:r>
      <w:r w:rsidR="00200037" w:rsidRPr="002E5B37">
        <w:rPr>
          <w:rFonts w:cs="Calibri"/>
          <w:lang w:val="ru-RU"/>
        </w:rPr>
        <w:t>Как и в случае любых программ</w:t>
      </w:r>
      <w:r w:rsidR="003D3E02" w:rsidRPr="002E5B37">
        <w:rPr>
          <w:rFonts w:cs="Calibri"/>
          <w:lang w:val="ru-RU"/>
        </w:rPr>
        <w:t xml:space="preserve">, </w:t>
      </w:r>
      <w:r w:rsidR="00E96E1F">
        <w:rPr>
          <w:rFonts w:cs="Calibri"/>
          <w:lang w:val="ru-RU"/>
        </w:rPr>
        <w:t>необходимо</w:t>
      </w:r>
      <w:r w:rsidR="00E96E1F" w:rsidRPr="002E5B37">
        <w:rPr>
          <w:rFonts w:cs="Calibri"/>
          <w:lang w:val="ru-RU"/>
        </w:rPr>
        <w:t xml:space="preserve"> </w:t>
      </w:r>
      <w:r w:rsidR="00200037" w:rsidRPr="002E5B37">
        <w:rPr>
          <w:rFonts w:cs="Calibri"/>
          <w:lang w:val="ru-RU"/>
        </w:rPr>
        <w:t>оценивать эффективность таких мероприятий</w:t>
      </w:r>
      <w:r w:rsidR="003D3E02" w:rsidRPr="002E5B37">
        <w:rPr>
          <w:rFonts w:cs="Calibri"/>
          <w:lang w:val="ru-RU"/>
        </w:rPr>
        <w:t>.</w:t>
      </w:r>
    </w:p>
    <w:p w:rsidR="00CE2E6D" w:rsidRPr="002E5B37" w:rsidRDefault="00CE2E6D" w:rsidP="00CE2E6D">
      <w:pPr>
        <w:jc w:val="both"/>
        <w:rPr>
          <w:rFonts w:cs="Calibri"/>
          <w:b/>
          <w:highlight w:val="yellow"/>
          <w:lang w:val="ru-RU"/>
        </w:rPr>
      </w:pPr>
    </w:p>
    <w:p w:rsidR="003D3E02" w:rsidRPr="002E5B37" w:rsidRDefault="003D3E02" w:rsidP="003D3E02">
      <w:pPr>
        <w:jc w:val="both"/>
        <w:rPr>
          <w:rFonts w:cs="Calibri"/>
          <w:lang w:val="ru-RU"/>
        </w:rPr>
      </w:pPr>
      <w:r w:rsidRPr="002E5B37">
        <w:rPr>
          <w:rFonts w:cs="Calibri"/>
          <w:b/>
          <w:lang w:val="ru-RU"/>
        </w:rPr>
        <w:t xml:space="preserve">Когнитивные </w:t>
      </w:r>
      <w:r w:rsidR="00200037" w:rsidRPr="002E5B37">
        <w:rPr>
          <w:rFonts w:cs="Calibri"/>
          <w:b/>
          <w:lang w:val="ru-RU"/>
        </w:rPr>
        <w:t>и</w:t>
      </w:r>
      <w:r w:rsidRPr="002E5B37">
        <w:rPr>
          <w:rFonts w:cs="Calibri"/>
          <w:b/>
          <w:lang w:val="ru-RU"/>
        </w:rPr>
        <w:t xml:space="preserve"> некогнитивные </w:t>
      </w:r>
      <w:r w:rsidR="00C5285B">
        <w:rPr>
          <w:rFonts w:cs="Calibri"/>
          <w:b/>
          <w:lang w:val="ru-RU"/>
        </w:rPr>
        <w:t>навыки</w:t>
      </w:r>
      <w:r w:rsidR="000F4319" w:rsidRPr="002E5B37">
        <w:rPr>
          <w:rFonts w:cs="Calibri"/>
          <w:b/>
          <w:lang w:val="ru-RU"/>
        </w:rPr>
        <w:t xml:space="preserve"> </w:t>
      </w:r>
      <w:r w:rsidR="00200037" w:rsidRPr="002E5B37">
        <w:rPr>
          <w:rFonts w:cs="Calibri"/>
          <w:b/>
          <w:lang w:val="ru-RU"/>
        </w:rPr>
        <w:t>особенно слабо развиты среди работников частного сектора</w:t>
      </w:r>
      <w:r w:rsidRPr="002E5B37">
        <w:rPr>
          <w:rFonts w:cs="Calibri"/>
          <w:b/>
          <w:lang w:val="ru-RU"/>
        </w:rPr>
        <w:t xml:space="preserve">, </w:t>
      </w:r>
      <w:r w:rsidR="00200037" w:rsidRPr="002E5B37">
        <w:rPr>
          <w:rFonts w:cs="Calibri"/>
          <w:b/>
          <w:lang w:val="ru-RU"/>
        </w:rPr>
        <w:t xml:space="preserve">поэтому в </w:t>
      </w:r>
      <w:r w:rsidRPr="002E5B37">
        <w:rPr>
          <w:rFonts w:cs="Calibri"/>
          <w:b/>
          <w:lang w:val="ru-RU"/>
        </w:rPr>
        <w:t>Таджикистан</w:t>
      </w:r>
      <w:r w:rsidR="00200037" w:rsidRPr="002E5B37">
        <w:rPr>
          <w:rFonts w:cs="Calibri"/>
          <w:b/>
          <w:lang w:val="ru-RU"/>
        </w:rPr>
        <w:t xml:space="preserve">е </w:t>
      </w:r>
      <w:r w:rsidR="00D946D9" w:rsidRPr="002E5B37">
        <w:rPr>
          <w:rFonts w:cs="Calibri"/>
          <w:b/>
          <w:lang w:val="ru-RU"/>
        </w:rPr>
        <w:t xml:space="preserve">также </w:t>
      </w:r>
      <w:r w:rsidR="00200037" w:rsidRPr="002E5B37">
        <w:rPr>
          <w:rFonts w:cs="Calibri"/>
          <w:b/>
          <w:lang w:val="ru-RU"/>
        </w:rPr>
        <w:t xml:space="preserve">может быть полезно </w:t>
      </w:r>
      <w:r w:rsidR="002B52D8" w:rsidRPr="002E5B37">
        <w:rPr>
          <w:rFonts w:cs="Calibri"/>
          <w:b/>
          <w:lang w:val="ru-RU"/>
        </w:rPr>
        <w:t xml:space="preserve">устранить </w:t>
      </w:r>
      <w:r w:rsidR="00E96E1F">
        <w:rPr>
          <w:rFonts w:cs="Calibri"/>
          <w:b/>
          <w:lang w:val="ru-RU"/>
        </w:rPr>
        <w:t>барьер</w:t>
      </w:r>
      <w:r w:rsidR="00E96E1F" w:rsidRPr="002E5B37">
        <w:rPr>
          <w:rFonts w:cs="Calibri"/>
          <w:b/>
          <w:lang w:val="ru-RU"/>
        </w:rPr>
        <w:t xml:space="preserve"> </w:t>
      </w:r>
      <w:r w:rsidR="002B52D8" w:rsidRPr="002E5B37">
        <w:rPr>
          <w:rFonts w:cs="Calibri"/>
          <w:b/>
          <w:lang w:val="ru-RU"/>
        </w:rPr>
        <w:t>в работе</w:t>
      </w:r>
      <w:r w:rsidR="00283FDF" w:rsidRPr="002E5B37">
        <w:rPr>
          <w:rFonts w:cs="Calibri"/>
          <w:b/>
          <w:lang w:val="ru-RU"/>
        </w:rPr>
        <w:t xml:space="preserve"> </w:t>
      </w:r>
      <w:r w:rsidR="002B52D8" w:rsidRPr="002E5B37">
        <w:rPr>
          <w:rFonts w:cs="Calibri"/>
          <w:b/>
          <w:lang w:val="ru-RU"/>
        </w:rPr>
        <w:t>ры</w:t>
      </w:r>
      <w:r w:rsidR="00200037" w:rsidRPr="002E5B37">
        <w:rPr>
          <w:rFonts w:cs="Calibri"/>
          <w:b/>
          <w:lang w:val="ru-RU"/>
        </w:rPr>
        <w:t>нка</w:t>
      </w:r>
      <w:r w:rsidR="00A953B8">
        <w:rPr>
          <w:rFonts w:cs="Calibri"/>
          <w:b/>
          <w:lang w:val="ru-RU"/>
        </w:rPr>
        <w:t xml:space="preserve"> труда</w:t>
      </w:r>
      <w:r w:rsidR="00200037" w:rsidRPr="002E5B37">
        <w:rPr>
          <w:rFonts w:cs="Calibri"/>
          <w:b/>
          <w:lang w:val="ru-RU"/>
        </w:rPr>
        <w:t xml:space="preserve">, </w:t>
      </w:r>
      <w:r w:rsidR="002B52D8" w:rsidRPr="002E5B37">
        <w:rPr>
          <w:rFonts w:cs="Calibri"/>
          <w:b/>
          <w:lang w:val="ru-RU"/>
        </w:rPr>
        <w:t>который</w:t>
      </w:r>
      <w:r w:rsidR="00200037" w:rsidRPr="002E5B37">
        <w:rPr>
          <w:rFonts w:cs="Calibri"/>
          <w:b/>
          <w:lang w:val="ru-RU"/>
        </w:rPr>
        <w:t xml:space="preserve"> не позволяет </w:t>
      </w:r>
      <w:r w:rsidR="002B52D8" w:rsidRPr="002E5B37">
        <w:rPr>
          <w:rFonts w:cs="Calibri"/>
          <w:b/>
          <w:lang w:val="ru-RU"/>
        </w:rPr>
        <w:t xml:space="preserve">компаниям обеспечивать профессиональную подготовку без отрыва от производства, и создать стимулы для компаний </w:t>
      </w:r>
      <w:r w:rsidR="007F1BDE">
        <w:rPr>
          <w:rFonts w:cs="Calibri"/>
          <w:b/>
          <w:lang w:val="ru-RU"/>
        </w:rPr>
        <w:t>для</w:t>
      </w:r>
      <w:r w:rsidR="00E96E1F">
        <w:rPr>
          <w:rFonts w:cs="Calibri"/>
          <w:b/>
          <w:lang w:val="ru-RU"/>
        </w:rPr>
        <w:t xml:space="preserve"> </w:t>
      </w:r>
      <w:r w:rsidR="002B52D8" w:rsidRPr="002E5B37">
        <w:rPr>
          <w:rFonts w:cs="Calibri"/>
          <w:b/>
          <w:lang w:val="ru-RU"/>
        </w:rPr>
        <w:t>организаци</w:t>
      </w:r>
      <w:r w:rsidR="00E96E1F">
        <w:rPr>
          <w:rFonts w:cs="Calibri"/>
          <w:b/>
          <w:lang w:val="ru-RU"/>
        </w:rPr>
        <w:t>и</w:t>
      </w:r>
      <w:r w:rsidR="002B52D8" w:rsidRPr="002E5B37">
        <w:rPr>
          <w:rFonts w:cs="Calibri"/>
          <w:b/>
          <w:lang w:val="ru-RU"/>
        </w:rPr>
        <w:t xml:space="preserve"> такой подготовки</w:t>
      </w:r>
      <w:r w:rsidRPr="002E5B37">
        <w:rPr>
          <w:rFonts w:cs="Calibri"/>
          <w:b/>
          <w:lang w:val="ru-RU"/>
        </w:rPr>
        <w:t>.</w:t>
      </w:r>
      <w:r w:rsidRPr="002E5B37">
        <w:rPr>
          <w:rFonts w:cs="Calibri"/>
          <w:lang w:val="ru-RU"/>
        </w:rPr>
        <w:t xml:space="preserve"> </w:t>
      </w:r>
      <w:r w:rsidR="002B52D8" w:rsidRPr="002E5B37">
        <w:rPr>
          <w:rFonts w:cs="Calibri"/>
          <w:lang w:val="ru-RU"/>
        </w:rPr>
        <w:t>Профессиональная подготовка без отрыва от производства</w:t>
      </w:r>
      <w:r w:rsidRPr="002E5B37">
        <w:rPr>
          <w:rFonts w:cs="Calibri"/>
          <w:lang w:val="ru-RU"/>
        </w:rPr>
        <w:t xml:space="preserve"> </w:t>
      </w:r>
      <w:r w:rsidR="002B52D8" w:rsidRPr="002E5B37">
        <w:rPr>
          <w:rFonts w:cs="Calibri"/>
          <w:lang w:val="ru-RU"/>
        </w:rPr>
        <w:t>является важным каналом для повышения работниками своей квалификации на рабочем месте</w:t>
      </w:r>
      <w:r w:rsidRPr="002E5B37">
        <w:rPr>
          <w:rFonts w:cs="Calibri"/>
          <w:lang w:val="ru-RU"/>
        </w:rPr>
        <w:t xml:space="preserve">. </w:t>
      </w:r>
      <w:r w:rsidR="002B52D8" w:rsidRPr="002E5B37">
        <w:rPr>
          <w:rFonts w:cs="Calibri"/>
          <w:lang w:val="ru-RU"/>
        </w:rPr>
        <w:t>Это также является инструментом, который может помочь компаниям внедрять новые технологии и совершенствовать бизнес-процессы</w:t>
      </w:r>
      <w:r w:rsidRPr="002E5B37">
        <w:rPr>
          <w:rFonts w:cs="Calibri"/>
          <w:lang w:val="ru-RU"/>
        </w:rPr>
        <w:t>. В Таджикистане</w:t>
      </w:r>
      <w:r w:rsidR="002B52D8" w:rsidRPr="002E5B37">
        <w:rPr>
          <w:rFonts w:cs="Calibri"/>
          <w:lang w:val="ru-RU"/>
        </w:rPr>
        <w:t xml:space="preserve"> менее четверти всех компаний предлагают своим постоянным сотрудникам программы формальной профессиональной подготовки</w:t>
      </w:r>
      <w:r w:rsidRPr="002E5B37">
        <w:rPr>
          <w:rFonts w:cs="Calibri"/>
          <w:lang w:val="ru-RU"/>
        </w:rPr>
        <w:t xml:space="preserve">. </w:t>
      </w:r>
      <w:r w:rsidR="002B52D8" w:rsidRPr="002E5B37">
        <w:rPr>
          <w:rFonts w:cs="Calibri"/>
          <w:lang w:val="ru-RU"/>
        </w:rPr>
        <w:t>Этот показатель ниже, чем в большинстве стран региона Европы и Центральной Азии</w:t>
      </w:r>
      <w:r w:rsidRPr="002E5B37">
        <w:rPr>
          <w:rFonts w:cs="Calibri"/>
          <w:lang w:val="ru-RU"/>
        </w:rPr>
        <w:t xml:space="preserve">. </w:t>
      </w:r>
      <w:r w:rsidR="002B52D8" w:rsidRPr="002E5B37">
        <w:rPr>
          <w:rFonts w:cs="Calibri"/>
          <w:lang w:val="ru-RU"/>
        </w:rPr>
        <w:t xml:space="preserve">В Европе программы профессиональной подготовки без отрыва </w:t>
      </w:r>
      <w:r w:rsidR="002B52D8" w:rsidRPr="002E5B37">
        <w:rPr>
          <w:rFonts w:cs="Calibri"/>
          <w:lang w:val="ru-RU"/>
        </w:rPr>
        <w:lastRenderedPageBreak/>
        <w:t>от производства</w:t>
      </w:r>
      <w:r w:rsidRPr="002E5B37">
        <w:rPr>
          <w:rFonts w:cs="Calibri"/>
          <w:lang w:val="ru-RU"/>
        </w:rPr>
        <w:t xml:space="preserve"> </w:t>
      </w:r>
      <w:r w:rsidR="002B52D8" w:rsidRPr="002E5B37">
        <w:rPr>
          <w:rFonts w:cs="Calibri"/>
          <w:lang w:val="ru-RU"/>
        </w:rPr>
        <w:t>распространены гораздо шире</w:t>
      </w:r>
      <w:r w:rsidRPr="002E5B37">
        <w:rPr>
          <w:rFonts w:cs="Calibri"/>
          <w:lang w:val="ru-RU"/>
        </w:rPr>
        <w:t xml:space="preserve">. </w:t>
      </w:r>
      <w:r w:rsidR="002B52D8" w:rsidRPr="002E5B37">
        <w:rPr>
          <w:rFonts w:cs="Calibri"/>
          <w:lang w:val="ru-RU"/>
        </w:rPr>
        <w:t>Например</w:t>
      </w:r>
      <w:r w:rsidRPr="002E5B37">
        <w:rPr>
          <w:rFonts w:cs="Calibri"/>
          <w:lang w:val="ru-RU"/>
        </w:rPr>
        <w:t xml:space="preserve">, </w:t>
      </w:r>
      <w:r w:rsidR="002B52D8" w:rsidRPr="002E5B37">
        <w:rPr>
          <w:rFonts w:cs="Calibri"/>
          <w:lang w:val="ru-RU"/>
        </w:rPr>
        <w:t xml:space="preserve">в Чешской Республике почти </w:t>
      </w:r>
      <w:r w:rsidRPr="002E5B37">
        <w:rPr>
          <w:rFonts w:cs="Calibri"/>
          <w:lang w:val="ru-RU"/>
        </w:rPr>
        <w:t xml:space="preserve">70 процентов </w:t>
      </w:r>
      <w:r w:rsidR="002B52D8" w:rsidRPr="002E5B37">
        <w:rPr>
          <w:rFonts w:cs="Calibri"/>
          <w:lang w:val="ru-RU"/>
        </w:rPr>
        <w:t>компаний предлагают своим работникам, занятым на полную ставку, формальную профессиональную подготовку</w:t>
      </w:r>
      <w:r w:rsidRPr="002E5B37">
        <w:rPr>
          <w:rFonts w:cs="Calibri"/>
          <w:lang w:val="ru-RU"/>
        </w:rPr>
        <w:t xml:space="preserve">; </w:t>
      </w:r>
      <w:r w:rsidR="002B52D8" w:rsidRPr="002E5B37">
        <w:rPr>
          <w:rFonts w:cs="Calibri"/>
          <w:lang w:val="ru-RU"/>
        </w:rPr>
        <w:t xml:space="preserve">в Польше доля таких компаний равна </w:t>
      </w:r>
      <w:r w:rsidRPr="002E5B37">
        <w:rPr>
          <w:rFonts w:cs="Calibri"/>
          <w:lang w:val="ru-RU"/>
        </w:rPr>
        <w:t>60 процент</w:t>
      </w:r>
      <w:r w:rsidR="002B52D8" w:rsidRPr="002E5B37">
        <w:rPr>
          <w:rFonts w:cs="Calibri"/>
          <w:lang w:val="ru-RU"/>
        </w:rPr>
        <w:t>ам</w:t>
      </w:r>
      <w:r w:rsidRPr="002E5B37">
        <w:rPr>
          <w:rFonts w:cs="Calibri"/>
          <w:lang w:val="ru-RU"/>
        </w:rPr>
        <w:t xml:space="preserve">; </w:t>
      </w:r>
      <w:r w:rsidR="002B52D8" w:rsidRPr="002E5B37">
        <w:rPr>
          <w:rFonts w:cs="Calibri"/>
          <w:lang w:val="ru-RU"/>
        </w:rPr>
        <w:t xml:space="preserve">а в Литве – </w:t>
      </w:r>
      <w:r w:rsidRPr="002E5B37">
        <w:rPr>
          <w:rFonts w:cs="Calibri"/>
          <w:lang w:val="ru-RU"/>
        </w:rPr>
        <w:t>54 процента</w:t>
      </w:r>
      <w:r w:rsidR="002B52D8" w:rsidRPr="002E5B37">
        <w:rPr>
          <w:rFonts w:cs="Calibri"/>
          <w:lang w:val="ru-RU"/>
        </w:rPr>
        <w:t>м</w:t>
      </w:r>
      <w:r w:rsidRPr="002E5B37">
        <w:rPr>
          <w:rFonts w:cs="Calibri"/>
          <w:lang w:val="ru-RU"/>
        </w:rPr>
        <w:t xml:space="preserve">. </w:t>
      </w:r>
      <w:r w:rsidR="0097077B" w:rsidRPr="002E5B37">
        <w:rPr>
          <w:rFonts w:cs="Calibri"/>
          <w:lang w:val="ru-RU"/>
        </w:rPr>
        <w:t xml:space="preserve">Определение причин разницы в уровне </w:t>
      </w:r>
      <w:r w:rsidR="002B52D8" w:rsidRPr="002E5B37">
        <w:rPr>
          <w:rFonts w:cs="Calibri"/>
          <w:lang w:val="ru-RU"/>
        </w:rPr>
        <w:t>профессиональн</w:t>
      </w:r>
      <w:r w:rsidR="0097077B" w:rsidRPr="002E5B37">
        <w:rPr>
          <w:rFonts w:cs="Calibri"/>
          <w:lang w:val="ru-RU"/>
        </w:rPr>
        <w:t>ой</w:t>
      </w:r>
      <w:r w:rsidR="002B52D8" w:rsidRPr="002E5B37">
        <w:rPr>
          <w:rFonts w:cs="Calibri"/>
          <w:lang w:val="ru-RU"/>
        </w:rPr>
        <w:t xml:space="preserve"> подготовк</w:t>
      </w:r>
      <w:r w:rsidR="0097077B" w:rsidRPr="002E5B37">
        <w:rPr>
          <w:rFonts w:cs="Calibri"/>
          <w:lang w:val="ru-RU"/>
        </w:rPr>
        <w:t>и</w:t>
      </w:r>
      <w:r w:rsidR="002B52D8" w:rsidRPr="002E5B37">
        <w:rPr>
          <w:rFonts w:cs="Calibri"/>
          <w:lang w:val="ru-RU"/>
        </w:rPr>
        <w:t xml:space="preserve"> без отрыва от производства</w:t>
      </w:r>
      <w:r w:rsidRPr="002E5B37">
        <w:rPr>
          <w:rFonts w:cs="Calibri"/>
          <w:lang w:val="ru-RU"/>
        </w:rPr>
        <w:t xml:space="preserve"> </w:t>
      </w:r>
      <w:r w:rsidR="0097077B" w:rsidRPr="002E5B37">
        <w:rPr>
          <w:rFonts w:cs="Calibri"/>
          <w:lang w:val="ru-RU"/>
        </w:rPr>
        <w:t>в условиях каждой страны является предпосылкой для разработки эффективных мер политики</w:t>
      </w:r>
      <w:r w:rsidRPr="002E5B37">
        <w:rPr>
          <w:rFonts w:cs="Calibri"/>
          <w:lang w:val="ru-RU"/>
        </w:rPr>
        <w:t>. Таджикистан</w:t>
      </w:r>
      <w:r w:rsidR="0097077B" w:rsidRPr="002E5B37">
        <w:rPr>
          <w:rFonts w:cs="Calibri"/>
          <w:lang w:val="ru-RU"/>
        </w:rPr>
        <w:t>у необходимо выработать политику, которая нацелена на оказание помощи тем компаниям</w:t>
      </w:r>
      <w:r w:rsidRPr="002E5B37">
        <w:rPr>
          <w:rFonts w:cs="Calibri"/>
          <w:lang w:val="ru-RU"/>
        </w:rPr>
        <w:t xml:space="preserve">, </w:t>
      </w:r>
      <w:r w:rsidR="0097077B" w:rsidRPr="002E5B37">
        <w:rPr>
          <w:rFonts w:cs="Calibri"/>
          <w:lang w:val="ru-RU"/>
        </w:rPr>
        <w:t>которые, несмотря на положительный ожидаемый эффект, не организуют подготовку своих сотрудников</w:t>
      </w:r>
      <w:r w:rsidRPr="002E5B37">
        <w:rPr>
          <w:rFonts w:cs="Calibri"/>
          <w:lang w:val="ru-RU"/>
        </w:rPr>
        <w:t xml:space="preserve">. </w:t>
      </w:r>
      <w:r w:rsidR="0097077B" w:rsidRPr="002E5B37">
        <w:rPr>
          <w:rFonts w:cs="Calibri"/>
          <w:lang w:val="ru-RU"/>
        </w:rPr>
        <w:t>В целях стимулирования реализации п</w:t>
      </w:r>
      <w:r w:rsidR="00200037" w:rsidRPr="002E5B37">
        <w:rPr>
          <w:rFonts w:cs="Calibri"/>
          <w:lang w:val="ru-RU"/>
        </w:rPr>
        <w:t xml:space="preserve">рограмм на рынке труда </w:t>
      </w:r>
      <w:r w:rsidRPr="002E5B37">
        <w:rPr>
          <w:rFonts w:cs="Calibri"/>
          <w:lang w:val="ru-RU"/>
        </w:rPr>
        <w:t xml:space="preserve">разработчики политики </w:t>
      </w:r>
      <w:r w:rsidR="0097077B" w:rsidRPr="002E5B37">
        <w:rPr>
          <w:rFonts w:cs="Calibri"/>
          <w:lang w:val="ru-RU"/>
        </w:rPr>
        <w:t>могут использовать ряд имеющихся у них инструментов</w:t>
      </w:r>
      <w:r w:rsidRPr="002E5B37">
        <w:rPr>
          <w:rFonts w:cs="Calibri"/>
          <w:lang w:val="ru-RU"/>
        </w:rPr>
        <w:t xml:space="preserve">, </w:t>
      </w:r>
      <w:r w:rsidR="0097077B" w:rsidRPr="002E5B37">
        <w:rPr>
          <w:rFonts w:cs="Calibri"/>
          <w:lang w:val="ru-RU"/>
        </w:rPr>
        <w:t xml:space="preserve">таких как программы кредитования и субсидирования или налоговые </w:t>
      </w:r>
      <w:r w:rsidR="00A92BAE" w:rsidRPr="002E5B37">
        <w:rPr>
          <w:rFonts w:cs="Calibri"/>
          <w:lang w:val="ru-RU"/>
        </w:rPr>
        <w:t>дотации, которые можно использовать для устранения дефицита ликвидности и создания стимулов для подготовки работников</w:t>
      </w:r>
      <w:r w:rsidRPr="002E5B37">
        <w:rPr>
          <w:rFonts w:cs="Calibri"/>
          <w:lang w:val="ru-RU"/>
        </w:rPr>
        <w:t xml:space="preserve">. </w:t>
      </w:r>
      <w:r w:rsidR="00A92BAE" w:rsidRPr="002E5B37">
        <w:rPr>
          <w:rFonts w:cs="Calibri"/>
          <w:lang w:val="ru-RU"/>
        </w:rPr>
        <w:t xml:space="preserve">Эти виды программ успешно </w:t>
      </w:r>
      <w:r w:rsidR="00A953B8">
        <w:rPr>
          <w:rFonts w:cs="Calibri"/>
          <w:lang w:val="ru-RU"/>
        </w:rPr>
        <w:t>реализовались</w:t>
      </w:r>
      <w:r w:rsidR="00A953B8" w:rsidRPr="002E5B37">
        <w:rPr>
          <w:rFonts w:cs="Calibri"/>
          <w:lang w:val="ru-RU"/>
        </w:rPr>
        <w:t xml:space="preserve"> </w:t>
      </w:r>
      <w:r w:rsidR="00A92BAE" w:rsidRPr="002E5B37">
        <w:rPr>
          <w:rFonts w:cs="Calibri"/>
          <w:lang w:val="ru-RU"/>
        </w:rPr>
        <w:t>в ряде стран Западной Европы и Восточной Азии</w:t>
      </w:r>
      <w:r w:rsidRPr="002E5B37">
        <w:rPr>
          <w:rFonts w:cs="Calibri"/>
          <w:lang w:val="ru-RU"/>
        </w:rPr>
        <w:t>.</w:t>
      </w:r>
    </w:p>
    <w:p w:rsidR="003D3E02" w:rsidRPr="002E5B37" w:rsidRDefault="003D3E02" w:rsidP="003D3E02">
      <w:pPr>
        <w:rPr>
          <w:rFonts w:cs="Calibri"/>
          <w:lang w:val="ru-RU"/>
        </w:rPr>
      </w:pPr>
    </w:p>
    <w:p w:rsidR="003D3E02" w:rsidRPr="002E5B37" w:rsidRDefault="00445638" w:rsidP="003D3E02">
      <w:pPr>
        <w:jc w:val="both"/>
        <w:rPr>
          <w:rFonts w:cs="Calibri"/>
          <w:highlight w:val="yellow"/>
          <w:lang w:val="ru-RU"/>
        </w:rPr>
      </w:pPr>
      <w:r w:rsidRPr="002E5B37">
        <w:rPr>
          <w:rFonts w:cs="Calibri"/>
          <w:b/>
          <w:lang w:val="ru-RU"/>
        </w:rPr>
        <w:t>Аналогичным образом</w:t>
      </w:r>
      <w:r w:rsidR="003D3E02" w:rsidRPr="002E5B37">
        <w:rPr>
          <w:rFonts w:cs="Calibri"/>
          <w:b/>
          <w:lang w:val="ru-RU"/>
        </w:rPr>
        <w:t xml:space="preserve">, </w:t>
      </w:r>
      <w:r w:rsidRPr="002E5B37">
        <w:rPr>
          <w:rFonts w:cs="Calibri"/>
          <w:b/>
          <w:lang w:val="ru-RU"/>
        </w:rPr>
        <w:t xml:space="preserve">повышение уровня развития </w:t>
      </w:r>
      <w:r w:rsidR="000F4319">
        <w:rPr>
          <w:rFonts w:cs="Calibri"/>
          <w:b/>
          <w:lang w:val="ru-RU"/>
        </w:rPr>
        <w:t>навыков</w:t>
      </w:r>
      <w:r w:rsidR="000F4319" w:rsidRPr="002E5B37">
        <w:rPr>
          <w:rFonts w:cs="Calibri"/>
          <w:b/>
          <w:lang w:val="ru-RU"/>
        </w:rPr>
        <w:t xml:space="preserve"> </w:t>
      </w:r>
      <w:r w:rsidRPr="002E5B37">
        <w:rPr>
          <w:rFonts w:cs="Calibri"/>
          <w:b/>
          <w:lang w:val="ru-RU"/>
        </w:rPr>
        <w:t xml:space="preserve">мигрантов обеспечивает увеличение их потенциальной оплаты труда и, следовательно, их возможностей содержать свои семьи, находящиеся </w:t>
      </w:r>
      <w:r w:rsidR="003D3E02" w:rsidRPr="002E5B37">
        <w:rPr>
          <w:rFonts w:cs="Calibri"/>
          <w:b/>
          <w:lang w:val="ru-RU"/>
        </w:rPr>
        <w:t>в Таджикистане.</w:t>
      </w:r>
      <w:r w:rsidR="003D3E02" w:rsidRPr="002E5B37">
        <w:rPr>
          <w:rFonts w:cs="Calibri"/>
          <w:lang w:val="ru-RU"/>
        </w:rPr>
        <w:t xml:space="preserve"> </w:t>
      </w:r>
      <w:r w:rsidRPr="002E5B37">
        <w:rPr>
          <w:rFonts w:cs="Calibri"/>
          <w:lang w:val="ru-RU"/>
        </w:rPr>
        <w:t xml:space="preserve">Для этого </w:t>
      </w:r>
      <w:r w:rsidR="000F4319">
        <w:rPr>
          <w:rFonts w:cs="Calibri"/>
          <w:lang w:val="ru-RU"/>
        </w:rPr>
        <w:t>можно</w:t>
      </w:r>
      <w:r w:rsidRPr="002E5B37">
        <w:rPr>
          <w:rFonts w:cs="Calibri"/>
          <w:lang w:val="ru-RU"/>
        </w:rPr>
        <w:t xml:space="preserve"> организовать программы профессиональной подготовки перед миграцией, чтобы обеспечить владение мигрантами базовыми языковыми навыками и знаниями о программах социального обеспечения и защиты мигрантов</w:t>
      </w:r>
      <w:r w:rsidR="003D3E02" w:rsidRPr="002E5B37">
        <w:rPr>
          <w:rFonts w:cs="Calibri"/>
          <w:lang w:val="ru-RU"/>
        </w:rPr>
        <w:t xml:space="preserve">. </w:t>
      </w:r>
      <w:r w:rsidRPr="002E5B37">
        <w:rPr>
          <w:rFonts w:cs="Calibri"/>
          <w:lang w:val="ru-RU"/>
        </w:rPr>
        <w:t xml:space="preserve">Например, в </w:t>
      </w:r>
      <w:r w:rsidR="00DA73A0" w:rsidRPr="002E5B37">
        <w:rPr>
          <w:rFonts w:cs="Calibri"/>
          <w:lang w:val="ru-RU"/>
        </w:rPr>
        <w:t>Филиппинах орга</w:t>
      </w:r>
      <w:r w:rsidRPr="002E5B37">
        <w:rPr>
          <w:rFonts w:cs="Calibri"/>
          <w:lang w:val="ru-RU"/>
        </w:rPr>
        <w:t>низована процедура анализа и утверждения условий договоров до отъезда мигрантов на работу</w:t>
      </w:r>
      <w:r w:rsidR="003D3E02" w:rsidRPr="002E5B37">
        <w:rPr>
          <w:rFonts w:cs="Calibri"/>
          <w:lang w:val="ru-RU"/>
        </w:rPr>
        <w:t xml:space="preserve">, </w:t>
      </w:r>
      <w:r w:rsidRPr="002E5B37">
        <w:rPr>
          <w:rFonts w:cs="Calibri"/>
          <w:lang w:val="ru-RU"/>
        </w:rPr>
        <w:t>а также предоставляются услуги по обязательной ориентации перед миграцией</w:t>
      </w:r>
      <w:r w:rsidR="003D3E02" w:rsidRPr="002E5B37">
        <w:rPr>
          <w:rFonts w:cs="Calibri"/>
          <w:lang w:val="ru-RU"/>
        </w:rPr>
        <w:t xml:space="preserve">. </w:t>
      </w:r>
      <w:r w:rsidRPr="002E5B37">
        <w:rPr>
          <w:rFonts w:cs="Calibri"/>
          <w:lang w:val="ru-RU"/>
        </w:rPr>
        <w:t>Более того</w:t>
      </w:r>
      <w:r w:rsidR="003D3E02" w:rsidRPr="002E5B37">
        <w:rPr>
          <w:rFonts w:cs="Calibri"/>
          <w:lang w:val="ru-RU"/>
        </w:rPr>
        <w:t xml:space="preserve">, </w:t>
      </w:r>
      <w:r w:rsidRPr="002E5B37">
        <w:rPr>
          <w:rFonts w:cs="Calibri"/>
          <w:lang w:val="ru-RU"/>
        </w:rPr>
        <w:t>в целях оказания помощи мигрантам в трудоустройстве на бол</w:t>
      </w:r>
      <w:r w:rsidR="000F4319">
        <w:rPr>
          <w:rFonts w:cs="Calibri"/>
          <w:lang w:val="ru-RU"/>
        </w:rPr>
        <w:t>е</w:t>
      </w:r>
      <w:r w:rsidRPr="002E5B37">
        <w:rPr>
          <w:rFonts w:cs="Calibri"/>
          <w:lang w:val="ru-RU"/>
        </w:rPr>
        <w:t xml:space="preserve">е хорошие рабочие места за рубежом важно надлежащим образом выявить и </w:t>
      </w:r>
      <w:r w:rsidR="001F4825" w:rsidRPr="002E5B37">
        <w:rPr>
          <w:rFonts w:cs="Calibri"/>
          <w:lang w:val="ru-RU"/>
        </w:rPr>
        <w:t>о</w:t>
      </w:r>
      <w:r w:rsidRPr="002E5B37">
        <w:rPr>
          <w:rFonts w:cs="Calibri"/>
          <w:lang w:val="ru-RU"/>
        </w:rPr>
        <w:t xml:space="preserve">ценить имеющиеся у мигрантов </w:t>
      </w:r>
      <w:r w:rsidR="000F4319">
        <w:rPr>
          <w:rFonts w:cs="Calibri"/>
          <w:lang w:val="ru-RU"/>
        </w:rPr>
        <w:t>навыки</w:t>
      </w:r>
      <w:r w:rsidR="003D3E02" w:rsidRPr="002E5B37">
        <w:rPr>
          <w:rFonts w:cs="Calibri"/>
          <w:lang w:val="ru-RU"/>
        </w:rPr>
        <w:t xml:space="preserve">. </w:t>
      </w:r>
      <w:r w:rsidRPr="002E5B37">
        <w:rPr>
          <w:rFonts w:cs="Calibri"/>
          <w:lang w:val="ru-RU"/>
        </w:rPr>
        <w:t>С</w:t>
      </w:r>
      <w:r w:rsidR="00DA73A0" w:rsidRPr="002E5B37">
        <w:rPr>
          <w:rFonts w:cs="Calibri"/>
          <w:lang w:val="ru-RU"/>
        </w:rPr>
        <w:t>овершенствование действующей сис</w:t>
      </w:r>
      <w:r w:rsidRPr="002E5B37">
        <w:rPr>
          <w:rFonts w:cs="Calibri"/>
          <w:lang w:val="ru-RU"/>
        </w:rPr>
        <w:t>темы трудоустройства мигрантов</w:t>
      </w:r>
      <w:r w:rsidR="003D3E02" w:rsidRPr="002E5B37">
        <w:rPr>
          <w:rFonts w:cs="Calibri"/>
          <w:lang w:val="ru-RU"/>
        </w:rPr>
        <w:t xml:space="preserve">, </w:t>
      </w:r>
      <w:r w:rsidRPr="002E5B37">
        <w:rPr>
          <w:rFonts w:cs="Calibri"/>
          <w:lang w:val="ru-RU"/>
        </w:rPr>
        <w:t>в том числе и за счет более качественной регистрации и оценки</w:t>
      </w:r>
      <w:r w:rsidR="003D3E02" w:rsidRPr="002E5B37">
        <w:rPr>
          <w:rFonts w:cs="Calibri"/>
          <w:lang w:val="ru-RU"/>
        </w:rPr>
        <w:t xml:space="preserve">, </w:t>
      </w:r>
      <w:r w:rsidRPr="002E5B37">
        <w:rPr>
          <w:rFonts w:cs="Calibri"/>
          <w:lang w:val="ru-RU"/>
        </w:rPr>
        <w:t>может помочь избежать «утраты мозгов» – проблемы, с ко</w:t>
      </w:r>
      <w:r w:rsidR="00D368B4" w:rsidRPr="002E5B37">
        <w:rPr>
          <w:rFonts w:cs="Calibri"/>
          <w:lang w:val="ru-RU"/>
        </w:rPr>
        <w:t>то</w:t>
      </w:r>
      <w:r w:rsidRPr="002E5B37">
        <w:rPr>
          <w:rFonts w:cs="Calibri"/>
          <w:lang w:val="ru-RU"/>
        </w:rPr>
        <w:t>рой часто сталкиваются работники со средним уровнем квалификации</w:t>
      </w:r>
      <w:r w:rsidR="003D3E02" w:rsidRPr="002E5B37">
        <w:rPr>
          <w:rFonts w:cs="Calibri"/>
          <w:lang w:val="ru-RU"/>
        </w:rPr>
        <w:t xml:space="preserve">, </w:t>
      </w:r>
      <w:r w:rsidR="00D368B4" w:rsidRPr="002E5B37">
        <w:rPr>
          <w:rFonts w:cs="Calibri"/>
          <w:lang w:val="ru-RU"/>
        </w:rPr>
        <w:t xml:space="preserve">когда их </w:t>
      </w:r>
      <w:r w:rsidR="00D5283C">
        <w:rPr>
          <w:rFonts w:cs="Calibri"/>
          <w:lang w:val="ru-RU"/>
        </w:rPr>
        <w:t>навыки</w:t>
      </w:r>
      <w:r w:rsidR="00D5283C" w:rsidRPr="002E5B37">
        <w:rPr>
          <w:rFonts w:cs="Calibri"/>
          <w:lang w:val="ru-RU"/>
        </w:rPr>
        <w:t xml:space="preserve"> </w:t>
      </w:r>
      <w:r w:rsidR="00D368B4" w:rsidRPr="002E5B37">
        <w:rPr>
          <w:rFonts w:cs="Calibri"/>
          <w:lang w:val="ru-RU"/>
        </w:rPr>
        <w:t>не просто не задействуются при работе за рубежом</w:t>
      </w:r>
      <w:r w:rsidR="003D3E02" w:rsidRPr="002E5B37">
        <w:rPr>
          <w:rFonts w:cs="Calibri"/>
          <w:lang w:val="ru-RU"/>
        </w:rPr>
        <w:t xml:space="preserve">, </w:t>
      </w:r>
      <w:r w:rsidR="00D368B4" w:rsidRPr="002E5B37">
        <w:rPr>
          <w:rFonts w:cs="Calibri"/>
          <w:lang w:val="ru-RU"/>
        </w:rPr>
        <w:t>но и снижается выгода от</w:t>
      </w:r>
      <w:r w:rsidR="003D3E02" w:rsidRPr="002E5B37">
        <w:rPr>
          <w:rFonts w:cs="Calibri"/>
          <w:lang w:val="ru-RU"/>
        </w:rPr>
        <w:t xml:space="preserve"> международн</w:t>
      </w:r>
      <w:r w:rsidR="00D368B4" w:rsidRPr="002E5B37">
        <w:rPr>
          <w:rFonts w:cs="Calibri"/>
          <w:lang w:val="ru-RU"/>
        </w:rPr>
        <w:t>ой</w:t>
      </w:r>
      <w:r w:rsidR="003D3E02" w:rsidRPr="002E5B37">
        <w:rPr>
          <w:rFonts w:cs="Calibri"/>
          <w:lang w:val="ru-RU"/>
        </w:rPr>
        <w:t xml:space="preserve"> миграци</w:t>
      </w:r>
      <w:r w:rsidR="00D368B4" w:rsidRPr="002E5B37">
        <w:rPr>
          <w:rFonts w:cs="Calibri"/>
          <w:lang w:val="ru-RU"/>
        </w:rPr>
        <w:t>и и для отдельных работников, и для страны в целом</w:t>
      </w:r>
      <w:r w:rsidR="003D3E02" w:rsidRPr="002E5B37">
        <w:rPr>
          <w:rFonts w:cs="Calibri"/>
          <w:lang w:val="ru-RU"/>
        </w:rPr>
        <w:t>.</w:t>
      </w:r>
    </w:p>
    <w:p w:rsidR="00CE2E6D" w:rsidRPr="002E5B37" w:rsidRDefault="00CE2E6D" w:rsidP="00CE2E6D">
      <w:pPr>
        <w:pStyle w:val="NoSpacing"/>
        <w:spacing w:line="276" w:lineRule="auto"/>
        <w:jc w:val="both"/>
        <w:rPr>
          <w:rFonts w:cs="Calibri"/>
          <w:lang w:val="ru-RU"/>
        </w:rPr>
      </w:pPr>
    </w:p>
    <w:p w:rsidR="00607416" w:rsidRPr="002E5B37" w:rsidRDefault="001F4825" w:rsidP="00607416">
      <w:pPr>
        <w:pStyle w:val="NoSpacing"/>
        <w:spacing w:line="276" w:lineRule="auto"/>
        <w:jc w:val="both"/>
        <w:rPr>
          <w:rFonts w:cs="Calibri"/>
          <w:lang w:val="ru-RU"/>
        </w:rPr>
      </w:pPr>
      <w:r w:rsidRPr="002E5B37">
        <w:rPr>
          <w:rFonts w:cs="Calibri"/>
          <w:b/>
          <w:lang w:val="ru-RU"/>
        </w:rPr>
        <w:t>Рефо</w:t>
      </w:r>
      <w:r w:rsidR="00A35348" w:rsidRPr="002E5B37">
        <w:rPr>
          <w:rFonts w:cs="Calibri"/>
          <w:b/>
          <w:lang w:val="ru-RU"/>
        </w:rPr>
        <w:t>р</w:t>
      </w:r>
      <w:r w:rsidRPr="002E5B37">
        <w:rPr>
          <w:rFonts w:cs="Calibri"/>
          <w:b/>
          <w:lang w:val="ru-RU"/>
        </w:rPr>
        <w:t>м</w:t>
      </w:r>
      <w:r w:rsidR="00A35348" w:rsidRPr="002E5B37">
        <w:rPr>
          <w:rFonts w:cs="Calibri"/>
          <w:b/>
          <w:lang w:val="ru-RU"/>
        </w:rPr>
        <w:t>ир</w:t>
      </w:r>
      <w:r w:rsidRPr="002E5B37">
        <w:rPr>
          <w:rFonts w:cs="Calibri"/>
          <w:b/>
          <w:lang w:val="ru-RU"/>
        </w:rPr>
        <w:t>ов</w:t>
      </w:r>
      <w:r w:rsidR="00A35348" w:rsidRPr="002E5B37">
        <w:rPr>
          <w:rFonts w:cs="Calibri"/>
          <w:b/>
          <w:lang w:val="ru-RU"/>
        </w:rPr>
        <w:t xml:space="preserve">ание образования и </w:t>
      </w:r>
      <w:r w:rsidR="00607416" w:rsidRPr="002E5B37">
        <w:rPr>
          <w:rFonts w:cs="Calibri"/>
          <w:b/>
          <w:lang w:val="ru-RU"/>
        </w:rPr>
        <w:t>рынка труда</w:t>
      </w:r>
      <w:r w:rsidR="00A35348" w:rsidRPr="002E5B37">
        <w:rPr>
          <w:rFonts w:cs="Calibri"/>
          <w:b/>
          <w:lang w:val="ru-RU"/>
        </w:rPr>
        <w:t xml:space="preserve">, в том числе и за счет создания государственно-частных партнерств по разработке учебных программ с учетом интереса </w:t>
      </w:r>
      <w:r w:rsidR="00A953B8">
        <w:rPr>
          <w:rFonts w:cs="Calibri"/>
          <w:b/>
          <w:lang w:val="ru-RU"/>
        </w:rPr>
        <w:t>работодателей</w:t>
      </w:r>
      <w:r w:rsidR="00607416" w:rsidRPr="002E5B37">
        <w:rPr>
          <w:rFonts w:cs="Calibri"/>
          <w:b/>
          <w:lang w:val="ru-RU"/>
        </w:rPr>
        <w:t xml:space="preserve">, </w:t>
      </w:r>
      <w:r w:rsidR="00A35348" w:rsidRPr="002E5B37">
        <w:rPr>
          <w:rFonts w:cs="Calibri"/>
          <w:b/>
          <w:lang w:val="ru-RU"/>
        </w:rPr>
        <w:t xml:space="preserve">поддержки программ </w:t>
      </w:r>
      <w:r w:rsidRPr="002E5B37">
        <w:rPr>
          <w:rFonts w:cs="Calibri"/>
          <w:b/>
          <w:lang w:val="ru-RU"/>
        </w:rPr>
        <w:t>стажерства</w:t>
      </w:r>
      <w:r w:rsidR="00A35348" w:rsidRPr="002E5B37">
        <w:rPr>
          <w:rFonts w:cs="Calibri"/>
          <w:b/>
          <w:lang w:val="ru-RU"/>
        </w:rPr>
        <w:t xml:space="preserve"> и профессиональной подготовки без отрыва от производства</w:t>
      </w:r>
      <w:r w:rsidR="00607416" w:rsidRPr="002E5B37">
        <w:rPr>
          <w:rFonts w:cs="Calibri"/>
          <w:b/>
          <w:lang w:val="ru-RU"/>
        </w:rPr>
        <w:t xml:space="preserve">, </w:t>
      </w:r>
      <w:r w:rsidR="00A35348" w:rsidRPr="002E5B37">
        <w:rPr>
          <w:rFonts w:cs="Calibri"/>
          <w:b/>
          <w:lang w:val="ru-RU"/>
        </w:rPr>
        <w:t xml:space="preserve">а также совершенствования диагностики </w:t>
      </w:r>
      <w:r w:rsidR="00607416" w:rsidRPr="002E5B37">
        <w:rPr>
          <w:rFonts w:cs="Calibri"/>
          <w:b/>
          <w:lang w:val="ru-RU"/>
        </w:rPr>
        <w:t>рынка труда</w:t>
      </w:r>
      <w:r w:rsidRPr="002E5B37">
        <w:rPr>
          <w:rFonts w:cs="Calibri"/>
          <w:b/>
          <w:lang w:val="ru-RU"/>
        </w:rPr>
        <w:t xml:space="preserve">, может также быть </w:t>
      </w:r>
      <w:r w:rsidR="00A953B8" w:rsidRPr="002E5B37">
        <w:rPr>
          <w:rFonts w:cs="Calibri"/>
          <w:b/>
          <w:lang w:val="ru-RU"/>
        </w:rPr>
        <w:t>полезн</w:t>
      </w:r>
      <w:r w:rsidR="00A953B8">
        <w:rPr>
          <w:rFonts w:cs="Calibri"/>
          <w:b/>
          <w:lang w:val="ru-RU"/>
        </w:rPr>
        <w:t>ым</w:t>
      </w:r>
      <w:r w:rsidR="00A953B8" w:rsidRPr="002E5B37">
        <w:rPr>
          <w:rFonts w:cs="Calibri"/>
          <w:b/>
          <w:lang w:val="ru-RU"/>
        </w:rPr>
        <w:t xml:space="preserve"> </w:t>
      </w:r>
      <w:r w:rsidR="00A35348" w:rsidRPr="002E5B37">
        <w:rPr>
          <w:rFonts w:cs="Calibri"/>
          <w:b/>
          <w:lang w:val="ru-RU"/>
        </w:rPr>
        <w:t>для международных мигрантов</w:t>
      </w:r>
      <w:r w:rsidR="00607416" w:rsidRPr="002E5B37">
        <w:rPr>
          <w:rFonts w:cs="Calibri"/>
          <w:b/>
          <w:lang w:val="ru-RU"/>
        </w:rPr>
        <w:t>.</w:t>
      </w:r>
      <w:r w:rsidR="00607416" w:rsidRPr="002E5B37">
        <w:rPr>
          <w:rFonts w:cs="Calibri"/>
          <w:lang w:val="ru-RU"/>
        </w:rPr>
        <w:t xml:space="preserve"> </w:t>
      </w:r>
      <w:r w:rsidR="00A35348" w:rsidRPr="002E5B37">
        <w:rPr>
          <w:rFonts w:cs="Calibri"/>
          <w:lang w:val="ru-RU"/>
        </w:rPr>
        <w:t xml:space="preserve">Такие программы могут расширить возможности для </w:t>
      </w:r>
      <w:r w:rsidRPr="002E5B37">
        <w:rPr>
          <w:rFonts w:cs="Calibri"/>
          <w:lang w:val="ru-RU"/>
        </w:rPr>
        <w:t>таджикских</w:t>
      </w:r>
      <w:r w:rsidR="00A35348" w:rsidRPr="002E5B37">
        <w:rPr>
          <w:rFonts w:cs="Calibri"/>
          <w:lang w:val="ru-RU"/>
        </w:rPr>
        <w:t xml:space="preserve"> мигрантов применять свои </w:t>
      </w:r>
      <w:r w:rsidR="000F4319">
        <w:rPr>
          <w:rFonts w:cs="Calibri"/>
          <w:lang w:val="ru-RU"/>
        </w:rPr>
        <w:t>навыки</w:t>
      </w:r>
      <w:r w:rsidR="000F4319" w:rsidRPr="002E5B37">
        <w:rPr>
          <w:rFonts w:cs="Calibri"/>
          <w:lang w:val="ru-RU"/>
        </w:rPr>
        <w:t xml:space="preserve"> </w:t>
      </w:r>
      <w:r w:rsidR="00A35348" w:rsidRPr="002E5B37">
        <w:rPr>
          <w:rFonts w:cs="Calibri"/>
          <w:lang w:val="ru-RU"/>
        </w:rPr>
        <w:t xml:space="preserve">за рубежом за счет привлечения внимания </w:t>
      </w:r>
      <w:r w:rsidR="000F4319">
        <w:rPr>
          <w:rFonts w:cs="Calibri"/>
          <w:lang w:val="ru-RU"/>
        </w:rPr>
        <w:t>работодателей</w:t>
      </w:r>
      <w:r w:rsidR="000F4319" w:rsidRPr="002E5B37">
        <w:rPr>
          <w:rFonts w:cs="Calibri"/>
          <w:lang w:val="ru-RU"/>
        </w:rPr>
        <w:t xml:space="preserve"> </w:t>
      </w:r>
      <w:r w:rsidR="00A35348" w:rsidRPr="002E5B37">
        <w:rPr>
          <w:rFonts w:cs="Calibri"/>
          <w:lang w:val="ru-RU"/>
        </w:rPr>
        <w:t xml:space="preserve">к этим </w:t>
      </w:r>
      <w:r w:rsidR="000F4319">
        <w:rPr>
          <w:rFonts w:cs="Calibri"/>
          <w:lang w:val="ru-RU"/>
        </w:rPr>
        <w:t>навыкам</w:t>
      </w:r>
      <w:r w:rsidR="00607416" w:rsidRPr="002E5B37">
        <w:rPr>
          <w:rFonts w:cs="Calibri"/>
          <w:lang w:val="ru-RU"/>
        </w:rPr>
        <w:t xml:space="preserve">. </w:t>
      </w:r>
      <w:r w:rsidR="00A35348" w:rsidRPr="002E5B37">
        <w:rPr>
          <w:rFonts w:cs="Calibri"/>
          <w:lang w:val="ru-RU"/>
        </w:rPr>
        <w:t xml:space="preserve">В свою очередь, это позволит им развивать свои </w:t>
      </w:r>
      <w:r w:rsidR="000F4319">
        <w:rPr>
          <w:rFonts w:cs="Calibri"/>
          <w:lang w:val="ru-RU"/>
        </w:rPr>
        <w:t>навыки</w:t>
      </w:r>
      <w:r w:rsidR="000F4319" w:rsidRPr="002E5B37">
        <w:rPr>
          <w:rFonts w:cs="Calibri"/>
          <w:lang w:val="ru-RU"/>
        </w:rPr>
        <w:t xml:space="preserve"> </w:t>
      </w:r>
      <w:r w:rsidR="00A35348" w:rsidRPr="002E5B37">
        <w:rPr>
          <w:rFonts w:cs="Calibri"/>
          <w:lang w:val="ru-RU"/>
        </w:rPr>
        <w:t>за рубежом</w:t>
      </w:r>
      <w:r w:rsidR="00607416" w:rsidRPr="002E5B37">
        <w:rPr>
          <w:rFonts w:cs="Calibri"/>
          <w:lang w:val="ru-RU"/>
        </w:rPr>
        <w:t xml:space="preserve">, </w:t>
      </w:r>
      <w:r w:rsidR="00A35348" w:rsidRPr="002E5B37">
        <w:rPr>
          <w:rFonts w:cs="Calibri"/>
          <w:lang w:val="ru-RU"/>
        </w:rPr>
        <w:t>а затем применять их после возвращения на внутреннем рынке</w:t>
      </w:r>
      <w:r w:rsidR="00607416" w:rsidRPr="002E5B37">
        <w:rPr>
          <w:rFonts w:cs="Calibri"/>
          <w:lang w:val="ru-RU"/>
        </w:rPr>
        <w:t xml:space="preserve">, </w:t>
      </w:r>
      <w:r w:rsidR="00A35348" w:rsidRPr="002E5B37">
        <w:rPr>
          <w:rFonts w:cs="Calibri"/>
          <w:lang w:val="ru-RU"/>
        </w:rPr>
        <w:t>что обеспечит рост производительности</w:t>
      </w:r>
      <w:r w:rsidRPr="002E5B37">
        <w:rPr>
          <w:rFonts w:cs="Calibri"/>
          <w:lang w:val="ru-RU"/>
        </w:rPr>
        <w:t xml:space="preserve"> и заработной платы на внутренне</w:t>
      </w:r>
      <w:r w:rsidR="00A35348" w:rsidRPr="002E5B37">
        <w:rPr>
          <w:rFonts w:cs="Calibri"/>
          <w:lang w:val="ru-RU"/>
        </w:rPr>
        <w:t>м рынке</w:t>
      </w:r>
      <w:r w:rsidR="00607416" w:rsidRPr="002E5B37">
        <w:rPr>
          <w:rFonts w:cs="Calibri"/>
          <w:lang w:val="ru-RU"/>
        </w:rPr>
        <w:t xml:space="preserve">. </w:t>
      </w:r>
      <w:r w:rsidR="00A35348" w:rsidRPr="002E5B37">
        <w:rPr>
          <w:rFonts w:cs="Calibri"/>
          <w:lang w:val="ru-RU"/>
        </w:rPr>
        <w:t xml:space="preserve">Это особенно важно, учитывая большое количество мигрантов в таких отраслях, как строительство, </w:t>
      </w:r>
      <w:r w:rsidR="00A953B8">
        <w:rPr>
          <w:rFonts w:cs="Calibri"/>
          <w:lang w:val="ru-RU"/>
        </w:rPr>
        <w:t>и</w:t>
      </w:r>
      <w:r w:rsidR="00A953B8" w:rsidRPr="002E5B37">
        <w:rPr>
          <w:rFonts w:cs="Calibri"/>
          <w:lang w:val="ru-RU"/>
        </w:rPr>
        <w:t xml:space="preserve"> </w:t>
      </w:r>
      <w:r w:rsidR="00A35348" w:rsidRPr="002E5B37">
        <w:rPr>
          <w:rFonts w:cs="Calibri"/>
          <w:lang w:val="ru-RU"/>
        </w:rPr>
        <w:t>со средним или техническим образованием</w:t>
      </w:r>
      <w:r w:rsidR="00607416" w:rsidRPr="002E5B37">
        <w:rPr>
          <w:rFonts w:cs="Calibri"/>
          <w:lang w:val="ru-RU"/>
        </w:rPr>
        <w:t xml:space="preserve">, </w:t>
      </w:r>
      <w:r w:rsidR="00A953B8">
        <w:rPr>
          <w:rFonts w:cs="Calibri"/>
          <w:lang w:val="ru-RU"/>
        </w:rPr>
        <w:t>т.е.</w:t>
      </w:r>
      <w:r w:rsidR="00A35348" w:rsidRPr="002E5B37">
        <w:rPr>
          <w:rFonts w:cs="Calibri"/>
          <w:lang w:val="ru-RU"/>
        </w:rPr>
        <w:t xml:space="preserve"> работники со средним уровнем развития </w:t>
      </w:r>
      <w:r w:rsidR="000F4319">
        <w:rPr>
          <w:rFonts w:cs="Calibri"/>
          <w:lang w:val="ru-RU"/>
        </w:rPr>
        <w:t>навыков</w:t>
      </w:r>
      <w:r w:rsidR="00A953B8">
        <w:rPr>
          <w:rFonts w:cs="Calibri"/>
          <w:lang w:val="ru-RU"/>
        </w:rPr>
        <w:t>,</w:t>
      </w:r>
      <w:r w:rsidR="000F4319" w:rsidRPr="002E5B37">
        <w:rPr>
          <w:rFonts w:cs="Calibri"/>
          <w:lang w:val="ru-RU"/>
        </w:rPr>
        <w:t xml:space="preserve"> </w:t>
      </w:r>
      <w:r w:rsidR="00D46F46" w:rsidRPr="002E5B37">
        <w:rPr>
          <w:rFonts w:cs="Calibri"/>
          <w:lang w:val="ru-RU"/>
        </w:rPr>
        <w:t xml:space="preserve">нередко </w:t>
      </w:r>
      <w:r w:rsidR="00A35348" w:rsidRPr="002E5B37">
        <w:rPr>
          <w:rFonts w:cs="Calibri"/>
          <w:lang w:val="ru-RU"/>
        </w:rPr>
        <w:t>сталкиваются с самым высоким риском «утраты мозгов»</w:t>
      </w:r>
      <w:r w:rsidR="00607416" w:rsidRPr="002E5B37">
        <w:rPr>
          <w:rFonts w:cs="Calibri"/>
          <w:lang w:val="ru-RU"/>
        </w:rPr>
        <w:t>.</w:t>
      </w:r>
      <w:r w:rsidR="00607416" w:rsidRPr="002E5B37">
        <w:rPr>
          <w:rStyle w:val="FootnoteReference"/>
          <w:rFonts w:cs="Calibri"/>
          <w:lang w:val="ru-RU"/>
        </w:rPr>
        <w:footnoteReference w:id="52"/>
      </w:r>
    </w:p>
    <w:p w:rsidR="00607416" w:rsidRPr="002E5B37" w:rsidRDefault="00607416" w:rsidP="00607416">
      <w:pPr>
        <w:pStyle w:val="NoSpacing"/>
        <w:spacing w:line="276" w:lineRule="auto"/>
        <w:jc w:val="both"/>
        <w:rPr>
          <w:rFonts w:cs="Calibri"/>
          <w:lang w:val="ru-RU"/>
        </w:rPr>
      </w:pPr>
    </w:p>
    <w:p w:rsidR="00607416" w:rsidRPr="002E5B37" w:rsidRDefault="000A09C2" w:rsidP="00607416">
      <w:pPr>
        <w:pStyle w:val="NoSpacing"/>
        <w:spacing w:line="276" w:lineRule="auto"/>
        <w:jc w:val="both"/>
        <w:rPr>
          <w:rFonts w:cs="Calibri"/>
          <w:highlight w:val="yellow"/>
          <w:lang w:val="ru-RU"/>
        </w:rPr>
      </w:pPr>
      <w:r w:rsidRPr="002E5B37">
        <w:rPr>
          <w:rFonts w:cs="Calibri"/>
          <w:b/>
          <w:lang w:val="ru-RU"/>
        </w:rPr>
        <w:lastRenderedPageBreak/>
        <w:t xml:space="preserve">В целях укрепления взаимосвязи между </w:t>
      </w:r>
      <w:r w:rsidR="00633379">
        <w:rPr>
          <w:rFonts w:cs="Calibri"/>
          <w:b/>
          <w:lang w:val="ru-RU"/>
        </w:rPr>
        <w:t>навыками</w:t>
      </w:r>
      <w:r w:rsidR="00633379" w:rsidRPr="002E5B37">
        <w:rPr>
          <w:rFonts w:cs="Calibri"/>
          <w:b/>
          <w:lang w:val="ru-RU"/>
        </w:rPr>
        <w:t xml:space="preserve"> </w:t>
      </w:r>
      <w:r w:rsidRPr="002E5B37">
        <w:rPr>
          <w:rFonts w:cs="Calibri"/>
          <w:b/>
          <w:lang w:val="ru-RU"/>
        </w:rPr>
        <w:t xml:space="preserve">мигрантов и потребностями </w:t>
      </w:r>
      <w:r w:rsidR="00607416" w:rsidRPr="002E5B37">
        <w:rPr>
          <w:rFonts w:cs="Calibri"/>
          <w:b/>
          <w:lang w:val="ru-RU"/>
        </w:rPr>
        <w:t xml:space="preserve">рынка труда </w:t>
      </w:r>
      <w:r w:rsidRPr="002E5B37">
        <w:rPr>
          <w:rFonts w:cs="Calibri"/>
          <w:b/>
          <w:lang w:val="ru-RU"/>
        </w:rPr>
        <w:t>за рубежом</w:t>
      </w:r>
      <w:r w:rsidR="00607416" w:rsidRPr="002E5B37">
        <w:rPr>
          <w:rFonts w:cs="Calibri"/>
          <w:b/>
          <w:lang w:val="ru-RU"/>
        </w:rPr>
        <w:t xml:space="preserve">, </w:t>
      </w:r>
      <w:r w:rsidRPr="002E5B37">
        <w:rPr>
          <w:rFonts w:cs="Calibri"/>
          <w:b/>
          <w:lang w:val="ru-RU"/>
        </w:rPr>
        <w:t xml:space="preserve">качеством </w:t>
      </w:r>
      <w:r w:rsidR="008410C2">
        <w:rPr>
          <w:rFonts w:cs="Calibri"/>
          <w:b/>
          <w:lang w:val="ru-RU"/>
        </w:rPr>
        <w:t>навыков</w:t>
      </w:r>
      <w:r w:rsidR="008410C2" w:rsidRPr="002E5B37">
        <w:rPr>
          <w:rFonts w:cs="Calibri"/>
          <w:b/>
          <w:lang w:val="ru-RU"/>
        </w:rPr>
        <w:t xml:space="preserve"> </w:t>
      </w:r>
      <w:r w:rsidRPr="002E5B37">
        <w:rPr>
          <w:rFonts w:cs="Calibri"/>
          <w:b/>
          <w:lang w:val="ru-RU"/>
        </w:rPr>
        <w:t xml:space="preserve">работников и информированностью об этих </w:t>
      </w:r>
      <w:r w:rsidR="008410C2">
        <w:rPr>
          <w:rFonts w:cs="Calibri"/>
          <w:b/>
          <w:lang w:val="ru-RU"/>
        </w:rPr>
        <w:t>навыков</w:t>
      </w:r>
      <w:r w:rsidR="00633379">
        <w:rPr>
          <w:rFonts w:cs="Calibri"/>
          <w:b/>
          <w:lang w:val="ru-RU"/>
        </w:rPr>
        <w:t>,</w:t>
      </w:r>
      <w:r w:rsidR="008410C2" w:rsidRPr="002E5B37">
        <w:rPr>
          <w:rFonts w:cs="Calibri"/>
          <w:b/>
          <w:lang w:val="ru-RU"/>
        </w:rPr>
        <w:t xml:space="preserve"> </w:t>
      </w:r>
      <w:r w:rsidR="0077351A">
        <w:rPr>
          <w:rFonts w:cs="Calibri"/>
          <w:b/>
          <w:lang w:val="ru-RU"/>
        </w:rPr>
        <w:t>П</w:t>
      </w:r>
      <w:r w:rsidRPr="002E5B37">
        <w:rPr>
          <w:rFonts w:cs="Calibri"/>
          <w:b/>
          <w:lang w:val="ru-RU"/>
        </w:rPr>
        <w:t xml:space="preserve">равительство </w:t>
      </w:r>
      <w:r w:rsidR="00607416" w:rsidRPr="002E5B37">
        <w:rPr>
          <w:rFonts w:cs="Calibri"/>
          <w:b/>
          <w:lang w:val="ru-RU"/>
        </w:rPr>
        <w:t>Таджикистан</w:t>
      </w:r>
      <w:r w:rsidRPr="002E5B37">
        <w:rPr>
          <w:rFonts w:cs="Calibri"/>
          <w:b/>
          <w:lang w:val="ru-RU"/>
        </w:rPr>
        <w:t>а может придерживаться страт</w:t>
      </w:r>
      <w:r w:rsidR="00482183" w:rsidRPr="002E5B37">
        <w:rPr>
          <w:rFonts w:cs="Calibri"/>
          <w:b/>
          <w:lang w:val="ru-RU"/>
        </w:rPr>
        <w:t>егии</w:t>
      </w:r>
      <w:r w:rsidR="00837D86">
        <w:rPr>
          <w:rFonts w:cs="Calibri"/>
          <w:b/>
          <w:lang w:val="ru-RU"/>
        </w:rPr>
        <w:t xml:space="preserve"> по </w:t>
      </w:r>
      <w:r w:rsidR="00482183" w:rsidRPr="002E5B37">
        <w:rPr>
          <w:rFonts w:cs="Calibri"/>
          <w:b/>
          <w:lang w:val="ru-RU"/>
        </w:rPr>
        <w:t xml:space="preserve"> </w:t>
      </w:r>
      <w:r w:rsidR="00837D86">
        <w:rPr>
          <w:rFonts w:cs="Calibri"/>
          <w:b/>
          <w:lang w:val="ru-RU"/>
        </w:rPr>
        <w:t xml:space="preserve">трем </w:t>
      </w:r>
      <w:r w:rsidR="00482183" w:rsidRPr="002E5B37">
        <w:rPr>
          <w:rFonts w:cs="Calibri"/>
          <w:b/>
          <w:lang w:val="ru-RU"/>
        </w:rPr>
        <w:t>напра</w:t>
      </w:r>
      <w:r w:rsidRPr="002E5B37">
        <w:rPr>
          <w:rFonts w:cs="Calibri"/>
          <w:b/>
          <w:lang w:val="ru-RU"/>
        </w:rPr>
        <w:t>вления</w:t>
      </w:r>
      <w:r w:rsidR="00837D86">
        <w:rPr>
          <w:rFonts w:cs="Calibri"/>
          <w:b/>
          <w:lang w:val="ru-RU"/>
        </w:rPr>
        <w:t>м</w:t>
      </w:r>
      <w:r w:rsidR="00607416" w:rsidRPr="002E5B37">
        <w:rPr>
          <w:rFonts w:cs="Calibri"/>
          <w:b/>
          <w:lang w:val="ru-RU"/>
        </w:rPr>
        <w:t>.</w:t>
      </w:r>
      <w:r w:rsidR="00607416" w:rsidRPr="002E5B37">
        <w:rPr>
          <w:rFonts w:cs="Calibri"/>
          <w:lang w:val="ru-RU"/>
        </w:rPr>
        <w:t xml:space="preserve"> </w:t>
      </w:r>
      <w:r w:rsidR="00054A9D" w:rsidRPr="002E5B37">
        <w:rPr>
          <w:rFonts w:cs="Calibri"/>
          <w:lang w:val="ru-RU"/>
        </w:rPr>
        <w:t xml:space="preserve">Первое – развитие партнерства с Министерством труда и руководителями предприятий в странах и секторах, в которые идет основной поток мигрантов, чтобы выявить необходимые им </w:t>
      </w:r>
      <w:r w:rsidR="008410C2">
        <w:rPr>
          <w:rFonts w:cs="Calibri"/>
          <w:lang w:val="ru-RU"/>
        </w:rPr>
        <w:t>навыки</w:t>
      </w:r>
      <w:r w:rsidR="008410C2" w:rsidRPr="002E5B37">
        <w:rPr>
          <w:rFonts w:cs="Calibri"/>
          <w:lang w:val="ru-RU"/>
        </w:rPr>
        <w:t xml:space="preserve"> </w:t>
      </w:r>
      <w:r w:rsidR="00054A9D" w:rsidRPr="002E5B37">
        <w:rPr>
          <w:rFonts w:cs="Calibri"/>
          <w:lang w:val="ru-RU"/>
        </w:rPr>
        <w:t xml:space="preserve">и </w:t>
      </w:r>
      <w:r w:rsidR="00383949" w:rsidRPr="002E5B37">
        <w:rPr>
          <w:rFonts w:cs="Calibri"/>
          <w:lang w:val="ru-RU"/>
        </w:rPr>
        <w:t xml:space="preserve">улучшить положение </w:t>
      </w:r>
      <w:r w:rsidR="00837D86">
        <w:rPr>
          <w:rFonts w:cs="Calibri"/>
          <w:lang w:val="ru-RU"/>
        </w:rPr>
        <w:t>таджикистанских</w:t>
      </w:r>
      <w:r w:rsidR="00837D86" w:rsidRPr="002E5B37">
        <w:rPr>
          <w:rFonts w:cs="Calibri"/>
          <w:lang w:val="ru-RU"/>
        </w:rPr>
        <w:t xml:space="preserve"> </w:t>
      </w:r>
      <w:r w:rsidR="008B0D3F" w:rsidRPr="002E5B37">
        <w:rPr>
          <w:rFonts w:cs="Calibri"/>
          <w:lang w:val="ru-RU"/>
        </w:rPr>
        <w:t>работников</w:t>
      </w:r>
      <w:r w:rsidR="00607416" w:rsidRPr="002E5B37">
        <w:rPr>
          <w:rFonts w:cs="Calibri"/>
          <w:lang w:val="ru-RU"/>
        </w:rPr>
        <w:t xml:space="preserve">. </w:t>
      </w:r>
      <w:r w:rsidR="00383949" w:rsidRPr="002E5B37">
        <w:rPr>
          <w:rFonts w:cs="Calibri"/>
          <w:lang w:val="ru-RU"/>
        </w:rPr>
        <w:t xml:space="preserve">Второе – проведение диагностики </w:t>
      </w:r>
      <w:r w:rsidR="00607416" w:rsidRPr="002E5B37">
        <w:rPr>
          <w:rFonts w:cs="Calibri"/>
          <w:lang w:val="ru-RU"/>
        </w:rPr>
        <w:t xml:space="preserve">рынка труда </w:t>
      </w:r>
      <w:r w:rsidR="00383949" w:rsidRPr="002E5B37">
        <w:rPr>
          <w:rFonts w:cs="Calibri"/>
          <w:lang w:val="ru-RU"/>
        </w:rPr>
        <w:t>для определения секторов, где присутствует спрос на работников</w:t>
      </w:r>
      <w:r w:rsidR="00607416" w:rsidRPr="002E5B37">
        <w:rPr>
          <w:rFonts w:cs="Calibri"/>
          <w:lang w:val="ru-RU"/>
        </w:rPr>
        <w:t xml:space="preserve">, </w:t>
      </w:r>
      <w:r w:rsidR="00383949" w:rsidRPr="002E5B37">
        <w:rPr>
          <w:rFonts w:cs="Calibri"/>
          <w:lang w:val="ru-RU"/>
        </w:rPr>
        <w:t>включая и внутренний, и внешние рынки</w:t>
      </w:r>
      <w:r w:rsidR="00607416" w:rsidRPr="002E5B37">
        <w:rPr>
          <w:rFonts w:cs="Calibri"/>
          <w:lang w:val="ru-RU"/>
        </w:rPr>
        <w:t xml:space="preserve">. </w:t>
      </w:r>
      <w:r w:rsidR="00383949" w:rsidRPr="002E5B37">
        <w:rPr>
          <w:rFonts w:cs="Calibri"/>
          <w:lang w:val="ru-RU"/>
        </w:rPr>
        <w:t>Третье – вложение средств в совершенствование программ профессионально-технической подготовки кадров</w:t>
      </w:r>
      <w:r w:rsidR="00607416" w:rsidRPr="002E5B37">
        <w:rPr>
          <w:rFonts w:cs="Calibri"/>
          <w:lang w:val="ru-RU"/>
        </w:rPr>
        <w:t>.</w:t>
      </w:r>
    </w:p>
    <w:p w:rsidR="00CE2E6D" w:rsidRPr="002E5B37" w:rsidRDefault="00CE2E6D" w:rsidP="00CE2E6D">
      <w:pPr>
        <w:pStyle w:val="NoSpacing"/>
        <w:spacing w:line="276" w:lineRule="auto"/>
        <w:jc w:val="both"/>
        <w:rPr>
          <w:rFonts w:cs="Calibri"/>
          <w:highlight w:val="yellow"/>
          <w:lang w:val="ru-RU"/>
        </w:rPr>
      </w:pPr>
    </w:p>
    <w:p w:rsidR="00CE2E6D" w:rsidRPr="002E5B37" w:rsidRDefault="00CE2E6D" w:rsidP="00CE2E6D">
      <w:pPr>
        <w:pStyle w:val="NoSpacing"/>
        <w:jc w:val="both"/>
        <w:rPr>
          <w:rFonts w:cs="Calibri"/>
          <w:lang w:val="ru-RU"/>
        </w:rPr>
      </w:pPr>
    </w:p>
    <w:p w:rsidR="007008E9" w:rsidRPr="002E5B37" w:rsidRDefault="00B44082" w:rsidP="007008E9">
      <w:pPr>
        <w:pStyle w:val="Heading2"/>
        <w:ind w:left="720" w:hanging="720"/>
        <w:rPr>
          <w:lang w:val="ru-RU"/>
        </w:rPr>
      </w:pPr>
      <w:bookmarkStart w:id="161" w:name="_Toc263940160"/>
      <w:bookmarkStart w:id="162" w:name="_Toc409686699"/>
      <w:r w:rsidRPr="002E5B37">
        <w:rPr>
          <w:lang w:val="ru-RU"/>
        </w:rPr>
        <w:t>4</w:t>
      </w:r>
      <w:r w:rsidR="00874B19" w:rsidRPr="002E5B37">
        <w:rPr>
          <w:lang w:val="ru-RU"/>
        </w:rPr>
        <w:t>.4</w:t>
      </w:r>
      <w:r w:rsidR="00DB738A" w:rsidRPr="002E5B37">
        <w:rPr>
          <w:lang w:val="ru-RU"/>
        </w:rPr>
        <w:tab/>
      </w:r>
      <w:bookmarkEnd w:id="161"/>
      <w:r w:rsidR="00C86027" w:rsidRPr="002E5B37">
        <w:rPr>
          <w:lang w:val="ru-RU"/>
        </w:rPr>
        <w:t>Стимулирование предпринимательства и инноваций за счет повышения качества высшего образования</w:t>
      </w:r>
      <w:bookmarkEnd w:id="162"/>
      <w:r w:rsidR="00C86027" w:rsidRPr="002E5B37">
        <w:rPr>
          <w:lang w:val="ru-RU"/>
        </w:rPr>
        <w:t xml:space="preserve"> </w:t>
      </w:r>
    </w:p>
    <w:p w:rsidR="00DB738A" w:rsidRPr="002E5B37" w:rsidRDefault="00DB738A" w:rsidP="000315EC">
      <w:pPr>
        <w:pStyle w:val="NoSpacing"/>
        <w:rPr>
          <w:rFonts w:cs="Calibri"/>
          <w:lang w:val="ru-RU"/>
        </w:rPr>
      </w:pPr>
    </w:p>
    <w:p w:rsidR="00383949" w:rsidRPr="002E5B37" w:rsidRDefault="00266D5C" w:rsidP="00383949">
      <w:pPr>
        <w:pStyle w:val="NoSpacing"/>
        <w:spacing w:line="276" w:lineRule="auto"/>
        <w:jc w:val="both"/>
        <w:rPr>
          <w:rFonts w:cs="Calibri"/>
          <w:lang w:val="ru-RU"/>
        </w:rPr>
      </w:pPr>
      <w:r w:rsidRPr="002E5B37">
        <w:rPr>
          <w:rFonts w:cs="Calibri"/>
          <w:b/>
          <w:lang w:val="ru-RU"/>
        </w:rPr>
        <w:t xml:space="preserve">В целях стимулирования предпринимательства и инноваций </w:t>
      </w:r>
      <w:r w:rsidR="00383949" w:rsidRPr="002E5B37">
        <w:rPr>
          <w:rFonts w:cs="Calibri"/>
          <w:b/>
          <w:lang w:val="ru-RU"/>
        </w:rPr>
        <w:t xml:space="preserve">разработчики политики </w:t>
      </w:r>
      <w:r w:rsidRPr="002E5B37">
        <w:rPr>
          <w:rFonts w:cs="Calibri"/>
          <w:b/>
          <w:lang w:val="ru-RU"/>
        </w:rPr>
        <w:t xml:space="preserve">могут </w:t>
      </w:r>
      <w:r w:rsidR="00690C5C" w:rsidRPr="002E5B37">
        <w:rPr>
          <w:rFonts w:cs="Calibri"/>
          <w:b/>
          <w:lang w:val="ru-RU"/>
        </w:rPr>
        <w:t xml:space="preserve">предпринять шаги по </w:t>
      </w:r>
      <w:r w:rsidRPr="002E5B37">
        <w:rPr>
          <w:rFonts w:cs="Calibri"/>
          <w:b/>
          <w:lang w:val="ru-RU"/>
        </w:rPr>
        <w:t>повы</w:t>
      </w:r>
      <w:r w:rsidR="00690C5C" w:rsidRPr="002E5B37">
        <w:rPr>
          <w:rFonts w:cs="Calibri"/>
          <w:b/>
          <w:lang w:val="ru-RU"/>
        </w:rPr>
        <w:t>шению</w:t>
      </w:r>
      <w:r w:rsidRPr="002E5B37">
        <w:rPr>
          <w:rFonts w:cs="Calibri"/>
          <w:b/>
          <w:lang w:val="ru-RU"/>
        </w:rPr>
        <w:t xml:space="preserve"> качеств</w:t>
      </w:r>
      <w:r w:rsidR="00690C5C" w:rsidRPr="002E5B37">
        <w:rPr>
          <w:rFonts w:cs="Calibri"/>
          <w:b/>
          <w:lang w:val="ru-RU"/>
        </w:rPr>
        <w:t>а</w:t>
      </w:r>
      <w:r w:rsidRPr="002E5B37">
        <w:rPr>
          <w:rFonts w:cs="Calibri"/>
          <w:b/>
          <w:lang w:val="ru-RU"/>
        </w:rPr>
        <w:t xml:space="preserve"> высшего образования</w:t>
      </w:r>
      <w:r w:rsidR="00383949" w:rsidRPr="002E5B37">
        <w:rPr>
          <w:rFonts w:cs="Calibri"/>
          <w:b/>
          <w:lang w:val="ru-RU"/>
        </w:rPr>
        <w:t>.</w:t>
      </w:r>
      <w:r w:rsidRPr="002E5B37">
        <w:rPr>
          <w:rFonts w:cs="Calibri"/>
          <w:b/>
          <w:lang w:val="ru-RU"/>
        </w:rPr>
        <w:t xml:space="preserve"> </w:t>
      </w:r>
      <w:r w:rsidRPr="002E5B37">
        <w:rPr>
          <w:rFonts w:cs="Calibri"/>
          <w:lang w:val="ru-RU"/>
        </w:rPr>
        <w:t xml:space="preserve">По мере дальнейшего развития экономики Таджикистана высококвалифицированные выпускники университетов могут стать более важной группой работников, выходящих на </w:t>
      </w:r>
      <w:r w:rsidR="00383949" w:rsidRPr="002E5B37">
        <w:rPr>
          <w:rFonts w:cs="Calibri"/>
          <w:lang w:val="ru-RU"/>
        </w:rPr>
        <w:t>рын</w:t>
      </w:r>
      <w:r w:rsidRPr="002E5B37">
        <w:rPr>
          <w:rFonts w:cs="Calibri"/>
          <w:lang w:val="ru-RU"/>
        </w:rPr>
        <w:t>ок</w:t>
      </w:r>
      <w:r w:rsidR="00383949" w:rsidRPr="002E5B37">
        <w:rPr>
          <w:rFonts w:cs="Calibri"/>
          <w:lang w:val="ru-RU"/>
        </w:rPr>
        <w:t xml:space="preserve"> труда. </w:t>
      </w:r>
      <w:r w:rsidR="00B56E88" w:rsidRPr="002E5B37">
        <w:rPr>
          <w:rFonts w:cs="Calibri"/>
          <w:lang w:val="ru-RU"/>
        </w:rPr>
        <w:t xml:space="preserve">В контексте стратегии модернизации экономики </w:t>
      </w:r>
      <w:r w:rsidR="00383949" w:rsidRPr="002E5B37">
        <w:rPr>
          <w:rFonts w:cs="Calibri"/>
          <w:lang w:val="ru-RU"/>
        </w:rPr>
        <w:t xml:space="preserve">Таджикистана </w:t>
      </w:r>
      <w:r w:rsidR="00B56E88" w:rsidRPr="002E5B37">
        <w:rPr>
          <w:rFonts w:cs="Calibri"/>
          <w:lang w:val="ru-RU"/>
        </w:rPr>
        <w:t xml:space="preserve">возможно повышение спроса </w:t>
      </w:r>
      <w:r w:rsidR="00B175CD" w:rsidRPr="002E5B37">
        <w:rPr>
          <w:rFonts w:cs="Calibri"/>
          <w:lang w:val="ru-RU"/>
        </w:rPr>
        <w:t xml:space="preserve">на </w:t>
      </w:r>
      <w:r w:rsidR="007F2A4F">
        <w:rPr>
          <w:rFonts w:cs="Calibri"/>
          <w:lang w:val="ru-RU"/>
        </w:rPr>
        <w:t>не рутинные</w:t>
      </w:r>
      <w:r w:rsidR="00B56E88" w:rsidRPr="002E5B37">
        <w:rPr>
          <w:rFonts w:cs="Calibri"/>
          <w:lang w:val="ru-RU"/>
        </w:rPr>
        <w:t xml:space="preserve"> </w:t>
      </w:r>
      <w:r w:rsidR="003B692C">
        <w:rPr>
          <w:rFonts w:cs="Calibri"/>
          <w:lang w:val="ru-RU"/>
        </w:rPr>
        <w:t>навыки</w:t>
      </w:r>
      <w:r w:rsidR="00383949" w:rsidRPr="002E5B37">
        <w:rPr>
          <w:rFonts w:cs="Calibri"/>
          <w:lang w:val="ru-RU"/>
        </w:rPr>
        <w:t xml:space="preserve">, </w:t>
      </w:r>
      <w:r w:rsidR="00B56E88" w:rsidRPr="002E5B37">
        <w:rPr>
          <w:rFonts w:cs="Calibri"/>
          <w:lang w:val="ru-RU"/>
        </w:rPr>
        <w:t>что наблюдается во многих странах со средним и высоким уровнем дохода</w:t>
      </w:r>
      <w:r w:rsidR="00383949" w:rsidRPr="002E5B37">
        <w:rPr>
          <w:rFonts w:cs="Calibri"/>
          <w:lang w:val="ru-RU"/>
        </w:rPr>
        <w:t xml:space="preserve">. </w:t>
      </w:r>
      <w:r w:rsidR="00B56E88" w:rsidRPr="002E5B37">
        <w:rPr>
          <w:rFonts w:cs="Calibri"/>
          <w:lang w:val="ru-RU"/>
        </w:rPr>
        <w:t>Хотя в настоящее время наблюдаются хорошие показатели охвата высшим образованием</w:t>
      </w:r>
      <w:r w:rsidR="00383949" w:rsidRPr="002E5B37">
        <w:rPr>
          <w:rFonts w:cs="Calibri"/>
          <w:lang w:val="ru-RU"/>
        </w:rPr>
        <w:t xml:space="preserve">, </w:t>
      </w:r>
      <w:r w:rsidR="00B56E88" w:rsidRPr="002E5B37">
        <w:rPr>
          <w:rFonts w:cs="Calibri"/>
          <w:lang w:val="ru-RU"/>
        </w:rPr>
        <w:t>сохраняются проблемы, связанные с качеством образования</w:t>
      </w:r>
      <w:r w:rsidR="00383949" w:rsidRPr="002E5B37">
        <w:rPr>
          <w:rFonts w:cs="Calibri"/>
          <w:lang w:val="ru-RU"/>
        </w:rPr>
        <w:t>.</w:t>
      </w:r>
      <w:r w:rsidR="00B56E88" w:rsidRPr="002E5B37">
        <w:rPr>
          <w:rFonts w:cs="Calibri"/>
          <w:lang w:val="ru-RU"/>
        </w:rPr>
        <w:t xml:space="preserve"> В частности</w:t>
      </w:r>
      <w:r w:rsidR="00383949" w:rsidRPr="002E5B37">
        <w:rPr>
          <w:rFonts w:cs="Calibri"/>
          <w:lang w:val="ru-RU"/>
        </w:rPr>
        <w:t xml:space="preserve">, </w:t>
      </w:r>
      <w:r w:rsidR="00B56E88" w:rsidRPr="002E5B37">
        <w:rPr>
          <w:rFonts w:cs="Calibri"/>
          <w:lang w:val="ru-RU"/>
        </w:rPr>
        <w:t xml:space="preserve">показатели развития </w:t>
      </w:r>
      <w:r w:rsidR="003B692C">
        <w:rPr>
          <w:rFonts w:cs="Calibri"/>
          <w:lang w:val="ru-RU"/>
        </w:rPr>
        <w:t>навыков</w:t>
      </w:r>
      <w:r w:rsidR="003B692C" w:rsidRPr="002E5B37">
        <w:rPr>
          <w:rFonts w:cs="Calibri"/>
          <w:lang w:val="ru-RU"/>
        </w:rPr>
        <w:t xml:space="preserve"> </w:t>
      </w:r>
      <w:r w:rsidR="00B56E88" w:rsidRPr="002E5B37">
        <w:rPr>
          <w:rFonts w:cs="Calibri"/>
          <w:lang w:val="ru-RU"/>
        </w:rPr>
        <w:t xml:space="preserve">указывают на то, что значительная доля лиц с высшим образованием </w:t>
      </w:r>
      <w:r w:rsidR="00383949" w:rsidRPr="002E5B37">
        <w:rPr>
          <w:rFonts w:cs="Calibri"/>
          <w:lang w:val="ru-RU"/>
        </w:rPr>
        <w:t xml:space="preserve">в Таджикистане </w:t>
      </w:r>
      <w:r w:rsidR="00B56E88" w:rsidRPr="002E5B37">
        <w:rPr>
          <w:rFonts w:cs="Calibri"/>
          <w:lang w:val="ru-RU"/>
        </w:rPr>
        <w:t xml:space="preserve">получили более низкие балльные оценки развития </w:t>
      </w:r>
      <w:r w:rsidR="00383949" w:rsidRPr="002E5B37">
        <w:rPr>
          <w:rFonts w:cs="Calibri"/>
          <w:lang w:val="ru-RU"/>
        </w:rPr>
        <w:t>когнитивны</w:t>
      </w:r>
      <w:r w:rsidR="00B56E88" w:rsidRPr="002E5B37">
        <w:rPr>
          <w:rFonts w:cs="Calibri"/>
          <w:lang w:val="ru-RU"/>
        </w:rPr>
        <w:t xml:space="preserve">х и </w:t>
      </w:r>
      <w:r w:rsidR="00383949" w:rsidRPr="002E5B37">
        <w:rPr>
          <w:rFonts w:cs="Calibri"/>
          <w:lang w:val="ru-RU"/>
        </w:rPr>
        <w:t>некогнитивны</w:t>
      </w:r>
      <w:r w:rsidR="00B56E88" w:rsidRPr="002E5B37">
        <w:rPr>
          <w:rFonts w:cs="Calibri"/>
          <w:lang w:val="ru-RU"/>
        </w:rPr>
        <w:t xml:space="preserve">х </w:t>
      </w:r>
      <w:r w:rsidR="003B692C">
        <w:rPr>
          <w:rFonts w:cs="Calibri"/>
          <w:lang w:val="ru-RU"/>
        </w:rPr>
        <w:t>навыков</w:t>
      </w:r>
      <w:r w:rsidR="003B692C" w:rsidRPr="002E5B37">
        <w:rPr>
          <w:rFonts w:cs="Calibri"/>
          <w:lang w:val="ru-RU"/>
        </w:rPr>
        <w:t xml:space="preserve"> </w:t>
      </w:r>
      <w:r w:rsidR="00B56E88" w:rsidRPr="002E5B37">
        <w:rPr>
          <w:rFonts w:cs="Calibri"/>
          <w:lang w:val="ru-RU"/>
        </w:rPr>
        <w:t>по сравнению с лицами, которые не закончили общее среднее образование</w:t>
      </w:r>
      <w:r w:rsidR="00383949" w:rsidRPr="002E5B37">
        <w:rPr>
          <w:rFonts w:cs="Calibri"/>
          <w:lang w:val="ru-RU"/>
        </w:rPr>
        <w:t>.</w:t>
      </w:r>
    </w:p>
    <w:p w:rsidR="00383949" w:rsidRPr="002E5B37" w:rsidRDefault="00383949" w:rsidP="00383949">
      <w:pPr>
        <w:pStyle w:val="NoSpacing"/>
        <w:jc w:val="both"/>
        <w:rPr>
          <w:rFonts w:cs="Calibri"/>
          <w:lang w:val="ru-RU"/>
        </w:rPr>
      </w:pPr>
    </w:p>
    <w:p w:rsidR="00383949" w:rsidRPr="002E5B37" w:rsidRDefault="00D82BB1" w:rsidP="00383949">
      <w:pPr>
        <w:jc w:val="both"/>
        <w:rPr>
          <w:rFonts w:cs="Calibri"/>
          <w:lang w:val="ru-RU"/>
        </w:rPr>
      </w:pPr>
      <w:r w:rsidRPr="002E5B37">
        <w:rPr>
          <w:rFonts w:cs="Calibri"/>
          <w:b/>
          <w:lang w:val="ru-RU"/>
        </w:rPr>
        <w:t xml:space="preserve">Для обеспечения высокого качества образования на уровне колледжей и университетов важно осуществлять измерение формируемых </w:t>
      </w:r>
      <w:r w:rsidR="003B692C">
        <w:rPr>
          <w:rFonts w:cs="Calibri"/>
          <w:b/>
          <w:lang w:val="ru-RU"/>
        </w:rPr>
        <w:t>навыков</w:t>
      </w:r>
      <w:r w:rsidR="00383949" w:rsidRPr="002E5B37">
        <w:rPr>
          <w:rFonts w:cs="Calibri"/>
          <w:b/>
          <w:lang w:val="ru-RU"/>
        </w:rPr>
        <w:t xml:space="preserve">. </w:t>
      </w:r>
      <w:r w:rsidRPr="002E5B37">
        <w:rPr>
          <w:rFonts w:cs="Calibri"/>
          <w:lang w:val="ru-RU"/>
        </w:rPr>
        <w:t>Создание независимого аген</w:t>
      </w:r>
      <w:r w:rsidR="00B175CD" w:rsidRPr="002E5B37">
        <w:rPr>
          <w:rFonts w:cs="Calibri"/>
          <w:lang w:val="ru-RU"/>
        </w:rPr>
        <w:t>т</w:t>
      </w:r>
      <w:r w:rsidRPr="002E5B37">
        <w:rPr>
          <w:rFonts w:cs="Calibri"/>
          <w:lang w:val="ru-RU"/>
        </w:rPr>
        <w:t>ства по обеспечению качества имеет критически важное значение для современной системы высшего образования</w:t>
      </w:r>
      <w:r w:rsidR="00383949" w:rsidRPr="002E5B37">
        <w:rPr>
          <w:rFonts w:cs="Calibri"/>
          <w:lang w:val="ru-RU"/>
        </w:rPr>
        <w:t xml:space="preserve">. </w:t>
      </w:r>
      <w:r w:rsidRPr="002E5B37">
        <w:rPr>
          <w:rFonts w:cs="Calibri"/>
          <w:lang w:val="ru-RU"/>
        </w:rPr>
        <w:t>Кроме того</w:t>
      </w:r>
      <w:r w:rsidR="00383949" w:rsidRPr="002E5B37">
        <w:rPr>
          <w:rFonts w:cs="Calibri"/>
          <w:lang w:val="ru-RU"/>
        </w:rPr>
        <w:t xml:space="preserve">, </w:t>
      </w:r>
      <w:r w:rsidRPr="002E5B37">
        <w:rPr>
          <w:rFonts w:cs="Calibri"/>
          <w:lang w:val="ru-RU"/>
        </w:rPr>
        <w:t>отдельные учреждения высшего образования должны организовать «внутреннюю» систему обеспечени</w:t>
      </w:r>
      <w:r w:rsidR="0009262E">
        <w:rPr>
          <w:rFonts w:cs="Calibri"/>
          <w:lang w:val="ru-RU"/>
        </w:rPr>
        <w:t>я</w:t>
      </w:r>
      <w:r w:rsidRPr="002E5B37">
        <w:rPr>
          <w:rFonts w:cs="Calibri"/>
          <w:lang w:val="ru-RU"/>
        </w:rPr>
        <w:t xml:space="preserve"> качества за счет так называемых ячеек повышения качества, которые отчасти опираются на самооценку, а отчасти – на </w:t>
      </w:r>
      <w:r w:rsidR="00D06F58" w:rsidRPr="002E5B37">
        <w:rPr>
          <w:rFonts w:cs="Calibri"/>
          <w:lang w:val="ru-RU"/>
        </w:rPr>
        <w:t>рецензии со стороны других высших учебных учреждений</w:t>
      </w:r>
      <w:r w:rsidR="00383949" w:rsidRPr="002E5B37">
        <w:rPr>
          <w:rFonts w:cs="Calibri"/>
          <w:lang w:val="ru-RU"/>
        </w:rPr>
        <w:t xml:space="preserve">. </w:t>
      </w:r>
    </w:p>
    <w:p w:rsidR="00383949" w:rsidRPr="002E5B37" w:rsidRDefault="00383949" w:rsidP="00383949">
      <w:pPr>
        <w:jc w:val="both"/>
        <w:rPr>
          <w:rFonts w:cs="Calibri"/>
          <w:b/>
          <w:lang w:val="ru-RU"/>
        </w:rPr>
      </w:pPr>
    </w:p>
    <w:p w:rsidR="00383949" w:rsidRPr="002E5B37" w:rsidRDefault="00D06F58" w:rsidP="00383949">
      <w:pPr>
        <w:jc w:val="both"/>
        <w:rPr>
          <w:rFonts w:cs="Calibri"/>
          <w:lang w:val="ru-RU"/>
        </w:rPr>
      </w:pPr>
      <w:r w:rsidRPr="002E5B37">
        <w:rPr>
          <w:rFonts w:cs="Calibri"/>
          <w:b/>
          <w:lang w:val="ru-RU"/>
        </w:rPr>
        <w:t xml:space="preserve">Также присутствует </w:t>
      </w:r>
      <w:r w:rsidR="008B4B8B">
        <w:rPr>
          <w:rFonts w:cs="Calibri"/>
          <w:b/>
          <w:lang w:val="ru-RU"/>
        </w:rPr>
        <w:t>необходимость</w:t>
      </w:r>
      <w:r w:rsidR="008B4B8B" w:rsidRPr="002E5B37">
        <w:rPr>
          <w:rFonts w:cs="Calibri"/>
          <w:b/>
          <w:lang w:val="ru-RU"/>
        </w:rPr>
        <w:t xml:space="preserve"> </w:t>
      </w:r>
      <w:r w:rsidRPr="002E5B37">
        <w:rPr>
          <w:rFonts w:cs="Calibri"/>
          <w:b/>
          <w:lang w:val="ru-RU"/>
        </w:rPr>
        <w:t xml:space="preserve">в повышении качества </w:t>
      </w:r>
      <w:r w:rsidR="00B175CD" w:rsidRPr="002E5B37">
        <w:rPr>
          <w:rFonts w:cs="Calibri"/>
          <w:b/>
          <w:lang w:val="ru-RU"/>
        </w:rPr>
        <w:t xml:space="preserve">востребованных на рынке </w:t>
      </w:r>
      <w:r w:rsidR="00D5283C">
        <w:rPr>
          <w:rFonts w:cs="Calibri"/>
          <w:b/>
          <w:lang w:val="ru-RU"/>
        </w:rPr>
        <w:t>навыков</w:t>
      </w:r>
      <w:r w:rsidR="00D5283C" w:rsidRPr="002E5B37">
        <w:rPr>
          <w:rFonts w:cs="Calibri"/>
          <w:b/>
          <w:lang w:val="ru-RU"/>
        </w:rPr>
        <w:t xml:space="preserve"> </w:t>
      </w:r>
      <w:r w:rsidRPr="002E5B37">
        <w:rPr>
          <w:rFonts w:cs="Calibri"/>
          <w:b/>
          <w:lang w:val="ru-RU"/>
        </w:rPr>
        <w:t>выпускников колледжей и университетов</w:t>
      </w:r>
      <w:r w:rsidR="00383949" w:rsidRPr="002E5B37">
        <w:rPr>
          <w:rFonts w:cs="Calibri"/>
          <w:b/>
          <w:lang w:val="ru-RU"/>
        </w:rPr>
        <w:t>.</w:t>
      </w:r>
      <w:r w:rsidRPr="002E5B37">
        <w:rPr>
          <w:rFonts w:cs="Calibri"/>
          <w:b/>
          <w:lang w:val="ru-RU"/>
        </w:rPr>
        <w:t xml:space="preserve"> </w:t>
      </w:r>
      <w:r w:rsidRPr="002E5B37">
        <w:rPr>
          <w:rFonts w:cs="Calibri"/>
          <w:lang w:val="ru-RU"/>
        </w:rPr>
        <w:t>Для решения этой задачи необходимо предпринять ряд шагов</w:t>
      </w:r>
      <w:r w:rsidR="00383949" w:rsidRPr="002E5B37">
        <w:rPr>
          <w:rFonts w:cs="Calibri"/>
          <w:lang w:val="ru-RU"/>
        </w:rPr>
        <w:t xml:space="preserve">. </w:t>
      </w:r>
      <w:r w:rsidRPr="002E5B37">
        <w:rPr>
          <w:rFonts w:cs="Calibri"/>
          <w:lang w:val="ru-RU"/>
        </w:rPr>
        <w:t>Во-первых</w:t>
      </w:r>
      <w:r w:rsidR="00383949" w:rsidRPr="002E5B37">
        <w:rPr>
          <w:rFonts w:cs="Calibri"/>
          <w:lang w:val="ru-RU"/>
        </w:rPr>
        <w:t xml:space="preserve">, </w:t>
      </w:r>
      <w:r w:rsidRPr="002E5B37">
        <w:rPr>
          <w:rFonts w:cs="Calibri"/>
          <w:lang w:val="ru-RU"/>
        </w:rPr>
        <w:t xml:space="preserve">в рамках регулярных и независимых обзоров рынка </w:t>
      </w:r>
      <w:r w:rsidR="008B4B8B">
        <w:rPr>
          <w:rFonts w:cs="Calibri"/>
          <w:lang w:val="ru-RU"/>
        </w:rPr>
        <w:t xml:space="preserve">труда </w:t>
      </w:r>
      <w:r w:rsidRPr="002E5B37">
        <w:rPr>
          <w:rFonts w:cs="Calibri"/>
          <w:lang w:val="ru-RU"/>
        </w:rPr>
        <w:t xml:space="preserve">необходимо отслеживать </w:t>
      </w:r>
      <w:r w:rsidR="008B4B8B">
        <w:rPr>
          <w:rFonts w:cs="Calibri"/>
          <w:lang w:val="ru-RU"/>
        </w:rPr>
        <w:t xml:space="preserve">спрос на </w:t>
      </w:r>
      <w:r w:rsidR="008B4B8B" w:rsidRPr="002E5B37">
        <w:rPr>
          <w:rFonts w:cs="Calibri"/>
          <w:lang w:val="ru-RU"/>
        </w:rPr>
        <w:t xml:space="preserve"> </w:t>
      </w:r>
      <w:r w:rsidR="003B692C">
        <w:rPr>
          <w:rFonts w:cs="Calibri"/>
          <w:lang w:val="ru-RU"/>
        </w:rPr>
        <w:t>навыки</w:t>
      </w:r>
      <w:r w:rsidR="00383949" w:rsidRPr="002E5B37">
        <w:rPr>
          <w:rFonts w:cs="Calibri"/>
          <w:lang w:val="ru-RU"/>
        </w:rPr>
        <w:t xml:space="preserve">. </w:t>
      </w:r>
      <w:r w:rsidRPr="002E5B37">
        <w:rPr>
          <w:rFonts w:cs="Calibri"/>
          <w:lang w:val="ru-RU"/>
        </w:rPr>
        <w:t>Во-вторых</w:t>
      </w:r>
      <w:r w:rsidR="00383949" w:rsidRPr="002E5B37">
        <w:rPr>
          <w:rFonts w:cs="Calibri"/>
          <w:lang w:val="ru-RU"/>
        </w:rPr>
        <w:t xml:space="preserve">, </w:t>
      </w:r>
      <w:r w:rsidR="00ED55AA" w:rsidRPr="002E5B37">
        <w:rPr>
          <w:rFonts w:cs="Calibri"/>
          <w:lang w:val="ru-RU"/>
        </w:rPr>
        <w:t xml:space="preserve">формирование </w:t>
      </w:r>
      <w:r w:rsidRPr="002E5B37">
        <w:rPr>
          <w:rFonts w:cs="Calibri"/>
          <w:lang w:val="ru-RU"/>
        </w:rPr>
        <w:t>партнерств и с</w:t>
      </w:r>
      <w:r w:rsidR="00165B50" w:rsidRPr="002E5B37">
        <w:rPr>
          <w:rFonts w:cs="Calibri"/>
          <w:lang w:val="ru-RU"/>
        </w:rPr>
        <w:t xml:space="preserve"> </w:t>
      </w:r>
      <w:r w:rsidRPr="002E5B37">
        <w:rPr>
          <w:rFonts w:cs="Calibri"/>
          <w:lang w:val="ru-RU"/>
        </w:rPr>
        <w:t xml:space="preserve">отечественными, и с иностранными учебными учреждениями </w:t>
      </w:r>
      <w:r w:rsidR="00383949" w:rsidRPr="002E5B37">
        <w:rPr>
          <w:rFonts w:cs="Calibri"/>
          <w:lang w:val="ru-RU"/>
        </w:rPr>
        <w:t>(</w:t>
      </w:r>
      <w:r w:rsidR="00165B50" w:rsidRPr="002E5B37">
        <w:rPr>
          <w:rFonts w:cs="Calibri"/>
          <w:lang w:val="ru-RU"/>
        </w:rPr>
        <w:t>научные партнерства</w:t>
      </w:r>
      <w:r w:rsidR="00383949" w:rsidRPr="002E5B37">
        <w:rPr>
          <w:rFonts w:cs="Calibri"/>
          <w:lang w:val="ru-RU"/>
        </w:rPr>
        <w:t xml:space="preserve">, </w:t>
      </w:r>
      <w:r w:rsidR="00165B50" w:rsidRPr="002E5B37">
        <w:rPr>
          <w:rFonts w:cs="Calibri"/>
          <w:lang w:val="ru-RU"/>
        </w:rPr>
        <w:t>программы обмена между факультетами и подготовка кадров</w:t>
      </w:r>
      <w:r w:rsidR="00383949" w:rsidRPr="002E5B37">
        <w:rPr>
          <w:rFonts w:cs="Calibri"/>
          <w:lang w:val="ru-RU"/>
        </w:rPr>
        <w:t>)</w:t>
      </w:r>
      <w:r w:rsidR="00165B50" w:rsidRPr="002E5B37">
        <w:rPr>
          <w:rFonts w:cs="Calibri"/>
          <w:lang w:val="ru-RU"/>
        </w:rPr>
        <w:t xml:space="preserve">, а также с отраслями экономики страны и других стран </w:t>
      </w:r>
      <w:r w:rsidR="00383949" w:rsidRPr="002E5B37">
        <w:rPr>
          <w:rFonts w:cs="Calibri"/>
          <w:lang w:val="ru-RU"/>
        </w:rPr>
        <w:t>(</w:t>
      </w:r>
      <w:r w:rsidR="00165B50" w:rsidRPr="002E5B37">
        <w:rPr>
          <w:rFonts w:cs="Calibri"/>
          <w:lang w:val="ru-RU"/>
        </w:rPr>
        <w:t>модернизация учебных программ</w:t>
      </w:r>
      <w:r w:rsidR="00383949" w:rsidRPr="002E5B37">
        <w:rPr>
          <w:rFonts w:cs="Calibri"/>
          <w:lang w:val="ru-RU"/>
        </w:rPr>
        <w:t xml:space="preserve">, </w:t>
      </w:r>
      <w:r w:rsidR="00165B50" w:rsidRPr="002E5B37">
        <w:rPr>
          <w:rFonts w:cs="Calibri"/>
          <w:lang w:val="ru-RU"/>
        </w:rPr>
        <w:t>лабораторий</w:t>
      </w:r>
      <w:r w:rsidR="00383949" w:rsidRPr="002E5B37">
        <w:rPr>
          <w:rFonts w:cs="Calibri"/>
          <w:lang w:val="ru-RU"/>
        </w:rPr>
        <w:t xml:space="preserve">, </w:t>
      </w:r>
      <w:r w:rsidR="00165B50" w:rsidRPr="002E5B37">
        <w:rPr>
          <w:rFonts w:cs="Calibri"/>
          <w:lang w:val="ru-RU"/>
        </w:rPr>
        <w:t>инновационные платформы</w:t>
      </w:r>
      <w:r w:rsidR="00383949" w:rsidRPr="002E5B37">
        <w:rPr>
          <w:rFonts w:cs="Calibri"/>
          <w:lang w:val="ru-RU"/>
        </w:rPr>
        <w:t xml:space="preserve">, </w:t>
      </w:r>
      <w:r w:rsidR="00165B50" w:rsidRPr="002E5B37">
        <w:rPr>
          <w:rFonts w:cs="Calibri"/>
          <w:lang w:val="ru-RU"/>
        </w:rPr>
        <w:t>научные исследования и создание совместных предприятий</w:t>
      </w:r>
      <w:r w:rsidR="00383949" w:rsidRPr="002E5B37">
        <w:rPr>
          <w:rFonts w:cs="Calibri"/>
          <w:lang w:val="ru-RU"/>
        </w:rPr>
        <w:t xml:space="preserve">) </w:t>
      </w:r>
      <w:r w:rsidR="00165B50" w:rsidRPr="002E5B37">
        <w:rPr>
          <w:rFonts w:cs="Calibri"/>
          <w:lang w:val="ru-RU"/>
        </w:rPr>
        <w:t xml:space="preserve">может способствовать укреплению взаимосвязей между учреждениями высшего образования и </w:t>
      </w:r>
      <w:r w:rsidR="00383949" w:rsidRPr="002E5B37">
        <w:rPr>
          <w:rFonts w:cs="Calibri"/>
          <w:lang w:val="ru-RU"/>
        </w:rPr>
        <w:t>рынк</w:t>
      </w:r>
      <w:r w:rsidR="00165B50" w:rsidRPr="002E5B37">
        <w:rPr>
          <w:rFonts w:cs="Calibri"/>
          <w:lang w:val="ru-RU"/>
        </w:rPr>
        <w:t>ом</w:t>
      </w:r>
      <w:r w:rsidR="00383949" w:rsidRPr="002E5B37">
        <w:rPr>
          <w:rFonts w:cs="Calibri"/>
          <w:lang w:val="ru-RU"/>
        </w:rPr>
        <w:t xml:space="preserve"> труда. </w:t>
      </w:r>
      <w:r w:rsidR="00165B50" w:rsidRPr="002E5B37">
        <w:rPr>
          <w:rFonts w:cs="Calibri"/>
          <w:lang w:val="ru-RU"/>
        </w:rPr>
        <w:t>В-третьих</w:t>
      </w:r>
      <w:r w:rsidR="00383949" w:rsidRPr="002E5B37">
        <w:rPr>
          <w:rFonts w:cs="Calibri"/>
          <w:lang w:val="ru-RU"/>
        </w:rPr>
        <w:t xml:space="preserve">, </w:t>
      </w:r>
      <w:r w:rsidR="00165B50" w:rsidRPr="002E5B37">
        <w:rPr>
          <w:rFonts w:cs="Calibri"/>
          <w:lang w:val="ru-RU"/>
        </w:rPr>
        <w:t xml:space="preserve">в более общем плане крайне важно оснащение высококачественным оборудованием для обучения </w:t>
      </w:r>
      <w:r w:rsidR="00165B50" w:rsidRPr="002E5B37">
        <w:rPr>
          <w:rFonts w:cs="Calibri"/>
          <w:lang w:val="ru-RU"/>
        </w:rPr>
        <w:lastRenderedPageBreak/>
        <w:t>кадров по соответствующим и приоритетным техническим направлениям в сочетании с современными учебными программами</w:t>
      </w:r>
      <w:r w:rsidR="00383949" w:rsidRPr="002E5B37">
        <w:rPr>
          <w:rFonts w:cs="Calibri"/>
          <w:lang w:val="ru-RU"/>
        </w:rPr>
        <w:t xml:space="preserve">, </w:t>
      </w:r>
      <w:r w:rsidR="00165B50" w:rsidRPr="002E5B37">
        <w:rPr>
          <w:rFonts w:cs="Calibri"/>
          <w:lang w:val="ru-RU"/>
        </w:rPr>
        <w:t>подготовкой профессорско-преподавательского состава</w:t>
      </w:r>
      <w:r w:rsidR="00383949" w:rsidRPr="002E5B37">
        <w:rPr>
          <w:rFonts w:cs="Calibri"/>
          <w:lang w:val="ru-RU"/>
        </w:rPr>
        <w:t xml:space="preserve"> </w:t>
      </w:r>
      <w:r w:rsidR="00165B50" w:rsidRPr="002E5B37">
        <w:rPr>
          <w:rFonts w:cs="Calibri"/>
          <w:lang w:val="ru-RU"/>
        </w:rPr>
        <w:t xml:space="preserve">и </w:t>
      </w:r>
      <w:r w:rsidR="00C908B2" w:rsidRPr="002E5B37">
        <w:rPr>
          <w:rFonts w:cs="Calibri"/>
          <w:lang w:val="ru-RU"/>
        </w:rPr>
        <w:t>укреплением соответствующих взаимосвязей между университетами и производством</w:t>
      </w:r>
      <w:r w:rsidR="00383949" w:rsidRPr="002E5B37">
        <w:rPr>
          <w:rFonts w:cs="Calibri"/>
          <w:lang w:val="ru-RU"/>
        </w:rPr>
        <w:t>.</w:t>
      </w:r>
    </w:p>
    <w:p w:rsidR="00383949" w:rsidRPr="002E5B37" w:rsidRDefault="00383949" w:rsidP="00383949">
      <w:pPr>
        <w:jc w:val="both"/>
        <w:rPr>
          <w:rFonts w:cs="Calibri"/>
          <w:b/>
          <w:lang w:val="ru-RU"/>
        </w:rPr>
      </w:pPr>
    </w:p>
    <w:p w:rsidR="00383949" w:rsidRPr="002E5B37" w:rsidRDefault="00E70FD6" w:rsidP="00383949">
      <w:pPr>
        <w:pStyle w:val="NoSpacing"/>
        <w:spacing w:line="276" w:lineRule="auto"/>
        <w:jc w:val="both"/>
        <w:rPr>
          <w:rFonts w:cs="Calibri"/>
          <w:highlight w:val="yellow"/>
          <w:lang w:val="ru-RU"/>
        </w:rPr>
      </w:pPr>
      <w:r w:rsidRPr="002E5B37">
        <w:rPr>
          <w:rFonts w:cs="Calibri"/>
          <w:b/>
          <w:lang w:val="ru-RU"/>
        </w:rPr>
        <w:t xml:space="preserve">Прием в высшие учебные заведения на основе способностей является еще одним ключевым приоритетом для </w:t>
      </w:r>
      <w:r w:rsidR="0077351A">
        <w:rPr>
          <w:rFonts w:cs="Calibri"/>
          <w:b/>
          <w:lang w:val="ru-RU"/>
        </w:rPr>
        <w:t>П</w:t>
      </w:r>
      <w:r w:rsidRPr="002E5B37">
        <w:rPr>
          <w:rFonts w:cs="Calibri"/>
          <w:b/>
          <w:lang w:val="ru-RU"/>
        </w:rPr>
        <w:t xml:space="preserve">равительства </w:t>
      </w:r>
      <w:r w:rsidR="00383949" w:rsidRPr="002E5B37">
        <w:rPr>
          <w:rFonts w:cs="Calibri"/>
          <w:b/>
          <w:lang w:val="ru-RU"/>
        </w:rPr>
        <w:t>Таджикистан</w:t>
      </w:r>
      <w:r w:rsidRPr="002E5B37">
        <w:rPr>
          <w:rFonts w:cs="Calibri"/>
          <w:b/>
          <w:lang w:val="ru-RU"/>
        </w:rPr>
        <w:t>а</w:t>
      </w:r>
      <w:r w:rsidR="00383949" w:rsidRPr="002E5B37">
        <w:rPr>
          <w:rFonts w:cs="Calibri"/>
          <w:b/>
          <w:lang w:val="ru-RU"/>
        </w:rPr>
        <w:t>.</w:t>
      </w:r>
      <w:r w:rsidR="00383949" w:rsidRPr="002E5B37">
        <w:rPr>
          <w:rFonts w:cs="Calibri"/>
          <w:lang w:val="ru-RU"/>
        </w:rPr>
        <w:t xml:space="preserve"> </w:t>
      </w:r>
      <w:r w:rsidRPr="002E5B37">
        <w:rPr>
          <w:rFonts w:cs="Calibri"/>
          <w:lang w:val="ru-RU"/>
        </w:rPr>
        <w:t>Как показано в докладе</w:t>
      </w:r>
      <w:r w:rsidR="00383949" w:rsidRPr="002E5B37">
        <w:rPr>
          <w:rFonts w:cs="Calibri"/>
          <w:lang w:val="ru-RU"/>
        </w:rPr>
        <w:t xml:space="preserve">, </w:t>
      </w:r>
      <w:r w:rsidRPr="002E5B37">
        <w:rPr>
          <w:rFonts w:cs="Calibri"/>
          <w:lang w:val="ru-RU"/>
        </w:rPr>
        <w:t xml:space="preserve">около </w:t>
      </w:r>
      <w:r w:rsidR="00383949" w:rsidRPr="002E5B37">
        <w:rPr>
          <w:rFonts w:cs="Calibri"/>
          <w:lang w:val="ru-RU"/>
        </w:rPr>
        <w:t xml:space="preserve">40 процентов </w:t>
      </w:r>
      <w:r w:rsidRPr="002E5B37">
        <w:rPr>
          <w:rFonts w:cs="Calibri"/>
          <w:lang w:val="ru-RU"/>
        </w:rPr>
        <w:t>нынешних учащихся высших учебных заведений представляют домашние хозяйства, относящиеся к верхнему квинтилю потребления</w:t>
      </w:r>
      <w:r w:rsidR="00383949" w:rsidRPr="002E5B37">
        <w:rPr>
          <w:rFonts w:cs="Calibri"/>
          <w:lang w:val="ru-RU"/>
        </w:rPr>
        <w:t xml:space="preserve">. </w:t>
      </w:r>
      <w:r w:rsidRPr="002E5B37">
        <w:rPr>
          <w:rFonts w:cs="Calibri"/>
          <w:lang w:val="ru-RU"/>
        </w:rPr>
        <w:t>Это может объясняться рядом причин</w:t>
      </w:r>
      <w:r w:rsidR="00383949" w:rsidRPr="002E5B37">
        <w:rPr>
          <w:rFonts w:cs="Calibri"/>
          <w:lang w:val="ru-RU"/>
        </w:rPr>
        <w:t xml:space="preserve">, </w:t>
      </w:r>
      <w:r w:rsidRPr="002E5B37">
        <w:rPr>
          <w:rFonts w:cs="Calibri"/>
          <w:lang w:val="ru-RU"/>
        </w:rPr>
        <w:t>в том числе и важностью отношения родителей к образовательным достижениям и (или) финансовыми барьерами</w:t>
      </w:r>
      <w:r w:rsidR="00383949" w:rsidRPr="002E5B37">
        <w:rPr>
          <w:rFonts w:cs="Calibri"/>
          <w:lang w:val="ru-RU"/>
        </w:rPr>
        <w:t xml:space="preserve">. </w:t>
      </w:r>
      <w:r w:rsidRPr="002E5B37">
        <w:rPr>
          <w:rFonts w:cs="Calibri"/>
          <w:lang w:val="ru-RU"/>
        </w:rPr>
        <w:t xml:space="preserve">В </w:t>
      </w:r>
      <w:r w:rsidR="00383949" w:rsidRPr="002E5B37">
        <w:rPr>
          <w:rFonts w:cs="Calibri"/>
          <w:lang w:val="ru-RU"/>
        </w:rPr>
        <w:t>2014</w:t>
      </w:r>
      <w:r w:rsidRPr="002E5B37">
        <w:rPr>
          <w:rFonts w:cs="Calibri"/>
          <w:lang w:val="ru-RU"/>
        </w:rPr>
        <w:t> году абитуриенты впервые сдавали единые вступит</w:t>
      </w:r>
      <w:r w:rsidR="00B175CD" w:rsidRPr="002E5B37">
        <w:rPr>
          <w:rFonts w:cs="Calibri"/>
          <w:lang w:val="ru-RU"/>
        </w:rPr>
        <w:t>е</w:t>
      </w:r>
      <w:r w:rsidRPr="002E5B37">
        <w:rPr>
          <w:rFonts w:cs="Calibri"/>
          <w:lang w:val="ru-RU"/>
        </w:rPr>
        <w:t>льные экзамены в высшие учебные заведения. Эту реформу правительство реализует в целях усиления справедливости и прозрачности доступа к высшему образованию</w:t>
      </w:r>
      <w:r w:rsidR="00383949" w:rsidRPr="002E5B37">
        <w:rPr>
          <w:rFonts w:cs="Calibri"/>
          <w:lang w:val="ru-RU"/>
        </w:rPr>
        <w:t xml:space="preserve">. </w:t>
      </w:r>
      <w:r w:rsidRPr="002E5B37">
        <w:rPr>
          <w:rFonts w:cs="Calibri"/>
          <w:lang w:val="ru-RU"/>
        </w:rPr>
        <w:t>Кроме того</w:t>
      </w:r>
      <w:r w:rsidR="00383949" w:rsidRPr="002E5B37">
        <w:rPr>
          <w:rFonts w:cs="Calibri"/>
          <w:lang w:val="ru-RU"/>
        </w:rPr>
        <w:t xml:space="preserve">, </w:t>
      </w:r>
      <w:r w:rsidR="00FA08B3" w:rsidRPr="002E5B37">
        <w:rPr>
          <w:rFonts w:cs="Calibri"/>
          <w:lang w:val="ru-RU"/>
        </w:rPr>
        <w:t xml:space="preserve">ожидается, что данная реформа </w:t>
      </w:r>
      <w:r w:rsidR="00B52EB3" w:rsidRPr="002E5B37">
        <w:rPr>
          <w:rFonts w:cs="Calibri"/>
          <w:lang w:val="ru-RU"/>
        </w:rPr>
        <w:t>поможет обеспечить распределение государственных финансовых средств более прозрачным и справедливым образом в поддержку учащихся с испол</w:t>
      </w:r>
      <w:r w:rsidR="00B175CD" w:rsidRPr="002E5B37">
        <w:rPr>
          <w:rFonts w:cs="Calibri"/>
          <w:lang w:val="ru-RU"/>
        </w:rPr>
        <w:t>ь</w:t>
      </w:r>
      <w:r w:rsidR="00B52EB3" w:rsidRPr="002E5B37">
        <w:rPr>
          <w:rFonts w:cs="Calibri"/>
          <w:lang w:val="ru-RU"/>
        </w:rPr>
        <w:t>зованием системы приема в учебные учреждения на основе их достижений</w:t>
      </w:r>
      <w:r w:rsidR="00383949" w:rsidRPr="002E5B37">
        <w:rPr>
          <w:rFonts w:cs="Calibri"/>
          <w:lang w:val="ru-RU"/>
        </w:rPr>
        <w:t>.</w:t>
      </w:r>
      <w:r w:rsidR="00383949" w:rsidRPr="002E5B37">
        <w:rPr>
          <w:rStyle w:val="FootnoteReference"/>
          <w:rFonts w:cs="Calibri"/>
          <w:lang w:val="ru-RU"/>
        </w:rPr>
        <w:footnoteReference w:id="53"/>
      </w:r>
      <w:r w:rsidR="00383949" w:rsidRPr="002E5B37">
        <w:rPr>
          <w:rFonts w:cs="Calibri"/>
          <w:lang w:val="ru-RU"/>
        </w:rPr>
        <w:t xml:space="preserve"> </w:t>
      </w:r>
      <w:r w:rsidR="00B52EB3" w:rsidRPr="002E5B37">
        <w:rPr>
          <w:rFonts w:cs="Calibri"/>
          <w:lang w:val="ru-RU"/>
        </w:rPr>
        <w:t>Если эта реформа будет успешно реализована</w:t>
      </w:r>
      <w:r w:rsidR="00383949" w:rsidRPr="002E5B37">
        <w:rPr>
          <w:rFonts w:cs="Calibri"/>
          <w:lang w:val="ru-RU"/>
        </w:rPr>
        <w:t xml:space="preserve">, </w:t>
      </w:r>
      <w:r w:rsidR="00B52EB3" w:rsidRPr="002E5B37">
        <w:rPr>
          <w:rFonts w:cs="Calibri"/>
          <w:lang w:val="ru-RU"/>
        </w:rPr>
        <w:t xml:space="preserve">она станет важным достижением для </w:t>
      </w:r>
      <w:r w:rsidR="00383949" w:rsidRPr="002E5B37">
        <w:rPr>
          <w:rFonts w:cs="Calibri"/>
          <w:lang w:val="ru-RU"/>
        </w:rPr>
        <w:t>Таджикистан</w:t>
      </w:r>
      <w:r w:rsidR="00B52EB3" w:rsidRPr="002E5B37">
        <w:rPr>
          <w:rFonts w:cs="Calibri"/>
          <w:lang w:val="ru-RU"/>
        </w:rPr>
        <w:t>а</w:t>
      </w:r>
      <w:r w:rsidR="00383949" w:rsidRPr="002E5B37">
        <w:rPr>
          <w:rFonts w:cs="Calibri"/>
          <w:lang w:val="ru-RU"/>
        </w:rPr>
        <w:t>.</w:t>
      </w:r>
    </w:p>
    <w:p w:rsidR="004C5B36" w:rsidRPr="002E5B37" w:rsidRDefault="004C5B36" w:rsidP="000315EC">
      <w:pPr>
        <w:jc w:val="both"/>
        <w:rPr>
          <w:rFonts w:cs="Calibri"/>
          <w:lang w:val="ru-RU"/>
        </w:rPr>
      </w:pPr>
    </w:p>
    <w:p w:rsidR="007008E9" w:rsidRPr="002E5B37" w:rsidRDefault="00B44082" w:rsidP="007008E9">
      <w:pPr>
        <w:pStyle w:val="Heading2"/>
        <w:ind w:left="720" w:hanging="720"/>
        <w:rPr>
          <w:lang w:val="ru-RU"/>
        </w:rPr>
      </w:pPr>
      <w:bookmarkStart w:id="163" w:name="_Toc263940163"/>
      <w:bookmarkStart w:id="164" w:name="_Toc409686700"/>
      <w:r w:rsidRPr="002E5B37">
        <w:rPr>
          <w:lang w:val="ru-RU"/>
        </w:rPr>
        <w:t>4</w:t>
      </w:r>
      <w:r w:rsidR="00DF623F" w:rsidRPr="002E5B37">
        <w:rPr>
          <w:lang w:val="ru-RU"/>
        </w:rPr>
        <w:t>.</w:t>
      </w:r>
      <w:r w:rsidR="00FF4B7A" w:rsidRPr="002E5B37">
        <w:rPr>
          <w:lang w:val="ru-RU"/>
        </w:rPr>
        <w:t>5</w:t>
      </w:r>
      <w:r w:rsidR="00DF623F" w:rsidRPr="002E5B37">
        <w:rPr>
          <w:lang w:val="ru-RU"/>
        </w:rPr>
        <w:tab/>
      </w:r>
      <w:bookmarkEnd w:id="163"/>
      <w:r w:rsidR="00C86027" w:rsidRPr="002E5B37">
        <w:rPr>
          <w:lang w:val="ru-RU"/>
        </w:rPr>
        <w:t xml:space="preserve">Соотнесение предложения </w:t>
      </w:r>
      <w:r w:rsidR="003B692C">
        <w:rPr>
          <w:lang w:val="ru-RU"/>
        </w:rPr>
        <w:t>навыков</w:t>
      </w:r>
      <w:r w:rsidR="003B692C" w:rsidRPr="002E5B37">
        <w:rPr>
          <w:lang w:val="ru-RU"/>
        </w:rPr>
        <w:t xml:space="preserve"> </w:t>
      </w:r>
      <w:r w:rsidR="00C86027" w:rsidRPr="002E5B37">
        <w:rPr>
          <w:lang w:val="ru-RU"/>
        </w:rPr>
        <w:t xml:space="preserve">со спросом </w:t>
      </w:r>
      <w:r w:rsidR="003B692C">
        <w:rPr>
          <w:lang w:val="ru-RU"/>
        </w:rPr>
        <w:t xml:space="preserve">работодателей </w:t>
      </w:r>
      <w:r w:rsidR="00C86027" w:rsidRPr="002E5B37">
        <w:rPr>
          <w:lang w:val="ru-RU"/>
        </w:rPr>
        <w:t>за счет совершенствования информационных систем рынка труда</w:t>
      </w:r>
      <w:bookmarkEnd w:id="164"/>
      <w:r w:rsidR="00C86027" w:rsidRPr="002E5B37">
        <w:rPr>
          <w:lang w:val="ru-RU"/>
        </w:rPr>
        <w:t xml:space="preserve"> </w:t>
      </w:r>
    </w:p>
    <w:p w:rsidR="00BC5C65" w:rsidRPr="002E5B37" w:rsidRDefault="00BC5C65" w:rsidP="000315EC">
      <w:pPr>
        <w:jc w:val="both"/>
        <w:rPr>
          <w:rFonts w:cs="Calibri"/>
          <w:b/>
          <w:lang w:val="ru-RU"/>
        </w:rPr>
      </w:pPr>
    </w:p>
    <w:p w:rsidR="00383949" w:rsidRPr="002E5B37" w:rsidRDefault="00946BF0" w:rsidP="00383949">
      <w:pPr>
        <w:jc w:val="both"/>
        <w:rPr>
          <w:rFonts w:cs="Calibri"/>
          <w:lang w:val="ru-RU"/>
        </w:rPr>
      </w:pPr>
      <w:r w:rsidRPr="002E5B37">
        <w:rPr>
          <w:rFonts w:cs="Calibri"/>
          <w:b/>
          <w:lang w:val="ru-RU"/>
        </w:rPr>
        <w:t xml:space="preserve">В целях соотнесения предлагаемых </w:t>
      </w:r>
      <w:r w:rsidR="003B692C">
        <w:rPr>
          <w:rFonts w:cs="Calibri"/>
          <w:b/>
          <w:lang w:val="ru-RU"/>
        </w:rPr>
        <w:t>навыков</w:t>
      </w:r>
      <w:r w:rsidR="003B692C" w:rsidRPr="002E5B37">
        <w:rPr>
          <w:rFonts w:cs="Calibri"/>
          <w:b/>
          <w:lang w:val="ru-RU"/>
        </w:rPr>
        <w:t xml:space="preserve"> </w:t>
      </w:r>
      <w:r w:rsidRPr="002E5B37">
        <w:rPr>
          <w:rFonts w:cs="Calibri"/>
          <w:b/>
          <w:lang w:val="ru-RU"/>
        </w:rPr>
        <w:t xml:space="preserve">и требований </w:t>
      </w:r>
      <w:r w:rsidR="003B692C">
        <w:rPr>
          <w:rFonts w:cs="Calibri"/>
          <w:b/>
          <w:lang w:val="ru-RU"/>
        </w:rPr>
        <w:t xml:space="preserve">работодателей </w:t>
      </w:r>
      <w:r w:rsidRPr="002E5B37">
        <w:rPr>
          <w:rFonts w:cs="Calibri"/>
          <w:b/>
          <w:lang w:val="ru-RU"/>
        </w:rPr>
        <w:t xml:space="preserve">необходимы такие информационные системы </w:t>
      </w:r>
      <w:r w:rsidR="00383949" w:rsidRPr="002E5B37">
        <w:rPr>
          <w:rFonts w:cs="Calibri"/>
          <w:b/>
          <w:lang w:val="ru-RU"/>
        </w:rPr>
        <w:t>рынка труда</w:t>
      </w:r>
      <w:r w:rsidRPr="002E5B37">
        <w:rPr>
          <w:rFonts w:cs="Calibri"/>
          <w:b/>
          <w:lang w:val="ru-RU"/>
        </w:rPr>
        <w:t>, которые облегчат переход из школы к работе</w:t>
      </w:r>
      <w:r w:rsidR="00383949" w:rsidRPr="002E5B37">
        <w:rPr>
          <w:rFonts w:cs="Calibri"/>
          <w:b/>
          <w:lang w:val="ru-RU"/>
        </w:rPr>
        <w:t>.</w:t>
      </w:r>
      <w:r w:rsidR="00383949" w:rsidRPr="002E5B37">
        <w:rPr>
          <w:rFonts w:cs="Calibri"/>
          <w:lang w:val="ru-RU"/>
        </w:rPr>
        <w:t xml:space="preserve"> В Таджикистане</w:t>
      </w:r>
      <w:r w:rsidRPr="002E5B37">
        <w:rPr>
          <w:rFonts w:cs="Calibri"/>
          <w:lang w:val="ru-RU"/>
        </w:rPr>
        <w:t xml:space="preserve"> свыше двух третьих всех респондентов, принявших участие в исследовании, </w:t>
      </w:r>
      <w:r w:rsidR="00383949" w:rsidRPr="002E5B37">
        <w:rPr>
          <w:rFonts w:cs="Calibri"/>
          <w:lang w:val="ru-RU"/>
        </w:rPr>
        <w:t xml:space="preserve">(68 процентов) </w:t>
      </w:r>
      <w:r w:rsidR="008B4B8B" w:rsidRPr="002E5B37">
        <w:rPr>
          <w:rFonts w:cs="Calibri"/>
          <w:lang w:val="ru-RU"/>
        </w:rPr>
        <w:t>отме</w:t>
      </w:r>
      <w:r w:rsidR="008B4B8B">
        <w:rPr>
          <w:rFonts w:cs="Calibri"/>
          <w:lang w:val="ru-RU"/>
        </w:rPr>
        <w:t>тили</w:t>
      </w:r>
      <w:r w:rsidRPr="002E5B37">
        <w:rPr>
          <w:rFonts w:cs="Calibri"/>
          <w:lang w:val="ru-RU"/>
        </w:rPr>
        <w:t xml:space="preserve">, что они сталкиваются с существенными препятствиями </w:t>
      </w:r>
      <w:r w:rsidR="00ED55AA" w:rsidRPr="002E5B37">
        <w:rPr>
          <w:rFonts w:cs="Calibri"/>
          <w:lang w:val="ru-RU"/>
        </w:rPr>
        <w:t>в</w:t>
      </w:r>
      <w:r w:rsidRPr="002E5B37">
        <w:rPr>
          <w:rFonts w:cs="Calibri"/>
          <w:lang w:val="ru-RU"/>
        </w:rPr>
        <w:t xml:space="preserve"> получени</w:t>
      </w:r>
      <w:r w:rsidR="00ED55AA" w:rsidRPr="002E5B37">
        <w:rPr>
          <w:rFonts w:cs="Calibri"/>
          <w:lang w:val="ru-RU"/>
        </w:rPr>
        <w:t>и</w:t>
      </w:r>
      <w:r w:rsidRPr="002E5B37">
        <w:rPr>
          <w:rFonts w:cs="Calibri"/>
          <w:lang w:val="ru-RU"/>
        </w:rPr>
        <w:t xml:space="preserve"> информации о вакансиях</w:t>
      </w:r>
      <w:r w:rsidR="00383949" w:rsidRPr="002E5B37">
        <w:rPr>
          <w:rFonts w:cs="Calibri"/>
          <w:lang w:val="ru-RU"/>
        </w:rPr>
        <w:t xml:space="preserve">. </w:t>
      </w:r>
      <w:r w:rsidRPr="002E5B37">
        <w:rPr>
          <w:rFonts w:cs="Calibri"/>
          <w:lang w:val="ru-RU"/>
        </w:rPr>
        <w:t xml:space="preserve">Проблемы, вызванные асимметрией информации, </w:t>
      </w:r>
      <w:r w:rsidR="008B4B8B">
        <w:rPr>
          <w:rFonts w:cs="Calibri"/>
          <w:lang w:val="ru-RU"/>
        </w:rPr>
        <w:t>у</w:t>
      </w:r>
      <w:r w:rsidR="008B4B8B" w:rsidRPr="002E5B37">
        <w:rPr>
          <w:rFonts w:cs="Calibri"/>
          <w:lang w:val="ru-RU"/>
        </w:rPr>
        <w:t xml:space="preserve"> </w:t>
      </w:r>
      <w:r w:rsidRPr="002E5B37">
        <w:rPr>
          <w:rFonts w:cs="Calibri"/>
          <w:lang w:val="ru-RU"/>
        </w:rPr>
        <w:t xml:space="preserve">лиц, </w:t>
      </w:r>
      <w:r w:rsidR="008B4B8B">
        <w:rPr>
          <w:rFonts w:cs="Calibri"/>
          <w:lang w:val="ru-RU"/>
        </w:rPr>
        <w:t>находящихся</w:t>
      </w:r>
      <w:r w:rsidRPr="002E5B37">
        <w:rPr>
          <w:rFonts w:cs="Calibri"/>
          <w:lang w:val="ru-RU"/>
        </w:rPr>
        <w:t xml:space="preserve"> в поиске работы, и </w:t>
      </w:r>
      <w:r w:rsidR="008B4B8B">
        <w:rPr>
          <w:rFonts w:cs="Calibri"/>
          <w:lang w:val="ru-RU"/>
        </w:rPr>
        <w:t>работодателей</w:t>
      </w:r>
      <w:r w:rsidRPr="002E5B37">
        <w:rPr>
          <w:rFonts w:cs="Calibri"/>
          <w:lang w:val="ru-RU"/>
        </w:rPr>
        <w:t>, весьма актуальны, поскольку они влияют на выбор учащимися образования</w:t>
      </w:r>
      <w:r w:rsidR="00383949" w:rsidRPr="002E5B37">
        <w:rPr>
          <w:rFonts w:cs="Calibri"/>
          <w:lang w:val="ru-RU"/>
        </w:rPr>
        <w:t xml:space="preserve">, </w:t>
      </w:r>
      <w:r w:rsidRPr="002E5B37">
        <w:rPr>
          <w:rFonts w:cs="Calibri"/>
          <w:lang w:val="ru-RU"/>
        </w:rPr>
        <w:t>отбор работников компаниями и время, которое уходит на заполнение вакансий</w:t>
      </w:r>
      <w:r w:rsidR="00383949" w:rsidRPr="002E5B37">
        <w:rPr>
          <w:rFonts w:cs="Calibri"/>
          <w:lang w:val="ru-RU"/>
        </w:rPr>
        <w:t>.</w:t>
      </w:r>
      <w:r w:rsidR="00383949" w:rsidRPr="002E5B37">
        <w:rPr>
          <w:rStyle w:val="FootnoteReference"/>
          <w:rFonts w:cs="Calibri"/>
          <w:lang w:val="ru-RU"/>
        </w:rPr>
        <w:footnoteReference w:id="54"/>
      </w:r>
      <w:r w:rsidR="00383949" w:rsidRPr="002E5B37">
        <w:rPr>
          <w:rFonts w:cs="Calibri"/>
          <w:lang w:val="ru-RU"/>
        </w:rPr>
        <w:t xml:space="preserve"> </w:t>
      </w:r>
      <w:r w:rsidRPr="002E5B37">
        <w:rPr>
          <w:rFonts w:cs="Calibri"/>
          <w:lang w:val="ru-RU"/>
        </w:rPr>
        <w:t>Иными словами</w:t>
      </w:r>
      <w:r w:rsidR="00383949" w:rsidRPr="002E5B37">
        <w:rPr>
          <w:rFonts w:cs="Calibri"/>
          <w:lang w:val="ru-RU"/>
        </w:rPr>
        <w:t xml:space="preserve">, </w:t>
      </w:r>
      <w:r w:rsidRPr="002E5B37">
        <w:rPr>
          <w:rFonts w:cs="Calibri"/>
          <w:lang w:val="ru-RU"/>
        </w:rPr>
        <w:t xml:space="preserve">препятствия для потока информации на </w:t>
      </w:r>
      <w:r w:rsidR="00383949" w:rsidRPr="002E5B37">
        <w:rPr>
          <w:rFonts w:cs="Calibri"/>
          <w:lang w:val="ru-RU"/>
        </w:rPr>
        <w:t>рынк</w:t>
      </w:r>
      <w:r w:rsidRPr="002E5B37">
        <w:rPr>
          <w:rFonts w:cs="Calibri"/>
          <w:lang w:val="ru-RU"/>
        </w:rPr>
        <w:t>е</w:t>
      </w:r>
      <w:r w:rsidR="00383949" w:rsidRPr="002E5B37">
        <w:rPr>
          <w:rFonts w:cs="Calibri"/>
          <w:lang w:val="ru-RU"/>
        </w:rPr>
        <w:t xml:space="preserve"> труда </w:t>
      </w:r>
      <w:r w:rsidRPr="002E5B37">
        <w:rPr>
          <w:rFonts w:cs="Calibri"/>
          <w:lang w:val="ru-RU"/>
        </w:rPr>
        <w:t>ведут к неэффективному распределению ресурсов в стране</w:t>
      </w:r>
      <w:r w:rsidR="00383949" w:rsidRPr="002E5B37">
        <w:rPr>
          <w:rFonts w:cs="Calibri"/>
          <w:lang w:val="ru-RU"/>
        </w:rPr>
        <w:t xml:space="preserve">. </w:t>
      </w:r>
      <w:r w:rsidR="00ED55AA" w:rsidRPr="002E5B37">
        <w:rPr>
          <w:rFonts w:cs="Calibri"/>
          <w:lang w:val="ru-RU"/>
        </w:rPr>
        <w:t xml:space="preserve">Повышение качества движения </w:t>
      </w:r>
      <w:r w:rsidRPr="002E5B37">
        <w:rPr>
          <w:rFonts w:cs="Calibri"/>
          <w:lang w:val="ru-RU"/>
        </w:rPr>
        <w:t xml:space="preserve">информации на </w:t>
      </w:r>
      <w:r w:rsidR="00383949" w:rsidRPr="002E5B37">
        <w:rPr>
          <w:rFonts w:cs="Calibri"/>
          <w:lang w:val="ru-RU"/>
        </w:rPr>
        <w:t>рынк</w:t>
      </w:r>
      <w:r w:rsidRPr="002E5B37">
        <w:rPr>
          <w:rFonts w:cs="Calibri"/>
          <w:lang w:val="ru-RU"/>
        </w:rPr>
        <w:t>е</w:t>
      </w:r>
      <w:r w:rsidR="00383949" w:rsidRPr="002E5B37">
        <w:rPr>
          <w:rFonts w:cs="Calibri"/>
          <w:lang w:val="ru-RU"/>
        </w:rPr>
        <w:t xml:space="preserve"> труда в Таджикистане </w:t>
      </w:r>
      <w:r w:rsidRPr="002E5B37">
        <w:rPr>
          <w:rFonts w:cs="Calibri"/>
          <w:lang w:val="ru-RU"/>
        </w:rPr>
        <w:t>будет особенно полезно для молодежи и тех лиц, которые впервые ищут работу</w:t>
      </w:r>
      <w:r w:rsidR="00383949" w:rsidRPr="002E5B37">
        <w:rPr>
          <w:rFonts w:cs="Calibri"/>
          <w:lang w:val="ru-RU"/>
        </w:rPr>
        <w:t xml:space="preserve">. </w:t>
      </w:r>
    </w:p>
    <w:p w:rsidR="00383949" w:rsidRPr="002E5B37" w:rsidRDefault="00383949" w:rsidP="00383949">
      <w:pPr>
        <w:jc w:val="both"/>
        <w:rPr>
          <w:rFonts w:cs="Calibri"/>
          <w:lang w:val="ru-RU"/>
        </w:rPr>
      </w:pPr>
    </w:p>
    <w:p w:rsidR="00383949" w:rsidRPr="002E5B37" w:rsidRDefault="00C349FB" w:rsidP="00383949">
      <w:pPr>
        <w:jc w:val="both"/>
        <w:rPr>
          <w:rFonts w:cs="Calibri"/>
          <w:lang w:val="ru-RU"/>
        </w:rPr>
      </w:pPr>
      <w:r w:rsidRPr="002E5B37">
        <w:rPr>
          <w:rFonts w:cs="Calibri"/>
          <w:b/>
          <w:lang w:val="ru-RU"/>
        </w:rPr>
        <w:t xml:space="preserve">Ряд стран, занимающихся вопросами модернизации, успешно внедрили информационные системы </w:t>
      </w:r>
      <w:r w:rsidR="00383949" w:rsidRPr="002E5B37">
        <w:rPr>
          <w:rFonts w:cs="Calibri"/>
          <w:b/>
          <w:lang w:val="ru-RU"/>
        </w:rPr>
        <w:t>рынка</w:t>
      </w:r>
      <w:r w:rsidRPr="002E5B37">
        <w:rPr>
          <w:rFonts w:cs="Calibri"/>
          <w:b/>
          <w:lang w:val="ru-RU"/>
        </w:rPr>
        <w:t xml:space="preserve"> труда, призванные </w:t>
      </w:r>
      <w:r w:rsidR="00D929B7">
        <w:rPr>
          <w:rFonts w:cs="Calibri"/>
          <w:b/>
          <w:lang w:val="ru-RU"/>
        </w:rPr>
        <w:t>устранить</w:t>
      </w:r>
      <w:r w:rsidRPr="002E5B37">
        <w:rPr>
          <w:rFonts w:cs="Calibri"/>
          <w:b/>
          <w:lang w:val="ru-RU"/>
        </w:rPr>
        <w:t xml:space="preserve"> структуры планового образования трудовых ресурсов</w:t>
      </w:r>
      <w:r w:rsidR="00383949" w:rsidRPr="002E5B37">
        <w:rPr>
          <w:rFonts w:cs="Calibri"/>
          <w:b/>
          <w:lang w:val="ru-RU"/>
        </w:rPr>
        <w:t>.</w:t>
      </w:r>
      <w:r w:rsidR="00383949" w:rsidRPr="002E5B37">
        <w:rPr>
          <w:rFonts w:cs="Calibri"/>
          <w:lang w:val="ru-RU"/>
        </w:rPr>
        <w:t xml:space="preserve"> </w:t>
      </w:r>
      <w:r w:rsidRPr="002E5B37">
        <w:rPr>
          <w:rFonts w:cs="Calibri"/>
          <w:lang w:val="ru-RU"/>
        </w:rPr>
        <w:t>Например</w:t>
      </w:r>
      <w:r w:rsidR="00383949" w:rsidRPr="002E5B37">
        <w:rPr>
          <w:rFonts w:cs="Calibri"/>
          <w:lang w:val="ru-RU"/>
        </w:rPr>
        <w:t xml:space="preserve">, </w:t>
      </w:r>
      <w:r w:rsidRPr="002E5B37">
        <w:rPr>
          <w:rFonts w:cs="Calibri"/>
          <w:lang w:val="ru-RU"/>
        </w:rPr>
        <w:t xml:space="preserve">в Польше </w:t>
      </w:r>
      <w:r w:rsidR="00EC6342" w:rsidRPr="002E5B37">
        <w:rPr>
          <w:rFonts w:cs="Calibri"/>
          <w:lang w:val="ru-RU"/>
        </w:rPr>
        <w:t xml:space="preserve">были созданы наблюдательные пункты занятости, </w:t>
      </w:r>
      <w:r w:rsidR="008B4B8B">
        <w:rPr>
          <w:rFonts w:cs="Calibri"/>
          <w:lang w:val="ru-RU"/>
        </w:rPr>
        <w:t>обеспечивающие</w:t>
      </w:r>
      <w:r w:rsidR="00EC6342" w:rsidRPr="002E5B37">
        <w:rPr>
          <w:rFonts w:cs="Calibri"/>
          <w:lang w:val="ru-RU"/>
        </w:rPr>
        <w:t xml:space="preserve"> информацию об имеющихся рабочих местах</w:t>
      </w:r>
      <w:r w:rsidR="00383949" w:rsidRPr="002E5B37">
        <w:rPr>
          <w:rFonts w:cs="Calibri"/>
          <w:lang w:val="ru-RU"/>
        </w:rPr>
        <w:t xml:space="preserve">, </w:t>
      </w:r>
      <w:r w:rsidR="00EC6342" w:rsidRPr="002E5B37">
        <w:rPr>
          <w:rFonts w:cs="Calibri"/>
          <w:lang w:val="ru-RU"/>
        </w:rPr>
        <w:t>заработной плате</w:t>
      </w:r>
      <w:r w:rsidR="00383949" w:rsidRPr="002E5B37">
        <w:rPr>
          <w:rFonts w:cs="Calibri"/>
          <w:lang w:val="ru-RU"/>
        </w:rPr>
        <w:t xml:space="preserve">, </w:t>
      </w:r>
      <w:r w:rsidR="00EC6342" w:rsidRPr="002E5B37">
        <w:rPr>
          <w:rFonts w:cs="Calibri"/>
          <w:lang w:val="ru-RU"/>
        </w:rPr>
        <w:t>перспективах карьерного роста и предполагаемом найме</w:t>
      </w:r>
      <w:r w:rsidR="00383949" w:rsidRPr="002E5B37">
        <w:rPr>
          <w:rFonts w:cs="Calibri"/>
          <w:lang w:val="ru-RU"/>
        </w:rPr>
        <w:t>.</w:t>
      </w:r>
      <w:r w:rsidR="00383949" w:rsidRPr="002E5B37">
        <w:rPr>
          <w:rStyle w:val="FootnoteReference"/>
          <w:rFonts w:cs="Calibri"/>
          <w:lang w:val="ru-RU"/>
        </w:rPr>
        <w:footnoteReference w:id="55"/>
      </w:r>
      <w:r w:rsidR="00383949" w:rsidRPr="002E5B37">
        <w:rPr>
          <w:rFonts w:cs="Calibri"/>
          <w:lang w:val="ru-RU"/>
        </w:rPr>
        <w:t xml:space="preserve"> </w:t>
      </w:r>
      <w:r w:rsidR="00EC6342" w:rsidRPr="002E5B37">
        <w:rPr>
          <w:rFonts w:cs="Calibri"/>
          <w:lang w:val="ru-RU"/>
        </w:rPr>
        <w:t>Обсерватории занятости также созданы в Чили и Колумбии</w:t>
      </w:r>
      <w:r w:rsidR="00383949" w:rsidRPr="002E5B37">
        <w:rPr>
          <w:rFonts w:cs="Calibri"/>
          <w:lang w:val="ru-RU"/>
        </w:rPr>
        <w:t xml:space="preserve">. </w:t>
      </w:r>
      <w:r w:rsidR="00EC6342" w:rsidRPr="002E5B37">
        <w:rPr>
          <w:rFonts w:cs="Calibri"/>
          <w:lang w:val="ru-RU"/>
        </w:rPr>
        <w:t xml:space="preserve">Идея создания </w:t>
      </w:r>
      <w:r w:rsidR="00F558F8" w:rsidRPr="002E5B37">
        <w:rPr>
          <w:rFonts w:cs="Calibri"/>
          <w:lang w:val="ru-RU"/>
        </w:rPr>
        <w:t xml:space="preserve">обсерваторий </w:t>
      </w:r>
      <w:r w:rsidR="00EC6342" w:rsidRPr="002E5B37">
        <w:rPr>
          <w:rFonts w:cs="Calibri"/>
          <w:lang w:val="ru-RU"/>
        </w:rPr>
        <w:t>занятости опирается на то</w:t>
      </w:r>
      <w:r w:rsidR="008B4B8B">
        <w:rPr>
          <w:rFonts w:cs="Calibri"/>
          <w:lang w:val="ru-RU"/>
        </w:rPr>
        <w:t>м</w:t>
      </w:r>
      <w:r w:rsidR="00EC6342" w:rsidRPr="002E5B37">
        <w:rPr>
          <w:rFonts w:cs="Calibri"/>
          <w:lang w:val="ru-RU"/>
        </w:rPr>
        <w:t>, что информация об основных отраслях</w:t>
      </w:r>
      <w:r w:rsidR="00383949" w:rsidRPr="002E5B37">
        <w:rPr>
          <w:rFonts w:cs="Calibri"/>
          <w:lang w:val="ru-RU"/>
        </w:rPr>
        <w:t xml:space="preserve">, </w:t>
      </w:r>
      <w:r w:rsidR="00E500B2" w:rsidRPr="002F6870">
        <w:rPr>
          <w:lang w:val="ru-RU"/>
        </w:rPr>
        <w:t xml:space="preserve">последних </w:t>
      </w:r>
      <w:r w:rsidR="00E500B2">
        <w:rPr>
          <w:lang w:val="ru-RU"/>
        </w:rPr>
        <w:t>тенденциях экономики</w:t>
      </w:r>
      <w:r w:rsidR="00383949" w:rsidRPr="002E5B37">
        <w:rPr>
          <w:rFonts w:cs="Calibri"/>
          <w:lang w:val="ru-RU"/>
        </w:rPr>
        <w:t xml:space="preserve">, </w:t>
      </w:r>
      <w:r w:rsidR="00EC6342" w:rsidRPr="002E5B37">
        <w:rPr>
          <w:rFonts w:cs="Calibri"/>
          <w:lang w:val="ru-RU"/>
        </w:rPr>
        <w:t>дефиците профессий</w:t>
      </w:r>
      <w:r w:rsidR="00383949" w:rsidRPr="002E5B37">
        <w:rPr>
          <w:rFonts w:cs="Calibri"/>
          <w:lang w:val="ru-RU"/>
        </w:rPr>
        <w:t xml:space="preserve">, </w:t>
      </w:r>
      <w:r w:rsidR="00EC6342" w:rsidRPr="002E5B37">
        <w:rPr>
          <w:rFonts w:cs="Calibri"/>
          <w:lang w:val="ru-RU"/>
        </w:rPr>
        <w:t>квалификации, требуемой для поступления на работу</w:t>
      </w:r>
      <w:r w:rsidR="00F558F8" w:rsidRPr="002E5B37">
        <w:rPr>
          <w:rFonts w:cs="Calibri"/>
          <w:lang w:val="ru-RU"/>
        </w:rPr>
        <w:t>,</w:t>
      </w:r>
      <w:r w:rsidR="00EC6342" w:rsidRPr="002E5B37">
        <w:rPr>
          <w:rFonts w:cs="Calibri"/>
          <w:lang w:val="ru-RU"/>
        </w:rPr>
        <w:t xml:space="preserve"> и т.д. может помочь людям принимать более взвешенные решения при выборе образования и карьеры</w:t>
      </w:r>
      <w:r w:rsidR="00383949" w:rsidRPr="002E5B37">
        <w:rPr>
          <w:rFonts w:cs="Calibri"/>
          <w:lang w:val="ru-RU"/>
        </w:rPr>
        <w:t xml:space="preserve">. </w:t>
      </w:r>
      <w:r w:rsidR="00EC6342" w:rsidRPr="002E5B37">
        <w:rPr>
          <w:rFonts w:cs="Calibri"/>
          <w:lang w:val="ru-RU"/>
        </w:rPr>
        <w:t xml:space="preserve">Доступ к такого рода </w:t>
      </w:r>
      <w:r w:rsidR="00EC6342" w:rsidRPr="002E5B37">
        <w:rPr>
          <w:rFonts w:cs="Calibri"/>
          <w:lang w:val="ru-RU"/>
        </w:rPr>
        <w:lastRenderedPageBreak/>
        <w:t>информации имеется в США</w:t>
      </w:r>
      <w:r w:rsidR="00383949" w:rsidRPr="002E5B37">
        <w:rPr>
          <w:rFonts w:cs="Calibri"/>
          <w:lang w:val="ru-RU"/>
        </w:rPr>
        <w:t xml:space="preserve">, </w:t>
      </w:r>
      <w:r w:rsidR="00EC6342" w:rsidRPr="002E5B37">
        <w:rPr>
          <w:rFonts w:cs="Calibri"/>
          <w:lang w:val="ru-RU"/>
        </w:rPr>
        <w:t>странах ЕС и Австралии</w:t>
      </w:r>
      <w:r w:rsidR="00383949" w:rsidRPr="002E5B37">
        <w:rPr>
          <w:rFonts w:cs="Calibri"/>
          <w:lang w:val="ru-RU"/>
        </w:rPr>
        <w:t xml:space="preserve">. </w:t>
      </w:r>
      <w:r w:rsidR="00EC6342" w:rsidRPr="002E5B37">
        <w:rPr>
          <w:rFonts w:cs="Calibri"/>
          <w:lang w:val="ru-RU"/>
        </w:rPr>
        <w:t xml:space="preserve">Ряд стран с формирующимся рынком также начинают расширять свои информационные системы </w:t>
      </w:r>
      <w:r w:rsidR="00383949" w:rsidRPr="002E5B37">
        <w:rPr>
          <w:rFonts w:cs="Calibri"/>
          <w:lang w:val="ru-RU"/>
        </w:rPr>
        <w:t>рынка труда.</w:t>
      </w:r>
    </w:p>
    <w:p w:rsidR="00383949" w:rsidRPr="002E5B37" w:rsidRDefault="00383949" w:rsidP="00383949">
      <w:pPr>
        <w:jc w:val="both"/>
        <w:rPr>
          <w:rFonts w:cs="Calibri"/>
          <w:lang w:val="ru-RU"/>
        </w:rPr>
      </w:pPr>
    </w:p>
    <w:p w:rsidR="00383949" w:rsidRPr="002E5B37" w:rsidRDefault="00EC6342" w:rsidP="00383949">
      <w:pPr>
        <w:jc w:val="both"/>
        <w:rPr>
          <w:rFonts w:cs="Calibri"/>
          <w:highlight w:val="yellow"/>
          <w:lang w:val="ru-RU"/>
        </w:rPr>
      </w:pPr>
      <w:r w:rsidRPr="002E5B37">
        <w:rPr>
          <w:rFonts w:cs="Calibri"/>
          <w:b/>
          <w:lang w:val="ru-RU"/>
        </w:rPr>
        <w:t>Обсерватории занятости</w:t>
      </w:r>
      <w:r w:rsidRPr="002E5B37">
        <w:rPr>
          <w:rFonts w:cs="Calibri"/>
          <w:lang w:val="ru-RU"/>
        </w:rPr>
        <w:t xml:space="preserve"> </w:t>
      </w:r>
      <w:r w:rsidR="00E74692" w:rsidRPr="002E5B37">
        <w:rPr>
          <w:rFonts w:cs="Calibri"/>
          <w:b/>
          <w:lang w:val="ru-RU"/>
        </w:rPr>
        <w:t xml:space="preserve">используют </w:t>
      </w:r>
      <w:r w:rsidR="002E5B37" w:rsidRPr="002E5B37">
        <w:rPr>
          <w:rFonts w:cs="Calibri"/>
          <w:b/>
          <w:lang w:val="ru-RU"/>
        </w:rPr>
        <w:t>широкий</w:t>
      </w:r>
      <w:r w:rsidR="00E74692" w:rsidRPr="002E5B37">
        <w:rPr>
          <w:rFonts w:cs="Calibri"/>
          <w:b/>
          <w:lang w:val="ru-RU"/>
        </w:rPr>
        <w:t xml:space="preserve"> круг данных для отслеживания и распространения информации о </w:t>
      </w:r>
      <w:r w:rsidR="00383949" w:rsidRPr="002E5B37">
        <w:rPr>
          <w:rFonts w:cs="Calibri"/>
          <w:b/>
          <w:lang w:val="ru-RU"/>
        </w:rPr>
        <w:t>рынк</w:t>
      </w:r>
      <w:r w:rsidR="00E74692" w:rsidRPr="002E5B37">
        <w:rPr>
          <w:rFonts w:cs="Calibri"/>
          <w:b/>
          <w:lang w:val="ru-RU"/>
        </w:rPr>
        <w:t>е</w:t>
      </w:r>
      <w:r w:rsidR="00383949" w:rsidRPr="002E5B37">
        <w:rPr>
          <w:rFonts w:cs="Calibri"/>
          <w:b/>
          <w:lang w:val="ru-RU"/>
        </w:rPr>
        <w:t xml:space="preserve"> труда.</w:t>
      </w:r>
      <w:r w:rsidRPr="002E5B37">
        <w:rPr>
          <w:rFonts w:cs="Calibri"/>
          <w:b/>
          <w:lang w:val="ru-RU"/>
        </w:rPr>
        <w:t xml:space="preserve"> </w:t>
      </w:r>
      <w:r w:rsidRPr="002E5B37">
        <w:rPr>
          <w:rFonts w:cs="Calibri"/>
          <w:lang w:val="ru-RU"/>
        </w:rPr>
        <w:t xml:space="preserve">Обсерватории занятости </w:t>
      </w:r>
      <w:r w:rsidR="00E74692" w:rsidRPr="002E5B37">
        <w:rPr>
          <w:rFonts w:cs="Calibri"/>
          <w:lang w:val="ru-RU"/>
        </w:rPr>
        <w:t>осуществляют управление такими данными, как</w:t>
      </w:r>
      <w:r w:rsidR="00383949" w:rsidRPr="002E5B37">
        <w:rPr>
          <w:rFonts w:cs="Calibri"/>
          <w:lang w:val="ru-RU"/>
        </w:rPr>
        <w:t>: (1)</w:t>
      </w:r>
      <w:r w:rsidR="006836CF" w:rsidRPr="002E5B37">
        <w:rPr>
          <w:rFonts w:cs="Calibri"/>
          <w:lang w:val="ru-RU"/>
        </w:rPr>
        <w:t> админист</w:t>
      </w:r>
      <w:r w:rsidR="00E74692" w:rsidRPr="002E5B37">
        <w:rPr>
          <w:rFonts w:cs="Calibri"/>
          <w:lang w:val="ru-RU"/>
        </w:rPr>
        <w:t>р</w:t>
      </w:r>
      <w:r w:rsidR="006836CF" w:rsidRPr="002E5B37">
        <w:rPr>
          <w:rFonts w:cs="Calibri"/>
          <w:lang w:val="ru-RU"/>
        </w:rPr>
        <w:t>а</w:t>
      </w:r>
      <w:r w:rsidR="00E74692" w:rsidRPr="002E5B37">
        <w:rPr>
          <w:rFonts w:cs="Calibri"/>
          <w:lang w:val="ru-RU"/>
        </w:rPr>
        <w:t xml:space="preserve">тивные данные государственной службы занятости по </w:t>
      </w:r>
      <w:r w:rsidR="006836CF" w:rsidRPr="002E5B37">
        <w:rPr>
          <w:rFonts w:cs="Calibri"/>
          <w:lang w:val="ru-RU"/>
        </w:rPr>
        <w:t>безработице</w:t>
      </w:r>
      <w:r w:rsidR="00383949" w:rsidRPr="002E5B37">
        <w:rPr>
          <w:rFonts w:cs="Calibri"/>
          <w:lang w:val="ru-RU"/>
        </w:rPr>
        <w:t xml:space="preserve">, </w:t>
      </w:r>
      <w:r w:rsidR="00E74692" w:rsidRPr="002E5B37">
        <w:rPr>
          <w:rFonts w:cs="Calibri"/>
          <w:lang w:val="ru-RU"/>
        </w:rPr>
        <w:t xml:space="preserve">вакансиям и активным программам на </w:t>
      </w:r>
      <w:r w:rsidR="00383949" w:rsidRPr="002E5B37">
        <w:rPr>
          <w:rFonts w:cs="Calibri"/>
          <w:lang w:val="ru-RU"/>
        </w:rPr>
        <w:t>рынк</w:t>
      </w:r>
      <w:r w:rsidR="00E74692" w:rsidRPr="002E5B37">
        <w:rPr>
          <w:rFonts w:cs="Calibri"/>
          <w:lang w:val="ru-RU"/>
        </w:rPr>
        <w:t>е</w:t>
      </w:r>
      <w:r w:rsidR="00383949" w:rsidRPr="002E5B37">
        <w:rPr>
          <w:rFonts w:cs="Calibri"/>
          <w:lang w:val="ru-RU"/>
        </w:rPr>
        <w:t xml:space="preserve"> труда; (2)</w:t>
      </w:r>
      <w:r w:rsidR="00E74692" w:rsidRPr="002E5B37">
        <w:rPr>
          <w:rFonts w:cs="Calibri"/>
          <w:lang w:val="ru-RU"/>
        </w:rPr>
        <w:t xml:space="preserve"> данные национальной статистики, включая </w:t>
      </w:r>
      <w:r w:rsidR="00631E3C" w:rsidRPr="002E5B37">
        <w:rPr>
          <w:rFonts w:cs="Calibri"/>
          <w:lang w:val="ru-RU"/>
        </w:rPr>
        <w:t xml:space="preserve">результаты </w:t>
      </w:r>
      <w:r w:rsidR="00E74692" w:rsidRPr="002E5B37">
        <w:rPr>
          <w:rFonts w:cs="Calibri"/>
          <w:lang w:val="ru-RU"/>
        </w:rPr>
        <w:t xml:space="preserve">обследования рабочей силы </w:t>
      </w:r>
      <w:r w:rsidR="00631E3C" w:rsidRPr="002E5B37">
        <w:rPr>
          <w:rFonts w:cs="Calibri"/>
          <w:lang w:val="ru-RU"/>
        </w:rPr>
        <w:t>и домашних хозяйств</w:t>
      </w:r>
      <w:r w:rsidR="00383949" w:rsidRPr="002E5B37">
        <w:rPr>
          <w:rFonts w:cs="Calibri"/>
          <w:lang w:val="ru-RU"/>
        </w:rPr>
        <w:t xml:space="preserve">, </w:t>
      </w:r>
      <w:r w:rsidR="00631E3C" w:rsidRPr="002E5B37">
        <w:rPr>
          <w:rFonts w:cs="Calibri"/>
          <w:lang w:val="ru-RU"/>
        </w:rPr>
        <w:t>как правило, с разбивкой по регионам</w:t>
      </w:r>
      <w:r w:rsidR="00383949" w:rsidRPr="002E5B37">
        <w:rPr>
          <w:rFonts w:cs="Calibri"/>
          <w:lang w:val="ru-RU"/>
        </w:rPr>
        <w:t xml:space="preserve">; </w:t>
      </w:r>
      <w:r w:rsidR="00631E3C" w:rsidRPr="002E5B37">
        <w:rPr>
          <w:rFonts w:cs="Calibri"/>
          <w:lang w:val="ru-RU"/>
        </w:rPr>
        <w:t xml:space="preserve">и </w:t>
      </w:r>
      <w:r w:rsidR="00383949" w:rsidRPr="002E5B37">
        <w:rPr>
          <w:rFonts w:cs="Calibri"/>
          <w:lang w:val="ru-RU"/>
        </w:rPr>
        <w:t>(3)</w:t>
      </w:r>
      <w:r w:rsidR="00631E3C" w:rsidRPr="002E5B37">
        <w:rPr>
          <w:rFonts w:cs="Calibri"/>
          <w:lang w:val="ru-RU"/>
        </w:rPr>
        <w:t xml:space="preserve"> данные тематических </w:t>
      </w:r>
      <w:r w:rsidR="00383949" w:rsidRPr="002E5B37">
        <w:rPr>
          <w:rFonts w:cs="Calibri"/>
          <w:lang w:val="ru-RU"/>
        </w:rPr>
        <w:t>(</w:t>
      </w:r>
      <w:r w:rsidR="00631E3C" w:rsidRPr="002E5B37">
        <w:rPr>
          <w:rFonts w:cs="Calibri"/>
          <w:lang w:val="ru-RU"/>
        </w:rPr>
        <w:t>обычно «социологических»</w:t>
      </w:r>
      <w:r w:rsidR="00383949" w:rsidRPr="002E5B37">
        <w:rPr>
          <w:rFonts w:cs="Calibri"/>
          <w:lang w:val="ru-RU"/>
        </w:rPr>
        <w:t>)</w:t>
      </w:r>
      <w:r w:rsidR="00631E3C" w:rsidRPr="002E5B37">
        <w:rPr>
          <w:rFonts w:cs="Calibri"/>
          <w:lang w:val="ru-RU"/>
        </w:rPr>
        <w:t xml:space="preserve"> обследований</w:t>
      </w:r>
      <w:r w:rsidR="00383949" w:rsidRPr="002E5B37">
        <w:rPr>
          <w:rFonts w:cs="Calibri"/>
          <w:lang w:val="ru-RU"/>
        </w:rPr>
        <w:t xml:space="preserve">. </w:t>
      </w:r>
      <w:r w:rsidRPr="002E5B37">
        <w:rPr>
          <w:rFonts w:cs="Calibri"/>
          <w:lang w:val="ru-RU"/>
        </w:rPr>
        <w:t xml:space="preserve">Обсерватории занятости </w:t>
      </w:r>
      <w:r w:rsidR="00F705BA" w:rsidRPr="002E5B37">
        <w:rPr>
          <w:rFonts w:cs="Calibri"/>
          <w:lang w:val="ru-RU"/>
        </w:rPr>
        <w:t>используют мул</w:t>
      </w:r>
      <w:r w:rsidR="006836CF" w:rsidRPr="002E5B37">
        <w:rPr>
          <w:rFonts w:cs="Calibri"/>
          <w:lang w:val="ru-RU"/>
        </w:rPr>
        <w:t>ь</w:t>
      </w:r>
      <w:r w:rsidR="00F705BA" w:rsidRPr="002E5B37">
        <w:rPr>
          <w:rFonts w:cs="Calibri"/>
          <w:lang w:val="ru-RU"/>
        </w:rPr>
        <w:t>тимедийные средства для распространения информации</w:t>
      </w:r>
      <w:r w:rsidR="00383949" w:rsidRPr="002E5B37">
        <w:rPr>
          <w:rFonts w:cs="Calibri"/>
          <w:lang w:val="ru-RU"/>
        </w:rPr>
        <w:t xml:space="preserve">, </w:t>
      </w:r>
      <w:r w:rsidR="00F705BA" w:rsidRPr="002E5B37">
        <w:rPr>
          <w:rFonts w:cs="Calibri"/>
          <w:lang w:val="ru-RU"/>
        </w:rPr>
        <w:t>начиная с традиционных печатных матер</w:t>
      </w:r>
      <w:r w:rsidR="006836CF" w:rsidRPr="002E5B37">
        <w:rPr>
          <w:rFonts w:cs="Calibri"/>
          <w:lang w:val="ru-RU"/>
        </w:rPr>
        <w:t>и</w:t>
      </w:r>
      <w:r w:rsidR="00F705BA" w:rsidRPr="002E5B37">
        <w:rPr>
          <w:rFonts w:cs="Calibri"/>
          <w:lang w:val="ru-RU"/>
        </w:rPr>
        <w:t xml:space="preserve">алов и </w:t>
      </w:r>
      <w:r w:rsidR="004061C6">
        <w:rPr>
          <w:rFonts w:cs="Calibri"/>
          <w:lang w:val="ru-RU"/>
        </w:rPr>
        <w:t>заканчивая</w:t>
      </w:r>
      <w:r w:rsidR="00F705BA" w:rsidRPr="002E5B37">
        <w:rPr>
          <w:rFonts w:cs="Calibri"/>
          <w:lang w:val="ru-RU"/>
        </w:rPr>
        <w:t xml:space="preserve"> видео на </w:t>
      </w:r>
      <w:r w:rsidR="00383949" w:rsidRPr="002E5B37">
        <w:rPr>
          <w:rFonts w:cs="Calibri"/>
          <w:lang w:val="ru-RU"/>
        </w:rPr>
        <w:t xml:space="preserve">YouTube </w:t>
      </w:r>
      <w:r w:rsidR="00F705BA" w:rsidRPr="002E5B37">
        <w:rPr>
          <w:rFonts w:cs="Calibri"/>
          <w:lang w:val="ru-RU"/>
        </w:rPr>
        <w:t>и текстовы</w:t>
      </w:r>
      <w:r w:rsidR="004061C6">
        <w:rPr>
          <w:rFonts w:cs="Calibri"/>
          <w:lang w:val="ru-RU"/>
        </w:rPr>
        <w:t>ми</w:t>
      </w:r>
      <w:r w:rsidR="00F705BA" w:rsidRPr="002E5B37">
        <w:rPr>
          <w:rFonts w:cs="Calibri"/>
          <w:lang w:val="ru-RU"/>
        </w:rPr>
        <w:t xml:space="preserve"> (СМС) сообщени</w:t>
      </w:r>
      <w:r w:rsidR="004061C6">
        <w:rPr>
          <w:rFonts w:cs="Calibri"/>
          <w:lang w:val="ru-RU"/>
        </w:rPr>
        <w:t>ями</w:t>
      </w:r>
      <w:r w:rsidR="00383949" w:rsidRPr="002E5B37">
        <w:rPr>
          <w:rFonts w:cs="Calibri"/>
          <w:lang w:val="ru-RU"/>
        </w:rPr>
        <w:t xml:space="preserve">. </w:t>
      </w:r>
      <w:r w:rsidR="00F705BA" w:rsidRPr="002E5B37">
        <w:rPr>
          <w:rFonts w:cs="Calibri"/>
          <w:lang w:val="ru-RU"/>
        </w:rPr>
        <w:t>Информация распространяется на нерегулярной основе</w:t>
      </w:r>
      <w:r w:rsidR="00383949" w:rsidRPr="002E5B37">
        <w:rPr>
          <w:rFonts w:cs="Calibri"/>
          <w:lang w:val="ru-RU"/>
        </w:rPr>
        <w:t xml:space="preserve">, </w:t>
      </w:r>
      <w:r w:rsidR="00F705BA" w:rsidRPr="002E5B37">
        <w:rPr>
          <w:rFonts w:cs="Calibri"/>
          <w:lang w:val="ru-RU"/>
        </w:rPr>
        <w:t>что зависит от скорости обработки информации</w:t>
      </w:r>
      <w:r w:rsidR="00383949" w:rsidRPr="002E5B37">
        <w:rPr>
          <w:rFonts w:cs="Calibri"/>
          <w:lang w:val="ru-RU"/>
        </w:rPr>
        <w:t>.</w:t>
      </w:r>
    </w:p>
    <w:p w:rsidR="00084549" w:rsidRPr="002E5B37" w:rsidRDefault="00084549" w:rsidP="000315EC">
      <w:pPr>
        <w:jc w:val="both"/>
        <w:rPr>
          <w:rFonts w:cs="Calibri"/>
          <w:lang w:val="ru-RU"/>
        </w:rPr>
      </w:pPr>
    </w:p>
    <w:p w:rsidR="001A1FAD" w:rsidRPr="002E5B37" w:rsidRDefault="001A1FAD">
      <w:pPr>
        <w:spacing w:after="200"/>
        <w:rPr>
          <w:rFonts w:eastAsiaTheme="majorEastAsia" w:cstheme="majorBidi"/>
          <w:b/>
          <w:bCs/>
          <w:color w:val="1F497D" w:themeColor="text2"/>
          <w:lang w:val="ru-RU"/>
        </w:rPr>
      </w:pPr>
      <w:bookmarkStart w:id="165" w:name="_Toc388440557"/>
      <w:r w:rsidRPr="002E5B37">
        <w:rPr>
          <w:lang w:val="ru-RU"/>
        </w:rPr>
        <w:br w:type="page"/>
      </w:r>
    </w:p>
    <w:p w:rsidR="00874A1C" w:rsidRPr="00C427E3" w:rsidRDefault="00A71EEC" w:rsidP="00333BC0">
      <w:pPr>
        <w:pStyle w:val="Heading1"/>
      </w:pPr>
      <w:bookmarkStart w:id="166" w:name="_Toc409686701"/>
      <w:bookmarkEnd w:id="165"/>
      <w:r w:rsidRPr="002E5B37">
        <w:rPr>
          <w:lang w:val="ru-RU"/>
        </w:rPr>
        <w:lastRenderedPageBreak/>
        <w:t>Литература</w:t>
      </w:r>
      <w:bookmarkEnd w:id="166"/>
    </w:p>
    <w:p w:rsidR="00B663F6" w:rsidRPr="005D1F81" w:rsidRDefault="00B663F6" w:rsidP="00B663F6">
      <w:pPr>
        <w:jc w:val="both"/>
        <w:rPr>
          <w:rFonts w:cs="Calibri"/>
          <w:color w:val="1A1A1A"/>
          <w:lang w:eastAsia="ja-JP"/>
        </w:rPr>
      </w:pPr>
    </w:p>
    <w:p w:rsidR="00B663F6" w:rsidRPr="00A16DE1" w:rsidRDefault="00B663F6" w:rsidP="00B663F6">
      <w:pPr>
        <w:pStyle w:val="NoSpacing"/>
        <w:ind w:left="719" w:hangingChars="327" w:hanging="719"/>
        <w:jc w:val="both"/>
        <w:rPr>
          <w:rFonts w:cs="Calibri"/>
        </w:rPr>
      </w:pPr>
      <w:proofErr w:type="gramStart"/>
      <w:r w:rsidRPr="00A16DE1">
        <w:rPr>
          <w:rFonts w:cs="Calibri"/>
        </w:rPr>
        <w:t xml:space="preserve">Borghans, </w:t>
      </w:r>
      <w:r>
        <w:rPr>
          <w:rFonts w:cs="Calibri"/>
        </w:rPr>
        <w:t xml:space="preserve">Lex, Angela Lee </w:t>
      </w:r>
      <w:r w:rsidRPr="00A16DE1">
        <w:rPr>
          <w:rFonts w:cs="Calibri"/>
        </w:rPr>
        <w:t xml:space="preserve">Duckworth, </w:t>
      </w:r>
      <w:r>
        <w:rPr>
          <w:rFonts w:cs="Calibri"/>
        </w:rPr>
        <w:t xml:space="preserve">James J. </w:t>
      </w:r>
      <w:r w:rsidRPr="00A16DE1">
        <w:rPr>
          <w:rFonts w:cs="Calibri"/>
        </w:rPr>
        <w:t xml:space="preserve">Heckman, and </w:t>
      </w:r>
      <w:r>
        <w:rPr>
          <w:rFonts w:cs="Calibri"/>
        </w:rPr>
        <w:t xml:space="preserve">Bas </w:t>
      </w:r>
      <w:r w:rsidRPr="00A16DE1">
        <w:rPr>
          <w:rFonts w:cs="Calibri"/>
        </w:rPr>
        <w:t>ter Weel</w:t>
      </w:r>
      <w:r>
        <w:rPr>
          <w:rFonts w:cs="Calibri"/>
        </w:rPr>
        <w:t>.</w:t>
      </w:r>
      <w:proofErr w:type="gramEnd"/>
      <w:r w:rsidRPr="00A16DE1">
        <w:rPr>
          <w:rFonts w:cs="Calibri"/>
        </w:rPr>
        <w:t xml:space="preserve"> 2008. </w:t>
      </w:r>
      <w:r>
        <w:rPr>
          <w:rFonts w:cs="Calibri"/>
        </w:rPr>
        <w:t>“</w:t>
      </w:r>
      <w:r w:rsidRPr="00A16DE1">
        <w:rPr>
          <w:rFonts w:cs="Calibri"/>
        </w:rPr>
        <w:t>The Economics and Psychology of Personality Traits.</w:t>
      </w:r>
      <w:r>
        <w:rPr>
          <w:rFonts w:cs="Calibri"/>
        </w:rPr>
        <w:t>”</w:t>
      </w:r>
      <w:r w:rsidRPr="00A16DE1">
        <w:rPr>
          <w:rFonts w:cs="Calibri"/>
        </w:rPr>
        <w:t xml:space="preserve"> </w:t>
      </w:r>
      <w:r w:rsidRPr="002C2F8A">
        <w:rPr>
          <w:rFonts w:cs="Calibri"/>
          <w:i/>
        </w:rPr>
        <w:t>Journal of Human Resources</w:t>
      </w:r>
      <w:r w:rsidRPr="00A16DE1">
        <w:rPr>
          <w:rFonts w:cs="Calibri"/>
        </w:rPr>
        <w:t xml:space="preserve"> 43</w:t>
      </w:r>
      <w:r>
        <w:rPr>
          <w:rFonts w:cs="Calibri"/>
        </w:rPr>
        <w:t xml:space="preserve"> </w:t>
      </w:r>
      <w:r w:rsidRPr="00A16DE1">
        <w:rPr>
          <w:rFonts w:cs="Calibri"/>
        </w:rPr>
        <w:t>(4): 972</w:t>
      </w:r>
      <w:r>
        <w:rPr>
          <w:rFonts w:cs="Calibri"/>
        </w:rPr>
        <w:t>–</w:t>
      </w:r>
      <w:r w:rsidRPr="00A16DE1">
        <w:rPr>
          <w:rFonts w:cs="Calibri"/>
        </w:rPr>
        <w:t>1059.</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5D1F81">
        <w:rPr>
          <w:rFonts w:cs="Calibri"/>
          <w:color w:val="1A1A1A"/>
          <w:lang w:eastAsia="ja-JP"/>
        </w:rPr>
        <w:t>CASEL.</w:t>
      </w:r>
      <w:proofErr w:type="gramEnd"/>
      <w:r w:rsidRPr="005D1F81">
        <w:rPr>
          <w:rFonts w:cs="Calibri"/>
          <w:color w:val="1A1A1A"/>
          <w:lang w:eastAsia="ja-JP"/>
        </w:rPr>
        <w:t xml:space="preserve"> 201</w:t>
      </w:r>
      <w:r>
        <w:rPr>
          <w:rFonts w:cs="Calibri"/>
          <w:color w:val="1A1A1A"/>
          <w:lang w:eastAsia="ja-JP"/>
        </w:rPr>
        <w:t>4</w:t>
      </w:r>
      <w:r w:rsidRPr="005D1F81">
        <w:rPr>
          <w:rFonts w:cs="Calibri"/>
          <w:color w:val="1A1A1A"/>
          <w:lang w:eastAsia="ja-JP"/>
        </w:rPr>
        <w:t xml:space="preserve">. </w:t>
      </w:r>
      <w:r>
        <w:rPr>
          <w:rFonts w:cs="Calibri"/>
          <w:color w:val="1A1A1A"/>
          <w:lang w:eastAsia="ja-JP"/>
        </w:rPr>
        <w:t>“</w:t>
      </w:r>
      <w:r w:rsidRPr="005D1F81">
        <w:rPr>
          <w:rFonts w:cs="Calibri"/>
          <w:color w:val="1A1A1A"/>
          <w:lang w:eastAsia="ja-JP"/>
        </w:rPr>
        <w:t xml:space="preserve">What is </w:t>
      </w:r>
      <w:r>
        <w:rPr>
          <w:rFonts w:cs="Calibri"/>
          <w:color w:val="1A1A1A"/>
          <w:lang w:eastAsia="ja-JP"/>
        </w:rPr>
        <w:t>S</w:t>
      </w:r>
      <w:r w:rsidRPr="005D1F81">
        <w:rPr>
          <w:rFonts w:cs="Calibri"/>
          <w:color w:val="1A1A1A"/>
          <w:lang w:eastAsia="ja-JP"/>
        </w:rPr>
        <w:t>oci</w:t>
      </w:r>
      <w:r>
        <w:rPr>
          <w:rFonts w:cs="Calibri"/>
          <w:color w:val="1A1A1A"/>
          <w:lang w:eastAsia="ja-JP"/>
        </w:rPr>
        <w:t>al and E</w:t>
      </w:r>
      <w:r w:rsidRPr="005D1F81">
        <w:rPr>
          <w:rFonts w:cs="Calibri"/>
          <w:color w:val="1A1A1A"/>
          <w:lang w:eastAsia="ja-JP"/>
        </w:rPr>
        <w:t xml:space="preserve">motional </w:t>
      </w:r>
      <w:r>
        <w:rPr>
          <w:rFonts w:cs="Calibri"/>
          <w:color w:val="1A1A1A"/>
          <w:lang w:eastAsia="ja-JP"/>
        </w:rPr>
        <w:t>L</w:t>
      </w:r>
      <w:r w:rsidRPr="005D1F81">
        <w:rPr>
          <w:rFonts w:cs="Calibri"/>
          <w:color w:val="1A1A1A"/>
          <w:lang w:eastAsia="ja-JP"/>
        </w:rPr>
        <w:t>earning?</w:t>
      </w:r>
      <w:r>
        <w:rPr>
          <w:rFonts w:cs="Calibri"/>
          <w:color w:val="1A1A1A"/>
          <w:lang w:eastAsia="ja-JP"/>
        </w:rPr>
        <w:t>”</w:t>
      </w:r>
      <w:r w:rsidRPr="005D1F81">
        <w:rPr>
          <w:rFonts w:cs="Calibri"/>
          <w:color w:val="1A1A1A"/>
          <w:lang w:eastAsia="ja-JP"/>
        </w:rPr>
        <w:t xml:space="preserve"> </w:t>
      </w:r>
      <w:proofErr w:type="gramStart"/>
      <w:r w:rsidRPr="005D1F81">
        <w:rPr>
          <w:rFonts w:cs="Calibri"/>
          <w:color w:val="1A1A1A"/>
          <w:lang w:eastAsia="ja-JP"/>
        </w:rPr>
        <w:t>Retrieved from: http://www.casel.org/social-and-emotional-learning</w:t>
      </w:r>
      <w:r>
        <w:rPr>
          <w:rFonts w:cs="Calibri"/>
          <w:color w:val="1A1A1A"/>
          <w:lang w:eastAsia="ja-JP"/>
        </w:rPr>
        <w:t>.</w:t>
      </w:r>
      <w:proofErr w:type="gramEnd"/>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r w:rsidRPr="005D1F81">
        <w:rPr>
          <w:rFonts w:cs="Calibri"/>
          <w:color w:val="1A1A1A"/>
          <w:lang w:eastAsia="ja-JP"/>
        </w:rPr>
        <w:t>Dodge, K</w:t>
      </w:r>
      <w:r>
        <w:rPr>
          <w:rFonts w:cs="Calibri"/>
          <w:color w:val="1A1A1A"/>
          <w:lang w:eastAsia="ja-JP"/>
        </w:rPr>
        <w:t>enneth</w:t>
      </w:r>
      <w:r w:rsidRPr="005D1F81">
        <w:rPr>
          <w:rFonts w:cs="Calibri"/>
          <w:color w:val="1A1A1A"/>
          <w:lang w:eastAsia="ja-JP"/>
        </w:rPr>
        <w:t xml:space="preserve"> A. 2003. </w:t>
      </w:r>
      <w:r>
        <w:rPr>
          <w:rFonts w:cs="Calibri"/>
          <w:color w:val="1A1A1A"/>
          <w:lang w:eastAsia="ja-JP"/>
        </w:rPr>
        <w:t>“</w:t>
      </w:r>
      <w:r w:rsidRPr="005D1F81">
        <w:rPr>
          <w:rFonts w:cs="Calibri"/>
          <w:color w:val="1A1A1A"/>
          <w:lang w:eastAsia="ja-JP"/>
        </w:rPr>
        <w:t xml:space="preserve">Do </w:t>
      </w:r>
      <w:r>
        <w:rPr>
          <w:rFonts w:cs="Calibri"/>
          <w:color w:val="1A1A1A"/>
          <w:lang w:eastAsia="ja-JP"/>
        </w:rPr>
        <w:t>S</w:t>
      </w:r>
      <w:r w:rsidRPr="005D1F81">
        <w:rPr>
          <w:rFonts w:cs="Calibri"/>
          <w:color w:val="1A1A1A"/>
          <w:lang w:eastAsia="ja-JP"/>
        </w:rPr>
        <w:t xml:space="preserve">ocial </w:t>
      </w:r>
      <w:r>
        <w:rPr>
          <w:rFonts w:cs="Calibri"/>
          <w:color w:val="1A1A1A"/>
          <w:lang w:eastAsia="ja-JP"/>
        </w:rPr>
        <w:t>I</w:t>
      </w:r>
      <w:r w:rsidRPr="005D1F81">
        <w:rPr>
          <w:rFonts w:cs="Calibri"/>
          <w:color w:val="1A1A1A"/>
          <w:lang w:eastAsia="ja-JP"/>
        </w:rPr>
        <w:t xml:space="preserve">nformation </w:t>
      </w:r>
      <w:r>
        <w:rPr>
          <w:rFonts w:cs="Calibri"/>
          <w:color w:val="1A1A1A"/>
          <w:lang w:eastAsia="ja-JP"/>
        </w:rPr>
        <w:t>P</w:t>
      </w:r>
      <w:r w:rsidRPr="005D1F81">
        <w:rPr>
          <w:rFonts w:cs="Calibri"/>
          <w:color w:val="1A1A1A"/>
          <w:lang w:eastAsia="ja-JP"/>
        </w:rPr>
        <w:t xml:space="preserve">rocessing </w:t>
      </w:r>
      <w:r>
        <w:rPr>
          <w:rFonts w:cs="Calibri"/>
          <w:color w:val="1A1A1A"/>
          <w:lang w:eastAsia="ja-JP"/>
        </w:rPr>
        <w:t>P</w:t>
      </w:r>
      <w:r w:rsidRPr="005D1F81">
        <w:rPr>
          <w:rFonts w:cs="Calibri"/>
          <w:color w:val="1A1A1A"/>
          <w:lang w:eastAsia="ja-JP"/>
        </w:rPr>
        <w:t xml:space="preserve">atterns </w:t>
      </w:r>
      <w:r>
        <w:rPr>
          <w:rFonts w:cs="Calibri"/>
          <w:color w:val="1A1A1A"/>
          <w:lang w:eastAsia="ja-JP"/>
        </w:rPr>
        <w:t>M</w:t>
      </w:r>
      <w:r w:rsidRPr="005D1F81">
        <w:rPr>
          <w:rFonts w:cs="Calibri"/>
          <w:color w:val="1A1A1A"/>
          <w:lang w:eastAsia="ja-JP"/>
        </w:rPr>
        <w:t xml:space="preserve">ediate </w:t>
      </w:r>
      <w:r>
        <w:rPr>
          <w:rFonts w:cs="Calibri"/>
          <w:color w:val="1A1A1A"/>
          <w:lang w:eastAsia="ja-JP"/>
        </w:rPr>
        <w:t>A</w:t>
      </w:r>
      <w:r w:rsidRPr="005D1F81">
        <w:rPr>
          <w:rFonts w:cs="Calibri"/>
          <w:color w:val="1A1A1A"/>
          <w:lang w:eastAsia="ja-JP"/>
        </w:rPr>
        <w:t xml:space="preserve">ggressive </w:t>
      </w:r>
      <w:r>
        <w:rPr>
          <w:rFonts w:cs="Calibri"/>
          <w:color w:val="1A1A1A"/>
          <w:lang w:eastAsia="ja-JP"/>
        </w:rPr>
        <w:t>B</w:t>
      </w:r>
      <w:r w:rsidRPr="005D1F81">
        <w:rPr>
          <w:rFonts w:cs="Calibri"/>
          <w:color w:val="1A1A1A"/>
          <w:lang w:eastAsia="ja-JP"/>
        </w:rPr>
        <w:t>ehavior?</w:t>
      </w:r>
      <w:r>
        <w:rPr>
          <w:rFonts w:cs="Calibri"/>
          <w:color w:val="1A1A1A"/>
          <w:lang w:eastAsia="ja-JP"/>
        </w:rPr>
        <w:t>”</w:t>
      </w:r>
      <w:r w:rsidRPr="005D1F81">
        <w:rPr>
          <w:rFonts w:cs="Calibri"/>
          <w:color w:val="1A1A1A"/>
          <w:lang w:eastAsia="ja-JP"/>
        </w:rPr>
        <w:t xml:space="preserve"> In B</w:t>
      </w:r>
      <w:r>
        <w:rPr>
          <w:rFonts w:cs="Calibri"/>
          <w:color w:val="1A1A1A"/>
          <w:lang w:eastAsia="ja-JP"/>
        </w:rPr>
        <w:t>enjamin B</w:t>
      </w:r>
      <w:r w:rsidRPr="005D1F81">
        <w:rPr>
          <w:rFonts w:cs="Calibri"/>
          <w:color w:val="1A1A1A"/>
          <w:lang w:eastAsia="ja-JP"/>
        </w:rPr>
        <w:t>. Lahey, T</w:t>
      </w:r>
      <w:r>
        <w:rPr>
          <w:rFonts w:cs="Calibri"/>
          <w:color w:val="1A1A1A"/>
          <w:lang w:eastAsia="ja-JP"/>
        </w:rPr>
        <w:t>errie E</w:t>
      </w:r>
      <w:r w:rsidRPr="005D1F81">
        <w:rPr>
          <w:rFonts w:cs="Calibri"/>
          <w:color w:val="1A1A1A"/>
          <w:lang w:eastAsia="ja-JP"/>
        </w:rPr>
        <w:t xml:space="preserve">. Moffitt, </w:t>
      </w:r>
      <w:r>
        <w:rPr>
          <w:rFonts w:cs="Calibri"/>
          <w:color w:val="1A1A1A"/>
          <w:lang w:eastAsia="ja-JP"/>
        </w:rPr>
        <w:t>and</w:t>
      </w:r>
      <w:r w:rsidRPr="005D1F81">
        <w:rPr>
          <w:rFonts w:cs="Calibri"/>
          <w:color w:val="1A1A1A"/>
          <w:lang w:eastAsia="ja-JP"/>
        </w:rPr>
        <w:t xml:space="preserve"> A</w:t>
      </w:r>
      <w:r>
        <w:rPr>
          <w:rFonts w:cs="Calibri"/>
          <w:color w:val="1A1A1A"/>
          <w:lang w:eastAsia="ja-JP"/>
        </w:rPr>
        <w:t>vshalom</w:t>
      </w:r>
      <w:r w:rsidRPr="005D1F81">
        <w:rPr>
          <w:rFonts w:cs="Calibri"/>
          <w:color w:val="1A1A1A"/>
          <w:lang w:eastAsia="ja-JP"/>
        </w:rPr>
        <w:t xml:space="preserve"> Caspi</w:t>
      </w:r>
      <w:r>
        <w:rPr>
          <w:rFonts w:cs="Calibri"/>
          <w:color w:val="1A1A1A"/>
          <w:lang w:eastAsia="ja-JP"/>
        </w:rPr>
        <w:t>, eds.,</w:t>
      </w:r>
      <w:r w:rsidRPr="005D1F81">
        <w:rPr>
          <w:rFonts w:cs="Calibri"/>
          <w:color w:val="1A1A1A"/>
          <w:lang w:eastAsia="ja-JP"/>
        </w:rPr>
        <w:t xml:space="preserve"> </w:t>
      </w:r>
      <w:r w:rsidRPr="00105091">
        <w:rPr>
          <w:rFonts w:cs="Calibri"/>
          <w:i/>
          <w:iCs/>
          <w:color w:val="1A1A1A"/>
          <w:lang w:eastAsia="ja-JP"/>
        </w:rPr>
        <w:t xml:space="preserve">Causes of </w:t>
      </w:r>
      <w:r>
        <w:rPr>
          <w:rFonts w:cs="Calibri"/>
          <w:i/>
          <w:iCs/>
          <w:color w:val="1A1A1A"/>
          <w:lang w:eastAsia="ja-JP"/>
        </w:rPr>
        <w:t>C</w:t>
      </w:r>
      <w:r w:rsidRPr="00105091">
        <w:rPr>
          <w:rFonts w:cs="Calibri"/>
          <w:i/>
          <w:iCs/>
          <w:color w:val="1A1A1A"/>
          <w:lang w:eastAsia="ja-JP"/>
        </w:rPr>
        <w:t xml:space="preserve">onduct </w:t>
      </w:r>
      <w:r>
        <w:rPr>
          <w:rFonts w:cs="Calibri"/>
          <w:i/>
          <w:iCs/>
          <w:color w:val="1A1A1A"/>
          <w:lang w:eastAsia="ja-JP"/>
        </w:rPr>
        <w:t>D</w:t>
      </w:r>
      <w:r w:rsidRPr="00105091">
        <w:rPr>
          <w:rFonts w:cs="Calibri"/>
          <w:i/>
          <w:iCs/>
          <w:color w:val="1A1A1A"/>
          <w:lang w:eastAsia="ja-JP"/>
        </w:rPr>
        <w:t xml:space="preserve">isorder and </w:t>
      </w:r>
      <w:r>
        <w:rPr>
          <w:rFonts w:cs="Calibri"/>
          <w:i/>
          <w:iCs/>
          <w:color w:val="1A1A1A"/>
          <w:lang w:eastAsia="ja-JP"/>
        </w:rPr>
        <w:t>J</w:t>
      </w:r>
      <w:r w:rsidRPr="00105091">
        <w:rPr>
          <w:rFonts w:cs="Calibri"/>
          <w:i/>
          <w:iCs/>
          <w:color w:val="1A1A1A"/>
          <w:lang w:eastAsia="ja-JP"/>
        </w:rPr>
        <w:t xml:space="preserve">uvenile </w:t>
      </w:r>
      <w:r>
        <w:rPr>
          <w:rFonts w:cs="Calibri"/>
          <w:i/>
          <w:iCs/>
          <w:color w:val="1A1A1A"/>
          <w:lang w:eastAsia="ja-JP"/>
        </w:rPr>
        <w:t>D</w:t>
      </w:r>
      <w:r w:rsidRPr="00105091">
        <w:rPr>
          <w:rFonts w:cs="Calibri"/>
          <w:i/>
          <w:iCs/>
          <w:color w:val="1A1A1A"/>
          <w:lang w:eastAsia="ja-JP"/>
        </w:rPr>
        <w:t>elinquency</w:t>
      </w:r>
      <w:r>
        <w:rPr>
          <w:rFonts w:cs="Calibri"/>
          <w:i/>
          <w:iCs/>
          <w:color w:val="1A1A1A"/>
          <w:lang w:eastAsia="ja-JP"/>
        </w:rPr>
        <w:t>,</w:t>
      </w:r>
      <w:r w:rsidRPr="005D1F81">
        <w:rPr>
          <w:rFonts w:cs="Calibri"/>
          <w:color w:val="1A1A1A"/>
          <w:lang w:eastAsia="ja-JP"/>
        </w:rPr>
        <w:t xml:space="preserve"> 254</w:t>
      </w:r>
      <w:r>
        <w:rPr>
          <w:rFonts w:cs="Calibri"/>
          <w:color w:val="1A1A1A"/>
          <w:lang w:eastAsia="ja-JP"/>
        </w:rPr>
        <w:t>–</w:t>
      </w:r>
      <w:r w:rsidRPr="005D1F81">
        <w:rPr>
          <w:rFonts w:cs="Calibri"/>
          <w:color w:val="1A1A1A"/>
          <w:lang w:eastAsia="ja-JP"/>
        </w:rPr>
        <w:t>74. New York: Guilford Press.</w:t>
      </w:r>
    </w:p>
    <w:p w:rsidR="00B663F6" w:rsidRPr="005D1F81" w:rsidRDefault="00B663F6" w:rsidP="00B663F6">
      <w:pPr>
        <w:ind w:left="720" w:hanging="720"/>
        <w:jc w:val="both"/>
        <w:rPr>
          <w:rFonts w:cs="Calibri"/>
          <w:color w:val="1A1A1A"/>
          <w:lang w:eastAsia="ja-JP"/>
        </w:rPr>
      </w:pPr>
    </w:p>
    <w:p w:rsidR="00B663F6" w:rsidRPr="00436353" w:rsidRDefault="00B663F6" w:rsidP="00B663F6">
      <w:pPr>
        <w:ind w:left="719" w:hangingChars="327" w:hanging="719"/>
        <w:jc w:val="both"/>
        <w:rPr>
          <w:lang w:eastAsia="ja-JP"/>
        </w:rPr>
      </w:pPr>
      <w:proofErr w:type="gramStart"/>
      <w:r w:rsidRPr="00436353">
        <w:rPr>
          <w:lang w:eastAsia="ja-JP"/>
        </w:rPr>
        <w:t>DiStefano, Christine, Min Zhu, and Diana Mindrila.</w:t>
      </w:r>
      <w:proofErr w:type="gramEnd"/>
      <w:r w:rsidRPr="00436353">
        <w:rPr>
          <w:lang w:eastAsia="ja-JP"/>
        </w:rPr>
        <w:t xml:space="preserve"> 2009. “Understanding and Using Factor Scores: Considerations for the Applied Researcher.” </w:t>
      </w:r>
      <w:r w:rsidRPr="00436353">
        <w:rPr>
          <w:i/>
          <w:iCs/>
          <w:lang w:eastAsia="ja-JP"/>
        </w:rPr>
        <w:t>Practical Assessment, Research &amp; Evaluation</w:t>
      </w:r>
      <w:r w:rsidRPr="00436353">
        <w:rPr>
          <w:lang w:eastAsia="ja-JP"/>
        </w:rPr>
        <w:t xml:space="preserve"> </w:t>
      </w:r>
      <w:r w:rsidRPr="00436353">
        <w:rPr>
          <w:iCs/>
          <w:lang w:eastAsia="ja-JP"/>
        </w:rPr>
        <w:t xml:space="preserve">14 </w:t>
      </w:r>
      <w:r w:rsidRPr="00436353">
        <w:rPr>
          <w:lang w:eastAsia="ja-JP"/>
        </w:rPr>
        <w:t>(20): 1–11.</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5D1F81">
        <w:rPr>
          <w:rFonts w:cs="Calibri"/>
          <w:color w:val="1A1A1A"/>
          <w:lang w:eastAsia="ja-JP"/>
        </w:rPr>
        <w:t>Duckworth, A</w:t>
      </w:r>
      <w:r>
        <w:rPr>
          <w:rFonts w:cs="Calibri"/>
          <w:color w:val="1A1A1A"/>
          <w:lang w:eastAsia="ja-JP"/>
        </w:rPr>
        <w:t>ngela</w:t>
      </w:r>
      <w:r w:rsidRPr="005D1F81">
        <w:rPr>
          <w:rFonts w:cs="Calibri"/>
          <w:color w:val="1A1A1A"/>
          <w:lang w:eastAsia="ja-JP"/>
        </w:rPr>
        <w:t xml:space="preserve"> L., </w:t>
      </w:r>
      <w:r>
        <w:rPr>
          <w:rFonts w:cs="Calibri"/>
          <w:color w:val="1A1A1A"/>
          <w:lang w:eastAsia="ja-JP"/>
        </w:rPr>
        <w:t xml:space="preserve">Christopher </w:t>
      </w:r>
      <w:r w:rsidRPr="005D1F81">
        <w:rPr>
          <w:rFonts w:cs="Calibri"/>
          <w:color w:val="1A1A1A"/>
          <w:lang w:eastAsia="ja-JP"/>
        </w:rPr>
        <w:t xml:space="preserve">Peterson, </w:t>
      </w:r>
      <w:r>
        <w:rPr>
          <w:rFonts w:cs="Calibri"/>
          <w:color w:val="1A1A1A"/>
          <w:lang w:eastAsia="ja-JP"/>
        </w:rPr>
        <w:t>Michael D.</w:t>
      </w:r>
      <w:r w:rsidRPr="005D1F81">
        <w:rPr>
          <w:rFonts w:cs="Calibri"/>
          <w:color w:val="1A1A1A"/>
          <w:lang w:eastAsia="ja-JP"/>
        </w:rPr>
        <w:t xml:space="preserve"> Matthews, </w:t>
      </w:r>
      <w:r>
        <w:rPr>
          <w:rFonts w:cs="Calibri"/>
          <w:color w:val="1A1A1A"/>
          <w:lang w:eastAsia="ja-JP"/>
        </w:rPr>
        <w:t>and</w:t>
      </w:r>
      <w:r w:rsidRPr="005D1F81">
        <w:rPr>
          <w:rFonts w:cs="Calibri"/>
          <w:color w:val="1A1A1A"/>
          <w:lang w:eastAsia="ja-JP"/>
        </w:rPr>
        <w:t xml:space="preserve"> </w:t>
      </w:r>
      <w:r>
        <w:rPr>
          <w:rFonts w:cs="Calibri"/>
          <w:color w:val="1A1A1A"/>
          <w:lang w:eastAsia="ja-JP"/>
        </w:rPr>
        <w:t xml:space="preserve">Dennis R. </w:t>
      </w:r>
      <w:r w:rsidRPr="005D1F81">
        <w:rPr>
          <w:rFonts w:cs="Calibri"/>
          <w:color w:val="1A1A1A"/>
          <w:lang w:eastAsia="ja-JP"/>
        </w:rPr>
        <w:t>Kelly.</w:t>
      </w:r>
      <w:proofErr w:type="gramEnd"/>
      <w:r w:rsidRPr="005D1F81">
        <w:rPr>
          <w:rFonts w:cs="Calibri"/>
          <w:color w:val="1A1A1A"/>
          <w:lang w:eastAsia="ja-JP"/>
        </w:rPr>
        <w:t xml:space="preserve"> 2007. </w:t>
      </w:r>
      <w:r>
        <w:rPr>
          <w:rFonts w:cs="Calibri"/>
          <w:color w:val="1A1A1A"/>
          <w:lang w:eastAsia="ja-JP"/>
        </w:rPr>
        <w:t>“</w:t>
      </w:r>
      <w:r w:rsidRPr="005D1F81">
        <w:rPr>
          <w:rFonts w:cs="Calibri"/>
          <w:color w:val="1A1A1A"/>
          <w:lang w:eastAsia="ja-JP"/>
        </w:rPr>
        <w:t xml:space="preserve">Grit: Perseverance and </w:t>
      </w:r>
      <w:r>
        <w:rPr>
          <w:rFonts w:cs="Calibri"/>
          <w:color w:val="1A1A1A"/>
          <w:lang w:eastAsia="ja-JP"/>
        </w:rPr>
        <w:t>P</w:t>
      </w:r>
      <w:r w:rsidRPr="005D1F81">
        <w:rPr>
          <w:rFonts w:cs="Calibri"/>
          <w:color w:val="1A1A1A"/>
          <w:lang w:eastAsia="ja-JP"/>
        </w:rPr>
        <w:t xml:space="preserve">assion for </w:t>
      </w:r>
      <w:r>
        <w:rPr>
          <w:rFonts w:cs="Calibri"/>
          <w:color w:val="1A1A1A"/>
          <w:lang w:eastAsia="ja-JP"/>
        </w:rPr>
        <w:t>L</w:t>
      </w:r>
      <w:r w:rsidRPr="005D1F81">
        <w:rPr>
          <w:rFonts w:cs="Calibri"/>
          <w:color w:val="1A1A1A"/>
          <w:lang w:eastAsia="ja-JP"/>
        </w:rPr>
        <w:t>ong-</w:t>
      </w:r>
      <w:r>
        <w:rPr>
          <w:rFonts w:cs="Calibri"/>
          <w:color w:val="1A1A1A"/>
          <w:lang w:eastAsia="ja-JP"/>
        </w:rPr>
        <w:t>T</w:t>
      </w:r>
      <w:r w:rsidRPr="005D1F81">
        <w:rPr>
          <w:rFonts w:cs="Calibri"/>
          <w:color w:val="1A1A1A"/>
          <w:lang w:eastAsia="ja-JP"/>
        </w:rPr>
        <w:t xml:space="preserve">erm </w:t>
      </w:r>
      <w:r>
        <w:rPr>
          <w:rFonts w:cs="Calibri"/>
          <w:color w:val="1A1A1A"/>
          <w:lang w:eastAsia="ja-JP"/>
        </w:rPr>
        <w:t>G</w:t>
      </w:r>
      <w:r w:rsidRPr="005D1F81">
        <w:rPr>
          <w:rFonts w:cs="Calibri"/>
          <w:color w:val="1A1A1A"/>
          <w:lang w:eastAsia="ja-JP"/>
        </w:rPr>
        <w:t>oals.</w:t>
      </w:r>
      <w:r>
        <w:rPr>
          <w:rFonts w:cs="Calibri"/>
          <w:color w:val="1A1A1A"/>
          <w:lang w:eastAsia="ja-JP"/>
        </w:rPr>
        <w:t>”</w:t>
      </w:r>
      <w:r w:rsidRPr="005D1F81">
        <w:rPr>
          <w:rFonts w:cs="Calibri"/>
          <w:color w:val="1A1A1A"/>
          <w:lang w:eastAsia="ja-JP"/>
        </w:rPr>
        <w:t xml:space="preserve"> </w:t>
      </w:r>
      <w:r w:rsidRPr="005B11AB">
        <w:rPr>
          <w:rFonts w:cs="Calibri"/>
          <w:i/>
          <w:color w:val="1A1A1A"/>
          <w:lang w:eastAsia="ja-JP"/>
        </w:rPr>
        <w:t>Journal of Personality and Social Psychology</w:t>
      </w:r>
      <w:r w:rsidRPr="005D1F81">
        <w:rPr>
          <w:rFonts w:cs="Calibri"/>
          <w:color w:val="1A1A1A"/>
          <w:lang w:eastAsia="ja-JP"/>
        </w:rPr>
        <w:t xml:space="preserve"> 92</w:t>
      </w:r>
      <w:r>
        <w:rPr>
          <w:rFonts w:cs="Calibri"/>
          <w:color w:val="1A1A1A"/>
          <w:lang w:eastAsia="ja-JP"/>
        </w:rPr>
        <w:t>:</w:t>
      </w:r>
      <w:r w:rsidRPr="005D1F81">
        <w:rPr>
          <w:rFonts w:cs="Calibri"/>
          <w:color w:val="1A1A1A"/>
          <w:lang w:eastAsia="ja-JP"/>
        </w:rPr>
        <w:t xml:space="preserve"> 1087</w:t>
      </w:r>
      <w:r>
        <w:rPr>
          <w:rFonts w:cs="Calibri"/>
          <w:color w:val="1A1A1A"/>
          <w:lang w:eastAsia="ja-JP"/>
        </w:rPr>
        <w:t>–</w:t>
      </w:r>
      <w:r w:rsidRPr="005D1F81">
        <w:rPr>
          <w:rFonts w:cs="Calibri"/>
          <w:color w:val="1A1A1A"/>
          <w:lang w:eastAsia="ja-JP"/>
        </w:rPr>
        <w:t>101.</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r w:rsidRPr="005D1F81">
        <w:rPr>
          <w:rFonts w:cs="Calibri"/>
          <w:color w:val="1A1A1A"/>
          <w:lang w:eastAsia="ja-JP"/>
        </w:rPr>
        <w:t>Dweck, C</w:t>
      </w:r>
      <w:r>
        <w:rPr>
          <w:rFonts w:cs="Calibri"/>
          <w:color w:val="1A1A1A"/>
          <w:lang w:eastAsia="ja-JP"/>
        </w:rPr>
        <w:t>arol</w:t>
      </w:r>
      <w:r w:rsidRPr="005D1F81">
        <w:rPr>
          <w:rFonts w:cs="Calibri"/>
          <w:color w:val="1A1A1A"/>
          <w:lang w:eastAsia="ja-JP"/>
        </w:rPr>
        <w:t xml:space="preserve"> S. 2008. </w:t>
      </w:r>
      <w:r>
        <w:rPr>
          <w:rFonts w:cs="Calibri"/>
          <w:color w:val="1A1A1A"/>
          <w:lang w:eastAsia="ja-JP"/>
        </w:rPr>
        <w:t>“</w:t>
      </w:r>
      <w:r w:rsidRPr="005D1F81">
        <w:rPr>
          <w:rFonts w:cs="Calibri"/>
          <w:color w:val="1A1A1A"/>
          <w:lang w:eastAsia="ja-JP"/>
        </w:rPr>
        <w:t xml:space="preserve">Can </w:t>
      </w:r>
      <w:r>
        <w:rPr>
          <w:rFonts w:cs="Calibri"/>
          <w:color w:val="1A1A1A"/>
          <w:lang w:eastAsia="ja-JP"/>
        </w:rPr>
        <w:t>P</w:t>
      </w:r>
      <w:r w:rsidRPr="005D1F81">
        <w:rPr>
          <w:rFonts w:cs="Calibri"/>
          <w:color w:val="1A1A1A"/>
          <w:lang w:eastAsia="ja-JP"/>
        </w:rPr>
        <w:t xml:space="preserve">ersonality </w:t>
      </w:r>
      <w:r>
        <w:rPr>
          <w:rFonts w:cs="Calibri"/>
          <w:color w:val="1A1A1A"/>
          <w:lang w:eastAsia="ja-JP"/>
        </w:rPr>
        <w:t>B</w:t>
      </w:r>
      <w:r w:rsidRPr="005D1F81">
        <w:rPr>
          <w:rFonts w:cs="Calibri"/>
          <w:color w:val="1A1A1A"/>
          <w:lang w:eastAsia="ja-JP"/>
        </w:rPr>
        <w:t xml:space="preserve">e </w:t>
      </w:r>
      <w:r>
        <w:rPr>
          <w:rFonts w:cs="Calibri"/>
          <w:color w:val="1A1A1A"/>
          <w:lang w:eastAsia="ja-JP"/>
        </w:rPr>
        <w:t>C</w:t>
      </w:r>
      <w:r w:rsidRPr="005D1F81">
        <w:rPr>
          <w:rFonts w:cs="Calibri"/>
          <w:color w:val="1A1A1A"/>
          <w:lang w:eastAsia="ja-JP"/>
        </w:rPr>
        <w:t xml:space="preserve">hanged? </w:t>
      </w:r>
      <w:proofErr w:type="gramStart"/>
      <w:r w:rsidRPr="005D1F81">
        <w:rPr>
          <w:rFonts w:cs="Calibri"/>
          <w:color w:val="1A1A1A"/>
          <w:lang w:eastAsia="ja-JP"/>
        </w:rPr>
        <w:t xml:space="preserve">The </w:t>
      </w:r>
      <w:r>
        <w:rPr>
          <w:rFonts w:cs="Calibri"/>
          <w:color w:val="1A1A1A"/>
          <w:lang w:eastAsia="ja-JP"/>
        </w:rPr>
        <w:t>R</w:t>
      </w:r>
      <w:r w:rsidRPr="005D1F81">
        <w:rPr>
          <w:rFonts w:cs="Calibri"/>
          <w:color w:val="1A1A1A"/>
          <w:lang w:eastAsia="ja-JP"/>
        </w:rPr>
        <w:t xml:space="preserve">ole of </w:t>
      </w:r>
      <w:r>
        <w:rPr>
          <w:rFonts w:cs="Calibri"/>
          <w:color w:val="1A1A1A"/>
          <w:lang w:eastAsia="ja-JP"/>
        </w:rPr>
        <w:t>B</w:t>
      </w:r>
      <w:r w:rsidRPr="005D1F81">
        <w:rPr>
          <w:rFonts w:cs="Calibri"/>
          <w:color w:val="1A1A1A"/>
          <w:lang w:eastAsia="ja-JP"/>
        </w:rPr>
        <w:t xml:space="preserve">eliefs in </w:t>
      </w:r>
      <w:r>
        <w:rPr>
          <w:rFonts w:cs="Calibri"/>
          <w:color w:val="1A1A1A"/>
          <w:lang w:eastAsia="ja-JP"/>
        </w:rPr>
        <w:t>P</w:t>
      </w:r>
      <w:r w:rsidRPr="005D1F81">
        <w:rPr>
          <w:rFonts w:cs="Calibri"/>
          <w:color w:val="1A1A1A"/>
          <w:lang w:eastAsia="ja-JP"/>
        </w:rPr>
        <w:t xml:space="preserve">ersonality and </w:t>
      </w:r>
      <w:r>
        <w:rPr>
          <w:rFonts w:cs="Calibri"/>
          <w:color w:val="1A1A1A"/>
          <w:lang w:eastAsia="ja-JP"/>
        </w:rPr>
        <w:t>C</w:t>
      </w:r>
      <w:r w:rsidRPr="005D1F81">
        <w:rPr>
          <w:rFonts w:cs="Calibri"/>
          <w:color w:val="1A1A1A"/>
          <w:lang w:eastAsia="ja-JP"/>
        </w:rPr>
        <w:t>hange.</w:t>
      </w:r>
      <w:r>
        <w:rPr>
          <w:rFonts w:cs="Calibri"/>
          <w:color w:val="1A1A1A"/>
          <w:lang w:eastAsia="ja-JP"/>
        </w:rPr>
        <w:t>”</w:t>
      </w:r>
      <w:proofErr w:type="gramEnd"/>
      <w:r w:rsidRPr="005D1F81">
        <w:rPr>
          <w:rFonts w:cs="Calibri"/>
          <w:color w:val="1A1A1A"/>
          <w:lang w:eastAsia="ja-JP"/>
        </w:rPr>
        <w:t xml:space="preserve"> </w:t>
      </w:r>
      <w:r w:rsidRPr="0029281D">
        <w:rPr>
          <w:rFonts w:cs="Calibri"/>
          <w:i/>
          <w:iCs/>
          <w:color w:val="1A1A1A"/>
          <w:lang w:eastAsia="ja-JP"/>
        </w:rPr>
        <w:t>Current Directions in Psychological Science</w:t>
      </w:r>
      <w:r w:rsidRPr="005D1F81">
        <w:rPr>
          <w:rFonts w:cs="Calibri"/>
          <w:color w:val="1A1A1A"/>
          <w:lang w:eastAsia="ja-JP"/>
        </w:rPr>
        <w:t xml:space="preserve"> </w:t>
      </w:r>
      <w:r w:rsidRPr="005D1F81">
        <w:rPr>
          <w:rFonts w:cs="Calibri"/>
          <w:iCs/>
          <w:color w:val="1A1A1A"/>
          <w:lang w:eastAsia="ja-JP"/>
        </w:rPr>
        <w:t>17</w:t>
      </w:r>
      <w:r>
        <w:rPr>
          <w:rFonts w:cs="Calibri"/>
          <w:iCs/>
          <w:color w:val="1A1A1A"/>
          <w:lang w:eastAsia="ja-JP"/>
        </w:rPr>
        <w:t xml:space="preserve"> </w:t>
      </w:r>
      <w:r w:rsidRPr="005D1F81">
        <w:rPr>
          <w:rFonts w:cs="Calibri"/>
          <w:color w:val="1A1A1A"/>
          <w:lang w:eastAsia="ja-JP"/>
        </w:rPr>
        <w:t>(6)</w:t>
      </w:r>
      <w:r>
        <w:rPr>
          <w:rFonts w:cs="Calibri"/>
          <w:color w:val="1A1A1A"/>
          <w:lang w:eastAsia="ja-JP"/>
        </w:rPr>
        <w:t>:</w:t>
      </w:r>
      <w:r w:rsidRPr="005D1F81">
        <w:rPr>
          <w:rFonts w:cs="Calibri"/>
          <w:color w:val="1A1A1A"/>
          <w:lang w:eastAsia="ja-JP"/>
        </w:rPr>
        <w:t xml:space="preserve"> 391</w:t>
      </w:r>
      <w:r>
        <w:rPr>
          <w:rFonts w:cs="Calibri"/>
          <w:color w:val="1A1A1A"/>
          <w:lang w:eastAsia="ja-JP"/>
        </w:rPr>
        <w:t>–</w:t>
      </w:r>
      <w:r w:rsidRPr="005D1F81">
        <w:rPr>
          <w:rFonts w:cs="Calibri"/>
          <w:color w:val="1A1A1A"/>
          <w:lang w:eastAsia="ja-JP"/>
        </w:rPr>
        <w:t>4.</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r w:rsidRPr="005D1F81">
        <w:rPr>
          <w:rFonts w:cs="Calibri"/>
          <w:color w:val="1A1A1A"/>
          <w:lang w:eastAsia="ja-JP"/>
        </w:rPr>
        <w:t>Goldberg, L</w:t>
      </w:r>
      <w:r>
        <w:rPr>
          <w:rFonts w:cs="Calibri"/>
          <w:color w:val="1A1A1A"/>
          <w:lang w:eastAsia="ja-JP"/>
        </w:rPr>
        <w:t>ewis</w:t>
      </w:r>
      <w:r w:rsidRPr="005D1F81">
        <w:rPr>
          <w:rFonts w:cs="Calibri"/>
          <w:color w:val="1A1A1A"/>
          <w:lang w:eastAsia="ja-JP"/>
        </w:rPr>
        <w:t xml:space="preserve"> R. 1990. </w:t>
      </w:r>
      <w:r>
        <w:rPr>
          <w:rFonts w:cs="Calibri"/>
          <w:color w:val="1A1A1A"/>
          <w:lang w:eastAsia="ja-JP"/>
        </w:rPr>
        <w:t>“</w:t>
      </w:r>
      <w:r w:rsidRPr="005D1F81">
        <w:rPr>
          <w:rFonts w:cs="Calibri"/>
          <w:color w:val="1A1A1A"/>
          <w:lang w:eastAsia="ja-JP"/>
        </w:rPr>
        <w:t xml:space="preserve">An </w:t>
      </w:r>
      <w:r>
        <w:rPr>
          <w:rFonts w:cs="Calibri"/>
          <w:color w:val="1A1A1A"/>
          <w:lang w:eastAsia="ja-JP"/>
        </w:rPr>
        <w:t>A</w:t>
      </w:r>
      <w:r w:rsidRPr="005D1F81">
        <w:rPr>
          <w:rFonts w:cs="Calibri"/>
          <w:color w:val="1A1A1A"/>
          <w:lang w:eastAsia="ja-JP"/>
        </w:rPr>
        <w:t xml:space="preserve">lternative </w:t>
      </w:r>
      <w:r>
        <w:rPr>
          <w:rFonts w:cs="Calibri"/>
          <w:color w:val="1A1A1A"/>
          <w:lang w:eastAsia="ja-JP"/>
        </w:rPr>
        <w:t>‘D</w:t>
      </w:r>
      <w:r w:rsidRPr="005D1F81">
        <w:rPr>
          <w:rFonts w:cs="Calibri"/>
          <w:color w:val="1A1A1A"/>
          <w:lang w:eastAsia="ja-JP"/>
        </w:rPr>
        <w:t xml:space="preserve">escription of </w:t>
      </w:r>
      <w:r>
        <w:rPr>
          <w:rFonts w:cs="Calibri"/>
          <w:color w:val="1A1A1A"/>
          <w:lang w:eastAsia="ja-JP"/>
        </w:rPr>
        <w:t>P</w:t>
      </w:r>
      <w:r w:rsidRPr="005D1F81">
        <w:rPr>
          <w:rFonts w:cs="Calibri"/>
          <w:color w:val="1A1A1A"/>
          <w:lang w:eastAsia="ja-JP"/>
        </w:rPr>
        <w:t>ersonality</w:t>
      </w:r>
      <w:r>
        <w:rPr>
          <w:rFonts w:cs="Calibri"/>
          <w:color w:val="1A1A1A"/>
          <w:lang w:eastAsia="ja-JP"/>
        </w:rPr>
        <w:t>’</w:t>
      </w:r>
      <w:r w:rsidRPr="005D1F81">
        <w:rPr>
          <w:rFonts w:cs="Calibri"/>
          <w:color w:val="1A1A1A"/>
          <w:lang w:eastAsia="ja-JP"/>
        </w:rPr>
        <w:t xml:space="preserve">: The Big-Five </w:t>
      </w:r>
      <w:r>
        <w:rPr>
          <w:rFonts w:cs="Calibri"/>
          <w:color w:val="1A1A1A"/>
          <w:lang w:eastAsia="ja-JP"/>
        </w:rPr>
        <w:t>F</w:t>
      </w:r>
      <w:r w:rsidRPr="005D1F81">
        <w:rPr>
          <w:rFonts w:cs="Calibri"/>
          <w:color w:val="1A1A1A"/>
          <w:lang w:eastAsia="ja-JP"/>
        </w:rPr>
        <w:t xml:space="preserve">actor </w:t>
      </w:r>
      <w:r>
        <w:rPr>
          <w:rFonts w:cs="Calibri"/>
          <w:color w:val="1A1A1A"/>
          <w:lang w:eastAsia="ja-JP"/>
        </w:rPr>
        <w:t>S</w:t>
      </w:r>
      <w:r w:rsidRPr="005D1F81">
        <w:rPr>
          <w:rFonts w:cs="Calibri"/>
          <w:color w:val="1A1A1A"/>
          <w:lang w:eastAsia="ja-JP"/>
        </w:rPr>
        <w:t>tructure.</w:t>
      </w:r>
      <w:r>
        <w:rPr>
          <w:rFonts w:cs="Calibri"/>
          <w:color w:val="1A1A1A"/>
          <w:lang w:eastAsia="ja-JP"/>
        </w:rPr>
        <w:t>”</w:t>
      </w:r>
      <w:r w:rsidRPr="005D1F81">
        <w:rPr>
          <w:rFonts w:cs="Calibri"/>
          <w:color w:val="1A1A1A"/>
          <w:lang w:eastAsia="ja-JP"/>
        </w:rPr>
        <w:t xml:space="preserve"> </w:t>
      </w:r>
      <w:r w:rsidRPr="00F16DE2">
        <w:rPr>
          <w:rFonts w:cs="Calibri"/>
          <w:i/>
          <w:iCs/>
          <w:color w:val="1A1A1A"/>
          <w:lang w:eastAsia="ja-JP"/>
        </w:rPr>
        <w:t>Journal of Personality and Social Psychology</w:t>
      </w:r>
      <w:r w:rsidRPr="005D1F81">
        <w:rPr>
          <w:rFonts w:cs="Calibri"/>
          <w:color w:val="1A1A1A"/>
          <w:lang w:eastAsia="ja-JP"/>
        </w:rPr>
        <w:t xml:space="preserve"> </w:t>
      </w:r>
      <w:r w:rsidRPr="005D1F81">
        <w:rPr>
          <w:rFonts w:cs="Calibri"/>
          <w:iCs/>
          <w:color w:val="1A1A1A"/>
          <w:lang w:eastAsia="ja-JP"/>
        </w:rPr>
        <w:t>59</w:t>
      </w:r>
      <w:r>
        <w:rPr>
          <w:rFonts w:cs="Calibri"/>
          <w:iCs/>
          <w:color w:val="1A1A1A"/>
          <w:lang w:eastAsia="ja-JP"/>
        </w:rPr>
        <w:t xml:space="preserve"> </w:t>
      </w:r>
      <w:r w:rsidRPr="005D1F81">
        <w:rPr>
          <w:rFonts w:cs="Calibri"/>
          <w:color w:val="1A1A1A"/>
          <w:lang w:eastAsia="ja-JP"/>
        </w:rPr>
        <w:t>(6)</w:t>
      </w:r>
      <w:r>
        <w:rPr>
          <w:rFonts w:cs="Calibri"/>
          <w:color w:val="1A1A1A"/>
          <w:lang w:eastAsia="ja-JP"/>
        </w:rPr>
        <w:t>:</w:t>
      </w:r>
      <w:r w:rsidRPr="005D1F81">
        <w:rPr>
          <w:rFonts w:cs="Calibri"/>
          <w:color w:val="1A1A1A"/>
          <w:lang w:eastAsia="ja-JP"/>
        </w:rPr>
        <w:t xml:space="preserve"> 1216</w:t>
      </w:r>
      <w:r>
        <w:rPr>
          <w:rFonts w:cs="Calibri"/>
          <w:color w:val="1A1A1A"/>
          <w:lang w:eastAsia="ja-JP"/>
        </w:rPr>
        <w:t>–29</w:t>
      </w:r>
      <w:r w:rsidRPr="005D1F81">
        <w:rPr>
          <w:rFonts w:cs="Calibri"/>
          <w:color w:val="1A1A1A"/>
          <w:lang w:eastAsia="ja-JP"/>
        </w:rPr>
        <w:t>.</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r w:rsidRPr="005D1F81">
        <w:rPr>
          <w:rFonts w:cs="Calibri"/>
          <w:color w:val="1A1A1A"/>
          <w:lang w:eastAsia="ja-JP"/>
        </w:rPr>
        <w:t>Goldberg, L</w:t>
      </w:r>
      <w:r>
        <w:rPr>
          <w:rFonts w:cs="Calibri"/>
          <w:color w:val="1A1A1A"/>
          <w:lang w:eastAsia="ja-JP"/>
        </w:rPr>
        <w:t>ewis</w:t>
      </w:r>
      <w:r w:rsidRPr="005D1F81">
        <w:rPr>
          <w:rFonts w:cs="Calibri"/>
          <w:color w:val="1A1A1A"/>
          <w:lang w:eastAsia="ja-JP"/>
        </w:rPr>
        <w:t xml:space="preserve"> R., </w:t>
      </w:r>
      <w:r>
        <w:rPr>
          <w:rFonts w:cs="Calibri"/>
          <w:color w:val="1A1A1A"/>
          <w:lang w:eastAsia="ja-JP"/>
        </w:rPr>
        <w:t xml:space="preserve">John A. </w:t>
      </w:r>
      <w:r w:rsidRPr="005D1F81">
        <w:rPr>
          <w:rFonts w:cs="Calibri"/>
          <w:color w:val="1A1A1A"/>
          <w:lang w:eastAsia="ja-JP"/>
        </w:rPr>
        <w:t xml:space="preserve">Johnson, </w:t>
      </w:r>
      <w:r>
        <w:rPr>
          <w:rFonts w:cs="Calibri"/>
          <w:color w:val="1A1A1A"/>
          <w:lang w:eastAsia="ja-JP"/>
        </w:rPr>
        <w:t xml:space="preserve">Herbert W. </w:t>
      </w:r>
      <w:r w:rsidRPr="005D1F81">
        <w:rPr>
          <w:rFonts w:cs="Calibri"/>
          <w:color w:val="1A1A1A"/>
          <w:lang w:eastAsia="ja-JP"/>
        </w:rPr>
        <w:t xml:space="preserve">Eber, </w:t>
      </w:r>
      <w:r>
        <w:rPr>
          <w:rFonts w:cs="Calibri"/>
          <w:color w:val="1A1A1A"/>
          <w:lang w:eastAsia="ja-JP"/>
        </w:rPr>
        <w:t xml:space="preserve">Robert </w:t>
      </w:r>
      <w:r w:rsidRPr="005D1F81">
        <w:rPr>
          <w:rFonts w:cs="Calibri"/>
          <w:color w:val="1A1A1A"/>
          <w:lang w:eastAsia="ja-JP"/>
        </w:rPr>
        <w:t xml:space="preserve">Hogan, </w:t>
      </w:r>
      <w:r>
        <w:rPr>
          <w:rFonts w:cs="Calibri"/>
          <w:color w:val="1A1A1A"/>
          <w:lang w:eastAsia="ja-JP"/>
        </w:rPr>
        <w:t xml:space="preserve">Michael C. </w:t>
      </w:r>
      <w:r w:rsidRPr="005D1F81">
        <w:rPr>
          <w:rFonts w:cs="Calibri"/>
          <w:color w:val="1A1A1A"/>
          <w:lang w:eastAsia="ja-JP"/>
        </w:rPr>
        <w:t xml:space="preserve">Ashton, </w:t>
      </w:r>
      <w:r>
        <w:rPr>
          <w:rFonts w:cs="Calibri"/>
          <w:color w:val="1A1A1A"/>
          <w:lang w:eastAsia="ja-JP"/>
        </w:rPr>
        <w:t xml:space="preserve">C. Robert </w:t>
      </w:r>
      <w:r w:rsidRPr="005D1F81">
        <w:rPr>
          <w:rFonts w:cs="Calibri"/>
          <w:color w:val="1A1A1A"/>
          <w:lang w:eastAsia="ja-JP"/>
        </w:rPr>
        <w:t xml:space="preserve">Cloninger, </w:t>
      </w:r>
      <w:r>
        <w:rPr>
          <w:rFonts w:cs="Calibri"/>
          <w:color w:val="1A1A1A"/>
          <w:lang w:eastAsia="ja-JP"/>
        </w:rPr>
        <w:t>and</w:t>
      </w:r>
      <w:r w:rsidRPr="005D1F81">
        <w:rPr>
          <w:rFonts w:cs="Calibri"/>
          <w:color w:val="1A1A1A"/>
          <w:lang w:eastAsia="ja-JP"/>
        </w:rPr>
        <w:t xml:space="preserve"> </w:t>
      </w:r>
      <w:r>
        <w:rPr>
          <w:rFonts w:cs="Calibri"/>
          <w:color w:val="1A1A1A"/>
          <w:lang w:eastAsia="ja-JP"/>
        </w:rPr>
        <w:t xml:space="preserve">Harrison G. </w:t>
      </w:r>
      <w:r w:rsidRPr="005D1F81">
        <w:rPr>
          <w:rFonts w:cs="Calibri"/>
          <w:color w:val="1A1A1A"/>
          <w:lang w:eastAsia="ja-JP"/>
        </w:rPr>
        <w:t xml:space="preserve">Gough. 2006. </w:t>
      </w:r>
      <w:r>
        <w:rPr>
          <w:rFonts w:cs="Calibri"/>
          <w:color w:val="1A1A1A"/>
          <w:lang w:eastAsia="ja-JP"/>
        </w:rPr>
        <w:t>“</w:t>
      </w:r>
      <w:r w:rsidRPr="005D1F81">
        <w:rPr>
          <w:rFonts w:cs="Calibri"/>
          <w:color w:val="1A1A1A"/>
          <w:lang w:eastAsia="ja-JP"/>
        </w:rPr>
        <w:t>The international personality item pool and the future of public-domain personality measures.</w:t>
      </w:r>
      <w:r>
        <w:rPr>
          <w:rFonts w:cs="Calibri"/>
          <w:color w:val="1A1A1A"/>
          <w:lang w:eastAsia="ja-JP"/>
        </w:rPr>
        <w:t>”</w:t>
      </w:r>
      <w:r w:rsidRPr="005D1F81">
        <w:rPr>
          <w:rFonts w:cs="Calibri"/>
          <w:color w:val="1A1A1A"/>
          <w:lang w:eastAsia="ja-JP"/>
        </w:rPr>
        <w:t xml:space="preserve"> </w:t>
      </w:r>
      <w:r w:rsidRPr="00B3613E">
        <w:rPr>
          <w:rFonts w:cs="Calibri"/>
          <w:i/>
          <w:iCs/>
          <w:color w:val="1A1A1A"/>
          <w:lang w:eastAsia="ja-JP"/>
        </w:rPr>
        <w:t>Journal of Research in Personality</w:t>
      </w:r>
      <w:r w:rsidRPr="005D1F81">
        <w:rPr>
          <w:rFonts w:cs="Calibri"/>
          <w:color w:val="1A1A1A"/>
          <w:lang w:eastAsia="ja-JP"/>
        </w:rPr>
        <w:t xml:space="preserve"> </w:t>
      </w:r>
      <w:r w:rsidRPr="005D1F81">
        <w:rPr>
          <w:rFonts w:cs="Calibri"/>
          <w:iCs/>
          <w:color w:val="1A1A1A"/>
          <w:lang w:eastAsia="ja-JP"/>
        </w:rPr>
        <w:t>40</w:t>
      </w:r>
      <w:r>
        <w:rPr>
          <w:rFonts w:cs="Calibri"/>
          <w:iCs/>
          <w:color w:val="1A1A1A"/>
          <w:lang w:eastAsia="ja-JP"/>
        </w:rPr>
        <w:t xml:space="preserve"> </w:t>
      </w:r>
      <w:r w:rsidRPr="005D1F81">
        <w:rPr>
          <w:rFonts w:cs="Calibri"/>
          <w:color w:val="1A1A1A"/>
          <w:lang w:eastAsia="ja-JP"/>
        </w:rPr>
        <w:t>(1)</w:t>
      </w:r>
      <w:r>
        <w:rPr>
          <w:rFonts w:cs="Calibri"/>
          <w:color w:val="1A1A1A"/>
          <w:lang w:eastAsia="ja-JP"/>
        </w:rPr>
        <w:t>:</w:t>
      </w:r>
      <w:r w:rsidRPr="005D1F81">
        <w:rPr>
          <w:rFonts w:cs="Calibri"/>
          <w:color w:val="1A1A1A"/>
          <w:lang w:eastAsia="ja-JP"/>
        </w:rPr>
        <w:t xml:space="preserve"> 84</w:t>
      </w:r>
      <w:r>
        <w:rPr>
          <w:rFonts w:cs="Calibri"/>
          <w:color w:val="1A1A1A"/>
          <w:lang w:eastAsia="ja-JP"/>
        </w:rPr>
        <w:t>–</w:t>
      </w:r>
      <w:r w:rsidRPr="005D1F81">
        <w:rPr>
          <w:rFonts w:cs="Calibri"/>
          <w:color w:val="1A1A1A"/>
          <w:lang w:eastAsia="ja-JP"/>
        </w:rPr>
        <w:t>96.</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5D1F81">
        <w:rPr>
          <w:rFonts w:cs="Calibri"/>
          <w:color w:val="1A1A1A"/>
          <w:lang w:eastAsia="ja-JP"/>
        </w:rPr>
        <w:t>John, O</w:t>
      </w:r>
      <w:r>
        <w:rPr>
          <w:rFonts w:cs="Calibri"/>
          <w:color w:val="1A1A1A"/>
          <w:lang w:eastAsia="ja-JP"/>
        </w:rPr>
        <w:t>liver</w:t>
      </w:r>
      <w:r w:rsidRPr="005D1F81">
        <w:rPr>
          <w:rFonts w:cs="Calibri"/>
          <w:color w:val="1A1A1A"/>
          <w:lang w:eastAsia="ja-JP"/>
        </w:rPr>
        <w:t xml:space="preserve"> P., </w:t>
      </w:r>
      <w:r>
        <w:rPr>
          <w:rFonts w:cs="Calibri"/>
          <w:color w:val="1A1A1A"/>
          <w:lang w:eastAsia="ja-JP"/>
        </w:rPr>
        <w:t>and</w:t>
      </w:r>
      <w:r w:rsidRPr="005D1F81">
        <w:rPr>
          <w:rFonts w:cs="Calibri"/>
          <w:color w:val="1A1A1A"/>
          <w:lang w:eastAsia="ja-JP"/>
        </w:rPr>
        <w:t xml:space="preserve"> </w:t>
      </w:r>
      <w:r>
        <w:rPr>
          <w:rFonts w:cs="Calibri"/>
          <w:color w:val="1A1A1A"/>
          <w:lang w:eastAsia="ja-JP"/>
        </w:rPr>
        <w:t xml:space="preserve">Sanjay </w:t>
      </w:r>
      <w:r w:rsidRPr="005D1F81">
        <w:rPr>
          <w:rFonts w:cs="Calibri"/>
          <w:color w:val="1A1A1A"/>
          <w:lang w:eastAsia="ja-JP"/>
        </w:rPr>
        <w:t>Srivastava.</w:t>
      </w:r>
      <w:proofErr w:type="gramEnd"/>
      <w:r w:rsidRPr="005D1F81">
        <w:rPr>
          <w:rFonts w:cs="Calibri"/>
          <w:color w:val="1A1A1A"/>
          <w:lang w:eastAsia="ja-JP"/>
        </w:rPr>
        <w:t xml:space="preserve"> 1999. </w:t>
      </w:r>
      <w:r>
        <w:rPr>
          <w:rFonts w:cs="Calibri"/>
          <w:color w:val="1A1A1A"/>
          <w:lang w:eastAsia="ja-JP"/>
        </w:rPr>
        <w:t>“</w:t>
      </w:r>
      <w:r w:rsidRPr="005D1F81">
        <w:rPr>
          <w:rFonts w:cs="Calibri"/>
          <w:color w:val="1A1A1A"/>
          <w:lang w:eastAsia="ja-JP"/>
        </w:rPr>
        <w:t xml:space="preserve">The Big Five Trait </w:t>
      </w:r>
      <w:r>
        <w:rPr>
          <w:rFonts w:cs="Calibri"/>
          <w:color w:val="1A1A1A"/>
          <w:lang w:eastAsia="ja-JP"/>
        </w:rPr>
        <w:t>T</w:t>
      </w:r>
      <w:r w:rsidRPr="005D1F81">
        <w:rPr>
          <w:rFonts w:cs="Calibri"/>
          <w:color w:val="1A1A1A"/>
          <w:lang w:eastAsia="ja-JP"/>
        </w:rPr>
        <w:t xml:space="preserve">axonomy: History, </w:t>
      </w:r>
      <w:r>
        <w:rPr>
          <w:rFonts w:cs="Calibri"/>
          <w:color w:val="1A1A1A"/>
          <w:lang w:eastAsia="ja-JP"/>
        </w:rPr>
        <w:t>M</w:t>
      </w:r>
      <w:r w:rsidRPr="005D1F81">
        <w:rPr>
          <w:rFonts w:cs="Calibri"/>
          <w:color w:val="1A1A1A"/>
          <w:lang w:eastAsia="ja-JP"/>
        </w:rPr>
        <w:t xml:space="preserve">easurement, and </w:t>
      </w:r>
      <w:r>
        <w:rPr>
          <w:rFonts w:cs="Calibri"/>
          <w:color w:val="1A1A1A"/>
          <w:lang w:eastAsia="ja-JP"/>
        </w:rPr>
        <w:t>T</w:t>
      </w:r>
      <w:r w:rsidRPr="005D1F81">
        <w:rPr>
          <w:rFonts w:cs="Calibri"/>
          <w:color w:val="1A1A1A"/>
          <w:lang w:eastAsia="ja-JP"/>
        </w:rPr>
        <w:t xml:space="preserve">heoretical </w:t>
      </w:r>
      <w:r>
        <w:rPr>
          <w:rFonts w:cs="Calibri"/>
          <w:color w:val="1A1A1A"/>
          <w:lang w:eastAsia="ja-JP"/>
        </w:rPr>
        <w:t>P</w:t>
      </w:r>
      <w:r w:rsidRPr="005D1F81">
        <w:rPr>
          <w:rFonts w:cs="Calibri"/>
          <w:color w:val="1A1A1A"/>
          <w:lang w:eastAsia="ja-JP"/>
        </w:rPr>
        <w:t>erspectives.</w:t>
      </w:r>
      <w:r>
        <w:rPr>
          <w:rFonts w:cs="Calibri"/>
          <w:color w:val="1A1A1A"/>
          <w:lang w:eastAsia="ja-JP"/>
        </w:rPr>
        <w:t>”</w:t>
      </w:r>
      <w:r w:rsidRPr="005D1F81">
        <w:rPr>
          <w:rFonts w:cs="Calibri"/>
          <w:color w:val="1A1A1A"/>
          <w:lang w:eastAsia="ja-JP"/>
        </w:rPr>
        <w:t xml:space="preserve"> In L</w:t>
      </w:r>
      <w:r>
        <w:rPr>
          <w:rFonts w:cs="Calibri"/>
          <w:color w:val="1A1A1A"/>
          <w:lang w:eastAsia="ja-JP"/>
        </w:rPr>
        <w:t>awrence</w:t>
      </w:r>
      <w:r w:rsidRPr="005D1F81">
        <w:rPr>
          <w:rFonts w:cs="Calibri"/>
          <w:color w:val="1A1A1A"/>
          <w:lang w:eastAsia="ja-JP"/>
        </w:rPr>
        <w:t xml:space="preserve"> A. Pervin </w:t>
      </w:r>
      <w:r>
        <w:rPr>
          <w:rFonts w:cs="Calibri"/>
          <w:color w:val="1A1A1A"/>
          <w:lang w:eastAsia="ja-JP"/>
        </w:rPr>
        <w:t>and</w:t>
      </w:r>
      <w:r w:rsidRPr="005D1F81">
        <w:rPr>
          <w:rFonts w:cs="Calibri"/>
          <w:color w:val="1A1A1A"/>
          <w:lang w:eastAsia="ja-JP"/>
        </w:rPr>
        <w:t xml:space="preserve"> O</w:t>
      </w:r>
      <w:r>
        <w:rPr>
          <w:rFonts w:cs="Calibri"/>
          <w:color w:val="1A1A1A"/>
          <w:lang w:eastAsia="ja-JP"/>
        </w:rPr>
        <w:t>liver</w:t>
      </w:r>
      <w:r w:rsidRPr="005D1F81">
        <w:rPr>
          <w:rFonts w:cs="Calibri"/>
          <w:color w:val="1A1A1A"/>
          <w:lang w:eastAsia="ja-JP"/>
        </w:rPr>
        <w:t xml:space="preserve"> P. John</w:t>
      </w:r>
      <w:r>
        <w:rPr>
          <w:rFonts w:cs="Calibri"/>
          <w:color w:val="1A1A1A"/>
          <w:lang w:eastAsia="ja-JP"/>
        </w:rPr>
        <w:t>, eds.,</w:t>
      </w:r>
      <w:r w:rsidRPr="005D1F81">
        <w:rPr>
          <w:rFonts w:cs="Calibri"/>
          <w:color w:val="1A1A1A"/>
          <w:lang w:eastAsia="ja-JP"/>
        </w:rPr>
        <w:t xml:space="preserve"> </w:t>
      </w:r>
      <w:r w:rsidRPr="0003576F">
        <w:rPr>
          <w:rFonts w:cs="Calibri"/>
          <w:i/>
          <w:color w:val="1A1A1A"/>
          <w:lang w:eastAsia="ja-JP"/>
        </w:rPr>
        <w:t xml:space="preserve">Handbook of </w:t>
      </w:r>
      <w:r>
        <w:rPr>
          <w:rFonts w:cs="Calibri"/>
          <w:i/>
          <w:color w:val="1A1A1A"/>
          <w:lang w:eastAsia="ja-JP"/>
        </w:rPr>
        <w:t>P</w:t>
      </w:r>
      <w:r w:rsidRPr="0003576F">
        <w:rPr>
          <w:rFonts w:cs="Calibri"/>
          <w:i/>
          <w:color w:val="1A1A1A"/>
          <w:lang w:eastAsia="ja-JP"/>
        </w:rPr>
        <w:t xml:space="preserve">ersonality: Theory and </w:t>
      </w:r>
      <w:r>
        <w:rPr>
          <w:rFonts w:cs="Calibri"/>
          <w:i/>
          <w:color w:val="1A1A1A"/>
          <w:lang w:eastAsia="ja-JP"/>
        </w:rPr>
        <w:t>R</w:t>
      </w:r>
      <w:r w:rsidRPr="0003576F">
        <w:rPr>
          <w:rFonts w:cs="Calibri"/>
          <w:i/>
          <w:color w:val="1A1A1A"/>
          <w:lang w:eastAsia="ja-JP"/>
        </w:rPr>
        <w:t>esearch</w:t>
      </w:r>
      <w:r>
        <w:rPr>
          <w:rFonts w:cs="Calibri"/>
          <w:i/>
          <w:color w:val="1A1A1A"/>
          <w:lang w:eastAsia="ja-JP"/>
        </w:rPr>
        <w:t>,</w:t>
      </w:r>
      <w:r w:rsidRPr="005D1F81">
        <w:rPr>
          <w:rFonts w:cs="Calibri"/>
          <w:color w:val="1A1A1A"/>
          <w:lang w:eastAsia="ja-JP"/>
        </w:rPr>
        <w:t xml:space="preserve"> 2nd ed., 102</w:t>
      </w:r>
      <w:r>
        <w:rPr>
          <w:rFonts w:cs="Calibri"/>
          <w:color w:val="1A1A1A"/>
          <w:lang w:eastAsia="ja-JP"/>
        </w:rPr>
        <w:t>–</w:t>
      </w:r>
      <w:r w:rsidRPr="005D1F81">
        <w:rPr>
          <w:rFonts w:cs="Calibri"/>
          <w:color w:val="1A1A1A"/>
          <w:lang w:eastAsia="ja-JP"/>
        </w:rPr>
        <w:t>38. New York, NY: Guilford Press.</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5D1F81">
        <w:rPr>
          <w:rFonts w:cs="Calibri"/>
          <w:color w:val="1A1A1A"/>
          <w:lang w:eastAsia="ja-JP"/>
        </w:rPr>
        <w:t>Jones, S</w:t>
      </w:r>
      <w:r>
        <w:rPr>
          <w:rFonts w:cs="Calibri"/>
          <w:color w:val="1A1A1A"/>
          <w:lang w:eastAsia="ja-JP"/>
        </w:rPr>
        <w:t>tephanie</w:t>
      </w:r>
      <w:r w:rsidRPr="005D1F81">
        <w:rPr>
          <w:rFonts w:cs="Calibri"/>
          <w:color w:val="1A1A1A"/>
          <w:lang w:eastAsia="ja-JP"/>
        </w:rPr>
        <w:t xml:space="preserve"> M., </w:t>
      </w:r>
      <w:r>
        <w:rPr>
          <w:rFonts w:cs="Calibri"/>
          <w:color w:val="1A1A1A"/>
          <w:lang w:eastAsia="ja-JP"/>
        </w:rPr>
        <w:t xml:space="preserve">Joshua L. </w:t>
      </w:r>
      <w:r w:rsidRPr="005D1F81">
        <w:rPr>
          <w:rFonts w:cs="Calibri"/>
          <w:color w:val="1A1A1A"/>
          <w:lang w:eastAsia="ja-JP"/>
        </w:rPr>
        <w:t xml:space="preserve">Brown, </w:t>
      </w:r>
      <w:r>
        <w:rPr>
          <w:rFonts w:cs="Calibri"/>
          <w:color w:val="1A1A1A"/>
          <w:lang w:eastAsia="ja-JP"/>
        </w:rPr>
        <w:t>and</w:t>
      </w:r>
      <w:r w:rsidRPr="005D1F81">
        <w:rPr>
          <w:rFonts w:cs="Calibri"/>
          <w:color w:val="1A1A1A"/>
          <w:lang w:eastAsia="ja-JP"/>
        </w:rPr>
        <w:t xml:space="preserve"> </w:t>
      </w:r>
      <w:r>
        <w:rPr>
          <w:rFonts w:cs="Calibri"/>
          <w:color w:val="1A1A1A"/>
          <w:lang w:eastAsia="ja-JP"/>
        </w:rPr>
        <w:t xml:space="preserve">J. </w:t>
      </w:r>
      <w:r w:rsidRPr="005D1F81">
        <w:rPr>
          <w:rFonts w:cs="Calibri"/>
          <w:color w:val="1A1A1A"/>
          <w:lang w:eastAsia="ja-JP"/>
        </w:rPr>
        <w:t>Lawrence Aber.</w:t>
      </w:r>
      <w:proofErr w:type="gramEnd"/>
      <w:r w:rsidRPr="005D1F81">
        <w:rPr>
          <w:rFonts w:cs="Calibri"/>
          <w:color w:val="1A1A1A"/>
          <w:lang w:eastAsia="ja-JP"/>
        </w:rPr>
        <w:t xml:space="preserve"> 2011. </w:t>
      </w:r>
      <w:r>
        <w:rPr>
          <w:rFonts w:cs="Calibri"/>
          <w:color w:val="1A1A1A"/>
          <w:lang w:eastAsia="ja-JP"/>
        </w:rPr>
        <w:t>“</w:t>
      </w:r>
      <w:r w:rsidRPr="005D1F81">
        <w:rPr>
          <w:rFonts w:cs="Calibri"/>
          <w:color w:val="1A1A1A"/>
          <w:lang w:eastAsia="ja-JP"/>
        </w:rPr>
        <w:t>Two</w:t>
      </w:r>
      <w:r>
        <w:rPr>
          <w:rFonts w:ascii="American Typewriter" w:hAnsi="American Typewriter" w:cs="American Typewriter"/>
          <w:color w:val="1A1A1A"/>
          <w:lang w:eastAsia="ja-JP"/>
        </w:rPr>
        <w:t>-</w:t>
      </w:r>
      <w:r w:rsidRPr="005D1F81">
        <w:rPr>
          <w:rFonts w:cs="Calibri"/>
          <w:color w:val="1A1A1A"/>
          <w:lang w:eastAsia="ja-JP"/>
        </w:rPr>
        <w:t>Year Impacts of a Universal School</w:t>
      </w:r>
      <w:r>
        <w:rPr>
          <w:rFonts w:ascii="American Typewriter" w:hAnsi="American Typewriter" w:cs="American Typewriter"/>
          <w:color w:val="1A1A1A"/>
          <w:lang w:eastAsia="ja-JP"/>
        </w:rPr>
        <w:t>-</w:t>
      </w:r>
      <w:r w:rsidRPr="005D1F81">
        <w:rPr>
          <w:rFonts w:cs="Calibri"/>
          <w:color w:val="1A1A1A"/>
          <w:lang w:eastAsia="ja-JP"/>
        </w:rPr>
        <w:t>Based Social</w:t>
      </w:r>
      <w:r>
        <w:rPr>
          <w:rFonts w:ascii="American Typewriter" w:hAnsi="American Typewriter" w:cs="American Typewriter"/>
          <w:color w:val="1A1A1A"/>
          <w:lang w:eastAsia="ja-JP"/>
        </w:rPr>
        <w:t>-</w:t>
      </w:r>
      <w:r w:rsidRPr="005D1F81">
        <w:rPr>
          <w:rFonts w:cs="Calibri"/>
          <w:color w:val="1A1A1A"/>
          <w:lang w:eastAsia="ja-JP"/>
        </w:rPr>
        <w:t>Emotional and Literacy Intervention: An Experiment in Translational Developmental Research.</w:t>
      </w:r>
      <w:r>
        <w:rPr>
          <w:rFonts w:cs="Calibri"/>
          <w:color w:val="1A1A1A"/>
          <w:lang w:eastAsia="ja-JP"/>
        </w:rPr>
        <w:t>”</w:t>
      </w:r>
      <w:r w:rsidRPr="005D1F81">
        <w:rPr>
          <w:rFonts w:cs="Calibri"/>
          <w:color w:val="1A1A1A"/>
          <w:lang w:eastAsia="ja-JP"/>
        </w:rPr>
        <w:t xml:space="preserve"> </w:t>
      </w:r>
      <w:r w:rsidRPr="00391764">
        <w:rPr>
          <w:rFonts w:cs="Calibri"/>
          <w:i/>
          <w:iCs/>
          <w:color w:val="1A1A1A"/>
          <w:lang w:eastAsia="ja-JP"/>
        </w:rPr>
        <w:t>Child Development</w:t>
      </w:r>
      <w:r w:rsidRPr="005D1F81">
        <w:rPr>
          <w:rFonts w:cs="Calibri"/>
          <w:color w:val="1A1A1A"/>
          <w:lang w:eastAsia="ja-JP"/>
        </w:rPr>
        <w:t xml:space="preserve"> </w:t>
      </w:r>
      <w:r w:rsidRPr="005D1F81">
        <w:rPr>
          <w:rFonts w:cs="Calibri"/>
          <w:iCs/>
          <w:color w:val="1A1A1A"/>
          <w:lang w:eastAsia="ja-JP"/>
        </w:rPr>
        <w:t>82</w:t>
      </w:r>
      <w:r>
        <w:rPr>
          <w:rFonts w:cs="Calibri"/>
          <w:iCs/>
          <w:color w:val="1A1A1A"/>
          <w:lang w:eastAsia="ja-JP"/>
        </w:rPr>
        <w:t xml:space="preserve"> </w:t>
      </w:r>
      <w:r w:rsidRPr="005D1F81">
        <w:rPr>
          <w:rFonts w:cs="Calibri"/>
          <w:color w:val="1A1A1A"/>
          <w:lang w:eastAsia="ja-JP"/>
        </w:rPr>
        <w:t>(2)</w:t>
      </w:r>
      <w:r>
        <w:rPr>
          <w:rFonts w:cs="Calibri"/>
          <w:color w:val="1A1A1A"/>
          <w:lang w:eastAsia="ja-JP"/>
        </w:rPr>
        <w:t>:</w:t>
      </w:r>
      <w:r w:rsidRPr="005D1F81">
        <w:rPr>
          <w:rFonts w:cs="Calibri"/>
          <w:color w:val="1A1A1A"/>
          <w:lang w:eastAsia="ja-JP"/>
        </w:rPr>
        <w:t xml:space="preserve"> 533</w:t>
      </w:r>
      <w:r>
        <w:rPr>
          <w:rFonts w:cs="Calibri"/>
          <w:color w:val="1A1A1A"/>
          <w:lang w:eastAsia="ja-JP"/>
        </w:rPr>
        <w:t>–</w:t>
      </w:r>
      <w:r w:rsidRPr="005D1F81">
        <w:rPr>
          <w:rFonts w:cs="Calibri"/>
          <w:color w:val="1A1A1A"/>
          <w:lang w:eastAsia="ja-JP"/>
        </w:rPr>
        <w:t>54.</w:t>
      </w:r>
    </w:p>
    <w:p w:rsidR="00B663F6" w:rsidRPr="005D1F81" w:rsidRDefault="00B663F6" w:rsidP="00B663F6">
      <w:pPr>
        <w:ind w:left="720" w:hanging="720"/>
        <w:jc w:val="both"/>
        <w:rPr>
          <w:rFonts w:cs="Calibri"/>
          <w:color w:val="1A1A1A"/>
          <w:lang w:eastAsia="ja-JP"/>
        </w:rPr>
      </w:pPr>
    </w:p>
    <w:p w:rsidR="00B663F6" w:rsidRDefault="00B663F6" w:rsidP="00B663F6">
      <w:pPr>
        <w:ind w:left="720" w:hanging="720"/>
        <w:jc w:val="both"/>
        <w:rPr>
          <w:color w:val="1A1A1A"/>
          <w:lang w:eastAsia="ja-JP"/>
        </w:rPr>
      </w:pPr>
      <w:r w:rsidRPr="00F23556">
        <w:rPr>
          <w:color w:val="1A1A1A"/>
          <w:lang w:eastAsia="ja-JP"/>
        </w:rPr>
        <w:t>Kline, R</w:t>
      </w:r>
      <w:r>
        <w:rPr>
          <w:color w:val="1A1A1A"/>
          <w:lang w:eastAsia="ja-JP"/>
        </w:rPr>
        <w:t>ex</w:t>
      </w:r>
      <w:r w:rsidRPr="00F23556">
        <w:rPr>
          <w:color w:val="1A1A1A"/>
          <w:lang w:eastAsia="ja-JP"/>
        </w:rPr>
        <w:t xml:space="preserve"> B. 2011. </w:t>
      </w:r>
      <w:proofErr w:type="gramStart"/>
      <w:r w:rsidRPr="00F23556">
        <w:rPr>
          <w:i/>
          <w:iCs/>
          <w:color w:val="1A1A1A"/>
          <w:lang w:eastAsia="ja-JP"/>
        </w:rPr>
        <w:t xml:space="preserve">Principles and </w:t>
      </w:r>
      <w:r>
        <w:rPr>
          <w:i/>
          <w:iCs/>
          <w:color w:val="1A1A1A"/>
          <w:lang w:eastAsia="ja-JP"/>
        </w:rPr>
        <w:t>P</w:t>
      </w:r>
      <w:r w:rsidRPr="00F23556">
        <w:rPr>
          <w:i/>
          <w:iCs/>
          <w:color w:val="1A1A1A"/>
          <w:lang w:eastAsia="ja-JP"/>
        </w:rPr>
        <w:t xml:space="preserve">ractice of </w:t>
      </w:r>
      <w:r>
        <w:rPr>
          <w:i/>
          <w:iCs/>
          <w:color w:val="1A1A1A"/>
          <w:lang w:eastAsia="ja-JP"/>
        </w:rPr>
        <w:t>S</w:t>
      </w:r>
      <w:r w:rsidRPr="00F23556">
        <w:rPr>
          <w:i/>
          <w:iCs/>
          <w:color w:val="1A1A1A"/>
          <w:lang w:eastAsia="ja-JP"/>
        </w:rPr>
        <w:t xml:space="preserve">tructural </w:t>
      </w:r>
      <w:r>
        <w:rPr>
          <w:i/>
          <w:iCs/>
          <w:color w:val="1A1A1A"/>
          <w:lang w:eastAsia="ja-JP"/>
        </w:rPr>
        <w:t>E</w:t>
      </w:r>
      <w:r w:rsidRPr="00F23556">
        <w:rPr>
          <w:i/>
          <w:iCs/>
          <w:color w:val="1A1A1A"/>
          <w:lang w:eastAsia="ja-JP"/>
        </w:rPr>
        <w:t xml:space="preserve">quation </w:t>
      </w:r>
      <w:r>
        <w:rPr>
          <w:i/>
          <w:iCs/>
          <w:color w:val="1A1A1A"/>
          <w:lang w:eastAsia="ja-JP"/>
        </w:rPr>
        <w:t>M</w:t>
      </w:r>
      <w:r w:rsidRPr="00F23556">
        <w:rPr>
          <w:i/>
          <w:iCs/>
          <w:color w:val="1A1A1A"/>
          <w:lang w:eastAsia="ja-JP"/>
        </w:rPr>
        <w:t>odeling</w:t>
      </w:r>
      <w:r>
        <w:rPr>
          <w:i/>
          <w:iCs/>
          <w:color w:val="1A1A1A"/>
          <w:lang w:eastAsia="ja-JP"/>
        </w:rPr>
        <w:t>,</w:t>
      </w:r>
      <w:r>
        <w:rPr>
          <w:iCs/>
          <w:color w:val="1A1A1A"/>
          <w:lang w:eastAsia="ja-JP"/>
        </w:rPr>
        <w:t xml:space="preserve"> 3</w:t>
      </w:r>
      <w:r w:rsidRPr="00EC4E91">
        <w:rPr>
          <w:iCs/>
          <w:color w:val="1A1A1A"/>
          <w:vertAlign w:val="superscript"/>
          <w:lang w:eastAsia="ja-JP"/>
        </w:rPr>
        <w:t>rd</w:t>
      </w:r>
      <w:r>
        <w:rPr>
          <w:iCs/>
          <w:color w:val="1A1A1A"/>
          <w:lang w:eastAsia="ja-JP"/>
        </w:rPr>
        <w:t xml:space="preserve"> edition</w:t>
      </w:r>
      <w:r w:rsidRPr="00F23556">
        <w:rPr>
          <w:color w:val="1A1A1A"/>
          <w:lang w:eastAsia="ja-JP"/>
        </w:rPr>
        <w:t>.</w:t>
      </w:r>
      <w:proofErr w:type="gramEnd"/>
      <w:r w:rsidRPr="00F23556">
        <w:rPr>
          <w:color w:val="1A1A1A"/>
          <w:lang w:eastAsia="ja-JP"/>
        </w:rPr>
        <w:t xml:space="preserve"> New York: Guilford Press.</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333BC0">
        <w:rPr>
          <w:rFonts w:cs="Calibri"/>
          <w:color w:val="1A1A1A"/>
          <w:lang w:eastAsia="ja-JP"/>
        </w:rPr>
        <w:t>Lang, Frieder R., Dennis John, Oliver Lüdtke, Jürgen Schupp, and Gert G. Wagner.</w:t>
      </w:r>
      <w:proofErr w:type="gramEnd"/>
      <w:r w:rsidRPr="00333BC0">
        <w:rPr>
          <w:rFonts w:cs="Calibri"/>
          <w:color w:val="1A1A1A"/>
          <w:lang w:eastAsia="ja-JP"/>
        </w:rPr>
        <w:t xml:space="preserve"> </w:t>
      </w:r>
      <w:r w:rsidRPr="005D1F81">
        <w:rPr>
          <w:rFonts w:cs="Calibri"/>
          <w:color w:val="1A1A1A"/>
          <w:lang w:eastAsia="ja-JP"/>
        </w:rPr>
        <w:t xml:space="preserve">2011. </w:t>
      </w:r>
      <w:r>
        <w:rPr>
          <w:rFonts w:cs="Calibri"/>
          <w:color w:val="1A1A1A"/>
          <w:lang w:eastAsia="ja-JP"/>
        </w:rPr>
        <w:t>“</w:t>
      </w:r>
      <w:r w:rsidRPr="005D1F81">
        <w:rPr>
          <w:rFonts w:cs="Calibri"/>
          <w:color w:val="1A1A1A"/>
          <w:lang w:eastAsia="ja-JP"/>
        </w:rPr>
        <w:t>Short assessment of the Big Five: Robust across survey methods except telephone interviewing.</w:t>
      </w:r>
      <w:r>
        <w:rPr>
          <w:rFonts w:cs="Calibri"/>
          <w:color w:val="1A1A1A"/>
          <w:lang w:eastAsia="ja-JP"/>
        </w:rPr>
        <w:t>”</w:t>
      </w:r>
      <w:r w:rsidRPr="005D1F81">
        <w:rPr>
          <w:rFonts w:cs="Calibri"/>
          <w:color w:val="1A1A1A"/>
          <w:lang w:eastAsia="ja-JP"/>
        </w:rPr>
        <w:t xml:space="preserve"> </w:t>
      </w:r>
      <w:r w:rsidRPr="00E5574A">
        <w:rPr>
          <w:rFonts w:cs="Calibri"/>
          <w:i/>
          <w:color w:val="1A1A1A"/>
          <w:lang w:eastAsia="ja-JP"/>
        </w:rPr>
        <w:t>Behavior Research Methods</w:t>
      </w:r>
      <w:r w:rsidRPr="005D1F81">
        <w:rPr>
          <w:rFonts w:cs="Calibri"/>
          <w:color w:val="1A1A1A"/>
          <w:lang w:eastAsia="ja-JP"/>
        </w:rPr>
        <w:t xml:space="preserve"> 43</w:t>
      </w:r>
      <w:r>
        <w:rPr>
          <w:rFonts w:cs="Calibri"/>
          <w:color w:val="1A1A1A"/>
          <w:lang w:eastAsia="ja-JP"/>
        </w:rPr>
        <w:t xml:space="preserve"> </w:t>
      </w:r>
      <w:r w:rsidRPr="005D1F81">
        <w:rPr>
          <w:rFonts w:cs="Calibri"/>
          <w:color w:val="1A1A1A"/>
          <w:lang w:eastAsia="ja-JP"/>
        </w:rPr>
        <w:t>(2)</w:t>
      </w:r>
      <w:r>
        <w:rPr>
          <w:rFonts w:cs="Calibri"/>
          <w:color w:val="1A1A1A"/>
          <w:lang w:eastAsia="ja-JP"/>
        </w:rPr>
        <w:t>:</w:t>
      </w:r>
      <w:r w:rsidRPr="005D1F81">
        <w:rPr>
          <w:rFonts w:cs="Calibri"/>
          <w:color w:val="1A1A1A"/>
          <w:lang w:eastAsia="ja-JP"/>
        </w:rPr>
        <w:t xml:space="preserve"> 548</w:t>
      </w:r>
      <w:r>
        <w:rPr>
          <w:rFonts w:cs="Calibri"/>
          <w:color w:val="1A1A1A"/>
          <w:lang w:eastAsia="ja-JP"/>
        </w:rPr>
        <w:t>–</w:t>
      </w:r>
      <w:r w:rsidRPr="005D1F81">
        <w:rPr>
          <w:rFonts w:cs="Calibri"/>
          <w:color w:val="1A1A1A"/>
          <w:lang w:eastAsia="ja-JP"/>
        </w:rPr>
        <w:t xml:space="preserve">67. </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5D1F81">
        <w:rPr>
          <w:rFonts w:cs="Calibri"/>
          <w:color w:val="1A1A1A"/>
          <w:lang w:eastAsia="ja-JP"/>
        </w:rPr>
        <w:lastRenderedPageBreak/>
        <w:t>Mann, L</w:t>
      </w:r>
      <w:r>
        <w:rPr>
          <w:rFonts w:cs="Calibri"/>
          <w:color w:val="1A1A1A"/>
          <w:lang w:eastAsia="ja-JP"/>
        </w:rPr>
        <w:t>eon</w:t>
      </w:r>
      <w:r w:rsidRPr="005D1F81">
        <w:rPr>
          <w:rFonts w:cs="Calibri"/>
          <w:color w:val="1A1A1A"/>
          <w:lang w:eastAsia="ja-JP"/>
        </w:rPr>
        <w:t xml:space="preserve">, </w:t>
      </w:r>
      <w:r>
        <w:rPr>
          <w:rFonts w:cs="Calibri"/>
          <w:color w:val="1A1A1A"/>
          <w:lang w:eastAsia="ja-JP"/>
        </w:rPr>
        <w:t xml:space="preserve">Paul </w:t>
      </w:r>
      <w:r w:rsidRPr="005D1F81">
        <w:rPr>
          <w:rFonts w:cs="Calibri"/>
          <w:color w:val="1A1A1A"/>
          <w:lang w:eastAsia="ja-JP"/>
        </w:rPr>
        <w:t xml:space="preserve">Burnett, </w:t>
      </w:r>
      <w:r>
        <w:rPr>
          <w:rFonts w:cs="Calibri"/>
          <w:color w:val="1A1A1A"/>
          <w:lang w:eastAsia="ja-JP"/>
        </w:rPr>
        <w:t xml:space="preserve">Mark </w:t>
      </w:r>
      <w:r w:rsidRPr="005D1F81">
        <w:rPr>
          <w:rFonts w:cs="Calibri"/>
          <w:color w:val="1A1A1A"/>
          <w:lang w:eastAsia="ja-JP"/>
        </w:rPr>
        <w:t xml:space="preserve">Radford, </w:t>
      </w:r>
      <w:r>
        <w:rPr>
          <w:rFonts w:cs="Calibri"/>
          <w:color w:val="1A1A1A"/>
          <w:lang w:eastAsia="ja-JP"/>
        </w:rPr>
        <w:t>and</w:t>
      </w:r>
      <w:r w:rsidRPr="005D1F81">
        <w:rPr>
          <w:rFonts w:cs="Calibri"/>
          <w:color w:val="1A1A1A"/>
          <w:lang w:eastAsia="ja-JP"/>
        </w:rPr>
        <w:t xml:space="preserve"> </w:t>
      </w:r>
      <w:r>
        <w:rPr>
          <w:rFonts w:cs="Calibri"/>
          <w:color w:val="1A1A1A"/>
          <w:lang w:eastAsia="ja-JP"/>
        </w:rPr>
        <w:t xml:space="preserve">Steve </w:t>
      </w:r>
      <w:r w:rsidRPr="005D1F81">
        <w:rPr>
          <w:rFonts w:cs="Calibri"/>
          <w:color w:val="1A1A1A"/>
          <w:lang w:eastAsia="ja-JP"/>
        </w:rPr>
        <w:t>Ford.</w:t>
      </w:r>
      <w:proofErr w:type="gramEnd"/>
      <w:r w:rsidRPr="005D1F81">
        <w:rPr>
          <w:rFonts w:cs="Calibri"/>
          <w:color w:val="1A1A1A"/>
          <w:lang w:eastAsia="ja-JP"/>
        </w:rPr>
        <w:t xml:space="preserve"> 1997. </w:t>
      </w:r>
      <w:r>
        <w:rPr>
          <w:rFonts w:cs="Calibri"/>
          <w:color w:val="1A1A1A"/>
          <w:lang w:eastAsia="ja-JP"/>
        </w:rPr>
        <w:t>“</w:t>
      </w:r>
      <w:r w:rsidRPr="005D1F81">
        <w:rPr>
          <w:rFonts w:cs="Calibri"/>
          <w:color w:val="1A1A1A"/>
          <w:lang w:eastAsia="ja-JP"/>
        </w:rPr>
        <w:t xml:space="preserve">The Melbourne </w:t>
      </w:r>
      <w:r>
        <w:rPr>
          <w:rFonts w:cs="Calibri"/>
          <w:color w:val="1A1A1A"/>
          <w:lang w:eastAsia="ja-JP"/>
        </w:rPr>
        <w:t>d</w:t>
      </w:r>
      <w:r w:rsidRPr="005D1F81">
        <w:rPr>
          <w:rFonts w:cs="Calibri"/>
          <w:color w:val="1A1A1A"/>
          <w:lang w:eastAsia="ja-JP"/>
        </w:rPr>
        <w:t xml:space="preserve">ecision </w:t>
      </w:r>
      <w:r>
        <w:rPr>
          <w:rFonts w:cs="Calibri"/>
          <w:color w:val="1A1A1A"/>
          <w:lang w:eastAsia="ja-JP"/>
        </w:rPr>
        <w:t>m</w:t>
      </w:r>
      <w:r w:rsidRPr="005D1F81">
        <w:rPr>
          <w:rFonts w:cs="Calibri"/>
          <w:color w:val="1A1A1A"/>
          <w:lang w:eastAsia="ja-JP"/>
        </w:rPr>
        <w:t xml:space="preserve">aking </w:t>
      </w:r>
      <w:r>
        <w:rPr>
          <w:rFonts w:cs="Calibri"/>
          <w:color w:val="1A1A1A"/>
          <w:lang w:eastAsia="ja-JP"/>
        </w:rPr>
        <w:t>q</w:t>
      </w:r>
      <w:r w:rsidRPr="005D1F81">
        <w:rPr>
          <w:rFonts w:cs="Calibri"/>
          <w:color w:val="1A1A1A"/>
          <w:lang w:eastAsia="ja-JP"/>
        </w:rPr>
        <w:t>uestionnaire: An instrument for measuring patterns for coping with decisional conflict.</w:t>
      </w:r>
      <w:r>
        <w:rPr>
          <w:rFonts w:cs="Calibri"/>
          <w:color w:val="1A1A1A"/>
          <w:lang w:eastAsia="ja-JP"/>
        </w:rPr>
        <w:t>”</w:t>
      </w:r>
      <w:r w:rsidRPr="005D1F81">
        <w:rPr>
          <w:rFonts w:cs="Calibri"/>
          <w:color w:val="1A1A1A"/>
          <w:lang w:eastAsia="ja-JP"/>
        </w:rPr>
        <w:t xml:space="preserve"> </w:t>
      </w:r>
      <w:r w:rsidRPr="00135CD1">
        <w:rPr>
          <w:rFonts w:cs="Calibri"/>
          <w:i/>
          <w:color w:val="1A1A1A"/>
          <w:lang w:eastAsia="ja-JP"/>
        </w:rPr>
        <w:t>Journal of Behavioral Decision Making</w:t>
      </w:r>
      <w:r w:rsidRPr="005D1F81">
        <w:rPr>
          <w:rFonts w:cs="Calibri"/>
          <w:color w:val="1A1A1A"/>
          <w:lang w:eastAsia="ja-JP"/>
        </w:rPr>
        <w:t xml:space="preserve"> 10</w:t>
      </w:r>
      <w:r>
        <w:rPr>
          <w:rFonts w:cs="Calibri"/>
          <w:color w:val="1A1A1A"/>
          <w:lang w:eastAsia="ja-JP"/>
        </w:rPr>
        <w:t xml:space="preserve"> </w:t>
      </w:r>
      <w:r w:rsidRPr="005D1F81">
        <w:rPr>
          <w:rFonts w:cs="Calibri"/>
          <w:color w:val="1A1A1A"/>
          <w:lang w:eastAsia="ja-JP"/>
        </w:rPr>
        <w:t>(1)</w:t>
      </w:r>
      <w:r>
        <w:rPr>
          <w:rFonts w:cs="Calibri"/>
          <w:color w:val="1A1A1A"/>
          <w:lang w:eastAsia="ja-JP"/>
        </w:rPr>
        <w:t>:</w:t>
      </w:r>
      <w:r w:rsidRPr="005D1F81">
        <w:rPr>
          <w:rFonts w:cs="Calibri"/>
          <w:color w:val="1A1A1A"/>
          <w:lang w:eastAsia="ja-JP"/>
        </w:rPr>
        <w:t xml:space="preserve"> 1</w:t>
      </w:r>
      <w:r>
        <w:rPr>
          <w:rFonts w:cs="Calibri"/>
          <w:color w:val="1A1A1A"/>
          <w:lang w:eastAsia="ja-JP"/>
        </w:rPr>
        <w:t>–</w:t>
      </w:r>
      <w:r w:rsidRPr="005D1F81">
        <w:rPr>
          <w:rFonts w:cs="Calibri"/>
          <w:color w:val="1A1A1A"/>
          <w:lang w:eastAsia="ja-JP"/>
        </w:rPr>
        <w:t>19.</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r w:rsidRPr="005D1F81">
        <w:rPr>
          <w:rFonts w:cs="Calibri"/>
          <w:color w:val="1A1A1A"/>
          <w:lang w:eastAsia="ja-JP"/>
        </w:rPr>
        <w:t>McAdams, D</w:t>
      </w:r>
      <w:r>
        <w:rPr>
          <w:rFonts w:cs="Calibri"/>
          <w:color w:val="1A1A1A"/>
          <w:lang w:eastAsia="ja-JP"/>
        </w:rPr>
        <w:t>an</w:t>
      </w:r>
      <w:r w:rsidRPr="005D1F81">
        <w:rPr>
          <w:rFonts w:cs="Calibri"/>
          <w:color w:val="1A1A1A"/>
          <w:lang w:eastAsia="ja-JP"/>
        </w:rPr>
        <w:t xml:space="preserve"> P. 1995. </w:t>
      </w:r>
      <w:r>
        <w:rPr>
          <w:rFonts w:cs="Calibri"/>
          <w:color w:val="1A1A1A"/>
          <w:lang w:eastAsia="ja-JP"/>
        </w:rPr>
        <w:t>“</w:t>
      </w:r>
      <w:r w:rsidRPr="005D1F81">
        <w:rPr>
          <w:rFonts w:cs="Calibri"/>
          <w:color w:val="1A1A1A"/>
          <w:lang w:eastAsia="ja-JP"/>
        </w:rPr>
        <w:t xml:space="preserve">What </w:t>
      </w:r>
      <w:r>
        <w:rPr>
          <w:rFonts w:cs="Calibri"/>
          <w:color w:val="1A1A1A"/>
          <w:lang w:eastAsia="ja-JP"/>
        </w:rPr>
        <w:t>D</w:t>
      </w:r>
      <w:r w:rsidRPr="005D1F81">
        <w:rPr>
          <w:rFonts w:cs="Calibri"/>
          <w:color w:val="1A1A1A"/>
          <w:lang w:eastAsia="ja-JP"/>
        </w:rPr>
        <w:t xml:space="preserve">o </w:t>
      </w:r>
      <w:r>
        <w:rPr>
          <w:rFonts w:cs="Calibri"/>
          <w:color w:val="1A1A1A"/>
          <w:lang w:eastAsia="ja-JP"/>
        </w:rPr>
        <w:t>W</w:t>
      </w:r>
      <w:r w:rsidRPr="005D1F81">
        <w:rPr>
          <w:rFonts w:cs="Calibri"/>
          <w:color w:val="1A1A1A"/>
          <w:lang w:eastAsia="ja-JP"/>
        </w:rPr>
        <w:t xml:space="preserve">e </w:t>
      </w:r>
      <w:r>
        <w:rPr>
          <w:rFonts w:cs="Calibri"/>
          <w:color w:val="1A1A1A"/>
          <w:lang w:eastAsia="ja-JP"/>
        </w:rPr>
        <w:t>K</w:t>
      </w:r>
      <w:r w:rsidRPr="005D1F81">
        <w:rPr>
          <w:rFonts w:cs="Calibri"/>
          <w:color w:val="1A1A1A"/>
          <w:lang w:eastAsia="ja-JP"/>
        </w:rPr>
        <w:t xml:space="preserve">now </w:t>
      </w:r>
      <w:r>
        <w:rPr>
          <w:rFonts w:cs="Calibri"/>
          <w:color w:val="1A1A1A"/>
          <w:lang w:eastAsia="ja-JP"/>
        </w:rPr>
        <w:t>W</w:t>
      </w:r>
      <w:r w:rsidRPr="005D1F81">
        <w:rPr>
          <w:rFonts w:cs="Calibri"/>
          <w:color w:val="1A1A1A"/>
          <w:lang w:eastAsia="ja-JP"/>
        </w:rPr>
        <w:t xml:space="preserve">hen </w:t>
      </w:r>
      <w:r>
        <w:rPr>
          <w:rFonts w:cs="Calibri"/>
          <w:color w:val="1A1A1A"/>
          <w:lang w:eastAsia="ja-JP"/>
        </w:rPr>
        <w:t>W</w:t>
      </w:r>
      <w:r w:rsidRPr="005D1F81">
        <w:rPr>
          <w:rFonts w:cs="Calibri"/>
          <w:color w:val="1A1A1A"/>
          <w:lang w:eastAsia="ja-JP"/>
        </w:rPr>
        <w:t xml:space="preserve">e </w:t>
      </w:r>
      <w:r>
        <w:rPr>
          <w:rFonts w:cs="Calibri"/>
          <w:color w:val="1A1A1A"/>
          <w:lang w:eastAsia="ja-JP"/>
        </w:rPr>
        <w:t>K</w:t>
      </w:r>
      <w:r w:rsidRPr="005D1F81">
        <w:rPr>
          <w:rFonts w:cs="Calibri"/>
          <w:color w:val="1A1A1A"/>
          <w:lang w:eastAsia="ja-JP"/>
        </w:rPr>
        <w:t xml:space="preserve">now a </w:t>
      </w:r>
      <w:r>
        <w:rPr>
          <w:rFonts w:cs="Calibri"/>
          <w:color w:val="1A1A1A"/>
          <w:lang w:eastAsia="ja-JP"/>
        </w:rPr>
        <w:t>P</w:t>
      </w:r>
      <w:r w:rsidRPr="005D1F81">
        <w:rPr>
          <w:rFonts w:cs="Calibri"/>
          <w:color w:val="1A1A1A"/>
          <w:lang w:eastAsia="ja-JP"/>
        </w:rPr>
        <w:t>erson?</w:t>
      </w:r>
      <w:r>
        <w:rPr>
          <w:rFonts w:cs="Calibri"/>
          <w:color w:val="1A1A1A"/>
          <w:lang w:eastAsia="ja-JP"/>
        </w:rPr>
        <w:t>”</w:t>
      </w:r>
      <w:r w:rsidRPr="005D1F81">
        <w:rPr>
          <w:rFonts w:cs="Calibri"/>
          <w:color w:val="1A1A1A"/>
          <w:lang w:eastAsia="ja-JP"/>
        </w:rPr>
        <w:t xml:space="preserve"> </w:t>
      </w:r>
      <w:r w:rsidRPr="00933886">
        <w:rPr>
          <w:rFonts w:cs="Calibri"/>
          <w:i/>
          <w:iCs/>
          <w:color w:val="1A1A1A"/>
          <w:lang w:eastAsia="ja-JP"/>
        </w:rPr>
        <w:t xml:space="preserve">Journal of </w:t>
      </w:r>
      <w:r>
        <w:rPr>
          <w:rFonts w:cs="Calibri"/>
          <w:i/>
          <w:iCs/>
          <w:color w:val="1A1A1A"/>
          <w:lang w:eastAsia="ja-JP"/>
        </w:rPr>
        <w:t>P</w:t>
      </w:r>
      <w:r w:rsidRPr="00933886">
        <w:rPr>
          <w:rFonts w:cs="Calibri"/>
          <w:i/>
          <w:iCs/>
          <w:color w:val="1A1A1A"/>
          <w:lang w:eastAsia="ja-JP"/>
        </w:rPr>
        <w:t>ersonality</w:t>
      </w:r>
      <w:r w:rsidRPr="005D1F81">
        <w:rPr>
          <w:rFonts w:cs="Calibri"/>
          <w:color w:val="1A1A1A"/>
          <w:lang w:eastAsia="ja-JP"/>
        </w:rPr>
        <w:t xml:space="preserve"> </w:t>
      </w:r>
      <w:r w:rsidRPr="005D1F81">
        <w:rPr>
          <w:rFonts w:cs="Calibri"/>
          <w:iCs/>
          <w:color w:val="1A1A1A"/>
          <w:lang w:eastAsia="ja-JP"/>
        </w:rPr>
        <w:t>63</w:t>
      </w:r>
      <w:r>
        <w:rPr>
          <w:rFonts w:cs="Calibri"/>
          <w:iCs/>
          <w:color w:val="1A1A1A"/>
          <w:lang w:eastAsia="ja-JP"/>
        </w:rPr>
        <w:t xml:space="preserve"> </w:t>
      </w:r>
      <w:r w:rsidRPr="005D1F81">
        <w:rPr>
          <w:rFonts w:cs="Calibri"/>
          <w:color w:val="1A1A1A"/>
          <w:lang w:eastAsia="ja-JP"/>
        </w:rPr>
        <w:t>(3)</w:t>
      </w:r>
      <w:r>
        <w:rPr>
          <w:rFonts w:cs="Calibri"/>
          <w:color w:val="1A1A1A"/>
          <w:lang w:eastAsia="ja-JP"/>
        </w:rPr>
        <w:t>:</w:t>
      </w:r>
      <w:r w:rsidRPr="005D1F81">
        <w:rPr>
          <w:rFonts w:cs="Calibri"/>
          <w:color w:val="1A1A1A"/>
          <w:lang w:eastAsia="ja-JP"/>
        </w:rPr>
        <w:t xml:space="preserve"> 365</w:t>
      </w:r>
      <w:r>
        <w:rPr>
          <w:rFonts w:cs="Calibri"/>
          <w:color w:val="1A1A1A"/>
          <w:lang w:eastAsia="ja-JP"/>
        </w:rPr>
        <w:t>–</w:t>
      </w:r>
      <w:r w:rsidRPr="005D1F81">
        <w:rPr>
          <w:rFonts w:cs="Calibri"/>
          <w:color w:val="1A1A1A"/>
          <w:lang w:eastAsia="ja-JP"/>
        </w:rPr>
        <w:t>96.</w:t>
      </w:r>
    </w:p>
    <w:p w:rsidR="00B663F6" w:rsidRPr="005D1F81" w:rsidRDefault="00B663F6" w:rsidP="00B663F6">
      <w:pPr>
        <w:ind w:left="720" w:hanging="720"/>
        <w:jc w:val="both"/>
        <w:rPr>
          <w:rFonts w:cs="Calibri"/>
          <w:color w:val="1A1A1A"/>
          <w:lang w:eastAsia="ja-JP"/>
        </w:rPr>
      </w:pPr>
    </w:p>
    <w:p w:rsidR="00B663F6" w:rsidRPr="005D1F81" w:rsidRDefault="00B663F6" w:rsidP="00B663F6">
      <w:pPr>
        <w:ind w:left="720" w:hanging="720"/>
        <w:jc w:val="both"/>
        <w:rPr>
          <w:rFonts w:cs="Calibri"/>
          <w:color w:val="1A1A1A"/>
          <w:lang w:eastAsia="ja-JP"/>
        </w:rPr>
      </w:pPr>
      <w:proofErr w:type="gramStart"/>
      <w:r w:rsidRPr="00333BC0">
        <w:rPr>
          <w:rFonts w:cs="Calibri"/>
          <w:color w:val="1A1A1A"/>
          <w:lang w:eastAsia="ja-JP"/>
        </w:rPr>
        <w:t xml:space="preserve">Muthén, </w:t>
      </w:r>
      <w:r w:rsidRPr="00333BC0">
        <w:rPr>
          <w:lang w:eastAsia="ja-JP"/>
        </w:rPr>
        <w:t>Bengt O.</w:t>
      </w:r>
      <w:r w:rsidRPr="00333BC0">
        <w:rPr>
          <w:rFonts w:cs="Calibri"/>
          <w:color w:val="1A1A1A"/>
          <w:lang w:eastAsia="ja-JP"/>
        </w:rPr>
        <w:t>, David Kaplan, and Michael Hollis.</w:t>
      </w:r>
      <w:proofErr w:type="gramEnd"/>
      <w:r w:rsidRPr="00333BC0">
        <w:rPr>
          <w:rFonts w:cs="Calibri"/>
          <w:color w:val="1A1A1A"/>
          <w:lang w:eastAsia="ja-JP"/>
        </w:rPr>
        <w:t xml:space="preserve"> </w:t>
      </w:r>
      <w:r w:rsidRPr="005D1F81">
        <w:rPr>
          <w:rFonts w:cs="Calibri"/>
          <w:color w:val="1A1A1A"/>
          <w:lang w:eastAsia="ja-JP"/>
        </w:rPr>
        <w:t xml:space="preserve">1987. </w:t>
      </w:r>
      <w:r>
        <w:rPr>
          <w:rFonts w:cs="Calibri"/>
          <w:color w:val="1A1A1A"/>
          <w:lang w:eastAsia="ja-JP"/>
        </w:rPr>
        <w:t>“</w:t>
      </w:r>
      <w:r w:rsidRPr="005D1F81">
        <w:rPr>
          <w:rFonts w:cs="Calibri"/>
          <w:color w:val="1A1A1A"/>
          <w:lang w:eastAsia="ja-JP"/>
        </w:rPr>
        <w:t>On structural equation modeling with data that are not missing completely at random.</w:t>
      </w:r>
      <w:r>
        <w:rPr>
          <w:rFonts w:cs="Calibri"/>
          <w:color w:val="1A1A1A"/>
          <w:lang w:eastAsia="ja-JP"/>
        </w:rPr>
        <w:t>”</w:t>
      </w:r>
      <w:r w:rsidRPr="005D1F81">
        <w:rPr>
          <w:rFonts w:cs="Calibri"/>
          <w:color w:val="1A1A1A"/>
          <w:lang w:eastAsia="ja-JP"/>
        </w:rPr>
        <w:t xml:space="preserve"> </w:t>
      </w:r>
      <w:r w:rsidRPr="00D46B0E">
        <w:rPr>
          <w:rFonts w:cs="Calibri"/>
          <w:i/>
          <w:color w:val="1A1A1A"/>
          <w:lang w:eastAsia="ja-JP"/>
        </w:rPr>
        <w:t>Psychometrika</w:t>
      </w:r>
      <w:r w:rsidRPr="005D1F81">
        <w:rPr>
          <w:rFonts w:cs="Calibri"/>
          <w:color w:val="1A1A1A"/>
          <w:lang w:eastAsia="ja-JP"/>
        </w:rPr>
        <w:t xml:space="preserve"> 42</w:t>
      </w:r>
      <w:r>
        <w:rPr>
          <w:rFonts w:cs="Calibri"/>
          <w:color w:val="1A1A1A"/>
          <w:lang w:eastAsia="ja-JP"/>
        </w:rPr>
        <w:t xml:space="preserve"> (3):</w:t>
      </w:r>
      <w:r w:rsidRPr="005D1F81">
        <w:rPr>
          <w:rFonts w:cs="Calibri"/>
          <w:color w:val="1A1A1A"/>
          <w:lang w:eastAsia="ja-JP"/>
        </w:rPr>
        <w:t xml:space="preserve"> 431</w:t>
      </w:r>
      <w:r>
        <w:rPr>
          <w:rFonts w:cs="Calibri"/>
          <w:color w:val="1A1A1A"/>
          <w:lang w:eastAsia="ja-JP"/>
        </w:rPr>
        <w:t>–</w:t>
      </w:r>
      <w:r w:rsidRPr="005D1F81">
        <w:rPr>
          <w:rFonts w:cs="Calibri"/>
          <w:color w:val="1A1A1A"/>
          <w:lang w:eastAsia="ja-JP"/>
        </w:rPr>
        <w:t>62.</w:t>
      </w:r>
    </w:p>
    <w:p w:rsidR="00B663F6" w:rsidRPr="005D1F81" w:rsidRDefault="00B663F6" w:rsidP="00B663F6">
      <w:pPr>
        <w:ind w:left="720" w:hanging="720"/>
        <w:jc w:val="both"/>
        <w:rPr>
          <w:rFonts w:cs="Calibri"/>
          <w:color w:val="1A1A1A"/>
          <w:lang w:eastAsia="ja-JP"/>
        </w:rPr>
      </w:pPr>
    </w:p>
    <w:p w:rsidR="00B663F6" w:rsidRDefault="00B663F6" w:rsidP="00B663F6">
      <w:pPr>
        <w:ind w:left="720" w:hanging="720"/>
        <w:jc w:val="both"/>
        <w:rPr>
          <w:lang w:eastAsia="ja-JP"/>
        </w:rPr>
      </w:pPr>
      <w:proofErr w:type="gramStart"/>
      <w:r w:rsidRPr="00436353">
        <w:rPr>
          <w:lang w:eastAsia="ja-JP"/>
        </w:rPr>
        <w:t>Muthén, Linda K., and Bengt O. Muthén.</w:t>
      </w:r>
      <w:proofErr w:type="gramEnd"/>
      <w:r w:rsidRPr="00436353">
        <w:rPr>
          <w:lang w:eastAsia="ja-JP"/>
        </w:rPr>
        <w:t xml:space="preserve"> </w:t>
      </w:r>
      <w:proofErr w:type="gramStart"/>
      <w:r w:rsidRPr="00436353">
        <w:rPr>
          <w:lang w:eastAsia="ja-JP"/>
        </w:rPr>
        <w:t>1998–2012.</w:t>
      </w:r>
      <w:proofErr w:type="gramEnd"/>
      <w:r w:rsidRPr="00436353">
        <w:rPr>
          <w:lang w:eastAsia="ja-JP"/>
        </w:rPr>
        <w:t xml:space="preserve"> </w:t>
      </w:r>
      <w:proofErr w:type="gramStart"/>
      <w:r w:rsidRPr="00436353">
        <w:rPr>
          <w:i/>
          <w:lang w:eastAsia="ja-JP"/>
        </w:rPr>
        <w:t>Mplus User’s Guide</w:t>
      </w:r>
      <w:r w:rsidRPr="00436353">
        <w:rPr>
          <w:lang w:eastAsia="ja-JP"/>
        </w:rPr>
        <w:t>, Seventh Edition.</w:t>
      </w:r>
      <w:proofErr w:type="gramEnd"/>
      <w:r w:rsidRPr="00436353">
        <w:rPr>
          <w:lang w:eastAsia="ja-JP"/>
        </w:rPr>
        <w:t xml:space="preserve"> Los Angeles, CA: Muthén &amp; Muthén.</w:t>
      </w:r>
    </w:p>
    <w:p w:rsidR="00B663F6" w:rsidRPr="005D1F81" w:rsidRDefault="00B663F6" w:rsidP="00B663F6">
      <w:pPr>
        <w:ind w:left="720" w:hanging="720"/>
        <w:jc w:val="both"/>
        <w:rPr>
          <w:rFonts w:cs="Calibri"/>
          <w:color w:val="000000"/>
        </w:rPr>
      </w:pPr>
    </w:p>
    <w:p w:rsidR="00B663F6" w:rsidRPr="005D1F81" w:rsidRDefault="00B663F6" w:rsidP="00B663F6">
      <w:pPr>
        <w:ind w:left="720" w:hanging="720"/>
        <w:jc w:val="both"/>
        <w:rPr>
          <w:rFonts w:cs="Calibri"/>
          <w:color w:val="000000"/>
        </w:rPr>
      </w:pPr>
      <w:r w:rsidRPr="005D1F81">
        <w:rPr>
          <w:rFonts w:cs="Calibri"/>
          <w:color w:val="000000"/>
        </w:rPr>
        <w:t>Paunonen, S</w:t>
      </w:r>
      <w:r>
        <w:rPr>
          <w:rFonts w:cs="Calibri"/>
          <w:color w:val="000000"/>
        </w:rPr>
        <w:t>ampo</w:t>
      </w:r>
      <w:r w:rsidRPr="005D1F81">
        <w:rPr>
          <w:rFonts w:cs="Calibri"/>
          <w:color w:val="000000"/>
        </w:rPr>
        <w:t xml:space="preserve"> V. 2003. </w:t>
      </w:r>
      <w:r>
        <w:rPr>
          <w:rFonts w:cs="Calibri"/>
          <w:color w:val="000000"/>
        </w:rPr>
        <w:t>“</w:t>
      </w:r>
      <w:r w:rsidRPr="005D1F81">
        <w:rPr>
          <w:rFonts w:cs="Calibri"/>
          <w:color w:val="000000"/>
        </w:rPr>
        <w:t>Big Five factors of personality and replicated predictions of behavior.</w:t>
      </w:r>
      <w:r>
        <w:rPr>
          <w:rFonts w:cs="Calibri"/>
          <w:color w:val="000000"/>
        </w:rPr>
        <w:t>”</w:t>
      </w:r>
      <w:r w:rsidRPr="005D1F81">
        <w:rPr>
          <w:rFonts w:cs="Calibri"/>
          <w:color w:val="000000"/>
        </w:rPr>
        <w:t xml:space="preserve"> </w:t>
      </w:r>
      <w:r w:rsidRPr="002677AF">
        <w:rPr>
          <w:rFonts w:cs="Calibri"/>
          <w:i/>
          <w:color w:val="000000"/>
        </w:rPr>
        <w:t>Journal of Personality and Social Psychology</w:t>
      </w:r>
      <w:r w:rsidRPr="005D1F81">
        <w:rPr>
          <w:rFonts w:cs="Calibri"/>
          <w:color w:val="000000"/>
        </w:rPr>
        <w:t xml:space="preserve"> 84</w:t>
      </w:r>
      <w:r>
        <w:rPr>
          <w:rFonts w:cs="Calibri"/>
          <w:color w:val="000000"/>
        </w:rPr>
        <w:t xml:space="preserve"> (2):</w:t>
      </w:r>
      <w:r w:rsidRPr="005D1F81">
        <w:rPr>
          <w:rFonts w:cs="Calibri"/>
          <w:color w:val="000000"/>
        </w:rPr>
        <w:t xml:space="preserve"> 411</w:t>
      </w:r>
      <w:r>
        <w:rPr>
          <w:rFonts w:cs="Calibri"/>
          <w:color w:val="000000"/>
        </w:rPr>
        <w:t>–</w:t>
      </w:r>
      <w:r w:rsidRPr="005D1F81">
        <w:rPr>
          <w:rFonts w:cs="Calibri"/>
          <w:color w:val="000000"/>
        </w:rPr>
        <w:t xml:space="preserve">22. </w:t>
      </w:r>
    </w:p>
    <w:p w:rsidR="00B663F6" w:rsidRPr="005D1F81" w:rsidRDefault="00B663F6" w:rsidP="00B663F6">
      <w:pPr>
        <w:ind w:left="720" w:hanging="720"/>
        <w:jc w:val="both"/>
        <w:rPr>
          <w:rFonts w:cs="Calibri"/>
          <w:color w:val="000000"/>
        </w:rPr>
      </w:pPr>
    </w:p>
    <w:p w:rsidR="00B663F6" w:rsidRPr="005D1F81" w:rsidRDefault="00B663F6" w:rsidP="00B663F6">
      <w:pPr>
        <w:ind w:left="720" w:hanging="720"/>
        <w:jc w:val="both"/>
        <w:rPr>
          <w:rFonts w:cs="Calibri"/>
          <w:color w:val="000000"/>
        </w:rPr>
      </w:pPr>
      <w:proofErr w:type="gramStart"/>
      <w:r w:rsidRPr="005D1F81">
        <w:rPr>
          <w:rFonts w:cs="Calibri"/>
          <w:color w:val="000000"/>
        </w:rPr>
        <w:t>Soto, C</w:t>
      </w:r>
      <w:r>
        <w:rPr>
          <w:rFonts w:cs="Calibri"/>
          <w:color w:val="000000"/>
        </w:rPr>
        <w:t>hristopher</w:t>
      </w:r>
      <w:r w:rsidRPr="005D1F81">
        <w:rPr>
          <w:rFonts w:cs="Calibri"/>
          <w:color w:val="000000"/>
        </w:rPr>
        <w:t xml:space="preserve"> J., </w:t>
      </w:r>
      <w:r>
        <w:rPr>
          <w:rFonts w:cs="Calibri"/>
          <w:color w:val="000000"/>
        </w:rPr>
        <w:t xml:space="preserve">Oliver P. </w:t>
      </w:r>
      <w:r w:rsidRPr="005D1F81">
        <w:rPr>
          <w:rFonts w:cs="Calibri"/>
          <w:color w:val="000000"/>
        </w:rPr>
        <w:t xml:space="preserve">John, </w:t>
      </w:r>
      <w:r>
        <w:rPr>
          <w:rFonts w:cs="Calibri"/>
          <w:color w:val="000000"/>
        </w:rPr>
        <w:t xml:space="preserve">Samuel D. </w:t>
      </w:r>
      <w:r w:rsidRPr="005D1F81">
        <w:rPr>
          <w:rFonts w:cs="Calibri"/>
          <w:color w:val="000000"/>
        </w:rPr>
        <w:t xml:space="preserve">Gosling, </w:t>
      </w:r>
      <w:r>
        <w:rPr>
          <w:rFonts w:cs="Calibri"/>
          <w:color w:val="000000"/>
        </w:rPr>
        <w:t>and</w:t>
      </w:r>
      <w:r w:rsidRPr="005D1F81">
        <w:rPr>
          <w:rFonts w:cs="Calibri"/>
          <w:color w:val="000000"/>
        </w:rPr>
        <w:t xml:space="preserve"> </w:t>
      </w:r>
      <w:r>
        <w:rPr>
          <w:rFonts w:cs="Calibri"/>
          <w:color w:val="000000"/>
        </w:rPr>
        <w:t xml:space="preserve">Jeff </w:t>
      </w:r>
      <w:r w:rsidRPr="005D1F81">
        <w:rPr>
          <w:rFonts w:cs="Calibri"/>
          <w:color w:val="000000"/>
        </w:rPr>
        <w:t>Potter.</w:t>
      </w:r>
      <w:proofErr w:type="gramEnd"/>
      <w:r w:rsidRPr="005D1F81">
        <w:rPr>
          <w:rFonts w:cs="Calibri"/>
          <w:color w:val="000000"/>
        </w:rPr>
        <w:t xml:space="preserve"> 2008. </w:t>
      </w:r>
      <w:r>
        <w:rPr>
          <w:rFonts w:cs="Calibri"/>
          <w:color w:val="000000"/>
        </w:rPr>
        <w:t>“</w:t>
      </w:r>
      <w:r w:rsidRPr="005D1F81">
        <w:rPr>
          <w:rFonts w:cs="Calibri"/>
          <w:color w:val="000000"/>
        </w:rPr>
        <w:t xml:space="preserve">The </w:t>
      </w:r>
      <w:r>
        <w:rPr>
          <w:rFonts w:cs="Calibri"/>
          <w:color w:val="000000"/>
        </w:rPr>
        <w:t>D</w:t>
      </w:r>
      <w:r w:rsidRPr="005D1F81">
        <w:rPr>
          <w:rFonts w:cs="Calibri"/>
          <w:color w:val="000000"/>
        </w:rPr>
        <w:t xml:space="preserve">evelopmental </w:t>
      </w:r>
      <w:r>
        <w:rPr>
          <w:rFonts w:cs="Calibri"/>
          <w:color w:val="000000"/>
        </w:rPr>
        <w:t>P</w:t>
      </w:r>
      <w:r w:rsidRPr="005D1F81">
        <w:rPr>
          <w:rFonts w:cs="Calibri"/>
          <w:color w:val="000000"/>
        </w:rPr>
        <w:t xml:space="preserve">sychometrics of Big Five </w:t>
      </w:r>
      <w:r>
        <w:rPr>
          <w:rFonts w:cs="Calibri"/>
          <w:color w:val="000000"/>
        </w:rPr>
        <w:t>S</w:t>
      </w:r>
      <w:r w:rsidRPr="005D1F81">
        <w:rPr>
          <w:rFonts w:cs="Calibri"/>
          <w:color w:val="000000"/>
        </w:rPr>
        <w:t>elf-</w:t>
      </w:r>
      <w:r>
        <w:rPr>
          <w:rFonts w:cs="Calibri"/>
          <w:color w:val="000000"/>
        </w:rPr>
        <w:t>R</w:t>
      </w:r>
      <w:r w:rsidRPr="005D1F81">
        <w:rPr>
          <w:rFonts w:cs="Calibri"/>
          <w:color w:val="000000"/>
        </w:rPr>
        <w:t xml:space="preserve">eports: Acquiescence, </w:t>
      </w:r>
      <w:r>
        <w:rPr>
          <w:rFonts w:cs="Calibri"/>
          <w:color w:val="000000"/>
        </w:rPr>
        <w:t>F</w:t>
      </w:r>
      <w:r w:rsidRPr="005D1F81">
        <w:rPr>
          <w:rFonts w:cs="Calibri"/>
          <w:color w:val="000000"/>
        </w:rPr>
        <w:t xml:space="preserve">actor </w:t>
      </w:r>
      <w:r>
        <w:rPr>
          <w:rFonts w:cs="Calibri"/>
          <w:color w:val="000000"/>
        </w:rPr>
        <w:t>S</w:t>
      </w:r>
      <w:r w:rsidRPr="005D1F81">
        <w:rPr>
          <w:rFonts w:cs="Calibri"/>
          <w:color w:val="000000"/>
        </w:rPr>
        <w:t xml:space="preserve">tructure, </w:t>
      </w:r>
      <w:r>
        <w:rPr>
          <w:rFonts w:cs="Calibri"/>
          <w:color w:val="000000"/>
        </w:rPr>
        <w:t>C</w:t>
      </w:r>
      <w:r w:rsidRPr="005D1F81">
        <w:rPr>
          <w:rFonts w:cs="Calibri"/>
          <w:color w:val="000000"/>
        </w:rPr>
        <w:t xml:space="preserve">oherence, and </w:t>
      </w:r>
      <w:r>
        <w:rPr>
          <w:rFonts w:cs="Calibri"/>
          <w:color w:val="000000"/>
        </w:rPr>
        <w:t>D</w:t>
      </w:r>
      <w:r w:rsidRPr="005D1F81">
        <w:rPr>
          <w:rFonts w:cs="Calibri"/>
          <w:color w:val="000000"/>
        </w:rPr>
        <w:t xml:space="preserve">ifferentiation </w:t>
      </w:r>
      <w:proofErr w:type="gramStart"/>
      <w:r>
        <w:rPr>
          <w:rFonts w:cs="Calibri"/>
          <w:color w:val="000000"/>
        </w:rPr>
        <w:t>F</w:t>
      </w:r>
      <w:r w:rsidRPr="005D1F81">
        <w:rPr>
          <w:rFonts w:cs="Calibri"/>
          <w:color w:val="000000"/>
        </w:rPr>
        <w:t>rom</w:t>
      </w:r>
      <w:proofErr w:type="gramEnd"/>
      <w:r w:rsidRPr="005D1F81">
        <w:rPr>
          <w:rFonts w:cs="Calibri"/>
          <w:color w:val="000000"/>
        </w:rPr>
        <w:t xml:space="preserve"> </w:t>
      </w:r>
      <w:r>
        <w:rPr>
          <w:rFonts w:cs="Calibri"/>
          <w:color w:val="000000"/>
        </w:rPr>
        <w:t>A</w:t>
      </w:r>
      <w:r w:rsidRPr="005D1F81">
        <w:rPr>
          <w:rFonts w:cs="Calibri"/>
          <w:color w:val="000000"/>
        </w:rPr>
        <w:t>ges 10 to 20.</w:t>
      </w:r>
      <w:r>
        <w:rPr>
          <w:rFonts w:cs="Calibri"/>
          <w:color w:val="000000"/>
        </w:rPr>
        <w:t>”</w:t>
      </w:r>
      <w:r w:rsidRPr="005D1F81">
        <w:rPr>
          <w:rFonts w:cs="Calibri"/>
          <w:color w:val="000000"/>
        </w:rPr>
        <w:t xml:space="preserve"> </w:t>
      </w:r>
      <w:r w:rsidRPr="00A52E2E">
        <w:rPr>
          <w:rFonts w:cs="Calibri"/>
          <w:i/>
          <w:color w:val="000000"/>
        </w:rPr>
        <w:t>Journal of Personality and Social Psychology</w:t>
      </w:r>
      <w:r w:rsidRPr="005D1F81">
        <w:rPr>
          <w:rFonts w:cs="Calibri"/>
          <w:color w:val="000000"/>
        </w:rPr>
        <w:t xml:space="preserve"> 94</w:t>
      </w:r>
      <w:r>
        <w:rPr>
          <w:rFonts w:cs="Calibri"/>
          <w:color w:val="000000"/>
        </w:rPr>
        <w:t xml:space="preserve"> (4):</w:t>
      </w:r>
      <w:r w:rsidRPr="005D1F81">
        <w:rPr>
          <w:rFonts w:cs="Calibri"/>
          <w:color w:val="000000"/>
        </w:rPr>
        <w:t xml:space="preserve"> 718</w:t>
      </w:r>
      <w:r>
        <w:rPr>
          <w:rFonts w:cs="Calibri"/>
          <w:color w:val="000000"/>
        </w:rPr>
        <w:t>–</w:t>
      </w:r>
      <w:r w:rsidRPr="005D1F81">
        <w:rPr>
          <w:rFonts w:cs="Calibri"/>
          <w:color w:val="000000"/>
        </w:rPr>
        <w:t xml:space="preserve">37. </w:t>
      </w:r>
    </w:p>
    <w:p w:rsidR="00B663F6" w:rsidRPr="005D1F81" w:rsidRDefault="00B663F6" w:rsidP="00B663F6">
      <w:pPr>
        <w:ind w:left="720" w:hanging="720"/>
        <w:jc w:val="both"/>
        <w:rPr>
          <w:rFonts w:cs="Calibri"/>
          <w:color w:val="000000"/>
        </w:rPr>
      </w:pPr>
    </w:p>
    <w:p w:rsidR="00B663F6" w:rsidRPr="005D1F81" w:rsidRDefault="00B663F6" w:rsidP="00B663F6">
      <w:pPr>
        <w:ind w:left="720" w:hanging="720"/>
        <w:jc w:val="both"/>
        <w:rPr>
          <w:rFonts w:cs="Calibri"/>
          <w:color w:val="000000"/>
        </w:rPr>
      </w:pPr>
      <w:proofErr w:type="gramStart"/>
      <w:r w:rsidRPr="005A23C6">
        <w:rPr>
          <w:rFonts w:cs="Calibri"/>
          <w:color w:val="000000"/>
        </w:rPr>
        <w:t>Torrente, C</w:t>
      </w:r>
      <w:r>
        <w:rPr>
          <w:rFonts w:cs="Calibri"/>
          <w:color w:val="000000"/>
        </w:rPr>
        <w:t>atalina</w:t>
      </w:r>
      <w:r w:rsidRPr="005A23C6">
        <w:rPr>
          <w:rFonts w:cs="Calibri"/>
          <w:color w:val="000000"/>
        </w:rPr>
        <w:t xml:space="preserve">, </w:t>
      </w:r>
      <w:r>
        <w:rPr>
          <w:rFonts w:cs="Calibri"/>
          <w:color w:val="000000"/>
        </w:rPr>
        <w:t xml:space="preserve">Anjali </w:t>
      </w:r>
      <w:r w:rsidRPr="005A23C6">
        <w:rPr>
          <w:rFonts w:cs="Calibri"/>
          <w:color w:val="000000"/>
        </w:rPr>
        <w:t xml:space="preserve">Alimchandani, and </w:t>
      </w:r>
      <w:r>
        <w:rPr>
          <w:rFonts w:cs="Calibri"/>
          <w:color w:val="000000"/>
        </w:rPr>
        <w:t xml:space="preserve">John Lawrence </w:t>
      </w:r>
      <w:r w:rsidRPr="005A23C6">
        <w:rPr>
          <w:rFonts w:cs="Calibri"/>
          <w:color w:val="000000"/>
        </w:rPr>
        <w:t>Aber.</w:t>
      </w:r>
      <w:proofErr w:type="gramEnd"/>
      <w:r w:rsidRPr="005A23C6">
        <w:rPr>
          <w:rFonts w:cs="Calibri"/>
          <w:color w:val="000000"/>
        </w:rPr>
        <w:t xml:space="preserve"> </w:t>
      </w:r>
      <w:proofErr w:type="gramStart"/>
      <w:r>
        <w:rPr>
          <w:rFonts w:cs="Calibri"/>
          <w:color w:val="000000"/>
        </w:rPr>
        <w:t>Forthcoming</w:t>
      </w:r>
      <w:r w:rsidRPr="005A23C6">
        <w:rPr>
          <w:rFonts w:cs="Calibri"/>
          <w:color w:val="000000"/>
        </w:rPr>
        <w:t>.</w:t>
      </w:r>
      <w:proofErr w:type="gramEnd"/>
      <w:r w:rsidRPr="005A23C6">
        <w:rPr>
          <w:rFonts w:cs="Calibri"/>
          <w:color w:val="000000"/>
        </w:rPr>
        <w:t xml:space="preserve"> </w:t>
      </w:r>
      <w:proofErr w:type="gramStart"/>
      <w:r>
        <w:rPr>
          <w:rFonts w:cs="Calibri"/>
          <w:color w:val="000000"/>
        </w:rPr>
        <w:t>“</w:t>
      </w:r>
      <w:r w:rsidRPr="005D1F81">
        <w:rPr>
          <w:rFonts w:cs="Calibri"/>
          <w:color w:val="000000"/>
        </w:rPr>
        <w:t xml:space="preserve">International </w:t>
      </w:r>
      <w:r>
        <w:rPr>
          <w:rFonts w:cs="Calibri"/>
          <w:color w:val="000000"/>
        </w:rPr>
        <w:t>P</w:t>
      </w:r>
      <w:r w:rsidRPr="005D1F81">
        <w:rPr>
          <w:rFonts w:cs="Calibri"/>
          <w:color w:val="000000"/>
        </w:rPr>
        <w:t xml:space="preserve">erspectives on </w:t>
      </w:r>
      <w:r>
        <w:rPr>
          <w:rFonts w:cs="Calibri"/>
          <w:color w:val="000000"/>
        </w:rPr>
        <w:t>S</w:t>
      </w:r>
      <w:r w:rsidRPr="005D1F81">
        <w:rPr>
          <w:rFonts w:cs="Calibri"/>
          <w:color w:val="000000"/>
        </w:rPr>
        <w:t>ocial-</w:t>
      </w:r>
      <w:r>
        <w:rPr>
          <w:rFonts w:cs="Calibri"/>
          <w:color w:val="000000"/>
        </w:rPr>
        <w:t>E</w:t>
      </w:r>
      <w:r w:rsidRPr="005D1F81">
        <w:rPr>
          <w:rFonts w:cs="Calibri"/>
          <w:color w:val="000000"/>
        </w:rPr>
        <w:t xml:space="preserve">motional </w:t>
      </w:r>
      <w:r>
        <w:rPr>
          <w:rFonts w:cs="Calibri"/>
          <w:color w:val="000000"/>
        </w:rPr>
        <w:t>L</w:t>
      </w:r>
      <w:r w:rsidRPr="005D1F81">
        <w:rPr>
          <w:rFonts w:cs="Calibri"/>
          <w:color w:val="000000"/>
        </w:rPr>
        <w:t>earning.</w:t>
      </w:r>
      <w:r>
        <w:rPr>
          <w:rFonts w:cs="Calibri"/>
          <w:color w:val="000000"/>
        </w:rPr>
        <w:t>”</w:t>
      </w:r>
      <w:proofErr w:type="gramEnd"/>
      <w:r w:rsidRPr="005D1F81">
        <w:rPr>
          <w:rFonts w:cs="Calibri"/>
          <w:color w:val="000000"/>
        </w:rPr>
        <w:t xml:space="preserve"> </w:t>
      </w:r>
      <w:r>
        <w:rPr>
          <w:rFonts w:cs="Calibri"/>
          <w:color w:val="000000"/>
        </w:rPr>
        <w:t xml:space="preserve">In </w:t>
      </w:r>
      <w:r w:rsidRPr="000F1966">
        <w:rPr>
          <w:rFonts w:cs="Calibri"/>
          <w:i/>
          <w:iCs/>
          <w:color w:val="000000"/>
        </w:rPr>
        <w:t>Handbook on Social and Emotional Learning: Research and Practice.</w:t>
      </w:r>
      <w:r w:rsidRPr="005D1F81">
        <w:rPr>
          <w:rFonts w:cs="Calibri"/>
          <w:color w:val="000000"/>
        </w:rPr>
        <w:t xml:space="preserve"> </w:t>
      </w:r>
    </w:p>
    <w:p w:rsidR="00B663F6" w:rsidRPr="005D1F81" w:rsidRDefault="00B663F6" w:rsidP="00B663F6">
      <w:pPr>
        <w:ind w:left="720" w:hanging="720"/>
        <w:jc w:val="both"/>
        <w:rPr>
          <w:rFonts w:cs="Calibri"/>
          <w:color w:val="000000"/>
        </w:rPr>
      </w:pPr>
    </w:p>
    <w:p w:rsidR="00B663F6" w:rsidRPr="005D1F81" w:rsidRDefault="00B663F6" w:rsidP="00B663F6">
      <w:pPr>
        <w:ind w:left="720" w:hanging="720"/>
        <w:jc w:val="both"/>
        <w:rPr>
          <w:rFonts w:cs="Calibri"/>
          <w:color w:val="000000"/>
        </w:rPr>
      </w:pPr>
      <w:proofErr w:type="gramStart"/>
      <w:r w:rsidRPr="005D1F81">
        <w:rPr>
          <w:rFonts w:cs="Calibri"/>
          <w:color w:val="000000"/>
        </w:rPr>
        <w:t>Torrente, C</w:t>
      </w:r>
      <w:r>
        <w:rPr>
          <w:rFonts w:cs="Calibri"/>
          <w:color w:val="000000"/>
        </w:rPr>
        <w:t>atalina</w:t>
      </w:r>
      <w:r w:rsidRPr="005D1F81">
        <w:rPr>
          <w:rFonts w:cs="Calibri"/>
          <w:color w:val="000000"/>
        </w:rPr>
        <w:t xml:space="preserve">, </w:t>
      </w:r>
      <w:r>
        <w:rPr>
          <w:rFonts w:cs="Calibri"/>
          <w:color w:val="000000"/>
        </w:rPr>
        <w:t xml:space="preserve">Brian M. </w:t>
      </w:r>
      <w:r w:rsidRPr="005D1F81">
        <w:rPr>
          <w:rFonts w:cs="Calibri"/>
          <w:color w:val="000000"/>
        </w:rPr>
        <w:t xml:space="preserve">Johnston, </w:t>
      </w:r>
      <w:r>
        <w:rPr>
          <w:rFonts w:cs="Calibri"/>
          <w:color w:val="000000"/>
        </w:rPr>
        <w:t xml:space="preserve">Edward </w:t>
      </w:r>
      <w:r w:rsidRPr="005D1F81">
        <w:rPr>
          <w:rFonts w:cs="Calibri"/>
          <w:color w:val="000000"/>
        </w:rPr>
        <w:t xml:space="preserve">Seidman, </w:t>
      </w:r>
      <w:r>
        <w:rPr>
          <w:rFonts w:cs="Calibri"/>
          <w:color w:val="000000"/>
        </w:rPr>
        <w:t>and</w:t>
      </w:r>
      <w:r w:rsidRPr="005D1F81">
        <w:rPr>
          <w:rFonts w:cs="Calibri"/>
          <w:color w:val="000000"/>
        </w:rPr>
        <w:t xml:space="preserve"> </w:t>
      </w:r>
      <w:r>
        <w:rPr>
          <w:rFonts w:cs="Calibri"/>
          <w:color w:val="000000"/>
        </w:rPr>
        <w:t xml:space="preserve">Alana </w:t>
      </w:r>
      <w:r w:rsidRPr="005D1F81">
        <w:rPr>
          <w:rFonts w:cs="Calibri"/>
          <w:color w:val="000000"/>
        </w:rPr>
        <w:t>Gross.</w:t>
      </w:r>
      <w:proofErr w:type="gramEnd"/>
      <w:r w:rsidRPr="005D1F81">
        <w:rPr>
          <w:rFonts w:cs="Calibri"/>
          <w:color w:val="000000"/>
        </w:rPr>
        <w:t xml:space="preserve"> 2014. </w:t>
      </w:r>
      <w:r>
        <w:rPr>
          <w:rFonts w:cs="Calibri"/>
          <w:color w:val="000000"/>
        </w:rPr>
        <w:t>“</w:t>
      </w:r>
      <w:r w:rsidRPr="005D1F81">
        <w:rPr>
          <w:rFonts w:cs="Calibri"/>
          <w:color w:val="000000"/>
        </w:rPr>
        <w:t>Improving learning environments and children's social-emotional wellbeing in the Democratic Republic of the Congo: Preliminary results from a cluster randomized trial.</w:t>
      </w:r>
      <w:r>
        <w:rPr>
          <w:rFonts w:cs="Calibri"/>
          <w:color w:val="000000"/>
        </w:rPr>
        <w:t>”</w:t>
      </w:r>
      <w:r w:rsidRPr="005D1F81">
        <w:rPr>
          <w:rFonts w:cs="Calibri"/>
          <w:color w:val="000000"/>
        </w:rPr>
        <w:t xml:space="preserve"> Paper presented at Society for Research on Educational Effectiveness (SREE), Washington, DC.</w:t>
      </w:r>
    </w:p>
    <w:p w:rsidR="00B663F6" w:rsidRPr="005D1F81" w:rsidRDefault="00B663F6" w:rsidP="00B663F6">
      <w:pPr>
        <w:ind w:left="720" w:hanging="720"/>
        <w:jc w:val="both"/>
        <w:rPr>
          <w:rFonts w:cs="Calibri"/>
          <w:color w:val="000000"/>
        </w:rPr>
      </w:pPr>
    </w:p>
    <w:p w:rsidR="00B663F6" w:rsidRPr="005D1F81" w:rsidRDefault="00B663F6" w:rsidP="00B663F6">
      <w:pPr>
        <w:ind w:left="720" w:hanging="720"/>
        <w:jc w:val="both"/>
        <w:rPr>
          <w:rFonts w:cs="Calibri"/>
          <w:color w:val="000000"/>
        </w:rPr>
      </w:pPr>
      <w:proofErr w:type="gramStart"/>
      <w:r w:rsidRPr="005D1F81">
        <w:rPr>
          <w:rFonts w:cs="Calibri"/>
          <w:color w:val="000000"/>
        </w:rPr>
        <w:t>Yeager, D</w:t>
      </w:r>
      <w:r>
        <w:rPr>
          <w:rFonts w:cs="Calibri"/>
          <w:color w:val="000000"/>
        </w:rPr>
        <w:t>avid Scott</w:t>
      </w:r>
      <w:r w:rsidRPr="005D1F81">
        <w:rPr>
          <w:rFonts w:cs="Calibri"/>
          <w:color w:val="000000"/>
        </w:rPr>
        <w:t xml:space="preserve">, </w:t>
      </w:r>
      <w:r>
        <w:rPr>
          <w:rFonts w:cs="Calibri"/>
          <w:color w:val="000000"/>
        </w:rPr>
        <w:t>and</w:t>
      </w:r>
      <w:r w:rsidRPr="005D1F81">
        <w:rPr>
          <w:rFonts w:cs="Calibri"/>
          <w:color w:val="000000"/>
        </w:rPr>
        <w:t xml:space="preserve"> </w:t>
      </w:r>
      <w:r>
        <w:rPr>
          <w:rFonts w:cs="Calibri"/>
          <w:color w:val="000000"/>
        </w:rPr>
        <w:t xml:space="preserve">Carol S. </w:t>
      </w:r>
      <w:r w:rsidRPr="005D1F81">
        <w:rPr>
          <w:rFonts w:cs="Calibri"/>
          <w:color w:val="000000"/>
        </w:rPr>
        <w:t>Dweck.</w:t>
      </w:r>
      <w:proofErr w:type="gramEnd"/>
      <w:r w:rsidRPr="005D1F81">
        <w:rPr>
          <w:rFonts w:cs="Calibri"/>
          <w:color w:val="000000"/>
        </w:rPr>
        <w:t xml:space="preserve"> 2012. </w:t>
      </w:r>
      <w:r>
        <w:rPr>
          <w:rFonts w:cs="Calibri"/>
          <w:color w:val="000000"/>
        </w:rPr>
        <w:t>“</w:t>
      </w:r>
      <w:r w:rsidRPr="005D1F81">
        <w:rPr>
          <w:rFonts w:cs="Calibri"/>
          <w:color w:val="000000"/>
        </w:rPr>
        <w:t xml:space="preserve">Mindsets </w:t>
      </w:r>
      <w:r>
        <w:rPr>
          <w:rFonts w:cs="Calibri"/>
          <w:color w:val="000000"/>
        </w:rPr>
        <w:t>T</w:t>
      </w:r>
      <w:r w:rsidRPr="005D1F81">
        <w:rPr>
          <w:rFonts w:cs="Calibri"/>
          <w:color w:val="000000"/>
        </w:rPr>
        <w:t xml:space="preserve">hat </w:t>
      </w:r>
      <w:r>
        <w:rPr>
          <w:rFonts w:cs="Calibri"/>
          <w:color w:val="000000"/>
        </w:rPr>
        <w:t>P</w:t>
      </w:r>
      <w:r w:rsidRPr="005D1F81">
        <w:rPr>
          <w:rFonts w:cs="Calibri"/>
          <w:color w:val="000000"/>
        </w:rPr>
        <w:t xml:space="preserve">romote </w:t>
      </w:r>
      <w:r>
        <w:rPr>
          <w:rFonts w:cs="Calibri"/>
          <w:color w:val="000000"/>
        </w:rPr>
        <w:t>R</w:t>
      </w:r>
      <w:r w:rsidRPr="005D1F81">
        <w:rPr>
          <w:rFonts w:cs="Calibri"/>
          <w:color w:val="000000"/>
        </w:rPr>
        <w:t xml:space="preserve">esilience: When </w:t>
      </w:r>
      <w:r>
        <w:rPr>
          <w:rFonts w:cs="Calibri"/>
          <w:color w:val="000000"/>
        </w:rPr>
        <w:t>S</w:t>
      </w:r>
      <w:r w:rsidRPr="005D1F81">
        <w:rPr>
          <w:rFonts w:cs="Calibri"/>
          <w:color w:val="000000"/>
        </w:rPr>
        <w:t xml:space="preserve">tudents </w:t>
      </w:r>
      <w:r>
        <w:rPr>
          <w:rFonts w:cs="Calibri"/>
          <w:color w:val="000000"/>
        </w:rPr>
        <w:t>B</w:t>
      </w:r>
      <w:r w:rsidRPr="005D1F81">
        <w:rPr>
          <w:rFonts w:cs="Calibri"/>
          <w:color w:val="000000"/>
        </w:rPr>
        <w:t xml:space="preserve">elieve </w:t>
      </w:r>
      <w:r>
        <w:rPr>
          <w:rFonts w:cs="Calibri"/>
          <w:color w:val="000000"/>
        </w:rPr>
        <w:t>T</w:t>
      </w:r>
      <w:r w:rsidRPr="005D1F81">
        <w:rPr>
          <w:rFonts w:cs="Calibri"/>
          <w:color w:val="000000"/>
        </w:rPr>
        <w:t xml:space="preserve">hat </w:t>
      </w:r>
      <w:r>
        <w:rPr>
          <w:rFonts w:cs="Calibri"/>
          <w:color w:val="000000"/>
        </w:rPr>
        <w:t>P</w:t>
      </w:r>
      <w:r w:rsidRPr="005D1F81">
        <w:rPr>
          <w:rFonts w:cs="Calibri"/>
          <w:color w:val="000000"/>
        </w:rPr>
        <w:t xml:space="preserve">ersonal </w:t>
      </w:r>
      <w:r>
        <w:rPr>
          <w:rFonts w:cs="Calibri"/>
          <w:color w:val="000000"/>
        </w:rPr>
        <w:t>C</w:t>
      </w:r>
      <w:r w:rsidRPr="005D1F81">
        <w:rPr>
          <w:rFonts w:cs="Calibri"/>
          <w:color w:val="000000"/>
        </w:rPr>
        <w:t xml:space="preserve">haracteristics </w:t>
      </w:r>
      <w:r>
        <w:rPr>
          <w:rFonts w:cs="Calibri"/>
          <w:color w:val="000000"/>
        </w:rPr>
        <w:t>C</w:t>
      </w:r>
      <w:r w:rsidRPr="005D1F81">
        <w:rPr>
          <w:rFonts w:cs="Calibri"/>
          <w:color w:val="000000"/>
        </w:rPr>
        <w:t xml:space="preserve">an </w:t>
      </w:r>
      <w:r>
        <w:rPr>
          <w:rFonts w:cs="Calibri"/>
          <w:color w:val="000000"/>
        </w:rPr>
        <w:t>B</w:t>
      </w:r>
      <w:r w:rsidRPr="005D1F81">
        <w:rPr>
          <w:rFonts w:cs="Calibri"/>
          <w:color w:val="000000"/>
        </w:rPr>
        <w:t xml:space="preserve">e </w:t>
      </w:r>
      <w:r>
        <w:rPr>
          <w:rFonts w:cs="Calibri"/>
          <w:color w:val="000000"/>
        </w:rPr>
        <w:t>D</w:t>
      </w:r>
      <w:r w:rsidRPr="005D1F81">
        <w:rPr>
          <w:rFonts w:cs="Calibri"/>
          <w:color w:val="000000"/>
        </w:rPr>
        <w:t>eveloped.</w:t>
      </w:r>
      <w:r>
        <w:rPr>
          <w:rFonts w:cs="Calibri"/>
          <w:color w:val="000000"/>
        </w:rPr>
        <w:t>”</w:t>
      </w:r>
      <w:r w:rsidRPr="005D1F81">
        <w:rPr>
          <w:rFonts w:cs="Calibri"/>
          <w:color w:val="000000"/>
        </w:rPr>
        <w:t xml:space="preserve"> </w:t>
      </w:r>
      <w:r w:rsidRPr="00E526FA">
        <w:rPr>
          <w:rFonts w:cs="Calibri"/>
          <w:i/>
          <w:iCs/>
          <w:color w:val="000000"/>
        </w:rPr>
        <w:t>Educational Psychologist</w:t>
      </w:r>
      <w:r w:rsidRPr="005D1F81">
        <w:rPr>
          <w:rFonts w:cs="Calibri"/>
          <w:color w:val="000000"/>
        </w:rPr>
        <w:t xml:space="preserve"> </w:t>
      </w:r>
      <w:r w:rsidRPr="005D1F81">
        <w:rPr>
          <w:rFonts w:cs="Calibri"/>
          <w:iCs/>
          <w:color w:val="000000"/>
        </w:rPr>
        <w:t>47</w:t>
      </w:r>
      <w:r>
        <w:rPr>
          <w:rFonts w:cs="Calibri"/>
          <w:iCs/>
          <w:color w:val="000000"/>
        </w:rPr>
        <w:t xml:space="preserve"> </w:t>
      </w:r>
      <w:r w:rsidRPr="005D1F81">
        <w:rPr>
          <w:rFonts w:cs="Calibri"/>
          <w:color w:val="000000"/>
        </w:rPr>
        <w:t>(4)</w:t>
      </w:r>
      <w:r>
        <w:rPr>
          <w:rFonts w:cs="Calibri"/>
          <w:color w:val="000000"/>
        </w:rPr>
        <w:t>:</w:t>
      </w:r>
      <w:r w:rsidRPr="005D1F81">
        <w:rPr>
          <w:rFonts w:cs="Calibri"/>
          <w:color w:val="000000"/>
        </w:rPr>
        <w:t xml:space="preserve"> 302</w:t>
      </w:r>
      <w:r>
        <w:rPr>
          <w:rFonts w:cs="Calibri"/>
          <w:color w:val="000000"/>
        </w:rPr>
        <w:t>–</w:t>
      </w:r>
      <w:r w:rsidRPr="005D1F81">
        <w:rPr>
          <w:rFonts w:cs="Calibri"/>
          <w:color w:val="000000"/>
        </w:rPr>
        <w:t>14.</w:t>
      </w:r>
    </w:p>
    <w:p w:rsidR="00B663F6" w:rsidRPr="005D1F81" w:rsidRDefault="00B663F6" w:rsidP="00B663F6">
      <w:pPr>
        <w:jc w:val="both"/>
        <w:rPr>
          <w:rFonts w:eastAsiaTheme="majorEastAsia" w:cs="Calibri"/>
          <w:color w:val="000000" w:themeColor="text1"/>
        </w:rPr>
      </w:pPr>
      <w:r w:rsidRPr="005D1F81">
        <w:rPr>
          <w:rFonts w:eastAsiaTheme="majorEastAsia" w:cs="Calibri"/>
          <w:color w:val="000000" w:themeColor="text1"/>
        </w:rPr>
        <w:t xml:space="preserve"> </w:t>
      </w:r>
    </w:p>
    <w:p w:rsidR="00B663F6" w:rsidRPr="005D1F81" w:rsidRDefault="00B663F6" w:rsidP="00B663F6">
      <w:pPr>
        <w:jc w:val="both"/>
        <w:rPr>
          <w:rFonts w:cs="Calibri"/>
        </w:rPr>
      </w:pPr>
    </w:p>
    <w:p w:rsidR="00750457" w:rsidRPr="002E5B37" w:rsidRDefault="00B663F6">
      <w:pPr>
        <w:spacing w:after="200"/>
        <w:rPr>
          <w:rFonts w:eastAsiaTheme="majorEastAsia" w:cstheme="majorBidi"/>
          <w:b/>
          <w:bCs/>
          <w:color w:val="1F497D" w:themeColor="text2"/>
          <w:sz w:val="24"/>
          <w:szCs w:val="28"/>
          <w:lang w:val="ru-RU"/>
        </w:rPr>
      </w:pPr>
      <w:r>
        <w:rPr>
          <w:rFonts w:cs="Calibri"/>
          <w:lang w:val="en-GB"/>
        </w:rPr>
        <w:br w:type="page"/>
      </w:r>
      <w:bookmarkStart w:id="167" w:name="_Toc260487934"/>
      <w:bookmarkStart w:id="168" w:name="_Toc260495310"/>
      <w:bookmarkStart w:id="169" w:name="_Toc386647141"/>
      <w:bookmarkStart w:id="170" w:name="_Toc386649345"/>
      <w:bookmarkStart w:id="171" w:name="_Toc386649419"/>
      <w:bookmarkStart w:id="172" w:name="_Toc260850763"/>
      <w:bookmarkStart w:id="173" w:name="_Toc261372823"/>
      <w:bookmarkStart w:id="174" w:name="_Toc388091815"/>
    </w:p>
    <w:bookmarkEnd w:id="167"/>
    <w:bookmarkEnd w:id="168"/>
    <w:bookmarkEnd w:id="169"/>
    <w:bookmarkEnd w:id="170"/>
    <w:bookmarkEnd w:id="171"/>
    <w:bookmarkEnd w:id="172"/>
    <w:bookmarkEnd w:id="173"/>
    <w:bookmarkEnd w:id="174"/>
    <w:p w:rsidR="00AC7312" w:rsidRPr="002E5B37" w:rsidRDefault="00AC7312" w:rsidP="00BE04F9">
      <w:pPr>
        <w:jc w:val="both"/>
        <w:rPr>
          <w:rFonts w:cs="Calibri"/>
          <w:lang w:val="ru-RU"/>
        </w:rPr>
        <w:sectPr w:rsidR="00AC7312" w:rsidRPr="002E5B37" w:rsidSect="00ED7CB7">
          <w:type w:val="continuous"/>
          <w:pgSz w:w="12240" w:h="15840"/>
          <w:pgMar w:top="1440" w:right="1800" w:bottom="1440" w:left="1620" w:header="720" w:footer="720" w:gutter="0"/>
          <w:cols w:space="720"/>
          <w:docGrid w:linePitch="360"/>
        </w:sectPr>
      </w:pPr>
    </w:p>
    <w:p w:rsidR="00AC7312" w:rsidRPr="002E5B37" w:rsidRDefault="00EF2ED9" w:rsidP="00AC7312">
      <w:pPr>
        <w:rPr>
          <w:lang w:val="ru-RU"/>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0</wp:posOffset>
                </wp:positionV>
                <wp:extent cx="7279640" cy="9396095"/>
                <wp:effectExtent l="0" t="0" r="1651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640" cy="9396095"/>
                        </a:xfrm>
                        <a:prstGeom prst="rect">
                          <a:avLst/>
                        </a:prstGeom>
                        <a:solidFill>
                          <a:schemeClr val="tx2">
                            <a:lumMod val="50000"/>
                          </a:schemeClr>
                        </a:solidFill>
                        <a:ln w="9525">
                          <a:solidFill>
                            <a:srgbClr val="000000"/>
                          </a:solidFill>
                          <a:miter lim="800000"/>
                          <a:headEnd/>
                          <a:tailEnd/>
                        </a:ln>
                      </wps:spPr>
                      <wps:txbx>
                        <w:txbxContent>
                          <w:p w:rsidR="00496BC3" w:rsidRDefault="00496BC3" w:rsidP="00AC7312">
                            <w:pPr>
                              <w:ind w:left="1440" w:right="1363"/>
                              <w:jc w:val="both"/>
                              <w:rPr>
                                <w:rFonts w:cs="Calibri"/>
                                <w:color w:val="FFFFFF" w:themeColor="background1"/>
                                <w:sz w:val="24"/>
                                <w:szCs w:val="24"/>
                              </w:rPr>
                            </w:pPr>
                          </w:p>
                          <w:p w:rsidR="00496BC3" w:rsidRDefault="00496BC3" w:rsidP="00AC7312">
                            <w:pPr>
                              <w:ind w:left="1440" w:right="1363"/>
                              <w:jc w:val="both"/>
                              <w:rPr>
                                <w:rFonts w:cs="Calibri"/>
                                <w:color w:val="FFFFFF" w:themeColor="background1"/>
                                <w:sz w:val="24"/>
                                <w:szCs w:val="24"/>
                              </w:rPr>
                            </w:pPr>
                          </w:p>
                          <w:p w:rsidR="00496BC3" w:rsidRDefault="00496BC3" w:rsidP="00AC7312">
                            <w:pPr>
                              <w:ind w:left="1440" w:right="1363"/>
                              <w:jc w:val="both"/>
                              <w:rPr>
                                <w:rFonts w:cs="Calibri"/>
                                <w:color w:val="FFFFFF" w:themeColor="background1"/>
                                <w:sz w:val="24"/>
                                <w:szCs w:val="24"/>
                              </w:rPr>
                            </w:pPr>
                          </w:p>
                          <w:p w:rsidR="00496BC3" w:rsidRDefault="00496BC3" w:rsidP="007008E9">
                            <w:pPr>
                              <w:ind w:left="1440" w:right="1440"/>
                              <w:jc w:val="both"/>
                              <w:rPr>
                                <w:rFonts w:cs="Calibri"/>
                                <w:color w:val="FFFFFF" w:themeColor="background1"/>
                                <w:sz w:val="24"/>
                                <w:szCs w:val="24"/>
                                <w:lang w:val="ru-RU"/>
                              </w:rPr>
                            </w:pPr>
                            <w:r w:rsidRPr="00E8441B">
                              <w:rPr>
                                <w:rFonts w:cs="Calibri"/>
                                <w:color w:val="FFFFFF" w:themeColor="background1"/>
                                <w:sz w:val="24"/>
                                <w:szCs w:val="24"/>
                                <w:lang w:val="ru-RU"/>
                              </w:rPr>
                              <w:t>В настоящем докладе рассматривается фундаментальный вопрос</w:t>
                            </w:r>
                            <w:r>
                              <w:rPr>
                                <w:rFonts w:cs="Calibri"/>
                                <w:color w:val="FFFFFF" w:themeColor="background1"/>
                                <w:sz w:val="24"/>
                                <w:szCs w:val="24"/>
                                <w:lang w:val="ru-RU"/>
                              </w:rPr>
                              <w:t xml:space="preserve">, который стоит перед </w:t>
                            </w:r>
                            <w:r w:rsidRPr="00F705BA">
                              <w:rPr>
                                <w:rFonts w:cs="Calibri"/>
                                <w:color w:val="FFFFFF" w:themeColor="background1"/>
                                <w:sz w:val="24"/>
                                <w:szCs w:val="24"/>
                                <w:lang w:val="ru-RU"/>
                              </w:rPr>
                              <w:t>разработчик</w:t>
                            </w:r>
                            <w:r>
                              <w:rPr>
                                <w:rFonts w:cs="Calibri"/>
                                <w:color w:val="FFFFFF" w:themeColor="background1"/>
                                <w:sz w:val="24"/>
                                <w:szCs w:val="24"/>
                                <w:lang w:val="ru-RU"/>
                              </w:rPr>
                              <w:t>ам</w:t>
                            </w:r>
                            <w:r w:rsidRPr="00F705BA">
                              <w:rPr>
                                <w:rFonts w:cs="Calibri"/>
                                <w:color w:val="FFFFFF" w:themeColor="background1"/>
                                <w:sz w:val="24"/>
                                <w:szCs w:val="24"/>
                                <w:lang w:val="ru-RU"/>
                              </w:rPr>
                              <w:t xml:space="preserve">и политики </w:t>
                            </w:r>
                            <w:r>
                              <w:rPr>
                                <w:rFonts w:cs="Calibri"/>
                                <w:color w:val="FFFFFF" w:themeColor="background1"/>
                                <w:sz w:val="24"/>
                                <w:szCs w:val="24"/>
                                <w:lang w:val="ru-RU"/>
                              </w:rPr>
                              <w:t>в Таджикистане</w:t>
                            </w:r>
                            <w:r w:rsidRPr="00F705BA">
                              <w:rPr>
                                <w:rFonts w:cs="Calibri"/>
                                <w:color w:val="FFFFFF" w:themeColor="background1"/>
                                <w:sz w:val="24"/>
                                <w:szCs w:val="24"/>
                                <w:lang w:val="ru-RU"/>
                              </w:rPr>
                              <w:t xml:space="preserve">: </w:t>
                            </w:r>
                            <w:r>
                              <w:rPr>
                                <w:rFonts w:cs="Calibri"/>
                                <w:color w:val="FFFFFF" w:themeColor="background1"/>
                                <w:sz w:val="24"/>
                                <w:szCs w:val="24"/>
                                <w:lang w:val="ru-RU"/>
                              </w:rPr>
                              <w:t>препятствует ли нынешний уровень квалификации работников улучшению показателей занятости</w:t>
                            </w:r>
                            <w:r w:rsidRPr="00F705BA">
                              <w:rPr>
                                <w:rFonts w:cs="Calibri"/>
                                <w:color w:val="FFFFFF" w:themeColor="background1"/>
                                <w:sz w:val="24"/>
                                <w:szCs w:val="24"/>
                                <w:lang w:val="ru-RU"/>
                              </w:rPr>
                              <w:t xml:space="preserve">? </w:t>
                            </w:r>
                            <w:r w:rsidRPr="00E8441B">
                              <w:rPr>
                                <w:rFonts w:cs="Calibri"/>
                                <w:color w:val="FFFFFF" w:themeColor="background1"/>
                                <w:sz w:val="24"/>
                                <w:szCs w:val="24"/>
                                <w:lang w:val="ru-RU"/>
                              </w:rPr>
                              <w:t xml:space="preserve">Используя результаты уникального обследования домашних хозяйств, </w:t>
                            </w:r>
                            <w:r>
                              <w:rPr>
                                <w:rFonts w:cs="Calibri"/>
                                <w:color w:val="FFFFFF" w:themeColor="background1"/>
                                <w:sz w:val="24"/>
                                <w:szCs w:val="24"/>
                                <w:lang w:val="ru-RU"/>
                              </w:rPr>
                              <w:t xml:space="preserve">авторы </w:t>
                            </w:r>
                            <w:r w:rsidRPr="00E8441B">
                              <w:rPr>
                                <w:rFonts w:cs="Calibri"/>
                                <w:color w:val="FFFFFF" w:themeColor="background1"/>
                                <w:sz w:val="24"/>
                                <w:szCs w:val="24"/>
                                <w:lang w:val="ru-RU"/>
                              </w:rPr>
                              <w:t>данно</w:t>
                            </w:r>
                            <w:r>
                              <w:rPr>
                                <w:rFonts w:cs="Calibri"/>
                                <w:color w:val="FFFFFF" w:themeColor="background1"/>
                                <w:sz w:val="24"/>
                                <w:szCs w:val="24"/>
                                <w:lang w:val="ru-RU"/>
                              </w:rPr>
                              <w:t>го</w:t>
                            </w:r>
                            <w:r w:rsidRPr="00E8441B">
                              <w:rPr>
                                <w:rFonts w:cs="Calibri"/>
                                <w:color w:val="FFFFFF" w:themeColor="background1"/>
                                <w:sz w:val="24"/>
                                <w:szCs w:val="24"/>
                                <w:lang w:val="ru-RU"/>
                              </w:rPr>
                              <w:t xml:space="preserve"> исследовани</w:t>
                            </w:r>
                            <w:r>
                              <w:rPr>
                                <w:rFonts w:cs="Calibri"/>
                                <w:color w:val="FFFFFF" w:themeColor="background1"/>
                                <w:sz w:val="24"/>
                                <w:szCs w:val="24"/>
                                <w:lang w:val="ru-RU"/>
                              </w:rPr>
                              <w:t>я</w:t>
                            </w:r>
                            <w:r w:rsidRPr="00E8441B">
                              <w:rPr>
                                <w:rFonts w:cs="Calibri"/>
                                <w:color w:val="FFFFFF" w:themeColor="background1"/>
                                <w:sz w:val="24"/>
                                <w:szCs w:val="24"/>
                                <w:lang w:val="ru-RU"/>
                              </w:rPr>
                              <w:t xml:space="preserve"> </w:t>
                            </w:r>
                            <w:r>
                              <w:rPr>
                                <w:rFonts w:cs="Calibri"/>
                                <w:color w:val="FFFFFF" w:themeColor="background1"/>
                                <w:sz w:val="24"/>
                                <w:szCs w:val="24"/>
                                <w:lang w:val="ru-RU"/>
                              </w:rPr>
                              <w:t xml:space="preserve">приходят к </w:t>
                            </w:r>
                            <w:r w:rsidRPr="009928F0">
                              <w:rPr>
                                <w:rFonts w:cs="Calibri"/>
                                <w:color w:val="FFFFFF" w:themeColor="background1"/>
                                <w:sz w:val="24"/>
                                <w:szCs w:val="24"/>
                                <w:lang w:val="ru-RU"/>
                              </w:rPr>
                              <w:t xml:space="preserve">выводу о том, что </w:t>
                            </w:r>
                            <w:r>
                              <w:rPr>
                                <w:rFonts w:cs="Calibri"/>
                                <w:color w:val="FFFFFF" w:themeColor="background1"/>
                                <w:sz w:val="24"/>
                                <w:szCs w:val="24"/>
                                <w:lang w:val="ru-RU"/>
                              </w:rPr>
                              <w:t>навыки</w:t>
                            </w:r>
                            <w:r w:rsidRPr="009928F0">
                              <w:rPr>
                                <w:rFonts w:cs="Calibri"/>
                                <w:color w:val="FFFFFF" w:themeColor="background1"/>
                                <w:sz w:val="24"/>
                                <w:szCs w:val="24"/>
                                <w:lang w:val="ru-RU"/>
                              </w:rPr>
                              <w:t xml:space="preserve"> ценятся на рынке труда в Таджикистане, но при этом сохраняется </w:t>
                            </w:r>
                            <w:r>
                              <w:rPr>
                                <w:rFonts w:cs="Calibri"/>
                                <w:color w:val="FFFFFF" w:themeColor="background1"/>
                                <w:sz w:val="24"/>
                                <w:szCs w:val="24"/>
                                <w:lang w:val="ru-RU"/>
                              </w:rPr>
                              <w:t xml:space="preserve">их </w:t>
                            </w:r>
                            <w:r w:rsidRPr="009928F0">
                              <w:rPr>
                                <w:rFonts w:cs="Calibri"/>
                                <w:color w:val="FFFFFF" w:themeColor="background1"/>
                                <w:sz w:val="24"/>
                                <w:szCs w:val="24"/>
                                <w:lang w:val="ru-RU"/>
                              </w:rPr>
                              <w:t xml:space="preserve">дефицит. Рабочие места создаются </w:t>
                            </w:r>
                            <w:r>
                              <w:rPr>
                                <w:rFonts w:cs="Calibri"/>
                                <w:color w:val="FFFFFF" w:themeColor="background1"/>
                                <w:sz w:val="24"/>
                                <w:szCs w:val="24"/>
                                <w:lang w:val="ru-RU"/>
                              </w:rPr>
                              <w:t xml:space="preserve">преимущественно </w:t>
                            </w:r>
                            <w:r w:rsidRPr="009928F0">
                              <w:rPr>
                                <w:rFonts w:cs="Calibri"/>
                                <w:color w:val="FFFFFF" w:themeColor="background1"/>
                                <w:sz w:val="24"/>
                                <w:szCs w:val="24"/>
                                <w:lang w:val="ru-RU"/>
                              </w:rPr>
                              <w:t xml:space="preserve">в </w:t>
                            </w:r>
                            <w:r>
                              <w:rPr>
                                <w:rFonts w:cs="Calibri"/>
                                <w:color w:val="FFFFFF" w:themeColor="background1"/>
                                <w:sz w:val="24"/>
                                <w:szCs w:val="24"/>
                                <w:lang w:val="ru-RU"/>
                              </w:rPr>
                              <w:t>отраслях</w:t>
                            </w:r>
                            <w:r w:rsidRPr="009928F0">
                              <w:rPr>
                                <w:rFonts w:cs="Calibri"/>
                                <w:color w:val="FFFFFF" w:themeColor="background1"/>
                                <w:sz w:val="24"/>
                                <w:szCs w:val="24"/>
                                <w:lang w:val="ru-RU"/>
                              </w:rPr>
                              <w:t xml:space="preserve">, требующих более значительных знаний, в отличие от более традиционных </w:t>
                            </w:r>
                            <w:r>
                              <w:rPr>
                                <w:rFonts w:cs="Calibri"/>
                                <w:color w:val="FFFFFF" w:themeColor="background1"/>
                                <w:sz w:val="24"/>
                                <w:szCs w:val="24"/>
                                <w:lang w:val="ru-RU"/>
                              </w:rPr>
                              <w:t>отраслях</w:t>
                            </w:r>
                            <w:r w:rsidRPr="009928F0">
                              <w:rPr>
                                <w:rFonts w:cs="Calibri"/>
                                <w:color w:val="FFFFFF" w:themeColor="background1"/>
                                <w:sz w:val="24"/>
                                <w:szCs w:val="24"/>
                                <w:lang w:val="ru-RU"/>
                              </w:rPr>
                              <w:t>, предполагающих ручной труд</w:t>
                            </w:r>
                            <w:r>
                              <w:rPr>
                                <w:rFonts w:cs="Calibri"/>
                                <w:color w:val="FFFFFF" w:themeColor="background1"/>
                                <w:sz w:val="24"/>
                                <w:szCs w:val="24"/>
                                <w:lang w:val="ru-RU"/>
                              </w:rPr>
                              <w:t>;</w:t>
                            </w:r>
                            <w:r w:rsidRPr="009928F0">
                              <w:rPr>
                                <w:rFonts w:cs="Calibri"/>
                                <w:color w:val="FFFFFF" w:themeColor="background1"/>
                                <w:sz w:val="24"/>
                                <w:szCs w:val="24"/>
                                <w:lang w:val="ru-RU"/>
                              </w:rPr>
                              <w:t xml:space="preserve"> а показатели занятости выше в случае работников с более развитыми </w:t>
                            </w:r>
                            <w:r>
                              <w:rPr>
                                <w:rFonts w:cs="Calibri"/>
                                <w:color w:val="FFFFFF" w:themeColor="background1"/>
                                <w:sz w:val="24"/>
                                <w:szCs w:val="24"/>
                                <w:lang w:val="ru-RU"/>
                              </w:rPr>
                              <w:t>навыками</w:t>
                            </w:r>
                            <w:r w:rsidRPr="009928F0">
                              <w:rPr>
                                <w:rFonts w:cs="Calibri"/>
                                <w:color w:val="FFFFFF" w:themeColor="background1"/>
                                <w:sz w:val="24"/>
                                <w:szCs w:val="24"/>
                                <w:lang w:val="ru-RU"/>
                              </w:rPr>
                              <w:t xml:space="preserve">. Как показал анализ </w:t>
                            </w:r>
                            <w:r>
                              <w:rPr>
                                <w:rFonts w:cs="Calibri"/>
                                <w:color w:val="FFFFFF" w:themeColor="background1"/>
                                <w:sz w:val="24"/>
                                <w:szCs w:val="24"/>
                                <w:lang w:val="ru-RU"/>
                              </w:rPr>
                              <w:t>навыков</w:t>
                            </w:r>
                            <w:r w:rsidRPr="009928F0">
                              <w:rPr>
                                <w:rFonts w:cs="Calibri"/>
                                <w:color w:val="FFFFFF" w:themeColor="background1"/>
                                <w:sz w:val="24"/>
                                <w:szCs w:val="24"/>
                                <w:lang w:val="ru-RU"/>
                              </w:rPr>
                              <w:t xml:space="preserve">, вероятность трудоустройства на предпочитаемые рабочие места в формальном секторе обычно выше для работников с более развитыми когнитивными и некогнитивными </w:t>
                            </w:r>
                            <w:r>
                              <w:rPr>
                                <w:rFonts w:cs="Calibri"/>
                                <w:color w:val="FFFFFF" w:themeColor="background1"/>
                                <w:sz w:val="24"/>
                                <w:szCs w:val="24"/>
                                <w:lang w:val="ru-RU"/>
                              </w:rPr>
                              <w:t>навыками</w:t>
                            </w:r>
                            <w:r w:rsidRPr="009928F0">
                              <w:rPr>
                                <w:rFonts w:cs="Calibri"/>
                                <w:color w:val="FFFFFF" w:themeColor="background1"/>
                                <w:sz w:val="24"/>
                                <w:szCs w:val="24"/>
                                <w:lang w:val="ru-RU"/>
                              </w:rPr>
                              <w:t xml:space="preserve">; такие работники также чаще и более активно используют </w:t>
                            </w:r>
                            <w:r>
                              <w:rPr>
                                <w:rFonts w:cs="Calibri"/>
                                <w:color w:val="FFFFFF" w:themeColor="background1"/>
                                <w:sz w:val="24"/>
                                <w:szCs w:val="24"/>
                                <w:lang w:val="ru-RU"/>
                              </w:rPr>
                              <w:t>математические навыки и навыки чтения на своем рабочем месте</w:t>
                            </w:r>
                            <w:r w:rsidRPr="00F705BA">
                              <w:rPr>
                                <w:rFonts w:cs="Calibri"/>
                                <w:color w:val="FFFFFF" w:themeColor="background1"/>
                                <w:sz w:val="24"/>
                                <w:szCs w:val="24"/>
                                <w:lang w:val="ru-RU"/>
                              </w:rPr>
                              <w:t xml:space="preserve">. </w:t>
                            </w:r>
                            <w:r>
                              <w:rPr>
                                <w:rFonts w:cs="Calibri"/>
                                <w:color w:val="FFFFFF" w:themeColor="background1"/>
                                <w:sz w:val="24"/>
                                <w:szCs w:val="24"/>
                                <w:lang w:val="ru-RU"/>
                              </w:rPr>
                              <w:t>Более того</w:t>
                            </w:r>
                            <w:r w:rsidRPr="00F705BA">
                              <w:rPr>
                                <w:rFonts w:cs="Calibri"/>
                                <w:color w:val="FFFFFF" w:themeColor="background1"/>
                                <w:sz w:val="24"/>
                                <w:szCs w:val="24"/>
                                <w:lang w:val="ru-RU"/>
                              </w:rPr>
                              <w:t xml:space="preserve">, </w:t>
                            </w:r>
                            <w:r>
                              <w:rPr>
                                <w:rFonts w:cs="Calibri"/>
                                <w:color w:val="FFFFFF" w:themeColor="background1"/>
                                <w:sz w:val="24"/>
                                <w:szCs w:val="24"/>
                                <w:lang w:val="ru-RU"/>
                              </w:rPr>
                              <w:t>работники с более развитыми некогнитивными навыками, как правило, занимают руководящие должности</w:t>
                            </w:r>
                            <w:r w:rsidRPr="00F705BA">
                              <w:rPr>
                                <w:rFonts w:cs="Calibri"/>
                                <w:color w:val="FFFFFF" w:themeColor="background1"/>
                                <w:sz w:val="24"/>
                                <w:szCs w:val="24"/>
                                <w:lang w:val="ru-RU"/>
                              </w:rPr>
                              <w:t xml:space="preserve">. </w:t>
                            </w:r>
                          </w:p>
                          <w:p w:rsidR="00496BC3" w:rsidRPr="00F705BA" w:rsidRDefault="00496BC3" w:rsidP="007008E9">
                            <w:pPr>
                              <w:ind w:left="1440" w:right="1440"/>
                              <w:jc w:val="both"/>
                              <w:rPr>
                                <w:rFonts w:cs="Calibri"/>
                                <w:color w:val="FFFFFF" w:themeColor="background1"/>
                                <w:sz w:val="24"/>
                                <w:szCs w:val="24"/>
                                <w:lang w:val="ru-RU"/>
                              </w:rPr>
                            </w:pPr>
                          </w:p>
                          <w:p w:rsidR="00496BC3" w:rsidRPr="0043451C" w:rsidRDefault="00496BC3" w:rsidP="007008E9">
                            <w:pPr>
                              <w:ind w:left="1440" w:right="1440"/>
                              <w:jc w:val="both"/>
                              <w:rPr>
                                <w:rFonts w:cs="Calibri"/>
                                <w:color w:val="FFFFFF" w:themeColor="background1"/>
                                <w:sz w:val="24"/>
                                <w:szCs w:val="24"/>
                                <w:lang w:val="ru-RU"/>
                              </w:rPr>
                            </w:pPr>
                            <w:r>
                              <w:rPr>
                                <w:color w:val="FFFFFF" w:themeColor="background1"/>
                                <w:sz w:val="24"/>
                                <w:szCs w:val="24"/>
                                <w:lang w:val="ru-RU"/>
                              </w:rPr>
                              <w:t>Исследование показало, что в Таджикистане существуют факторы, которые препятствуют эффективному формированию навыков</w:t>
                            </w:r>
                            <w:r w:rsidRPr="00F705BA">
                              <w:rPr>
                                <w:color w:val="FFFFFF" w:themeColor="background1"/>
                                <w:sz w:val="24"/>
                                <w:szCs w:val="24"/>
                                <w:lang w:val="ru-RU"/>
                              </w:rPr>
                              <w:t xml:space="preserve">. </w:t>
                            </w:r>
                            <w:r>
                              <w:rPr>
                                <w:color w:val="FFFFFF" w:themeColor="background1"/>
                                <w:sz w:val="24"/>
                                <w:szCs w:val="24"/>
                                <w:lang w:val="ru-RU"/>
                              </w:rPr>
                              <w:t xml:space="preserve">Критически важно то, что значительная разница в </w:t>
                            </w:r>
                            <w:r>
                              <w:rPr>
                                <w:rFonts w:cs="Calibri"/>
                                <w:color w:val="FFFFFF" w:themeColor="background1"/>
                                <w:sz w:val="24"/>
                                <w:szCs w:val="24"/>
                                <w:lang w:val="ru-RU"/>
                              </w:rPr>
                              <w:t xml:space="preserve">наблюдаемом уровне развития навыков среди лиц с одинаковым уровнем образования указывает на </w:t>
                            </w:r>
                            <w:r>
                              <w:rPr>
                                <w:color w:val="FFFFFF" w:themeColor="background1"/>
                                <w:sz w:val="24"/>
                                <w:szCs w:val="24"/>
                                <w:lang w:val="ru-RU"/>
                              </w:rPr>
                              <w:t>неспособность системы формального образования справиться со своими задачами в большинстве случаев</w:t>
                            </w:r>
                            <w:r w:rsidRPr="00F705BA">
                              <w:rPr>
                                <w:rFonts w:cs="Calibri"/>
                                <w:color w:val="FFFFFF" w:themeColor="background1"/>
                                <w:sz w:val="24"/>
                                <w:szCs w:val="24"/>
                                <w:lang w:val="ru-RU"/>
                              </w:rPr>
                              <w:t xml:space="preserve">. </w:t>
                            </w:r>
                            <w:r>
                              <w:rPr>
                                <w:rFonts w:cs="Calibri"/>
                                <w:color w:val="FFFFFF" w:themeColor="background1"/>
                                <w:sz w:val="24"/>
                                <w:szCs w:val="24"/>
                                <w:lang w:val="ru-RU"/>
                              </w:rPr>
                              <w:t>В то время как навыки развиваются на разных этапах жизненного цикла при участии большого числа субъектов (например, семья играет центральную роль в этом процессе), система образования и профессиональной подготовки демонстрирует смешанные результаты в плане формирования навыков</w:t>
                            </w:r>
                            <w:r w:rsidRPr="00F705BA">
                              <w:rPr>
                                <w:rFonts w:cs="Calibri"/>
                                <w:color w:val="FFFFFF" w:themeColor="background1"/>
                                <w:sz w:val="24"/>
                                <w:szCs w:val="24"/>
                                <w:lang w:val="ru-RU"/>
                              </w:rPr>
                              <w:t xml:space="preserve">. </w:t>
                            </w:r>
                            <w:r>
                              <w:rPr>
                                <w:rFonts w:cs="Calibri"/>
                                <w:color w:val="FFFFFF" w:themeColor="background1"/>
                                <w:sz w:val="24"/>
                                <w:szCs w:val="24"/>
                                <w:lang w:val="ru-RU"/>
                              </w:rPr>
                              <w:t xml:space="preserve">В докладе сделан вывод о том, что правительство могло бы сместить акцент с обеспечения доступа в образовательные учреждения на обеспечение развития </w:t>
                            </w:r>
                            <w:r w:rsidRPr="0043451C">
                              <w:rPr>
                                <w:rFonts w:cs="Calibri"/>
                                <w:color w:val="FFFFFF" w:themeColor="background1"/>
                                <w:sz w:val="24"/>
                                <w:szCs w:val="24"/>
                                <w:lang w:val="ru-RU"/>
                              </w:rPr>
                              <w:t xml:space="preserve">(когнитивных, некогнитивных и технических) </w:t>
                            </w:r>
                            <w:r>
                              <w:rPr>
                                <w:rFonts w:cs="Calibri"/>
                                <w:color w:val="FFFFFF" w:themeColor="background1"/>
                                <w:sz w:val="24"/>
                                <w:szCs w:val="24"/>
                                <w:lang w:val="ru-RU"/>
                              </w:rPr>
                              <w:t>навыков, которые потребуются учащимся, чтобы преуспеть во взрослой жизни</w:t>
                            </w:r>
                            <w:r w:rsidRPr="0043451C">
                              <w:rPr>
                                <w:rFonts w:cs="Calibri"/>
                                <w:color w:val="FFFFFF" w:themeColor="background1"/>
                                <w:sz w:val="24"/>
                                <w:szCs w:val="24"/>
                                <w:lang w:val="ru-RU"/>
                              </w:rPr>
                              <w:t xml:space="preserve">. Правительство также может предпринять дополнительные шаги, чтобы дать детям хороший старт в жизни, инвестируя в программы </w:t>
                            </w:r>
                            <w:r>
                              <w:rPr>
                                <w:rFonts w:cs="Calibri"/>
                                <w:color w:val="FFFFFF" w:themeColor="background1"/>
                                <w:sz w:val="24"/>
                                <w:szCs w:val="24"/>
                                <w:lang w:val="ru-RU"/>
                              </w:rPr>
                              <w:t>раннего развития детей</w:t>
                            </w:r>
                            <w:r w:rsidRPr="0043451C">
                              <w:rPr>
                                <w:rFonts w:cs="Calibri"/>
                                <w:color w:val="FFFFFF" w:themeColor="background1"/>
                                <w:sz w:val="24"/>
                                <w:szCs w:val="24"/>
                                <w:lang w:val="ru-RU"/>
                              </w:rPr>
                              <w:t xml:space="preserve">, где отдача от инвестиций, как правило, очень высока и где формируются важные социальные </w:t>
                            </w:r>
                            <w:r>
                              <w:rPr>
                                <w:rFonts w:cs="Calibri"/>
                                <w:color w:val="FFFFFF" w:themeColor="background1"/>
                                <w:sz w:val="24"/>
                                <w:szCs w:val="24"/>
                                <w:lang w:val="ru-RU"/>
                              </w:rPr>
                              <w:t>навыки</w:t>
                            </w:r>
                            <w:r w:rsidRPr="0043451C">
                              <w:rPr>
                                <w:rFonts w:cs="Calibri"/>
                                <w:color w:val="FFFFFF" w:themeColor="background1"/>
                                <w:sz w:val="24"/>
                                <w:szCs w:val="24"/>
                                <w:lang w:val="ru-RU"/>
                              </w:rPr>
                              <w:t xml:space="preserve">. И, наконец, можно реализовать дополнительные меры для соотнесения </w:t>
                            </w:r>
                            <w:r>
                              <w:rPr>
                                <w:rFonts w:cs="Calibri"/>
                                <w:color w:val="FFFFFF" w:themeColor="background1"/>
                                <w:sz w:val="24"/>
                                <w:szCs w:val="24"/>
                                <w:lang w:val="ru-RU"/>
                              </w:rPr>
                              <w:t>навыков</w:t>
                            </w:r>
                            <w:r w:rsidRPr="0043451C">
                              <w:rPr>
                                <w:rFonts w:cs="Calibri"/>
                                <w:color w:val="FFFFFF" w:themeColor="background1"/>
                                <w:sz w:val="24"/>
                                <w:szCs w:val="24"/>
                                <w:lang w:val="ru-RU"/>
                              </w:rPr>
                              <w:t xml:space="preserve"> работников с требованиями </w:t>
                            </w:r>
                            <w:r>
                              <w:rPr>
                                <w:rFonts w:cs="Calibri"/>
                                <w:color w:val="FFFFFF" w:themeColor="background1"/>
                                <w:sz w:val="24"/>
                                <w:szCs w:val="24"/>
                                <w:lang w:val="ru-RU"/>
                              </w:rPr>
                              <w:t xml:space="preserve">работодателей </w:t>
                            </w:r>
                            <w:r w:rsidRPr="0043451C">
                              <w:rPr>
                                <w:rFonts w:cs="Calibri"/>
                                <w:color w:val="FFFFFF" w:themeColor="background1"/>
                                <w:sz w:val="24"/>
                                <w:szCs w:val="24"/>
                                <w:lang w:val="ru-RU"/>
                              </w:rPr>
                              <w:t>за счет более эффективного использования информации в этом процессе на рынке труда.</w:t>
                            </w:r>
                          </w:p>
                          <w:p w:rsidR="00496BC3" w:rsidRPr="0043451C" w:rsidRDefault="00496BC3" w:rsidP="0043451C">
                            <w:pPr>
                              <w:ind w:right="1440"/>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F26256" w:rsidRDefault="00496BC3" w:rsidP="00AC7312">
                            <w:pPr>
                              <w:ind w:left="1440" w:right="1363"/>
                              <w:jc w:val="both"/>
                              <w:rPr>
                                <w:rFonts w:cs="Arial"/>
                                <w:bCs/>
                                <w:noProof/>
                                <w:color w:val="FFFFFF" w:themeColor="background1"/>
                                <w:sz w:val="24"/>
                                <w:szCs w:val="24"/>
                              </w:rPr>
                            </w:pPr>
                            <w:r>
                              <w:rPr>
                                <w:rFonts w:ascii="Arial" w:hAnsi="Arial" w:cs="Arial"/>
                                <w:noProof/>
                                <w:color w:val="000099"/>
                                <w:sz w:val="20"/>
                                <w:szCs w:val="20"/>
                              </w:rPr>
                              <w:drawing>
                                <wp:inline distT="0" distB="0" distL="0" distR="0">
                                  <wp:extent cx="1907540" cy="378460"/>
                                  <wp:effectExtent l="0" t="0" r="0" b="2540"/>
                                  <wp:docPr id="45" name="Picture 45" descr="http://intresources.worldbank.org/INTRANETHOME/Images/cached30/IC/WB_WBGhorizontalRGBweb_kios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esources.worldbank.org/INTRANETHOME/Images/cached30/IC/WB_WBGhorizontalRGBweb_kio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540" cy="378460"/>
                                          </a:xfrm>
                                          <a:prstGeom prst="rect">
                                            <a:avLst/>
                                          </a:prstGeom>
                                          <a:solidFill>
                                            <a:schemeClr val="bg1"/>
                                          </a:solidFill>
                                          <a:ln>
                                            <a:noFill/>
                                          </a:ln>
                                        </pic:spPr>
                                      </pic:pic>
                                    </a:graphicData>
                                  </a:graphic>
                                </wp:inline>
                              </w:drawing>
                            </w:r>
                          </w:p>
                          <w:p w:rsidR="00496BC3" w:rsidRPr="00F26256" w:rsidRDefault="00496BC3" w:rsidP="00AC7312">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608" type="#_x0000_t202" style="position:absolute;margin-left:0;margin-top:0;width:573.2pt;height:739.8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" fillcolor="#0f243e [1615]">
                <v:textbox>
                  <w:txbxContent>
                    <w:p w:rsidR="00496BC3" w:rsidRDefault="00496BC3" w:rsidP="00AC7312">
                      <w:pPr>
                        <w:ind w:left="1440" w:right="1363"/>
                        <w:jc w:val="both"/>
                        <w:rPr>
                          <w:rFonts w:cs="Calibri"/>
                          <w:color w:val="FFFFFF" w:themeColor="background1"/>
                          <w:sz w:val="24"/>
                          <w:szCs w:val="24"/>
                        </w:rPr>
                      </w:pPr>
                    </w:p>
                    <w:p w:rsidR="00496BC3" w:rsidRDefault="00496BC3" w:rsidP="00AC7312">
                      <w:pPr>
                        <w:ind w:left="1440" w:right="1363"/>
                        <w:jc w:val="both"/>
                        <w:rPr>
                          <w:rFonts w:cs="Calibri"/>
                          <w:color w:val="FFFFFF" w:themeColor="background1"/>
                          <w:sz w:val="24"/>
                          <w:szCs w:val="24"/>
                        </w:rPr>
                      </w:pPr>
                    </w:p>
                    <w:p w:rsidR="00496BC3" w:rsidRDefault="00496BC3" w:rsidP="00AC7312">
                      <w:pPr>
                        <w:ind w:left="1440" w:right="1363"/>
                        <w:jc w:val="both"/>
                        <w:rPr>
                          <w:rFonts w:cs="Calibri"/>
                          <w:color w:val="FFFFFF" w:themeColor="background1"/>
                          <w:sz w:val="24"/>
                          <w:szCs w:val="24"/>
                        </w:rPr>
                      </w:pPr>
                    </w:p>
                    <w:p w:rsidR="00496BC3" w:rsidRDefault="00496BC3" w:rsidP="007008E9">
                      <w:pPr>
                        <w:ind w:left="1440" w:right="1440"/>
                        <w:jc w:val="both"/>
                        <w:rPr>
                          <w:rFonts w:cs="Calibri"/>
                          <w:color w:val="FFFFFF" w:themeColor="background1"/>
                          <w:sz w:val="24"/>
                          <w:szCs w:val="24"/>
                          <w:lang w:val="ru-RU"/>
                        </w:rPr>
                      </w:pPr>
                      <w:r w:rsidRPr="00E8441B">
                        <w:rPr>
                          <w:rFonts w:cs="Calibri"/>
                          <w:color w:val="FFFFFF" w:themeColor="background1"/>
                          <w:sz w:val="24"/>
                          <w:szCs w:val="24"/>
                          <w:lang w:val="ru-RU"/>
                        </w:rPr>
                        <w:t>В настоящем докладе рассматривается фундаментальный вопрос</w:t>
                      </w:r>
                      <w:r>
                        <w:rPr>
                          <w:rFonts w:cs="Calibri"/>
                          <w:color w:val="FFFFFF" w:themeColor="background1"/>
                          <w:sz w:val="24"/>
                          <w:szCs w:val="24"/>
                          <w:lang w:val="ru-RU"/>
                        </w:rPr>
                        <w:t xml:space="preserve">, который стоит перед </w:t>
                      </w:r>
                      <w:r w:rsidRPr="00F705BA">
                        <w:rPr>
                          <w:rFonts w:cs="Calibri"/>
                          <w:color w:val="FFFFFF" w:themeColor="background1"/>
                          <w:sz w:val="24"/>
                          <w:szCs w:val="24"/>
                          <w:lang w:val="ru-RU"/>
                        </w:rPr>
                        <w:t>разработчик</w:t>
                      </w:r>
                      <w:r>
                        <w:rPr>
                          <w:rFonts w:cs="Calibri"/>
                          <w:color w:val="FFFFFF" w:themeColor="background1"/>
                          <w:sz w:val="24"/>
                          <w:szCs w:val="24"/>
                          <w:lang w:val="ru-RU"/>
                        </w:rPr>
                        <w:t>ам</w:t>
                      </w:r>
                      <w:r w:rsidRPr="00F705BA">
                        <w:rPr>
                          <w:rFonts w:cs="Calibri"/>
                          <w:color w:val="FFFFFF" w:themeColor="background1"/>
                          <w:sz w:val="24"/>
                          <w:szCs w:val="24"/>
                          <w:lang w:val="ru-RU"/>
                        </w:rPr>
                        <w:t xml:space="preserve">и политики </w:t>
                      </w:r>
                      <w:r>
                        <w:rPr>
                          <w:rFonts w:cs="Calibri"/>
                          <w:color w:val="FFFFFF" w:themeColor="background1"/>
                          <w:sz w:val="24"/>
                          <w:szCs w:val="24"/>
                          <w:lang w:val="ru-RU"/>
                        </w:rPr>
                        <w:t>в Таджикистане</w:t>
                      </w:r>
                      <w:r w:rsidRPr="00F705BA">
                        <w:rPr>
                          <w:rFonts w:cs="Calibri"/>
                          <w:color w:val="FFFFFF" w:themeColor="background1"/>
                          <w:sz w:val="24"/>
                          <w:szCs w:val="24"/>
                          <w:lang w:val="ru-RU"/>
                        </w:rPr>
                        <w:t xml:space="preserve">: </w:t>
                      </w:r>
                      <w:r>
                        <w:rPr>
                          <w:rFonts w:cs="Calibri"/>
                          <w:color w:val="FFFFFF" w:themeColor="background1"/>
                          <w:sz w:val="24"/>
                          <w:szCs w:val="24"/>
                          <w:lang w:val="ru-RU"/>
                        </w:rPr>
                        <w:t>препятствует ли нынешний уровень квалификации работников улучшению показателей занятости</w:t>
                      </w:r>
                      <w:r w:rsidRPr="00F705BA">
                        <w:rPr>
                          <w:rFonts w:cs="Calibri"/>
                          <w:color w:val="FFFFFF" w:themeColor="background1"/>
                          <w:sz w:val="24"/>
                          <w:szCs w:val="24"/>
                          <w:lang w:val="ru-RU"/>
                        </w:rPr>
                        <w:t xml:space="preserve">? </w:t>
                      </w:r>
                      <w:r w:rsidRPr="00E8441B">
                        <w:rPr>
                          <w:rFonts w:cs="Calibri"/>
                          <w:color w:val="FFFFFF" w:themeColor="background1"/>
                          <w:sz w:val="24"/>
                          <w:szCs w:val="24"/>
                          <w:lang w:val="ru-RU"/>
                        </w:rPr>
                        <w:t xml:space="preserve">Используя результаты уникального обследования домашних хозяйств, </w:t>
                      </w:r>
                      <w:r>
                        <w:rPr>
                          <w:rFonts w:cs="Calibri"/>
                          <w:color w:val="FFFFFF" w:themeColor="background1"/>
                          <w:sz w:val="24"/>
                          <w:szCs w:val="24"/>
                          <w:lang w:val="ru-RU"/>
                        </w:rPr>
                        <w:t xml:space="preserve">авторы </w:t>
                      </w:r>
                      <w:r w:rsidRPr="00E8441B">
                        <w:rPr>
                          <w:rFonts w:cs="Calibri"/>
                          <w:color w:val="FFFFFF" w:themeColor="background1"/>
                          <w:sz w:val="24"/>
                          <w:szCs w:val="24"/>
                          <w:lang w:val="ru-RU"/>
                        </w:rPr>
                        <w:t>данно</w:t>
                      </w:r>
                      <w:r>
                        <w:rPr>
                          <w:rFonts w:cs="Calibri"/>
                          <w:color w:val="FFFFFF" w:themeColor="background1"/>
                          <w:sz w:val="24"/>
                          <w:szCs w:val="24"/>
                          <w:lang w:val="ru-RU"/>
                        </w:rPr>
                        <w:t>го</w:t>
                      </w:r>
                      <w:r w:rsidRPr="00E8441B">
                        <w:rPr>
                          <w:rFonts w:cs="Calibri"/>
                          <w:color w:val="FFFFFF" w:themeColor="background1"/>
                          <w:sz w:val="24"/>
                          <w:szCs w:val="24"/>
                          <w:lang w:val="ru-RU"/>
                        </w:rPr>
                        <w:t xml:space="preserve"> исследовани</w:t>
                      </w:r>
                      <w:r>
                        <w:rPr>
                          <w:rFonts w:cs="Calibri"/>
                          <w:color w:val="FFFFFF" w:themeColor="background1"/>
                          <w:sz w:val="24"/>
                          <w:szCs w:val="24"/>
                          <w:lang w:val="ru-RU"/>
                        </w:rPr>
                        <w:t>я</w:t>
                      </w:r>
                      <w:r w:rsidRPr="00E8441B">
                        <w:rPr>
                          <w:rFonts w:cs="Calibri"/>
                          <w:color w:val="FFFFFF" w:themeColor="background1"/>
                          <w:sz w:val="24"/>
                          <w:szCs w:val="24"/>
                          <w:lang w:val="ru-RU"/>
                        </w:rPr>
                        <w:t xml:space="preserve"> </w:t>
                      </w:r>
                      <w:r>
                        <w:rPr>
                          <w:rFonts w:cs="Calibri"/>
                          <w:color w:val="FFFFFF" w:themeColor="background1"/>
                          <w:sz w:val="24"/>
                          <w:szCs w:val="24"/>
                          <w:lang w:val="ru-RU"/>
                        </w:rPr>
                        <w:t xml:space="preserve">приходят к </w:t>
                      </w:r>
                      <w:r w:rsidRPr="009928F0">
                        <w:rPr>
                          <w:rFonts w:cs="Calibri"/>
                          <w:color w:val="FFFFFF" w:themeColor="background1"/>
                          <w:sz w:val="24"/>
                          <w:szCs w:val="24"/>
                          <w:lang w:val="ru-RU"/>
                        </w:rPr>
                        <w:t xml:space="preserve">выводу о том, что </w:t>
                      </w:r>
                      <w:r>
                        <w:rPr>
                          <w:rFonts w:cs="Calibri"/>
                          <w:color w:val="FFFFFF" w:themeColor="background1"/>
                          <w:sz w:val="24"/>
                          <w:szCs w:val="24"/>
                          <w:lang w:val="ru-RU"/>
                        </w:rPr>
                        <w:t>навыки</w:t>
                      </w:r>
                      <w:r w:rsidRPr="009928F0">
                        <w:rPr>
                          <w:rFonts w:cs="Calibri"/>
                          <w:color w:val="FFFFFF" w:themeColor="background1"/>
                          <w:sz w:val="24"/>
                          <w:szCs w:val="24"/>
                          <w:lang w:val="ru-RU"/>
                        </w:rPr>
                        <w:t xml:space="preserve"> ценятся на рынке труда в Таджикистане, но при этом сохраняется </w:t>
                      </w:r>
                      <w:r>
                        <w:rPr>
                          <w:rFonts w:cs="Calibri"/>
                          <w:color w:val="FFFFFF" w:themeColor="background1"/>
                          <w:sz w:val="24"/>
                          <w:szCs w:val="24"/>
                          <w:lang w:val="ru-RU"/>
                        </w:rPr>
                        <w:t xml:space="preserve">их </w:t>
                      </w:r>
                      <w:r w:rsidRPr="009928F0">
                        <w:rPr>
                          <w:rFonts w:cs="Calibri"/>
                          <w:color w:val="FFFFFF" w:themeColor="background1"/>
                          <w:sz w:val="24"/>
                          <w:szCs w:val="24"/>
                          <w:lang w:val="ru-RU"/>
                        </w:rPr>
                        <w:t xml:space="preserve">дефицит. Рабочие места создаются </w:t>
                      </w:r>
                      <w:r>
                        <w:rPr>
                          <w:rFonts w:cs="Calibri"/>
                          <w:color w:val="FFFFFF" w:themeColor="background1"/>
                          <w:sz w:val="24"/>
                          <w:szCs w:val="24"/>
                          <w:lang w:val="ru-RU"/>
                        </w:rPr>
                        <w:t xml:space="preserve">преимущественно </w:t>
                      </w:r>
                      <w:r w:rsidRPr="009928F0">
                        <w:rPr>
                          <w:rFonts w:cs="Calibri"/>
                          <w:color w:val="FFFFFF" w:themeColor="background1"/>
                          <w:sz w:val="24"/>
                          <w:szCs w:val="24"/>
                          <w:lang w:val="ru-RU"/>
                        </w:rPr>
                        <w:t xml:space="preserve">в </w:t>
                      </w:r>
                      <w:r>
                        <w:rPr>
                          <w:rFonts w:cs="Calibri"/>
                          <w:color w:val="FFFFFF" w:themeColor="background1"/>
                          <w:sz w:val="24"/>
                          <w:szCs w:val="24"/>
                          <w:lang w:val="ru-RU"/>
                        </w:rPr>
                        <w:t>отраслях</w:t>
                      </w:r>
                      <w:r w:rsidRPr="009928F0">
                        <w:rPr>
                          <w:rFonts w:cs="Calibri"/>
                          <w:color w:val="FFFFFF" w:themeColor="background1"/>
                          <w:sz w:val="24"/>
                          <w:szCs w:val="24"/>
                          <w:lang w:val="ru-RU"/>
                        </w:rPr>
                        <w:t xml:space="preserve">, требующих более значительных знаний, в отличие от более традиционных </w:t>
                      </w:r>
                      <w:r>
                        <w:rPr>
                          <w:rFonts w:cs="Calibri"/>
                          <w:color w:val="FFFFFF" w:themeColor="background1"/>
                          <w:sz w:val="24"/>
                          <w:szCs w:val="24"/>
                          <w:lang w:val="ru-RU"/>
                        </w:rPr>
                        <w:t>отраслях</w:t>
                      </w:r>
                      <w:r w:rsidRPr="009928F0">
                        <w:rPr>
                          <w:rFonts w:cs="Calibri"/>
                          <w:color w:val="FFFFFF" w:themeColor="background1"/>
                          <w:sz w:val="24"/>
                          <w:szCs w:val="24"/>
                          <w:lang w:val="ru-RU"/>
                        </w:rPr>
                        <w:t>, предполагающих ручной труд</w:t>
                      </w:r>
                      <w:r>
                        <w:rPr>
                          <w:rFonts w:cs="Calibri"/>
                          <w:color w:val="FFFFFF" w:themeColor="background1"/>
                          <w:sz w:val="24"/>
                          <w:szCs w:val="24"/>
                          <w:lang w:val="ru-RU"/>
                        </w:rPr>
                        <w:t>;</w:t>
                      </w:r>
                      <w:r w:rsidRPr="009928F0">
                        <w:rPr>
                          <w:rFonts w:cs="Calibri"/>
                          <w:color w:val="FFFFFF" w:themeColor="background1"/>
                          <w:sz w:val="24"/>
                          <w:szCs w:val="24"/>
                          <w:lang w:val="ru-RU"/>
                        </w:rPr>
                        <w:t xml:space="preserve"> а показатели занятости выше в случае работников с более развитыми </w:t>
                      </w:r>
                      <w:r>
                        <w:rPr>
                          <w:rFonts w:cs="Calibri"/>
                          <w:color w:val="FFFFFF" w:themeColor="background1"/>
                          <w:sz w:val="24"/>
                          <w:szCs w:val="24"/>
                          <w:lang w:val="ru-RU"/>
                        </w:rPr>
                        <w:t>навыками</w:t>
                      </w:r>
                      <w:r w:rsidRPr="009928F0">
                        <w:rPr>
                          <w:rFonts w:cs="Calibri"/>
                          <w:color w:val="FFFFFF" w:themeColor="background1"/>
                          <w:sz w:val="24"/>
                          <w:szCs w:val="24"/>
                          <w:lang w:val="ru-RU"/>
                        </w:rPr>
                        <w:t xml:space="preserve">. Как показал анализ </w:t>
                      </w:r>
                      <w:r>
                        <w:rPr>
                          <w:rFonts w:cs="Calibri"/>
                          <w:color w:val="FFFFFF" w:themeColor="background1"/>
                          <w:sz w:val="24"/>
                          <w:szCs w:val="24"/>
                          <w:lang w:val="ru-RU"/>
                        </w:rPr>
                        <w:t>навыков</w:t>
                      </w:r>
                      <w:r w:rsidRPr="009928F0">
                        <w:rPr>
                          <w:rFonts w:cs="Calibri"/>
                          <w:color w:val="FFFFFF" w:themeColor="background1"/>
                          <w:sz w:val="24"/>
                          <w:szCs w:val="24"/>
                          <w:lang w:val="ru-RU"/>
                        </w:rPr>
                        <w:t xml:space="preserve">, вероятность трудоустройства на предпочитаемые рабочие места в формальном секторе обычно выше для работников с более развитыми когнитивными и некогнитивными </w:t>
                      </w:r>
                      <w:r>
                        <w:rPr>
                          <w:rFonts w:cs="Calibri"/>
                          <w:color w:val="FFFFFF" w:themeColor="background1"/>
                          <w:sz w:val="24"/>
                          <w:szCs w:val="24"/>
                          <w:lang w:val="ru-RU"/>
                        </w:rPr>
                        <w:t>навыками</w:t>
                      </w:r>
                      <w:r w:rsidRPr="009928F0">
                        <w:rPr>
                          <w:rFonts w:cs="Calibri"/>
                          <w:color w:val="FFFFFF" w:themeColor="background1"/>
                          <w:sz w:val="24"/>
                          <w:szCs w:val="24"/>
                          <w:lang w:val="ru-RU"/>
                        </w:rPr>
                        <w:t xml:space="preserve">; такие работники также чаще и более активно используют </w:t>
                      </w:r>
                      <w:r>
                        <w:rPr>
                          <w:rFonts w:cs="Calibri"/>
                          <w:color w:val="FFFFFF" w:themeColor="background1"/>
                          <w:sz w:val="24"/>
                          <w:szCs w:val="24"/>
                          <w:lang w:val="ru-RU"/>
                        </w:rPr>
                        <w:t>математические навыки и навыки чтения на своем рабочем месте</w:t>
                      </w:r>
                      <w:r w:rsidRPr="00F705BA">
                        <w:rPr>
                          <w:rFonts w:cs="Calibri"/>
                          <w:color w:val="FFFFFF" w:themeColor="background1"/>
                          <w:sz w:val="24"/>
                          <w:szCs w:val="24"/>
                          <w:lang w:val="ru-RU"/>
                        </w:rPr>
                        <w:t xml:space="preserve">. </w:t>
                      </w:r>
                      <w:r>
                        <w:rPr>
                          <w:rFonts w:cs="Calibri"/>
                          <w:color w:val="FFFFFF" w:themeColor="background1"/>
                          <w:sz w:val="24"/>
                          <w:szCs w:val="24"/>
                          <w:lang w:val="ru-RU"/>
                        </w:rPr>
                        <w:t>Более того</w:t>
                      </w:r>
                      <w:r w:rsidRPr="00F705BA">
                        <w:rPr>
                          <w:rFonts w:cs="Calibri"/>
                          <w:color w:val="FFFFFF" w:themeColor="background1"/>
                          <w:sz w:val="24"/>
                          <w:szCs w:val="24"/>
                          <w:lang w:val="ru-RU"/>
                        </w:rPr>
                        <w:t xml:space="preserve">, </w:t>
                      </w:r>
                      <w:r>
                        <w:rPr>
                          <w:rFonts w:cs="Calibri"/>
                          <w:color w:val="FFFFFF" w:themeColor="background1"/>
                          <w:sz w:val="24"/>
                          <w:szCs w:val="24"/>
                          <w:lang w:val="ru-RU"/>
                        </w:rPr>
                        <w:t>работники с более развитыми некогнитивными навыками, как правило, занимают руководящие должности</w:t>
                      </w:r>
                      <w:r w:rsidRPr="00F705BA">
                        <w:rPr>
                          <w:rFonts w:cs="Calibri"/>
                          <w:color w:val="FFFFFF" w:themeColor="background1"/>
                          <w:sz w:val="24"/>
                          <w:szCs w:val="24"/>
                          <w:lang w:val="ru-RU"/>
                        </w:rPr>
                        <w:t xml:space="preserve">. </w:t>
                      </w:r>
                    </w:p>
                    <w:p w:rsidR="00496BC3" w:rsidRPr="00F705BA" w:rsidRDefault="00496BC3" w:rsidP="007008E9">
                      <w:pPr>
                        <w:ind w:left="1440" w:right="1440"/>
                        <w:jc w:val="both"/>
                        <w:rPr>
                          <w:rFonts w:cs="Calibri"/>
                          <w:color w:val="FFFFFF" w:themeColor="background1"/>
                          <w:sz w:val="24"/>
                          <w:szCs w:val="24"/>
                          <w:lang w:val="ru-RU"/>
                        </w:rPr>
                      </w:pPr>
                    </w:p>
                    <w:p w:rsidR="00496BC3" w:rsidRPr="0043451C" w:rsidRDefault="00496BC3" w:rsidP="007008E9">
                      <w:pPr>
                        <w:ind w:left="1440" w:right="1440"/>
                        <w:jc w:val="both"/>
                        <w:rPr>
                          <w:rFonts w:cs="Calibri"/>
                          <w:color w:val="FFFFFF" w:themeColor="background1"/>
                          <w:sz w:val="24"/>
                          <w:szCs w:val="24"/>
                          <w:lang w:val="ru-RU"/>
                        </w:rPr>
                      </w:pPr>
                      <w:r>
                        <w:rPr>
                          <w:color w:val="FFFFFF" w:themeColor="background1"/>
                          <w:sz w:val="24"/>
                          <w:szCs w:val="24"/>
                          <w:lang w:val="ru-RU"/>
                        </w:rPr>
                        <w:t>Исследование показало, что в Таджикистане существуют факторы, которые препятствуют эффективному формированию навыков</w:t>
                      </w:r>
                      <w:r w:rsidRPr="00F705BA">
                        <w:rPr>
                          <w:color w:val="FFFFFF" w:themeColor="background1"/>
                          <w:sz w:val="24"/>
                          <w:szCs w:val="24"/>
                          <w:lang w:val="ru-RU"/>
                        </w:rPr>
                        <w:t xml:space="preserve">. </w:t>
                      </w:r>
                      <w:r>
                        <w:rPr>
                          <w:color w:val="FFFFFF" w:themeColor="background1"/>
                          <w:sz w:val="24"/>
                          <w:szCs w:val="24"/>
                          <w:lang w:val="ru-RU"/>
                        </w:rPr>
                        <w:t xml:space="preserve">Критически важно то, что значительная разница в </w:t>
                      </w:r>
                      <w:r>
                        <w:rPr>
                          <w:rFonts w:cs="Calibri"/>
                          <w:color w:val="FFFFFF" w:themeColor="background1"/>
                          <w:sz w:val="24"/>
                          <w:szCs w:val="24"/>
                          <w:lang w:val="ru-RU"/>
                        </w:rPr>
                        <w:t xml:space="preserve">наблюдаемом уровне развития навыков среди лиц с одинаковым уровнем образования указывает на </w:t>
                      </w:r>
                      <w:r>
                        <w:rPr>
                          <w:color w:val="FFFFFF" w:themeColor="background1"/>
                          <w:sz w:val="24"/>
                          <w:szCs w:val="24"/>
                          <w:lang w:val="ru-RU"/>
                        </w:rPr>
                        <w:t>неспособность системы формального образования справиться со своими задачами в большинстве случаев</w:t>
                      </w:r>
                      <w:r w:rsidRPr="00F705BA">
                        <w:rPr>
                          <w:rFonts w:cs="Calibri"/>
                          <w:color w:val="FFFFFF" w:themeColor="background1"/>
                          <w:sz w:val="24"/>
                          <w:szCs w:val="24"/>
                          <w:lang w:val="ru-RU"/>
                        </w:rPr>
                        <w:t xml:space="preserve">. </w:t>
                      </w:r>
                      <w:r>
                        <w:rPr>
                          <w:rFonts w:cs="Calibri"/>
                          <w:color w:val="FFFFFF" w:themeColor="background1"/>
                          <w:sz w:val="24"/>
                          <w:szCs w:val="24"/>
                          <w:lang w:val="ru-RU"/>
                        </w:rPr>
                        <w:t>В то время как навыки развиваются на разных этапах жизненного цикла при участии большого числа субъектов (например, семья играет центральную роль в этом процессе), система образования и профессиональной подготовки демонстрирует смешанные результаты в плане формирования навыков</w:t>
                      </w:r>
                      <w:r w:rsidRPr="00F705BA">
                        <w:rPr>
                          <w:rFonts w:cs="Calibri"/>
                          <w:color w:val="FFFFFF" w:themeColor="background1"/>
                          <w:sz w:val="24"/>
                          <w:szCs w:val="24"/>
                          <w:lang w:val="ru-RU"/>
                        </w:rPr>
                        <w:t xml:space="preserve">. </w:t>
                      </w:r>
                      <w:r>
                        <w:rPr>
                          <w:rFonts w:cs="Calibri"/>
                          <w:color w:val="FFFFFF" w:themeColor="background1"/>
                          <w:sz w:val="24"/>
                          <w:szCs w:val="24"/>
                          <w:lang w:val="ru-RU"/>
                        </w:rPr>
                        <w:t xml:space="preserve">В докладе сделан вывод о том, что правительство могло бы сместить акцент с обеспечения доступа в образовательные учреждения на обеспечение развития </w:t>
                      </w:r>
                      <w:r w:rsidRPr="0043451C">
                        <w:rPr>
                          <w:rFonts w:cs="Calibri"/>
                          <w:color w:val="FFFFFF" w:themeColor="background1"/>
                          <w:sz w:val="24"/>
                          <w:szCs w:val="24"/>
                          <w:lang w:val="ru-RU"/>
                        </w:rPr>
                        <w:t xml:space="preserve">(когнитивных, некогнитивных и технических) </w:t>
                      </w:r>
                      <w:r>
                        <w:rPr>
                          <w:rFonts w:cs="Calibri"/>
                          <w:color w:val="FFFFFF" w:themeColor="background1"/>
                          <w:sz w:val="24"/>
                          <w:szCs w:val="24"/>
                          <w:lang w:val="ru-RU"/>
                        </w:rPr>
                        <w:t>навыков, которые потребуются учащимся, чтобы преуспеть во взрослой жизни</w:t>
                      </w:r>
                      <w:r w:rsidRPr="0043451C">
                        <w:rPr>
                          <w:rFonts w:cs="Calibri"/>
                          <w:color w:val="FFFFFF" w:themeColor="background1"/>
                          <w:sz w:val="24"/>
                          <w:szCs w:val="24"/>
                          <w:lang w:val="ru-RU"/>
                        </w:rPr>
                        <w:t xml:space="preserve">. Правительство также может предпринять дополнительные шаги, чтобы дать детям хороший старт в жизни, инвестируя в программы </w:t>
                      </w:r>
                      <w:r>
                        <w:rPr>
                          <w:rFonts w:cs="Calibri"/>
                          <w:color w:val="FFFFFF" w:themeColor="background1"/>
                          <w:sz w:val="24"/>
                          <w:szCs w:val="24"/>
                          <w:lang w:val="ru-RU"/>
                        </w:rPr>
                        <w:t>раннего развития детей</w:t>
                      </w:r>
                      <w:r w:rsidRPr="0043451C">
                        <w:rPr>
                          <w:rFonts w:cs="Calibri"/>
                          <w:color w:val="FFFFFF" w:themeColor="background1"/>
                          <w:sz w:val="24"/>
                          <w:szCs w:val="24"/>
                          <w:lang w:val="ru-RU"/>
                        </w:rPr>
                        <w:t xml:space="preserve">, где отдача от инвестиций, как правило, очень высока и где формируются важные социальные </w:t>
                      </w:r>
                      <w:r>
                        <w:rPr>
                          <w:rFonts w:cs="Calibri"/>
                          <w:color w:val="FFFFFF" w:themeColor="background1"/>
                          <w:sz w:val="24"/>
                          <w:szCs w:val="24"/>
                          <w:lang w:val="ru-RU"/>
                        </w:rPr>
                        <w:t>навыки</w:t>
                      </w:r>
                      <w:r w:rsidRPr="0043451C">
                        <w:rPr>
                          <w:rFonts w:cs="Calibri"/>
                          <w:color w:val="FFFFFF" w:themeColor="background1"/>
                          <w:sz w:val="24"/>
                          <w:szCs w:val="24"/>
                          <w:lang w:val="ru-RU"/>
                        </w:rPr>
                        <w:t xml:space="preserve">. И, наконец, можно реализовать дополнительные меры для соотнесения </w:t>
                      </w:r>
                      <w:r>
                        <w:rPr>
                          <w:rFonts w:cs="Calibri"/>
                          <w:color w:val="FFFFFF" w:themeColor="background1"/>
                          <w:sz w:val="24"/>
                          <w:szCs w:val="24"/>
                          <w:lang w:val="ru-RU"/>
                        </w:rPr>
                        <w:t>навыков</w:t>
                      </w:r>
                      <w:r w:rsidRPr="0043451C">
                        <w:rPr>
                          <w:rFonts w:cs="Calibri"/>
                          <w:color w:val="FFFFFF" w:themeColor="background1"/>
                          <w:sz w:val="24"/>
                          <w:szCs w:val="24"/>
                          <w:lang w:val="ru-RU"/>
                        </w:rPr>
                        <w:t xml:space="preserve"> работников с требованиями </w:t>
                      </w:r>
                      <w:r>
                        <w:rPr>
                          <w:rFonts w:cs="Calibri"/>
                          <w:color w:val="FFFFFF" w:themeColor="background1"/>
                          <w:sz w:val="24"/>
                          <w:szCs w:val="24"/>
                          <w:lang w:val="ru-RU"/>
                        </w:rPr>
                        <w:t xml:space="preserve">работодателей </w:t>
                      </w:r>
                      <w:r w:rsidRPr="0043451C">
                        <w:rPr>
                          <w:rFonts w:cs="Calibri"/>
                          <w:color w:val="FFFFFF" w:themeColor="background1"/>
                          <w:sz w:val="24"/>
                          <w:szCs w:val="24"/>
                          <w:lang w:val="ru-RU"/>
                        </w:rPr>
                        <w:t>за счет более эффективного использования информации в этом процессе на рынке труда.</w:t>
                      </w:r>
                    </w:p>
                    <w:p w:rsidR="00496BC3" w:rsidRPr="0043451C" w:rsidRDefault="00496BC3" w:rsidP="0043451C">
                      <w:pPr>
                        <w:ind w:right="1440"/>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96243B" w:rsidRDefault="00496BC3" w:rsidP="00AC7312">
                      <w:pPr>
                        <w:ind w:left="1440" w:right="1363"/>
                        <w:jc w:val="both"/>
                        <w:rPr>
                          <w:rFonts w:cs="Arial"/>
                          <w:bCs/>
                          <w:noProof/>
                          <w:color w:val="FFFFFF" w:themeColor="background1"/>
                          <w:sz w:val="24"/>
                          <w:szCs w:val="24"/>
                          <w:lang w:val="ru-RU"/>
                        </w:rPr>
                      </w:pPr>
                    </w:p>
                    <w:p w:rsidR="00496BC3" w:rsidRPr="00F26256" w:rsidRDefault="00496BC3" w:rsidP="00AC7312">
                      <w:pPr>
                        <w:ind w:left="1440" w:right="1363"/>
                        <w:jc w:val="both"/>
                        <w:rPr>
                          <w:rFonts w:cs="Arial"/>
                          <w:bCs/>
                          <w:noProof/>
                          <w:color w:val="FFFFFF" w:themeColor="background1"/>
                          <w:sz w:val="24"/>
                          <w:szCs w:val="24"/>
                        </w:rPr>
                      </w:pPr>
                      <w:r>
                        <w:rPr>
                          <w:rFonts w:ascii="Arial" w:hAnsi="Arial" w:cs="Arial"/>
                          <w:noProof/>
                          <w:color w:val="000099"/>
                          <w:sz w:val="20"/>
                          <w:szCs w:val="20"/>
                        </w:rPr>
                        <w:drawing>
                          <wp:inline distT="0" distB="0" distL="0" distR="0">
                            <wp:extent cx="1907540" cy="378460"/>
                            <wp:effectExtent l="0" t="0" r="0" b="2540"/>
                            <wp:docPr id="45" name="Picture 45" descr="http://intresources.worldbank.org/INTRANETHOME/Images/cached30/IC/WB_WBGhorizontalRGBweb_kiosk.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esources.worldbank.org/INTRANETHOME/Images/cached30/IC/WB_WBGhorizontalRGBweb_kiosk.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7540" cy="378460"/>
                                    </a:xfrm>
                                    <a:prstGeom prst="rect">
                                      <a:avLst/>
                                    </a:prstGeom>
                                    <a:solidFill>
                                      <a:schemeClr val="bg1"/>
                                    </a:solidFill>
                                    <a:ln>
                                      <a:noFill/>
                                    </a:ln>
                                  </pic:spPr>
                                </pic:pic>
                              </a:graphicData>
                            </a:graphic>
                          </wp:inline>
                        </w:drawing>
                      </w:r>
                    </w:p>
                    <w:p w:rsidR="00496BC3" w:rsidRPr="00F26256" w:rsidRDefault="00496BC3" w:rsidP="00AC7312">
                      <w:pPr>
                        <w:rPr>
                          <w:color w:val="FFFFFF" w:themeColor="background1"/>
                          <w:sz w:val="24"/>
                          <w:szCs w:val="24"/>
                        </w:rPr>
                      </w:pPr>
                    </w:p>
                  </w:txbxContent>
                </v:textbox>
              </v:shape>
            </w:pict>
          </mc:Fallback>
        </mc:AlternateContent>
      </w:r>
    </w:p>
    <w:p w:rsidR="00A8708C" w:rsidRPr="002E5B37" w:rsidRDefault="00A8708C" w:rsidP="00BE04F9">
      <w:pPr>
        <w:jc w:val="both"/>
        <w:rPr>
          <w:rFonts w:cs="Calibri"/>
          <w:lang w:val="ru-RU"/>
        </w:rPr>
      </w:pPr>
    </w:p>
    <w:sectPr w:rsidR="00A8708C" w:rsidRPr="002E5B37" w:rsidSect="00ED7CB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C8D" w:rsidRDefault="00251C8D">
      <w:r>
        <w:separator/>
      </w:r>
    </w:p>
  </w:endnote>
  <w:endnote w:type="continuationSeparator" w:id="0">
    <w:p w:rsidR="00251C8D" w:rsidRDefault="0025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American Typewriter">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C3" w:rsidRDefault="003A2702" w:rsidP="00D047E6">
    <w:pPr>
      <w:pStyle w:val="Footer"/>
      <w:framePr w:wrap="around" w:vAnchor="text" w:hAnchor="margin" w:xAlign="right" w:y="1"/>
      <w:rPr>
        <w:rStyle w:val="PageNumber"/>
      </w:rPr>
    </w:pPr>
    <w:r>
      <w:rPr>
        <w:rStyle w:val="PageNumber"/>
      </w:rPr>
      <w:fldChar w:fldCharType="begin"/>
    </w:r>
    <w:r w:rsidR="00496BC3">
      <w:rPr>
        <w:rStyle w:val="PageNumber"/>
      </w:rPr>
      <w:instrText xml:space="preserve">PAGE  </w:instrText>
    </w:r>
    <w:r>
      <w:rPr>
        <w:rStyle w:val="PageNumber"/>
      </w:rPr>
      <w:fldChar w:fldCharType="end"/>
    </w:r>
  </w:p>
  <w:p w:rsidR="00496BC3" w:rsidRDefault="00496BC3" w:rsidP="00D047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BC3" w:rsidRDefault="00496BC3" w:rsidP="00D047E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99566"/>
      <w:docPartObj>
        <w:docPartGallery w:val="Page Numbers (Bottom of Page)"/>
        <w:docPartUnique/>
      </w:docPartObj>
    </w:sdtPr>
    <w:sdtEndPr>
      <w:rPr>
        <w:noProof/>
      </w:rPr>
    </w:sdtEndPr>
    <w:sdtContent>
      <w:p w:rsidR="00496BC3" w:rsidRDefault="00EF2ED9">
        <w:pPr>
          <w:pStyle w:val="Footer"/>
          <w:jc w:val="center"/>
        </w:pPr>
        <w:r>
          <w:fldChar w:fldCharType="begin"/>
        </w:r>
        <w:r>
          <w:instrText xml:space="preserve"> PAGE   \* MERGEFORMAT </w:instrText>
        </w:r>
        <w:r>
          <w:fldChar w:fldCharType="separate"/>
        </w:r>
        <w:r w:rsidR="007018DF">
          <w:rPr>
            <w:noProof/>
          </w:rPr>
          <w:t>82</w:t>
        </w:r>
        <w:r>
          <w:rPr>
            <w:noProof/>
          </w:rPr>
          <w:fldChar w:fldCharType="end"/>
        </w:r>
      </w:p>
    </w:sdtContent>
  </w:sdt>
  <w:p w:rsidR="00496BC3" w:rsidRDefault="00496BC3" w:rsidP="00D047E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C8D" w:rsidRDefault="00251C8D">
      <w:r>
        <w:separator/>
      </w:r>
    </w:p>
  </w:footnote>
  <w:footnote w:type="continuationSeparator" w:id="0">
    <w:p w:rsidR="00251C8D" w:rsidRDefault="00251C8D">
      <w:r>
        <w:continuationSeparator/>
      </w:r>
    </w:p>
  </w:footnote>
  <w:footnote w:id="1">
    <w:p w:rsidR="00496BC3" w:rsidRPr="00AC7312" w:rsidRDefault="00496BC3" w:rsidP="00187CFD">
      <w:pPr>
        <w:pStyle w:val="FootnoteText"/>
        <w:rPr>
          <w:sz w:val="20"/>
          <w:szCs w:val="20"/>
          <w:lang w:val="nl-NL"/>
        </w:rPr>
      </w:pPr>
      <w:r w:rsidRPr="00BD100D">
        <w:rPr>
          <w:rStyle w:val="FootnoteReference"/>
          <w:sz w:val="20"/>
          <w:szCs w:val="20"/>
        </w:rPr>
        <w:footnoteRef/>
      </w:r>
      <w:r w:rsidRPr="00AC7312">
        <w:rPr>
          <w:sz w:val="20"/>
          <w:szCs w:val="20"/>
          <w:lang w:val="nl-NL"/>
        </w:rPr>
        <w:t xml:space="preserve"> </w:t>
      </w:r>
      <w:proofErr w:type="gramStart"/>
      <w:r w:rsidRPr="004B5F94">
        <w:rPr>
          <w:sz w:val="20"/>
          <w:szCs w:val="20"/>
        </w:rPr>
        <w:t>World Bank</w:t>
      </w:r>
      <w:r w:rsidRPr="00AC7312">
        <w:rPr>
          <w:sz w:val="20"/>
          <w:szCs w:val="20"/>
          <w:lang w:val="nl-NL"/>
        </w:rPr>
        <w:t xml:space="preserve"> (2014b).</w:t>
      </w:r>
      <w:proofErr w:type="gramEnd"/>
    </w:p>
  </w:footnote>
  <w:footnote w:id="2">
    <w:p w:rsidR="00496BC3" w:rsidRPr="0096243B" w:rsidRDefault="00496BC3" w:rsidP="00187CFD">
      <w:pPr>
        <w:pStyle w:val="FootnoteText"/>
        <w:jc w:val="both"/>
        <w:rPr>
          <w:rFonts w:cstheme="majorHAnsi"/>
          <w:sz w:val="20"/>
          <w:szCs w:val="20"/>
          <w:lang w:val="ru-RU"/>
        </w:rPr>
      </w:pPr>
      <w:r w:rsidRPr="00BD100D">
        <w:rPr>
          <w:rStyle w:val="FootnoteReference"/>
          <w:rFonts w:cstheme="majorHAnsi"/>
          <w:sz w:val="20"/>
          <w:szCs w:val="20"/>
        </w:rPr>
        <w:footnoteRef/>
      </w:r>
      <w:r w:rsidRPr="00AC7312">
        <w:rPr>
          <w:rFonts w:cstheme="majorHAnsi"/>
          <w:sz w:val="20"/>
          <w:szCs w:val="20"/>
          <w:lang w:val="nl-NL"/>
        </w:rPr>
        <w:t xml:space="preserve"> </w:t>
      </w:r>
      <w:r w:rsidRPr="004B5F94">
        <w:rPr>
          <w:rFonts w:cstheme="majorHAnsi"/>
          <w:sz w:val="20"/>
          <w:szCs w:val="20"/>
        </w:rPr>
        <w:t xml:space="preserve">Arias et al. (2014), Sondergaard et al. (2012), Gill et al. </w:t>
      </w:r>
      <w:r w:rsidRPr="001706EC">
        <w:rPr>
          <w:rFonts w:cstheme="majorHAnsi"/>
          <w:sz w:val="20"/>
          <w:szCs w:val="20"/>
          <w:lang w:val="ru-RU"/>
        </w:rPr>
        <w:t xml:space="preserve">(2014), </w:t>
      </w:r>
      <w:r w:rsidRPr="004B5F94">
        <w:rPr>
          <w:rFonts w:cstheme="majorHAnsi"/>
          <w:sz w:val="20"/>
          <w:szCs w:val="20"/>
        </w:rPr>
        <w:t>World</w:t>
      </w:r>
      <w:r w:rsidRPr="001706EC">
        <w:rPr>
          <w:rFonts w:cstheme="majorHAnsi"/>
          <w:sz w:val="20"/>
          <w:szCs w:val="20"/>
          <w:lang w:val="ru-RU"/>
        </w:rPr>
        <w:t xml:space="preserve"> </w:t>
      </w:r>
      <w:r w:rsidRPr="004B5F94">
        <w:rPr>
          <w:rFonts w:cstheme="majorHAnsi"/>
          <w:sz w:val="20"/>
          <w:szCs w:val="20"/>
        </w:rPr>
        <w:t>Bank</w:t>
      </w:r>
      <w:r w:rsidRPr="001706EC">
        <w:rPr>
          <w:rFonts w:cstheme="majorHAnsi"/>
          <w:sz w:val="20"/>
          <w:szCs w:val="20"/>
          <w:lang w:val="ru-RU"/>
        </w:rPr>
        <w:t xml:space="preserve"> (2012), </w:t>
      </w:r>
      <w:r w:rsidRPr="004B5F94">
        <w:rPr>
          <w:rFonts w:cstheme="majorHAnsi"/>
          <w:sz w:val="20"/>
          <w:szCs w:val="20"/>
        </w:rPr>
        <w:t>World</w:t>
      </w:r>
      <w:r w:rsidRPr="001706EC">
        <w:rPr>
          <w:rFonts w:cstheme="majorHAnsi"/>
          <w:sz w:val="20"/>
          <w:szCs w:val="20"/>
          <w:lang w:val="ru-RU"/>
        </w:rPr>
        <w:t xml:space="preserve"> </w:t>
      </w:r>
      <w:r w:rsidRPr="004B5F94">
        <w:rPr>
          <w:rFonts w:cstheme="majorHAnsi"/>
          <w:sz w:val="20"/>
          <w:szCs w:val="20"/>
        </w:rPr>
        <w:t>Bank</w:t>
      </w:r>
      <w:r w:rsidRPr="001706EC">
        <w:rPr>
          <w:rFonts w:cstheme="majorHAnsi"/>
          <w:sz w:val="20"/>
          <w:szCs w:val="20"/>
          <w:lang w:val="ru-RU"/>
        </w:rPr>
        <w:t xml:space="preserve"> (</w:t>
      </w:r>
      <w:r w:rsidRPr="00B40DE3">
        <w:rPr>
          <w:rFonts w:cstheme="majorHAnsi"/>
          <w:sz w:val="20"/>
          <w:szCs w:val="20"/>
          <w:lang w:val="ru-RU"/>
        </w:rPr>
        <w:t>готовится к печати</w:t>
      </w:r>
      <w:r w:rsidRPr="001706EC">
        <w:rPr>
          <w:rFonts w:cstheme="majorHAnsi"/>
          <w:sz w:val="20"/>
          <w:szCs w:val="20"/>
          <w:lang w:val="ru-RU"/>
        </w:rPr>
        <w:t>).</w:t>
      </w:r>
    </w:p>
  </w:footnote>
  <w:footnote w:id="3">
    <w:p w:rsidR="00496BC3" w:rsidRPr="0096243B" w:rsidRDefault="00496BC3" w:rsidP="00187CFD">
      <w:pPr>
        <w:pStyle w:val="FootnoteText"/>
        <w:jc w:val="both"/>
        <w:rPr>
          <w:rFonts w:cs="Helv"/>
          <w:color w:val="000000"/>
          <w:sz w:val="20"/>
          <w:szCs w:val="20"/>
          <w:lang w:val="ru-RU"/>
        </w:rPr>
      </w:pPr>
      <w:r w:rsidRPr="00BD100D">
        <w:rPr>
          <w:rStyle w:val="FootnoteReference"/>
          <w:sz w:val="20"/>
          <w:szCs w:val="20"/>
        </w:rPr>
        <w:footnoteRef/>
      </w:r>
      <w:proofErr w:type="gramStart"/>
      <w:r w:rsidRPr="00BD100D">
        <w:rPr>
          <w:rFonts w:cs="Helv"/>
          <w:color w:val="000000"/>
          <w:sz w:val="20"/>
          <w:szCs w:val="20"/>
        </w:rPr>
        <w:t>World</w:t>
      </w:r>
      <w:r w:rsidRPr="001706EC">
        <w:rPr>
          <w:rFonts w:cs="Helv"/>
          <w:color w:val="000000"/>
          <w:sz w:val="20"/>
          <w:szCs w:val="20"/>
          <w:lang w:val="ru-RU"/>
        </w:rPr>
        <w:t xml:space="preserve"> </w:t>
      </w:r>
      <w:r w:rsidRPr="00BD100D">
        <w:rPr>
          <w:rFonts w:cs="Helv"/>
          <w:color w:val="000000"/>
          <w:sz w:val="20"/>
          <w:szCs w:val="20"/>
        </w:rPr>
        <w:t>Bank</w:t>
      </w:r>
      <w:r w:rsidRPr="001706EC">
        <w:rPr>
          <w:rFonts w:cs="Helv"/>
          <w:color w:val="000000"/>
          <w:sz w:val="20"/>
          <w:szCs w:val="20"/>
          <w:lang w:val="ru-RU"/>
        </w:rPr>
        <w:t xml:space="preserve"> (</w:t>
      </w:r>
      <w:r w:rsidRPr="00B40DE3">
        <w:rPr>
          <w:rFonts w:cs="Helv"/>
          <w:color w:val="000000"/>
          <w:sz w:val="20"/>
          <w:szCs w:val="20"/>
          <w:lang w:val="ru-RU"/>
        </w:rPr>
        <w:t>готовится к печати).</w:t>
      </w:r>
      <w:proofErr w:type="gramEnd"/>
    </w:p>
  </w:footnote>
  <w:footnote w:id="4">
    <w:p w:rsidR="00496BC3" w:rsidRPr="00BD100D" w:rsidRDefault="00496BC3" w:rsidP="00187CFD">
      <w:pPr>
        <w:pStyle w:val="FootnoteText"/>
        <w:rPr>
          <w:sz w:val="20"/>
          <w:szCs w:val="20"/>
        </w:rPr>
      </w:pPr>
      <w:r w:rsidRPr="00BD100D">
        <w:rPr>
          <w:rStyle w:val="FootnoteReference"/>
          <w:sz w:val="20"/>
          <w:szCs w:val="20"/>
        </w:rPr>
        <w:footnoteRef/>
      </w:r>
      <w:r w:rsidRPr="00BD100D">
        <w:rPr>
          <w:sz w:val="20"/>
          <w:szCs w:val="20"/>
        </w:rPr>
        <w:t xml:space="preserve"> </w:t>
      </w:r>
      <w:proofErr w:type="gramStart"/>
      <w:r w:rsidRPr="00BD100D">
        <w:rPr>
          <w:sz w:val="20"/>
          <w:szCs w:val="20"/>
        </w:rPr>
        <w:t>Valerio et al. (2014).</w:t>
      </w:r>
      <w:proofErr w:type="gramEnd"/>
    </w:p>
  </w:footnote>
  <w:footnote w:id="5">
    <w:p w:rsidR="00496BC3" w:rsidRPr="00BD100D" w:rsidRDefault="00496BC3" w:rsidP="00E60E2E">
      <w:pPr>
        <w:pStyle w:val="FootnoteText"/>
        <w:jc w:val="both"/>
        <w:rPr>
          <w:sz w:val="20"/>
          <w:szCs w:val="20"/>
        </w:rPr>
      </w:pPr>
      <w:r w:rsidRPr="00BD100D">
        <w:rPr>
          <w:rStyle w:val="FootnoteReference"/>
          <w:sz w:val="20"/>
          <w:szCs w:val="20"/>
        </w:rPr>
        <w:footnoteRef/>
      </w:r>
      <w:r w:rsidRPr="00BD100D">
        <w:rPr>
          <w:sz w:val="20"/>
          <w:szCs w:val="20"/>
        </w:rPr>
        <w:t xml:space="preserve"> </w:t>
      </w:r>
      <w:proofErr w:type="gramStart"/>
      <w:r w:rsidRPr="00BD100D">
        <w:rPr>
          <w:sz w:val="20"/>
          <w:szCs w:val="20"/>
        </w:rPr>
        <w:t>World Bank (2010b).</w:t>
      </w:r>
      <w:proofErr w:type="gramEnd"/>
    </w:p>
  </w:footnote>
  <w:footnote w:id="6">
    <w:p w:rsidR="00496BC3" w:rsidRPr="00BD100D" w:rsidRDefault="00496BC3" w:rsidP="004A5E38">
      <w:pPr>
        <w:pStyle w:val="FootnoteText"/>
        <w:rPr>
          <w:sz w:val="20"/>
          <w:szCs w:val="20"/>
        </w:rPr>
      </w:pPr>
      <w:r w:rsidRPr="00BD100D">
        <w:rPr>
          <w:rStyle w:val="FootnoteReference"/>
          <w:sz w:val="20"/>
          <w:szCs w:val="20"/>
        </w:rPr>
        <w:footnoteRef/>
      </w:r>
      <w:r w:rsidRPr="00BD100D">
        <w:rPr>
          <w:sz w:val="20"/>
          <w:szCs w:val="20"/>
        </w:rPr>
        <w:t xml:space="preserve"> </w:t>
      </w:r>
      <w:proofErr w:type="gramStart"/>
      <w:r w:rsidRPr="00BD100D">
        <w:rPr>
          <w:sz w:val="20"/>
          <w:szCs w:val="20"/>
        </w:rPr>
        <w:t>World Bank (2014b).</w:t>
      </w:r>
      <w:proofErr w:type="gramEnd"/>
    </w:p>
  </w:footnote>
  <w:footnote w:id="7">
    <w:p w:rsidR="00496BC3" w:rsidRPr="00BD100D" w:rsidRDefault="00496BC3" w:rsidP="004A5E38">
      <w:pPr>
        <w:pStyle w:val="FootnoteText"/>
        <w:rPr>
          <w:sz w:val="20"/>
          <w:szCs w:val="20"/>
        </w:rPr>
      </w:pPr>
      <w:r w:rsidRPr="00BD100D">
        <w:rPr>
          <w:rStyle w:val="FootnoteReference"/>
          <w:sz w:val="20"/>
          <w:szCs w:val="20"/>
        </w:rPr>
        <w:footnoteRef/>
      </w:r>
      <w:r w:rsidRPr="00BD100D">
        <w:rPr>
          <w:sz w:val="20"/>
          <w:szCs w:val="20"/>
        </w:rPr>
        <w:t xml:space="preserve"> </w:t>
      </w:r>
      <w:r w:rsidRPr="004A5E38">
        <w:rPr>
          <w:sz w:val="20"/>
          <w:szCs w:val="20"/>
          <w:lang w:val="ru-RU"/>
        </w:rPr>
        <w:t>Там</w:t>
      </w:r>
      <w:r w:rsidRPr="001706EC">
        <w:rPr>
          <w:sz w:val="20"/>
          <w:szCs w:val="20"/>
        </w:rPr>
        <w:t xml:space="preserve"> </w:t>
      </w:r>
      <w:r w:rsidRPr="004A5E38">
        <w:rPr>
          <w:sz w:val="20"/>
          <w:szCs w:val="20"/>
          <w:lang w:val="ru-RU"/>
        </w:rPr>
        <w:t>же</w:t>
      </w:r>
      <w:r w:rsidRPr="00BD100D">
        <w:rPr>
          <w:sz w:val="20"/>
          <w:szCs w:val="20"/>
        </w:rPr>
        <w:t>.</w:t>
      </w:r>
    </w:p>
  </w:footnote>
  <w:footnote w:id="8">
    <w:p w:rsidR="00496BC3" w:rsidRPr="0096243B" w:rsidRDefault="00496BC3" w:rsidP="0074633E">
      <w:pPr>
        <w:pStyle w:val="FootnoteText"/>
        <w:jc w:val="both"/>
        <w:rPr>
          <w:sz w:val="20"/>
          <w:szCs w:val="20"/>
          <w:lang w:val="ru-RU"/>
        </w:rPr>
      </w:pPr>
      <w:r w:rsidRPr="00BD100D">
        <w:rPr>
          <w:rStyle w:val="FootnoteReference"/>
          <w:sz w:val="20"/>
          <w:szCs w:val="20"/>
        </w:rPr>
        <w:footnoteRef/>
      </w:r>
      <w:r w:rsidRPr="001706EC">
        <w:rPr>
          <w:sz w:val="20"/>
          <w:szCs w:val="20"/>
          <w:lang w:val="ru-RU"/>
        </w:rPr>
        <w:t xml:space="preserve"> </w:t>
      </w:r>
      <w:proofErr w:type="gramStart"/>
      <w:r w:rsidRPr="00BD100D">
        <w:rPr>
          <w:sz w:val="20"/>
          <w:szCs w:val="20"/>
        </w:rPr>
        <w:t>World</w:t>
      </w:r>
      <w:r w:rsidRPr="001706EC">
        <w:rPr>
          <w:sz w:val="20"/>
          <w:szCs w:val="20"/>
          <w:lang w:val="ru-RU"/>
        </w:rPr>
        <w:t xml:space="preserve"> </w:t>
      </w:r>
      <w:r w:rsidRPr="00BD100D">
        <w:rPr>
          <w:sz w:val="20"/>
          <w:szCs w:val="20"/>
        </w:rPr>
        <w:t>Bank</w:t>
      </w:r>
      <w:r w:rsidRPr="001706EC">
        <w:rPr>
          <w:sz w:val="20"/>
          <w:szCs w:val="20"/>
          <w:lang w:val="ru-RU"/>
        </w:rPr>
        <w:t xml:space="preserve"> (</w:t>
      </w:r>
      <w:r w:rsidRPr="0074633E">
        <w:rPr>
          <w:sz w:val="20"/>
          <w:szCs w:val="20"/>
          <w:lang w:val="ru-RU"/>
        </w:rPr>
        <w:t>готовится к печати</w:t>
      </w:r>
      <w:r w:rsidRPr="001706EC">
        <w:rPr>
          <w:sz w:val="20"/>
          <w:szCs w:val="20"/>
          <w:lang w:val="ru-RU"/>
        </w:rPr>
        <w:t>).</w:t>
      </w:r>
      <w:proofErr w:type="gramEnd"/>
    </w:p>
  </w:footnote>
  <w:footnote w:id="9">
    <w:p w:rsidR="00496BC3" w:rsidRPr="007622A5" w:rsidRDefault="00496BC3" w:rsidP="0074633E">
      <w:pPr>
        <w:pStyle w:val="NoSpacing"/>
        <w:jc w:val="both"/>
        <w:rPr>
          <w:rFonts w:cstheme="majorHAnsi"/>
          <w:sz w:val="20"/>
          <w:szCs w:val="20"/>
          <w:lang w:val="ru-RU"/>
        </w:rPr>
      </w:pPr>
      <w:r w:rsidRPr="007622A5">
        <w:rPr>
          <w:rStyle w:val="FootnoteReference"/>
          <w:rFonts w:cstheme="majorHAnsi"/>
          <w:sz w:val="20"/>
          <w:szCs w:val="20"/>
          <w:lang w:val="ru-RU"/>
        </w:rPr>
        <w:footnoteRef/>
      </w:r>
      <w:r w:rsidRPr="007622A5">
        <w:rPr>
          <w:rFonts w:cstheme="majorHAnsi"/>
          <w:sz w:val="20"/>
          <w:szCs w:val="20"/>
          <w:lang w:val="ru-RU"/>
        </w:rPr>
        <w:t xml:space="preserve"> </w:t>
      </w:r>
      <w:r w:rsidRPr="007622A5">
        <w:rPr>
          <w:rFonts w:cstheme="majorHAnsi"/>
          <w:sz w:val="20"/>
          <w:szCs w:val="20"/>
          <w:lang w:val="ru-RU"/>
        </w:rPr>
        <w:t xml:space="preserve">Расчеты авторов </w:t>
      </w:r>
      <w:r w:rsidRPr="007622A5">
        <w:rPr>
          <w:rFonts w:cs="Calibri"/>
          <w:sz w:val="20"/>
          <w:szCs w:val="20"/>
          <w:lang w:val="ru-RU"/>
        </w:rPr>
        <w:t>с использованием Показателей мирового развития Всемирного банка</w:t>
      </w:r>
      <w:r>
        <w:rPr>
          <w:rFonts w:cs="Calibri"/>
          <w:sz w:val="20"/>
          <w:szCs w:val="20"/>
          <w:lang w:val="ru-RU"/>
        </w:rPr>
        <w:t>,</w:t>
      </w:r>
      <w:r w:rsidRPr="007622A5">
        <w:rPr>
          <w:rFonts w:cstheme="majorHAnsi"/>
          <w:sz w:val="20"/>
          <w:szCs w:val="20"/>
          <w:lang w:val="ru-RU"/>
        </w:rPr>
        <w:t xml:space="preserve"> 2013</w:t>
      </w:r>
      <w:r>
        <w:rPr>
          <w:rFonts w:cstheme="majorHAnsi"/>
          <w:sz w:val="20"/>
          <w:szCs w:val="20"/>
          <w:lang w:val="ru-RU"/>
        </w:rPr>
        <w:t> год</w:t>
      </w:r>
      <w:r w:rsidRPr="007622A5">
        <w:rPr>
          <w:rFonts w:cstheme="majorHAnsi"/>
          <w:sz w:val="20"/>
          <w:szCs w:val="20"/>
          <w:lang w:val="ru-RU"/>
        </w:rPr>
        <w:t>.</w:t>
      </w:r>
    </w:p>
  </w:footnote>
  <w:footnote w:id="10">
    <w:p w:rsidR="00496BC3" w:rsidRPr="0096243B" w:rsidRDefault="00496BC3" w:rsidP="007622A5">
      <w:pPr>
        <w:pStyle w:val="FootnoteText"/>
        <w:jc w:val="both"/>
        <w:rPr>
          <w:sz w:val="20"/>
          <w:szCs w:val="20"/>
          <w:lang w:val="ru-RU"/>
        </w:rPr>
      </w:pPr>
      <w:r w:rsidRPr="00BD100D">
        <w:rPr>
          <w:rStyle w:val="FootnoteReference"/>
          <w:sz w:val="20"/>
          <w:szCs w:val="20"/>
        </w:rPr>
        <w:footnoteRef/>
      </w:r>
      <w:r w:rsidRPr="00BD100D">
        <w:rPr>
          <w:rFonts w:eastAsia="Times New Roman" w:cs="Calibri"/>
          <w:color w:val="000000"/>
          <w:sz w:val="20"/>
          <w:szCs w:val="20"/>
          <w:shd w:val="clear" w:color="auto" w:fill="FFFFFF"/>
        </w:rPr>
        <w:t>ILO</w:t>
      </w:r>
      <w:r w:rsidRPr="001706EC">
        <w:rPr>
          <w:rFonts w:eastAsia="Times New Roman" w:cs="Calibri"/>
          <w:color w:val="000000"/>
          <w:sz w:val="20"/>
          <w:szCs w:val="20"/>
          <w:shd w:val="clear" w:color="auto" w:fill="FFFFFF"/>
          <w:lang w:val="ru-RU"/>
        </w:rPr>
        <w:t xml:space="preserve">, </w:t>
      </w:r>
      <w:r w:rsidRPr="00BD100D">
        <w:rPr>
          <w:rFonts w:eastAsia="Times New Roman" w:cs="Calibri"/>
          <w:color w:val="000000"/>
          <w:sz w:val="20"/>
          <w:szCs w:val="20"/>
          <w:shd w:val="clear" w:color="auto" w:fill="FFFFFF"/>
        </w:rPr>
        <w:t>KILM</w:t>
      </w:r>
      <w:r w:rsidRPr="001706EC">
        <w:rPr>
          <w:rFonts w:eastAsia="Times New Roman" w:cs="Calibri"/>
          <w:color w:val="000000"/>
          <w:sz w:val="20"/>
          <w:szCs w:val="20"/>
          <w:shd w:val="clear" w:color="auto" w:fill="FFFFFF"/>
          <w:lang w:val="ru-RU"/>
        </w:rPr>
        <w:t xml:space="preserve"> (2013).</w:t>
      </w:r>
    </w:p>
  </w:footnote>
  <w:footnote w:id="11">
    <w:p w:rsidR="00496BC3" w:rsidRPr="0096243B" w:rsidRDefault="00496BC3" w:rsidP="007622A5">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World</w:t>
      </w:r>
      <w:r w:rsidRPr="001706EC">
        <w:rPr>
          <w:rFonts w:cs="Calibri"/>
          <w:sz w:val="20"/>
          <w:szCs w:val="20"/>
          <w:lang w:val="ru-RU"/>
        </w:rPr>
        <w:t xml:space="preserve"> </w:t>
      </w:r>
      <w:r w:rsidRPr="00BD100D">
        <w:rPr>
          <w:rFonts w:cs="Calibri"/>
          <w:sz w:val="20"/>
          <w:szCs w:val="20"/>
        </w:rPr>
        <w:t>Bank</w:t>
      </w:r>
      <w:r w:rsidRPr="001706EC">
        <w:rPr>
          <w:rFonts w:cs="Calibri"/>
          <w:sz w:val="20"/>
          <w:szCs w:val="20"/>
          <w:lang w:val="ru-RU"/>
        </w:rPr>
        <w:t xml:space="preserve"> (</w:t>
      </w:r>
      <w:r w:rsidRPr="007622A5">
        <w:rPr>
          <w:rFonts w:cs="Calibri"/>
          <w:sz w:val="20"/>
          <w:szCs w:val="20"/>
          <w:lang w:val="ru-RU"/>
        </w:rPr>
        <w:t>готовится к печати).</w:t>
      </w:r>
      <w:proofErr w:type="gramEnd"/>
    </w:p>
  </w:footnote>
  <w:footnote w:id="12">
    <w:p w:rsidR="00496BC3" w:rsidRPr="0096243B" w:rsidRDefault="00496BC3" w:rsidP="007622A5">
      <w:pPr>
        <w:pStyle w:val="FootnoteText"/>
        <w:jc w:val="both"/>
        <w:rPr>
          <w:sz w:val="20"/>
          <w:szCs w:val="20"/>
          <w:lang w:val="ru-RU"/>
        </w:rPr>
      </w:pPr>
      <w:r w:rsidRPr="00BD100D">
        <w:rPr>
          <w:rStyle w:val="FootnoteReference"/>
          <w:sz w:val="20"/>
          <w:szCs w:val="20"/>
        </w:rPr>
        <w:footnoteRef/>
      </w:r>
      <w:r w:rsidRPr="001706EC">
        <w:rPr>
          <w:rFonts w:cs="Calibri"/>
          <w:sz w:val="20"/>
          <w:szCs w:val="20"/>
          <w:lang w:val="ru-RU"/>
        </w:rPr>
        <w:t xml:space="preserve"> </w:t>
      </w:r>
      <w:proofErr w:type="gramStart"/>
      <w:r w:rsidRPr="00BD100D">
        <w:rPr>
          <w:rFonts w:cs="Calibri"/>
          <w:sz w:val="20"/>
          <w:szCs w:val="20"/>
        </w:rPr>
        <w:t>ETF</w:t>
      </w:r>
      <w:r w:rsidRPr="001706EC">
        <w:rPr>
          <w:rFonts w:cs="Calibri"/>
          <w:sz w:val="20"/>
          <w:szCs w:val="20"/>
          <w:lang w:val="ru-RU"/>
        </w:rPr>
        <w:t xml:space="preserve"> (2010).</w:t>
      </w:r>
      <w:proofErr w:type="gramEnd"/>
    </w:p>
  </w:footnote>
  <w:footnote w:id="13">
    <w:p w:rsidR="00496BC3" w:rsidRPr="0096243B" w:rsidRDefault="00496BC3" w:rsidP="00CD33C3">
      <w:pPr>
        <w:pStyle w:val="FootnoteText"/>
        <w:jc w:val="both"/>
        <w:rPr>
          <w:sz w:val="20"/>
          <w:szCs w:val="20"/>
          <w:lang w:val="ru-RU"/>
        </w:rPr>
      </w:pPr>
      <w:r w:rsidRPr="00BD100D">
        <w:rPr>
          <w:rStyle w:val="FootnoteReference"/>
          <w:sz w:val="20"/>
          <w:szCs w:val="20"/>
        </w:rPr>
        <w:footnoteRef/>
      </w:r>
      <w:r w:rsidRPr="001706EC">
        <w:rPr>
          <w:sz w:val="20"/>
          <w:szCs w:val="20"/>
          <w:lang w:val="ru-RU"/>
        </w:rPr>
        <w:t xml:space="preserve"> </w:t>
      </w:r>
      <w:proofErr w:type="gramStart"/>
      <w:r w:rsidRPr="00BD100D">
        <w:rPr>
          <w:sz w:val="20"/>
          <w:szCs w:val="20"/>
        </w:rPr>
        <w:t>Mughal</w:t>
      </w:r>
      <w:r w:rsidRPr="001706EC">
        <w:rPr>
          <w:sz w:val="20"/>
          <w:szCs w:val="20"/>
          <w:lang w:val="ru-RU"/>
        </w:rPr>
        <w:t xml:space="preserve"> (2007).</w:t>
      </w:r>
      <w:proofErr w:type="gramEnd"/>
    </w:p>
  </w:footnote>
  <w:footnote w:id="14">
    <w:p w:rsidR="00496BC3" w:rsidRPr="0096243B" w:rsidRDefault="00496BC3" w:rsidP="00BE0898">
      <w:pPr>
        <w:pStyle w:val="FootnoteText"/>
        <w:rPr>
          <w:sz w:val="20"/>
          <w:szCs w:val="20"/>
          <w:lang w:val="ru-RU"/>
        </w:rPr>
      </w:pPr>
      <w:r w:rsidRPr="00BD100D">
        <w:rPr>
          <w:rStyle w:val="FootnoteReference"/>
          <w:sz w:val="20"/>
          <w:szCs w:val="20"/>
        </w:rPr>
        <w:footnoteRef/>
      </w:r>
      <w:r w:rsidRPr="001706EC">
        <w:rPr>
          <w:sz w:val="20"/>
          <w:szCs w:val="20"/>
          <w:lang w:val="ru-RU"/>
        </w:rPr>
        <w:t xml:space="preserve"> </w:t>
      </w:r>
      <w:proofErr w:type="gramStart"/>
      <w:r w:rsidRPr="00BD100D">
        <w:rPr>
          <w:sz w:val="20"/>
          <w:szCs w:val="20"/>
        </w:rPr>
        <w:t>World</w:t>
      </w:r>
      <w:r w:rsidRPr="001706EC">
        <w:rPr>
          <w:sz w:val="20"/>
          <w:szCs w:val="20"/>
          <w:lang w:val="ru-RU"/>
        </w:rPr>
        <w:t xml:space="preserve"> </w:t>
      </w:r>
      <w:r w:rsidRPr="00BD100D">
        <w:rPr>
          <w:sz w:val="20"/>
          <w:szCs w:val="20"/>
        </w:rPr>
        <w:t>Bank</w:t>
      </w:r>
      <w:r w:rsidRPr="001706EC">
        <w:rPr>
          <w:sz w:val="20"/>
          <w:szCs w:val="20"/>
          <w:lang w:val="ru-RU"/>
        </w:rPr>
        <w:t xml:space="preserve"> (2012).</w:t>
      </w:r>
      <w:proofErr w:type="gramEnd"/>
    </w:p>
  </w:footnote>
  <w:footnote w:id="15">
    <w:p w:rsidR="00496BC3" w:rsidRPr="0096243B" w:rsidRDefault="00496BC3" w:rsidP="00870D53">
      <w:pPr>
        <w:pStyle w:val="NoSpacing"/>
        <w:jc w:val="both"/>
        <w:rPr>
          <w:rFonts w:cstheme="majorHAnsi"/>
          <w:sz w:val="20"/>
          <w:szCs w:val="20"/>
          <w:lang w:val="ru-RU"/>
        </w:rPr>
      </w:pPr>
      <w:r w:rsidRPr="00BD100D">
        <w:rPr>
          <w:rStyle w:val="FootnoteReference"/>
          <w:rFonts w:cstheme="majorHAnsi"/>
          <w:sz w:val="20"/>
          <w:szCs w:val="20"/>
        </w:rPr>
        <w:footnoteRef/>
      </w:r>
      <w:r w:rsidRPr="001706EC">
        <w:rPr>
          <w:rFonts w:cstheme="majorHAnsi"/>
          <w:sz w:val="20"/>
          <w:szCs w:val="20"/>
          <w:lang w:val="ru-RU"/>
        </w:rPr>
        <w:t xml:space="preserve"> </w:t>
      </w:r>
      <w:r>
        <w:rPr>
          <w:rFonts w:cstheme="majorHAnsi"/>
          <w:sz w:val="20"/>
          <w:szCs w:val="20"/>
          <w:lang w:val="ru-RU"/>
        </w:rPr>
        <w:t>См.</w:t>
      </w:r>
      <w:r w:rsidRPr="001706EC">
        <w:rPr>
          <w:rFonts w:cstheme="majorHAnsi"/>
          <w:sz w:val="20"/>
          <w:szCs w:val="20"/>
          <w:lang w:val="ru-RU"/>
        </w:rPr>
        <w:t xml:space="preserve">, </w:t>
      </w:r>
      <w:r>
        <w:rPr>
          <w:rFonts w:cstheme="majorHAnsi"/>
          <w:sz w:val="20"/>
          <w:szCs w:val="20"/>
          <w:lang w:val="ru-RU"/>
        </w:rPr>
        <w:t>например</w:t>
      </w:r>
      <w:r w:rsidRPr="001706EC">
        <w:rPr>
          <w:rFonts w:cstheme="majorHAnsi"/>
          <w:sz w:val="20"/>
          <w:szCs w:val="20"/>
          <w:lang w:val="ru-RU"/>
        </w:rPr>
        <w:t xml:space="preserve">, </w:t>
      </w:r>
      <w:r>
        <w:rPr>
          <w:rFonts w:cstheme="majorHAnsi"/>
          <w:sz w:val="20"/>
          <w:szCs w:val="20"/>
          <w:lang w:val="ru-RU"/>
        </w:rPr>
        <w:t xml:space="preserve">публикацию: </w:t>
      </w:r>
      <w:r w:rsidRPr="00BD100D">
        <w:rPr>
          <w:rFonts w:cstheme="majorHAnsi"/>
          <w:noProof/>
          <w:sz w:val="20"/>
          <w:szCs w:val="20"/>
        </w:rPr>
        <w:t>Perry</w:t>
      </w:r>
      <w:r w:rsidRPr="001706EC">
        <w:rPr>
          <w:rFonts w:cstheme="majorHAnsi"/>
          <w:noProof/>
          <w:sz w:val="20"/>
          <w:szCs w:val="20"/>
          <w:lang w:val="ru-RU"/>
        </w:rPr>
        <w:t xml:space="preserve"> </w:t>
      </w:r>
      <w:r w:rsidRPr="00BD100D">
        <w:rPr>
          <w:rFonts w:cstheme="majorHAnsi"/>
          <w:noProof/>
          <w:sz w:val="20"/>
          <w:szCs w:val="20"/>
        </w:rPr>
        <w:t>et</w:t>
      </w:r>
      <w:r w:rsidRPr="001706EC">
        <w:rPr>
          <w:rFonts w:cstheme="majorHAnsi"/>
          <w:noProof/>
          <w:sz w:val="20"/>
          <w:szCs w:val="20"/>
          <w:lang w:val="ru-RU"/>
        </w:rPr>
        <w:t xml:space="preserve"> </w:t>
      </w:r>
      <w:r w:rsidRPr="00BD100D">
        <w:rPr>
          <w:rFonts w:cstheme="majorHAnsi"/>
          <w:noProof/>
          <w:sz w:val="20"/>
          <w:szCs w:val="20"/>
        </w:rPr>
        <w:t>al</w:t>
      </w:r>
      <w:r w:rsidRPr="001706EC">
        <w:rPr>
          <w:rFonts w:cstheme="majorHAnsi"/>
          <w:noProof/>
          <w:sz w:val="20"/>
          <w:szCs w:val="20"/>
          <w:lang w:val="ru-RU"/>
        </w:rPr>
        <w:t xml:space="preserve">. (2007). </w:t>
      </w:r>
    </w:p>
  </w:footnote>
  <w:footnote w:id="16">
    <w:p w:rsidR="00496BC3" w:rsidRPr="00281BE0" w:rsidRDefault="00496BC3" w:rsidP="00870D53">
      <w:pPr>
        <w:pStyle w:val="NoSpacing"/>
        <w:jc w:val="both"/>
        <w:rPr>
          <w:rFonts w:cstheme="majorHAnsi"/>
          <w:sz w:val="20"/>
          <w:szCs w:val="20"/>
          <w:lang w:val="ru-RU"/>
        </w:rPr>
      </w:pPr>
      <w:r w:rsidRPr="00281BE0">
        <w:rPr>
          <w:rStyle w:val="FootnoteReference"/>
          <w:rFonts w:cstheme="majorHAnsi"/>
          <w:sz w:val="20"/>
          <w:szCs w:val="20"/>
          <w:lang w:val="ru-RU"/>
        </w:rPr>
        <w:footnoteRef/>
      </w:r>
      <w:r>
        <w:rPr>
          <w:rStyle w:val="NoSpacingChar"/>
          <w:rFonts w:cstheme="majorHAnsi"/>
          <w:sz w:val="20"/>
          <w:szCs w:val="20"/>
          <w:lang w:val="ru-RU"/>
        </w:rPr>
        <w:t xml:space="preserve"> </w:t>
      </w:r>
      <w:r>
        <w:rPr>
          <w:rStyle w:val="NoSpacingChar"/>
          <w:rFonts w:cstheme="majorHAnsi"/>
          <w:sz w:val="20"/>
          <w:szCs w:val="20"/>
          <w:lang w:val="ru-RU"/>
        </w:rPr>
        <w:t>В некоторых исследованиях самозанятые, работающие в организациях с численностью менее шести человек, также относятся к неформальному сектору</w:t>
      </w:r>
      <w:r w:rsidRPr="00281BE0">
        <w:rPr>
          <w:rStyle w:val="NoSpacingChar"/>
          <w:rFonts w:cstheme="majorHAnsi"/>
          <w:sz w:val="20"/>
          <w:szCs w:val="20"/>
          <w:lang w:val="ru-RU"/>
        </w:rPr>
        <w:t xml:space="preserve">. </w:t>
      </w:r>
      <w:r>
        <w:rPr>
          <w:rStyle w:val="NoSpacingChar"/>
          <w:rFonts w:cstheme="majorHAnsi"/>
          <w:sz w:val="20"/>
          <w:szCs w:val="20"/>
          <w:lang w:val="ru-RU"/>
        </w:rPr>
        <w:t>Однако, судя по имеющейся информации, в Таджикистане значительная доля таких малых организаций уплачивают налоги</w:t>
      </w:r>
      <w:r w:rsidRPr="00281BE0">
        <w:rPr>
          <w:rStyle w:val="NoSpacingChar"/>
          <w:rFonts w:cstheme="majorHAnsi"/>
          <w:sz w:val="20"/>
          <w:szCs w:val="20"/>
          <w:lang w:val="ru-RU"/>
        </w:rPr>
        <w:t xml:space="preserve">, </w:t>
      </w:r>
      <w:r>
        <w:rPr>
          <w:rStyle w:val="NoSpacingChar"/>
          <w:rFonts w:cstheme="majorHAnsi"/>
          <w:sz w:val="20"/>
          <w:szCs w:val="20"/>
          <w:lang w:val="ru-RU"/>
        </w:rPr>
        <w:t>поэтому, несмотря на то, что они работают без образования юридического лица, их не следует относить к неформальному сектору</w:t>
      </w:r>
      <w:r w:rsidRPr="00281BE0">
        <w:rPr>
          <w:rStyle w:val="NoSpacingChar"/>
          <w:rFonts w:cstheme="majorHAnsi"/>
          <w:sz w:val="20"/>
          <w:szCs w:val="20"/>
          <w:lang w:val="ru-RU"/>
        </w:rPr>
        <w:t>.</w:t>
      </w:r>
    </w:p>
  </w:footnote>
  <w:footnote w:id="17">
    <w:p w:rsidR="00496BC3" w:rsidRPr="0096243B" w:rsidRDefault="00496BC3" w:rsidP="00281BE0">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Koettl</w:t>
      </w:r>
      <w:r w:rsidRPr="001706EC">
        <w:rPr>
          <w:rFonts w:cs="Calibri"/>
          <w:sz w:val="20"/>
          <w:szCs w:val="20"/>
          <w:lang w:val="ru-RU"/>
        </w:rPr>
        <w:t xml:space="preserve"> </w:t>
      </w:r>
      <w:r w:rsidRPr="00BD100D">
        <w:rPr>
          <w:rFonts w:cs="Calibri"/>
          <w:sz w:val="20"/>
          <w:szCs w:val="20"/>
        </w:rPr>
        <w:t>et</w:t>
      </w:r>
      <w:r w:rsidRPr="001706EC">
        <w:rPr>
          <w:rFonts w:cs="Calibri"/>
          <w:sz w:val="20"/>
          <w:szCs w:val="20"/>
          <w:lang w:val="ru-RU"/>
        </w:rPr>
        <w:t xml:space="preserve"> </w:t>
      </w:r>
      <w:r w:rsidRPr="00BD100D">
        <w:rPr>
          <w:rFonts w:cs="Calibri"/>
          <w:sz w:val="20"/>
          <w:szCs w:val="20"/>
        </w:rPr>
        <w:t>al</w:t>
      </w:r>
      <w:r w:rsidRPr="001706EC">
        <w:rPr>
          <w:rFonts w:cs="Calibri"/>
          <w:sz w:val="20"/>
          <w:szCs w:val="20"/>
          <w:lang w:val="ru-RU"/>
        </w:rPr>
        <w:t>. (2012).</w:t>
      </w:r>
      <w:proofErr w:type="gramEnd"/>
    </w:p>
  </w:footnote>
  <w:footnote w:id="18">
    <w:p w:rsidR="00496BC3" w:rsidRPr="00281BE0" w:rsidRDefault="00496BC3" w:rsidP="00281BE0">
      <w:pPr>
        <w:pStyle w:val="NoSpacing"/>
        <w:jc w:val="both"/>
        <w:rPr>
          <w:rFonts w:cstheme="majorHAnsi"/>
          <w:sz w:val="20"/>
          <w:szCs w:val="20"/>
          <w:lang w:val="ru-RU"/>
        </w:rPr>
      </w:pPr>
      <w:r w:rsidRPr="00281BE0">
        <w:rPr>
          <w:rStyle w:val="FootnoteReference"/>
          <w:rFonts w:cstheme="majorHAnsi"/>
          <w:sz w:val="20"/>
          <w:szCs w:val="20"/>
          <w:lang w:val="ru-RU"/>
        </w:rPr>
        <w:footnoteRef/>
      </w:r>
      <w:r w:rsidRPr="00281BE0">
        <w:rPr>
          <w:rFonts w:cstheme="majorHAnsi"/>
          <w:sz w:val="20"/>
          <w:szCs w:val="20"/>
          <w:lang w:val="ru-RU"/>
        </w:rPr>
        <w:t xml:space="preserve"> </w:t>
      </w:r>
      <w:r>
        <w:rPr>
          <w:rFonts w:cstheme="majorHAnsi"/>
          <w:sz w:val="20"/>
          <w:szCs w:val="20"/>
          <w:lang w:val="ru-RU"/>
        </w:rPr>
        <w:t xml:space="preserve">Сопоставимое рабочее место определяется как рабочее место в том же самом секторе занятости </w:t>
      </w:r>
      <w:r w:rsidRPr="00281BE0">
        <w:rPr>
          <w:rFonts w:cstheme="majorHAnsi"/>
          <w:sz w:val="20"/>
          <w:szCs w:val="20"/>
          <w:lang w:val="ru-RU"/>
        </w:rPr>
        <w:t>(</w:t>
      </w:r>
      <w:r>
        <w:rPr>
          <w:rFonts w:cstheme="majorHAnsi"/>
          <w:sz w:val="20"/>
          <w:szCs w:val="20"/>
          <w:lang w:val="ru-RU"/>
        </w:rPr>
        <w:t>т.е. частный/государственный</w:t>
      </w:r>
      <w:r w:rsidRPr="00281BE0">
        <w:rPr>
          <w:rFonts w:cstheme="majorHAnsi"/>
          <w:sz w:val="20"/>
          <w:szCs w:val="20"/>
          <w:lang w:val="ru-RU"/>
        </w:rPr>
        <w:t>/</w:t>
      </w:r>
      <w:r>
        <w:rPr>
          <w:rFonts w:cstheme="majorHAnsi"/>
          <w:sz w:val="20"/>
          <w:szCs w:val="20"/>
          <w:lang w:val="ru-RU"/>
        </w:rPr>
        <w:t>самозанятые и сельское хозяйство</w:t>
      </w:r>
      <w:r w:rsidRPr="00281BE0">
        <w:rPr>
          <w:rFonts w:cstheme="majorHAnsi"/>
          <w:sz w:val="20"/>
          <w:szCs w:val="20"/>
          <w:lang w:val="ru-RU"/>
        </w:rPr>
        <w:t>/</w:t>
      </w:r>
      <w:r>
        <w:rPr>
          <w:rFonts w:cstheme="majorHAnsi"/>
          <w:sz w:val="20"/>
          <w:szCs w:val="20"/>
          <w:lang w:val="ru-RU"/>
        </w:rPr>
        <w:t>промышленность</w:t>
      </w:r>
      <w:r w:rsidRPr="00281BE0">
        <w:rPr>
          <w:rFonts w:cstheme="majorHAnsi"/>
          <w:sz w:val="20"/>
          <w:szCs w:val="20"/>
          <w:lang w:val="ru-RU"/>
        </w:rPr>
        <w:t>/</w:t>
      </w:r>
      <w:r>
        <w:rPr>
          <w:rFonts w:cstheme="majorHAnsi"/>
          <w:sz w:val="20"/>
          <w:szCs w:val="20"/>
          <w:lang w:val="ru-RU"/>
        </w:rPr>
        <w:t>услуги</w:t>
      </w:r>
      <w:r w:rsidRPr="00281BE0">
        <w:rPr>
          <w:rFonts w:cstheme="majorHAnsi"/>
          <w:sz w:val="20"/>
          <w:szCs w:val="20"/>
          <w:lang w:val="ru-RU"/>
        </w:rPr>
        <w:t>)</w:t>
      </w:r>
      <w:r>
        <w:rPr>
          <w:rFonts w:cstheme="majorHAnsi"/>
          <w:sz w:val="20"/>
          <w:szCs w:val="20"/>
          <w:lang w:val="ru-RU"/>
        </w:rPr>
        <w:t>, на котором занят работник с таким же уровнем полного образования</w:t>
      </w:r>
      <w:r w:rsidRPr="00281BE0">
        <w:rPr>
          <w:rFonts w:cstheme="majorHAnsi"/>
          <w:sz w:val="20"/>
          <w:szCs w:val="20"/>
          <w:lang w:val="ru-RU"/>
        </w:rPr>
        <w:t>.</w:t>
      </w:r>
    </w:p>
  </w:footnote>
  <w:footnote w:id="19">
    <w:p w:rsidR="00496BC3" w:rsidRPr="0096243B" w:rsidRDefault="00496BC3" w:rsidP="00281BE0">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World</w:t>
      </w:r>
      <w:r w:rsidRPr="001706EC">
        <w:rPr>
          <w:rFonts w:cs="Calibri"/>
          <w:sz w:val="20"/>
          <w:szCs w:val="20"/>
          <w:lang w:val="ru-RU"/>
        </w:rPr>
        <w:t xml:space="preserve"> </w:t>
      </w:r>
      <w:r w:rsidRPr="00BD100D">
        <w:rPr>
          <w:rFonts w:cs="Calibri"/>
          <w:sz w:val="20"/>
          <w:szCs w:val="20"/>
        </w:rPr>
        <w:t>Bank</w:t>
      </w:r>
      <w:r w:rsidRPr="001706EC">
        <w:rPr>
          <w:rFonts w:cs="Calibri"/>
          <w:sz w:val="20"/>
          <w:szCs w:val="20"/>
          <w:lang w:val="ru-RU"/>
        </w:rPr>
        <w:t xml:space="preserve"> (</w:t>
      </w:r>
      <w:r w:rsidRPr="00281BE0">
        <w:rPr>
          <w:rFonts w:cs="Calibri"/>
          <w:sz w:val="20"/>
          <w:szCs w:val="20"/>
          <w:lang w:val="ru-RU"/>
        </w:rPr>
        <w:t>готовится к печати</w:t>
      </w:r>
      <w:r w:rsidRPr="001706EC">
        <w:rPr>
          <w:rFonts w:cs="Calibri"/>
          <w:sz w:val="20"/>
          <w:szCs w:val="20"/>
          <w:lang w:val="ru-RU"/>
        </w:rPr>
        <w:t>).</w:t>
      </w:r>
      <w:proofErr w:type="gramEnd"/>
    </w:p>
  </w:footnote>
  <w:footnote w:id="20">
    <w:p w:rsidR="00496BC3" w:rsidRPr="0096243B" w:rsidRDefault="00496BC3" w:rsidP="00281BE0">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Koettl</w:t>
      </w:r>
      <w:r w:rsidRPr="001706EC">
        <w:rPr>
          <w:rFonts w:cs="Calibri"/>
          <w:sz w:val="20"/>
          <w:szCs w:val="20"/>
          <w:lang w:val="ru-RU"/>
        </w:rPr>
        <w:t xml:space="preserve"> </w:t>
      </w:r>
      <w:r w:rsidRPr="00BD100D">
        <w:rPr>
          <w:rFonts w:cs="Calibri"/>
          <w:sz w:val="20"/>
          <w:szCs w:val="20"/>
        </w:rPr>
        <w:t>et</w:t>
      </w:r>
      <w:r w:rsidRPr="001706EC">
        <w:rPr>
          <w:rFonts w:cs="Calibri"/>
          <w:sz w:val="20"/>
          <w:szCs w:val="20"/>
          <w:lang w:val="ru-RU"/>
        </w:rPr>
        <w:t xml:space="preserve"> </w:t>
      </w:r>
      <w:r w:rsidRPr="00BD100D">
        <w:rPr>
          <w:rFonts w:cs="Calibri"/>
          <w:sz w:val="20"/>
          <w:szCs w:val="20"/>
        </w:rPr>
        <w:t>al</w:t>
      </w:r>
      <w:r w:rsidRPr="001706EC">
        <w:rPr>
          <w:rFonts w:cs="Calibri"/>
          <w:sz w:val="20"/>
          <w:szCs w:val="20"/>
          <w:lang w:val="ru-RU"/>
        </w:rPr>
        <w:t>. (2012).</w:t>
      </w:r>
      <w:proofErr w:type="gramEnd"/>
    </w:p>
  </w:footnote>
  <w:footnote w:id="21">
    <w:p w:rsidR="00496BC3" w:rsidRPr="0096243B" w:rsidRDefault="00496BC3" w:rsidP="00AD4100">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World</w:t>
      </w:r>
      <w:r w:rsidRPr="001706EC">
        <w:rPr>
          <w:rFonts w:cs="Calibri"/>
          <w:sz w:val="20"/>
          <w:szCs w:val="20"/>
          <w:lang w:val="ru-RU"/>
        </w:rPr>
        <w:t xml:space="preserve"> </w:t>
      </w:r>
      <w:r w:rsidRPr="00BD100D">
        <w:rPr>
          <w:rFonts w:cs="Calibri"/>
          <w:sz w:val="20"/>
          <w:szCs w:val="20"/>
        </w:rPr>
        <w:t>Bank</w:t>
      </w:r>
      <w:r w:rsidRPr="001706EC">
        <w:rPr>
          <w:rFonts w:cs="Calibri"/>
          <w:sz w:val="20"/>
          <w:szCs w:val="20"/>
          <w:lang w:val="ru-RU"/>
        </w:rPr>
        <w:t xml:space="preserve"> (</w:t>
      </w:r>
      <w:r w:rsidRPr="00AD4100">
        <w:rPr>
          <w:rFonts w:cs="Calibri"/>
          <w:sz w:val="20"/>
          <w:szCs w:val="20"/>
          <w:lang w:val="ru-RU"/>
        </w:rPr>
        <w:t>готовится к печати</w:t>
      </w:r>
      <w:r w:rsidRPr="001706EC">
        <w:rPr>
          <w:rFonts w:cs="Calibri"/>
          <w:sz w:val="20"/>
          <w:szCs w:val="20"/>
          <w:lang w:val="ru-RU"/>
        </w:rPr>
        <w:t>).</w:t>
      </w:r>
      <w:proofErr w:type="gramEnd"/>
    </w:p>
  </w:footnote>
  <w:footnote w:id="22">
    <w:p w:rsidR="00496BC3" w:rsidRPr="00BD100D" w:rsidRDefault="00496BC3" w:rsidP="002639D6">
      <w:pPr>
        <w:pStyle w:val="FootnoteText"/>
        <w:jc w:val="both"/>
        <w:rPr>
          <w:sz w:val="20"/>
          <w:szCs w:val="20"/>
        </w:rPr>
      </w:pPr>
      <w:r w:rsidRPr="00BD100D">
        <w:rPr>
          <w:rStyle w:val="FootnoteReference"/>
          <w:sz w:val="20"/>
          <w:szCs w:val="20"/>
        </w:rPr>
        <w:footnoteRef/>
      </w:r>
      <w:proofErr w:type="gramStart"/>
      <w:r w:rsidRPr="00BD100D">
        <w:rPr>
          <w:rFonts w:cs="Calibri"/>
          <w:bCs/>
          <w:sz w:val="20"/>
          <w:szCs w:val="20"/>
        </w:rPr>
        <w:t>Arias et al. (2014).</w:t>
      </w:r>
      <w:proofErr w:type="gramEnd"/>
    </w:p>
  </w:footnote>
  <w:footnote w:id="23">
    <w:p w:rsidR="00496BC3" w:rsidRPr="00BD100D" w:rsidRDefault="00496BC3" w:rsidP="0067565F">
      <w:pPr>
        <w:pStyle w:val="FootnoteText"/>
        <w:jc w:val="both"/>
        <w:rPr>
          <w:rFonts w:cstheme="majorHAnsi"/>
          <w:sz w:val="20"/>
          <w:szCs w:val="20"/>
        </w:rPr>
      </w:pPr>
      <w:r w:rsidRPr="00BD100D">
        <w:rPr>
          <w:rStyle w:val="FootnoteReference"/>
          <w:rFonts w:cstheme="majorHAnsi"/>
          <w:sz w:val="20"/>
          <w:szCs w:val="20"/>
        </w:rPr>
        <w:footnoteRef/>
      </w:r>
      <w:r w:rsidRPr="00BD100D">
        <w:rPr>
          <w:rFonts w:cstheme="majorHAnsi"/>
          <w:sz w:val="20"/>
          <w:szCs w:val="20"/>
        </w:rPr>
        <w:t xml:space="preserve"> </w:t>
      </w:r>
      <w:r>
        <w:rPr>
          <w:rFonts w:cstheme="majorHAnsi"/>
          <w:sz w:val="20"/>
          <w:szCs w:val="20"/>
          <w:lang w:val="ru-RU"/>
        </w:rPr>
        <w:t>См</w:t>
      </w:r>
      <w:r w:rsidRPr="001706EC">
        <w:rPr>
          <w:rFonts w:cstheme="majorHAnsi"/>
          <w:sz w:val="20"/>
          <w:szCs w:val="20"/>
        </w:rPr>
        <w:t>.</w:t>
      </w:r>
      <w:r w:rsidRPr="00BD100D">
        <w:rPr>
          <w:rFonts w:cstheme="majorHAnsi"/>
          <w:sz w:val="20"/>
          <w:szCs w:val="20"/>
        </w:rPr>
        <w:t xml:space="preserve">, </w:t>
      </w:r>
      <w:r>
        <w:rPr>
          <w:rFonts w:cstheme="majorHAnsi"/>
          <w:sz w:val="20"/>
          <w:szCs w:val="20"/>
          <w:lang w:val="ru-RU"/>
        </w:rPr>
        <w:t>например</w:t>
      </w:r>
      <w:r w:rsidRPr="00BD100D">
        <w:rPr>
          <w:rFonts w:cstheme="majorHAnsi"/>
          <w:sz w:val="20"/>
          <w:szCs w:val="20"/>
        </w:rPr>
        <w:t xml:space="preserve">, Staneva et al. </w:t>
      </w:r>
      <w:proofErr w:type="gramStart"/>
      <w:r w:rsidRPr="00BD100D">
        <w:rPr>
          <w:rFonts w:cstheme="majorHAnsi"/>
          <w:sz w:val="20"/>
          <w:szCs w:val="20"/>
        </w:rPr>
        <w:t xml:space="preserve">(2010); Flabbi et al. (2007); </w:t>
      </w:r>
      <w:r>
        <w:rPr>
          <w:rFonts w:cstheme="majorHAnsi"/>
          <w:sz w:val="20"/>
          <w:szCs w:val="20"/>
          <w:lang w:val="ru-RU"/>
        </w:rPr>
        <w:t>и</w:t>
      </w:r>
      <w:r w:rsidRPr="001706EC">
        <w:rPr>
          <w:rFonts w:cstheme="majorHAnsi"/>
          <w:sz w:val="20"/>
          <w:szCs w:val="20"/>
        </w:rPr>
        <w:t xml:space="preserve"> </w:t>
      </w:r>
      <w:r w:rsidRPr="00BD100D">
        <w:rPr>
          <w:rFonts w:cstheme="majorHAnsi"/>
          <w:sz w:val="20"/>
          <w:szCs w:val="20"/>
        </w:rPr>
        <w:t xml:space="preserve">Rutkowski (1996 </w:t>
      </w:r>
      <w:r>
        <w:rPr>
          <w:rFonts w:cstheme="majorHAnsi"/>
          <w:sz w:val="20"/>
          <w:szCs w:val="20"/>
          <w:lang w:val="ru-RU"/>
        </w:rPr>
        <w:t>и</w:t>
      </w:r>
      <w:r w:rsidRPr="00BD100D">
        <w:rPr>
          <w:rFonts w:cstheme="majorHAnsi"/>
          <w:sz w:val="20"/>
          <w:szCs w:val="20"/>
        </w:rPr>
        <w:t xml:space="preserve"> 2001).</w:t>
      </w:r>
      <w:proofErr w:type="gramEnd"/>
    </w:p>
  </w:footnote>
  <w:footnote w:id="24">
    <w:p w:rsidR="00496BC3" w:rsidRPr="00106080" w:rsidRDefault="00496BC3" w:rsidP="00106080">
      <w:pPr>
        <w:pStyle w:val="NoSpacing"/>
        <w:jc w:val="both"/>
        <w:rPr>
          <w:rFonts w:cstheme="majorHAnsi"/>
          <w:sz w:val="20"/>
          <w:szCs w:val="20"/>
          <w:lang w:val="ru-RU"/>
        </w:rPr>
      </w:pPr>
      <w:r w:rsidRPr="00BD100D">
        <w:rPr>
          <w:rStyle w:val="FootnoteReference"/>
          <w:rFonts w:cstheme="majorHAnsi"/>
          <w:sz w:val="20"/>
          <w:szCs w:val="20"/>
        </w:rPr>
        <w:footnoteRef/>
      </w:r>
      <w:r w:rsidRPr="001706EC">
        <w:rPr>
          <w:rFonts w:cstheme="majorHAnsi"/>
          <w:sz w:val="20"/>
          <w:szCs w:val="20"/>
          <w:lang w:val="ru-RU"/>
        </w:rPr>
        <w:t xml:space="preserve"> </w:t>
      </w:r>
      <w:r>
        <w:rPr>
          <w:rFonts w:cstheme="majorHAnsi"/>
          <w:sz w:val="20"/>
          <w:szCs w:val="20"/>
          <w:lang w:val="ru-RU"/>
        </w:rPr>
        <w:t>См. публикацию:</w:t>
      </w:r>
      <w:r w:rsidRPr="001706EC">
        <w:rPr>
          <w:rFonts w:cstheme="majorHAnsi"/>
          <w:sz w:val="20"/>
          <w:szCs w:val="20"/>
          <w:lang w:val="ru-RU"/>
        </w:rPr>
        <w:t xml:space="preserve"> </w:t>
      </w:r>
      <w:r w:rsidRPr="00BD100D">
        <w:rPr>
          <w:rFonts w:cstheme="majorHAnsi"/>
          <w:sz w:val="20"/>
          <w:szCs w:val="20"/>
        </w:rPr>
        <w:t>Nikoloski</w:t>
      </w:r>
      <w:r w:rsidRPr="001706EC">
        <w:rPr>
          <w:rFonts w:cstheme="majorHAnsi"/>
          <w:sz w:val="20"/>
          <w:szCs w:val="20"/>
          <w:lang w:val="ru-RU"/>
        </w:rPr>
        <w:t xml:space="preserve"> </w:t>
      </w:r>
      <w:r w:rsidRPr="00BD100D">
        <w:rPr>
          <w:rFonts w:cstheme="majorHAnsi"/>
          <w:sz w:val="20"/>
          <w:szCs w:val="20"/>
        </w:rPr>
        <w:t>and</w:t>
      </w:r>
      <w:r w:rsidRPr="001706EC">
        <w:rPr>
          <w:rFonts w:cstheme="majorHAnsi"/>
          <w:sz w:val="20"/>
          <w:szCs w:val="20"/>
          <w:lang w:val="ru-RU"/>
        </w:rPr>
        <w:t xml:space="preserve"> </w:t>
      </w:r>
      <w:r w:rsidRPr="00BD100D">
        <w:rPr>
          <w:rFonts w:cstheme="majorHAnsi"/>
          <w:sz w:val="20"/>
          <w:szCs w:val="20"/>
        </w:rPr>
        <w:t>Ajwad</w:t>
      </w:r>
      <w:r w:rsidRPr="001706EC">
        <w:rPr>
          <w:rFonts w:cstheme="majorHAnsi"/>
          <w:sz w:val="20"/>
          <w:szCs w:val="20"/>
          <w:lang w:val="ru-RU"/>
        </w:rPr>
        <w:t xml:space="preserve"> (</w:t>
      </w:r>
      <w:r w:rsidRPr="00106080">
        <w:rPr>
          <w:rFonts w:cstheme="majorHAnsi"/>
          <w:sz w:val="20"/>
          <w:szCs w:val="20"/>
          <w:lang w:val="ru-RU"/>
        </w:rPr>
        <w:t>готовится к печати)</w:t>
      </w:r>
      <w:r>
        <w:rPr>
          <w:rFonts w:cstheme="majorHAnsi"/>
          <w:sz w:val="20"/>
          <w:szCs w:val="20"/>
          <w:lang w:val="ru-RU"/>
        </w:rPr>
        <w:t>, где эта тема рассматривается более подробно</w:t>
      </w:r>
      <w:r w:rsidRPr="00106080">
        <w:rPr>
          <w:rFonts w:cstheme="majorHAnsi"/>
          <w:sz w:val="20"/>
          <w:szCs w:val="20"/>
          <w:lang w:val="ru-RU"/>
        </w:rPr>
        <w:t xml:space="preserve">. </w:t>
      </w:r>
      <w:r>
        <w:rPr>
          <w:rFonts w:cstheme="majorHAnsi"/>
          <w:sz w:val="20"/>
          <w:szCs w:val="20"/>
          <w:lang w:val="ru-RU"/>
        </w:rPr>
        <w:t>Для оценки вероятности занятости в зависимости от набора когнитивных и некогнитивных умений респондентов проводился пробит-анализ</w:t>
      </w:r>
      <w:r w:rsidRPr="00106080">
        <w:rPr>
          <w:rFonts w:cstheme="majorHAnsi"/>
          <w:sz w:val="20"/>
          <w:szCs w:val="20"/>
          <w:lang w:val="ru-RU"/>
        </w:rPr>
        <w:t xml:space="preserve">. </w:t>
      </w:r>
    </w:p>
  </w:footnote>
  <w:footnote w:id="25">
    <w:p w:rsidR="00496BC3" w:rsidRPr="0096243B" w:rsidRDefault="00496BC3" w:rsidP="00106080">
      <w:pPr>
        <w:pStyle w:val="FootnoteText"/>
        <w:jc w:val="both"/>
        <w:rPr>
          <w:rFonts w:cstheme="majorHAnsi"/>
          <w:sz w:val="20"/>
          <w:szCs w:val="20"/>
          <w:lang w:val="ru-RU"/>
        </w:rPr>
      </w:pPr>
      <w:r w:rsidRPr="00106080">
        <w:rPr>
          <w:rStyle w:val="FootnoteReference"/>
          <w:rFonts w:cstheme="majorHAnsi"/>
          <w:sz w:val="20"/>
          <w:szCs w:val="20"/>
          <w:lang w:val="ru-RU"/>
        </w:rPr>
        <w:footnoteRef/>
      </w:r>
      <w:r w:rsidRPr="00106080">
        <w:rPr>
          <w:rFonts w:cstheme="majorHAnsi"/>
          <w:sz w:val="20"/>
          <w:szCs w:val="20"/>
          <w:lang w:val="ru-RU"/>
        </w:rPr>
        <w:t xml:space="preserve"> </w:t>
      </w:r>
      <w:r w:rsidRPr="00106080">
        <w:rPr>
          <w:rFonts w:cstheme="majorHAnsi"/>
          <w:sz w:val="20"/>
          <w:szCs w:val="20"/>
          <w:lang w:val="ru-RU"/>
        </w:rPr>
        <w:t>А именно: возраст, пол, место жительства и уровень образования.</w:t>
      </w:r>
    </w:p>
  </w:footnote>
  <w:footnote w:id="26">
    <w:p w:rsidR="00496BC3" w:rsidRPr="0096243B" w:rsidRDefault="00496BC3" w:rsidP="00106080">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OECD</w:t>
      </w:r>
      <w:r w:rsidRPr="001706EC">
        <w:rPr>
          <w:rFonts w:cs="Calibri"/>
          <w:sz w:val="20"/>
          <w:szCs w:val="20"/>
          <w:lang w:val="ru-RU"/>
        </w:rPr>
        <w:t xml:space="preserve"> (2010).</w:t>
      </w:r>
      <w:proofErr w:type="gramEnd"/>
    </w:p>
  </w:footnote>
  <w:footnote w:id="27">
    <w:p w:rsidR="00496BC3" w:rsidRPr="00D0112D" w:rsidRDefault="00496BC3" w:rsidP="00AE6FBF">
      <w:pPr>
        <w:pStyle w:val="FootnoteText"/>
        <w:jc w:val="both"/>
        <w:rPr>
          <w:sz w:val="20"/>
          <w:szCs w:val="20"/>
          <w:lang w:val="ru-RU"/>
        </w:rPr>
      </w:pPr>
      <w:r w:rsidRPr="00D0112D">
        <w:rPr>
          <w:rStyle w:val="FootnoteReference"/>
          <w:sz w:val="20"/>
          <w:szCs w:val="20"/>
          <w:lang w:val="ru-RU"/>
        </w:rPr>
        <w:footnoteRef/>
      </w:r>
      <w:r w:rsidRPr="00D0112D">
        <w:rPr>
          <w:sz w:val="20"/>
          <w:szCs w:val="20"/>
          <w:lang w:val="ru-RU"/>
        </w:rPr>
        <w:t xml:space="preserve"> </w:t>
      </w:r>
      <w:r>
        <w:rPr>
          <w:sz w:val="20"/>
          <w:szCs w:val="20"/>
          <w:lang w:val="ru-RU"/>
        </w:rPr>
        <w:t>Анализ профилей умений тех, кто намерен мигрировать, и тех, кто возвращается после работы за рубежом, взят из справочной публикации, подготовленной Александром Данзером</w:t>
      </w:r>
      <w:r w:rsidRPr="00D0112D">
        <w:rPr>
          <w:sz w:val="20"/>
          <w:szCs w:val="20"/>
          <w:lang w:val="ru-RU"/>
        </w:rPr>
        <w:t>.</w:t>
      </w:r>
    </w:p>
  </w:footnote>
  <w:footnote w:id="28">
    <w:p w:rsidR="00496BC3" w:rsidRPr="00A73187" w:rsidRDefault="00496BC3" w:rsidP="00A73187">
      <w:pPr>
        <w:pStyle w:val="NoSpacing"/>
        <w:jc w:val="both"/>
        <w:rPr>
          <w:rFonts w:cstheme="majorHAnsi"/>
          <w:sz w:val="20"/>
          <w:szCs w:val="20"/>
          <w:lang w:val="ru-RU"/>
        </w:rPr>
      </w:pPr>
      <w:r w:rsidRPr="00A73187">
        <w:rPr>
          <w:rStyle w:val="FootnoteReference"/>
          <w:rFonts w:cstheme="majorHAnsi"/>
          <w:sz w:val="20"/>
          <w:szCs w:val="20"/>
          <w:lang w:val="ru-RU"/>
        </w:rPr>
        <w:footnoteRef/>
      </w:r>
      <w:r w:rsidRPr="00A73187">
        <w:rPr>
          <w:rFonts w:cstheme="majorHAnsi"/>
          <w:sz w:val="20"/>
          <w:szCs w:val="20"/>
          <w:lang w:val="ru-RU"/>
        </w:rPr>
        <w:t xml:space="preserve"> </w:t>
      </w:r>
      <w:r>
        <w:rPr>
          <w:rFonts w:cstheme="majorHAnsi"/>
          <w:sz w:val="20"/>
          <w:szCs w:val="20"/>
          <w:lang w:val="ru-RU"/>
        </w:rPr>
        <w:t>Отношение к работе измеряется с учетом таких характеристик, как выработка новаторских идей</w:t>
      </w:r>
      <w:r w:rsidRPr="00A73187">
        <w:rPr>
          <w:rFonts w:cstheme="majorHAnsi"/>
          <w:sz w:val="20"/>
          <w:szCs w:val="20"/>
          <w:lang w:val="ru-RU"/>
        </w:rPr>
        <w:t xml:space="preserve">, </w:t>
      </w:r>
      <w:r>
        <w:rPr>
          <w:rFonts w:cstheme="majorHAnsi"/>
          <w:sz w:val="20"/>
          <w:szCs w:val="20"/>
          <w:lang w:val="ru-RU"/>
        </w:rPr>
        <w:t xml:space="preserve">очень упорный труд и охотное выполнение </w:t>
      </w:r>
      <w:r w:rsidRPr="00111695">
        <w:rPr>
          <w:rFonts w:cstheme="majorHAnsi"/>
          <w:sz w:val="20"/>
          <w:szCs w:val="20"/>
          <w:lang w:val="ru-RU"/>
        </w:rPr>
        <w:t>заданий, требующих много времени</w:t>
      </w:r>
      <w:r w:rsidRPr="00A73187">
        <w:rPr>
          <w:rFonts w:cstheme="majorHAnsi"/>
          <w:sz w:val="20"/>
          <w:szCs w:val="20"/>
          <w:lang w:val="ru-RU"/>
        </w:rPr>
        <w:t>.</w:t>
      </w:r>
    </w:p>
  </w:footnote>
  <w:footnote w:id="29">
    <w:p w:rsidR="00496BC3" w:rsidRPr="00BD100D" w:rsidRDefault="00496BC3" w:rsidP="00A73187">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Heckman and Cunha (2010); Heckman (1996, 2004).</w:t>
      </w:r>
      <w:proofErr w:type="gramEnd"/>
    </w:p>
  </w:footnote>
  <w:footnote w:id="30">
    <w:p w:rsidR="00496BC3" w:rsidRPr="00BD100D" w:rsidRDefault="00496BC3" w:rsidP="00A73187">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World Bank (2013b).</w:t>
      </w:r>
      <w:proofErr w:type="gramEnd"/>
    </w:p>
  </w:footnote>
  <w:footnote w:id="31">
    <w:p w:rsidR="00496BC3" w:rsidRPr="00BD100D" w:rsidRDefault="00496BC3" w:rsidP="00A73187">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Arias et al. (2014).</w:t>
      </w:r>
      <w:proofErr w:type="gramEnd"/>
    </w:p>
  </w:footnote>
  <w:footnote w:id="32">
    <w:p w:rsidR="00496BC3" w:rsidRPr="00BD100D" w:rsidRDefault="00496BC3" w:rsidP="00A73187">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Hanushek and Woessmann (2009).</w:t>
      </w:r>
      <w:proofErr w:type="gramEnd"/>
    </w:p>
  </w:footnote>
  <w:footnote w:id="33">
    <w:p w:rsidR="00496BC3" w:rsidRPr="00BD100D" w:rsidRDefault="00496BC3" w:rsidP="00EE2D8E">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 xml:space="preserve">Shonkoff and Phillips (2000); </w:t>
      </w:r>
      <w:r>
        <w:rPr>
          <w:rFonts w:cs="Calibri"/>
          <w:sz w:val="20"/>
          <w:szCs w:val="20"/>
          <w:lang w:val="ru-RU"/>
        </w:rPr>
        <w:t>и</w:t>
      </w:r>
      <w:r>
        <w:rPr>
          <w:rFonts w:cs="Calibri"/>
          <w:sz w:val="20"/>
          <w:szCs w:val="20"/>
        </w:rPr>
        <w:t xml:space="preserve"> </w:t>
      </w:r>
      <w:r w:rsidRPr="00BD100D">
        <w:rPr>
          <w:rFonts w:cs="Calibri"/>
          <w:sz w:val="20"/>
          <w:szCs w:val="20"/>
        </w:rPr>
        <w:t>Cunha et al. (2006).</w:t>
      </w:r>
      <w:proofErr w:type="gramEnd"/>
    </w:p>
  </w:footnote>
  <w:footnote w:id="34">
    <w:p w:rsidR="00496BC3" w:rsidRPr="00BD100D" w:rsidRDefault="00496BC3" w:rsidP="00EE2D8E">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UNICEF (2013).</w:t>
      </w:r>
      <w:proofErr w:type="gramEnd"/>
    </w:p>
  </w:footnote>
  <w:footnote w:id="35">
    <w:p w:rsidR="00496BC3" w:rsidRPr="00BD100D" w:rsidRDefault="00496BC3" w:rsidP="00EE2D8E">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WHO (2013).</w:t>
      </w:r>
      <w:proofErr w:type="gramEnd"/>
    </w:p>
  </w:footnote>
  <w:footnote w:id="36">
    <w:p w:rsidR="00496BC3" w:rsidRPr="00BD100D" w:rsidRDefault="00496BC3" w:rsidP="00EE2D8E">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World Bank (</w:t>
      </w:r>
      <w:r w:rsidRPr="00EE2D8E">
        <w:rPr>
          <w:rFonts w:cs="Calibri"/>
          <w:sz w:val="20"/>
          <w:szCs w:val="20"/>
          <w:lang w:val="ru-RU"/>
        </w:rPr>
        <w:t>готовится</w:t>
      </w:r>
      <w:r w:rsidRPr="001706EC">
        <w:rPr>
          <w:rFonts w:cs="Calibri"/>
          <w:sz w:val="20"/>
          <w:szCs w:val="20"/>
        </w:rPr>
        <w:t xml:space="preserve"> </w:t>
      </w:r>
      <w:r w:rsidRPr="00EE2D8E">
        <w:rPr>
          <w:rFonts w:cs="Calibri"/>
          <w:sz w:val="20"/>
          <w:szCs w:val="20"/>
          <w:lang w:val="ru-RU"/>
        </w:rPr>
        <w:t>к</w:t>
      </w:r>
      <w:r w:rsidRPr="001706EC">
        <w:rPr>
          <w:rFonts w:cs="Calibri"/>
          <w:sz w:val="20"/>
          <w:szCs w:val="20"/>
        </w:rPr>
        <w:t xml:space="preserve"> </w:t>
      </w:r>
      <w:r w:rsidRPr="00EE2D8E">
        <w:rPr>
          <w:rFonts w:cs="Calibri"/>
          <w:sz w:val="20"/>
          <w:szCs w:val="20"/>
          <w:lang w:val="ru-RU"/>
        </w:rPr>
        <w:t>печати</w:t>
      </w:r>
      <w:r w:rsidRPr="00BD100D">
        <w:rPr>
          <w:rFonts w:cs="Calibri"/>
          <w:sz w:val="20"/>
          <w:szCs w:val="20"/>
        </w:rPr>
        <w:t>).</w:t>
      </w:r>
      <w:proofErr w:type="gramEnd"/>
    </w:p>
  </w:footnote>
  <w:footnote w:id="37">
    <w:p w:rsidR="00496BC3" w:rsidRPr="0096243B" w:rsidRDefault="00496BC3" w:rsidP="00660CB0">
      <w:pPr>
        <w:pStyle w:val="FootnoteText"/>
        <w:rPr>
          <w:sz w:val="20"/>
          <w:szCs w:val="20"/>
          <w:lang w:val="ru-RU"/>
        </w:rPr>
      </w:pPr>
      <w:r w:rsidRPr="00BD100D">
        <w:rPr>
          <w:rStyle w:val="FootnoteReference"/>
          <w:sz w:val="20"/>
          <w:szCs w:val="20"/>
        </w:rPr>
        <w:footnoteRef/>
      </w:r>
      <w:r w:rsidRPr="00BD100D">
        <w:rPr>
          <w:sz w:val="20"/>
          <w:szCs w:val="20"/>
        </w:rPr>
        <w:t xml:space="preserve"> Berlinski et al. </w:t>
      </w:r>
      <w:r w:rsidRPr="001706EC">
        <w:rPr>
          <w:sz w:val="20"/>
          <w:szCs w:val="20"/>
          <w:lang w:val="ru-RU"/>
        </w:rPr>
        <w:t>(2009)</w:t>
      </w:r>
    </w:p>
  </w:footnote>
  <w:footnote w:id="38">
    <w:p w:rsidR="00496BC3" w:rsidRPr="0096243B" w:rsidRDefault="00496BC3" w:rsidP="00660CB0">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World</w:t>
      </w:r>
      <w:r w:rsidRPr="001706EC">
        <w:rPr>
          <w:rFonts w:cs="Calibri"/>
          <w:sz w:val="20"/>
          <w:szCs w:val="20"/>
          <w:lang w:val="ru-RU"/>
        </w:rPr>
        <w:t xml:space="preserve"> </w:t>
      </w:r>
      <w:r w:rsidRPr="00BD100D">
        <w:rPr>
          <w:rFonts w:cs="Calibri"/>
          <w:sz w:val="20"/>
          <w:szCs w:val="20"/>
        </w:rPr>
        <w:t>Bank</w:t>
      </w:r>
      <w:r w:rsidRPr="001706EC">
        <w:rPr>
          <w:rFonts w:cs="Calibri"/>
          <w:sz w:val="20"/>
          <w:szCs w:val="20"/>
          <w:lang w:val="ru-RU"/>
        </w:rPr>
        <w:t xml:space="preserve"> (</w:t>
      </w:r>
      <w:r w:rsidRPr="00660CB0">
        <w:rPr>
          <w:rFonts w:cs="Calibri"/>
          <w:sz w:val="20"/>
          <w:szCs w:val="20"/>
          <w:lang w:val="ru-RU"/>
        </w:rPr>
        <w:t>готовится к печати</w:t>
      </w:r>
      <w:r w:rsidRPr="001706EC">
        <w:rPr>
          <w:rFonts w:cs="Calibri"/>
          <w:sz w:val="20"/>
          <w:szCs w:val="20"/>
          <w:lang w:val="ru-RU"/>
        </w:rPr>
        <w:t>).</w:t>
      </w:r>
      <w:proofErr w:type="gramEnd"/>
    </w:p>
  </w:footnote>
  <w:footnote w:id="39">
    <w:p w:rsidR="00496BC3" w:rsidRPr="00BD100D" w:rsidRDefault="00496BC3" w:rsidP="00D562B8">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Arias et al. (2014).</w:t>
      </w:r>
      <w:proofErr w:type="gramEnd"/>
    </w:p>
  </w:footnote>
  <w:footnote w:id="40">
    <w:p w:rsidR="00496BC3" w:rsidRPr="00BD100D" w:rsidRDefault="00496BC3" w:rsidP="00D562B8">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US Department of State (2011).</w:t>
      </w:r>
      <w:proofErr w:type="gramEnd"/>
    </w:p>
  </w:footnote>
  <w:footnote w:id="41">
    <w:p w:rsidR="00496BC3" w:rsidRPr="0096243B" w:rsidRDefault="00496BC3" w:rsidP="00D562B8">
      <w:pPr>
        <w:pStyle w:val="FootnoteText"/>
        <w:jc w:val="both"/>
        <w:rPr>
          <w:sz w:val="20"/>
          <w:szCs w:val="20"/>
          <w:lang w:val="ru-RU"/>
        </w:rPr>
      </w:pPr>
      <w:r w:rsidRPr="00BD100D">
        <w:rPr>
          <w:rStyle w:val="FootnoteReference"/>
          <w:sz w:val="20"/>
          <w:szCs w:val="20"/>
        </w:rPr>
        <w:footnoteRef/>
      </w:r>
      <w:proofErr w:type="gramStart"/>
      <w:r w:rsidRPr="00BD100D">
        <w:rPr>
          <w:rFonts w:cs="Calibri"/>
          <w:sz w:val="20"/>
          <w:szCs w:val="20"/>
        </w:rPr>
        <w:t>Heckman</w:t>
      </w:r>
      <w:r w:rsidRPr="001706EC">
        <w:rPr>
          <w:rFonts w:cs="Calibri"/>
          <w:sz w:val="20"/>
          <w:szCs w:val="20"/>
          <w:lang w:val="ru-RU"/>
        </w:rPr>
        <w:t xml:space="preserve"> </w:t>
      </w:r>
      <w:r w:rsidRPr="00BD100D">
        <w:rPr>
          <w:rFonts w:cs="Calibri"/>
          <w:sz w:val="20"/>
          <w:szCs w:val="20"/>
        </w:rPr>
        <w:t>et</w:t>
      </w:r>
      <w:r w:rsidRPr="001706EC">
        <w:rPr>
          <w:rFonts w:cs="Calibri"/>
          <w:sz w:val="20"/>
          <w:szCs w:val="20"/>
          <w:lang w:val="ru-RU"/>
        </w:rPr>
        <w:t xml:space="preserve"> </w:t>
      </w:r>
      <w:r w:rsidRPr="00BD100D">
        <w:rPr>
          <w:rFonts w:cs="Calibri"/>
          <w:sz w:val="20"/>
          <w:szCs w:val="20"/>
        </w:rPr>
        <w:t>al</w:t>
      </w:r>
      <w:r w:rsidRPr="001706EC">
        <w:rPr>
          <w:rFonts w:cs="Calibri"/>
          <w:sz w:val="20"/>
          <w:szCs w:val="20"/>
          <w:lang w:val="ru-RU"/>
        </w:rPr>
        <w:t>. (1998).</w:t>
      </w:r>
      <w:proofErr w:type="gramEnd"/>
    </w:p>
  </w:footnote>
  <w:footnote w:id="42">
    <w:p w:rsidR="00496BC3" w:rsidRPr="00011A0D" w:rsidRDefault="00496BC3" w:rsidP="00D562B8">
      <w:pPr>
        <w:pStyle w:val="NoSpacing"/>
        <w:jc w:val="both"/>
        <w:rPr>
          <w:rFonts w:cstheme="majorHAnsi"/>
          <w:sz w:val="20"/>
          <w:szCs w:val="20"/>
          <w:lang w:val="ru-RU"/>
        </w:rPr>
      </w:pPr>
      <w:r w:rsidRPr="00011A0D">
        <w:rPr>
          <w:rStyle w:val="FootnoteReference"/>
          <w:rFonts w:cstheme="majorHAnsi"/>
          <w:sz w:val="20"/>
          <w:szCs w:val="20"/>
          <w:lang w:val="ru-RU"/>
        </w:rPr>
        <w:footnoteRef/>
      </w:r>
      <w:r w:rsidRPr="00011A0D">
        <w:rPr>
          <w:rFonts w:cstheme="majorHAnsi"/>
          <w:sz w:val="20"/>
          <w:szCs w:val="20"/>
          <w:lang w:val="ru-RU"/>
        </w:rPr>
        <w:t xml:space="preserve"> </w:t>
      </w:r>
      <w:r>
        <w:rPr>
          <w:rFonts w:cstheme="majorHAnsi"/>
          <w:sz w:val="20"/>
          <w:szCs w:val="20"/>
          <w:lang w:val="ru-RU"/>
        </w:rPr>
        <w:t>Исследование по странам ОЭСР (</w:t>
      </w:r>
      <w:r w:rsidRPr="00011A0D">
        <w:rPr>
          <w:rFonts w:cstheme="majorHAnsi"/>
          <w:sz w:val="20"/>
          <w:szCs w:val="20"/>
          <w:lang w:val="ru-RU"/>
        </w:rPr>
        <w:t>OECD</w:t>
      </w:r>
      <w:r>
        <w:rPr>
          <w:rFonts w:cstheme="majorHAnsi"/>
          <w:sz w:val="20"/>
          <w:szCs w:val="20"/>
          <w:lang w:val="ru-RU"/>
        </w:rPr>
        <w:t xml:space="preserve">, </w:t>
      </w:r>
      <w:r w:rsidRPr="00011A0D">
        <w:rPr>
          <w:rFonts w:cstheme="majorHAnsi"/>
          <w:sz w:val="20"/>
          <w:szCs w:val="20"/>
          <w:lang w:val="ru-RU"/>
        </w:rPr>
        <w:t xml:space="preserve">2004) </w:t>
      </w:r>
      <w:r>
        <w:rPr>
          <w:rFonts w:cstheme="majorHAnsi"/>
          <w:sz w:val="20"/>
          <w:szCs w:val="20"/>
          <w:lang w:val="ru-RU"/>
        </w:rPr>
        <w:t>среди прочего показывает, что профессиональная подготовка работников влияет на рост заработной платы молодых или высокообразованных работников и позволяет сформировать и сохранять компетенции, необходимые для приведения производительности работников более старшего возраста и малообразованных работников в соответствие с рыночной заработной платой</w:t>
      </w:r>
      <w:r w:rsidRPr="00011A0D">
        <w:rPr>
          <w:rFonts w:cstheme="majorHAnsi"/>
          <w:sz w:val="20"/>
          <w:szCs w:val="20"/>
          <w:lang w:val="ru-RU"/>
        </w:rPr>
        <w:t>.</w:t>
      </w:r>
    </w:p>
  </w:footnote>
  <w:footnote w:id="43">
    <w:p w:rsidR="00496BC3" w:rsidRPr="00BD100D" w:rsidRDefault="00496BC3" w:rsidP="00D562B8">
      <w:pPr>
        <w:pStyle w:val="FootnoteText"/>
        <w:jc w:val="both"/>
        <w:rPr>
          <w:sz w:val="20"/>
          <w:szCs w:val="20"/>
          <w:lang w:val="pt-BR"/>
        </w:rPr>
      </w:pPr>
      <w:r w:rsidRPr="00BD100D">
        <w:rPr>
          <w:rStyle w:val="FootnoteReference"/>
          <w:sz w:val="20"/>
          <w:szCs w:val="20"/>
        </w:rPr>
        <w:footnoteRef/>
      </w:r>
      <w:r w:rsidRPr="00BD100D">
        <w:rPr>
          <w:rFonts w:cs="Calibri"/>
          <w:sz w:val="20"/>
          <w:szCs w:val="20"/>
          <w:lang w:val="pt-BR"/>
        </w:rPr>
        <w:t>Cunha et al. (2005).</w:t>
      </w:r>
    </w:p>
  </w:footnote>
  <w:footnote w:id="44">
    <w:p w:rsidR="00496BC3" w:rsidRPr="00BD100D" w:rsidRDefault="00496BC3" w:rsidP="00D562B8">
      <w:pPr>
        <w:pStyle w:val="FootnoteText"/>
        <w:jc w:val="both"/>
        <w:rPr>
          <w:sz w:val="20"/>
          <w:szCs w:val="20"/>
          <w:lang w:val="pt-BR"/>
        </w:rPr>
      </w:pPr>
      <w:r w:rsidRPr="00BD100D">
        <w:rPr>
          <w:rStyle w:val="FootnoteReference"/>
          <w:sz w:val="20"/>
          <w:szCs w:val="20"/>
        </w:rPr>
        <w:footnoteRef/>
      </w:r>
      <w:r w:rsidRPr="00BD100D">
        <w:rPr>
          <w:rFonts w:cs="Calibri"/>
          <w:sz w:val="20"/>
          <w:szCs w:val="20"/>
          <w:lang w:val="pt-BR"/>
        </w:rPr>
        <w:t>Mincer (1958); Cunha et al. (2005); Cunha and Heckman (2006).</w:t>
      </w:r>
    </w:p>
  </w:footnote>
  <w:footnote w:id="45">
    <w:p w:rsidR="00496BC3" w:rsidRPr="00BD100D" w:rsidRDefault="00496BC3" w:rsidP="00043F6D">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Wolfe and Johnson (1995); Duckworth and Seligman (2005).</w:t>
      </w:r>
      <w:proofErr w:type="gramEnd"/>
    </w:p>
  </w:footnote>
  <w:footnote w:id="46">
    <w:p w:rsidR="00496BC3" w:rsidRPr="000B3295" w:rsidRDefault="00496BC3" w:rsidP="00043F6D">
      <w:pPr>
        <w:pStyle w:val="FootnoteText"/>
        <w:rPr>
          <w:sz w:val="20"/>
          <w:szCs w:val="20"/>
        </w:rPr>
      </w:pPr>
      <w:r w:rsidRPr="00BD100D">
        <w:rPr>
          <w:rStyle w:val="FootnoteReference"/>
          <w:sz w:val="20"/>
          <w:szCs w:val="20"/>
        </w:rPr>
        <w:footnoteRef/>
      </w:r>
      <w:proofErr w:type="gramStart"/>
      <w:r w:rsidRPr="000B3295">
        <w:rPr>
          <w:rFonts w:cs="Calibri"/>
          <w:sz w:val="20"/>
          <w:szCs w:val="20"/>
        </w:rPr>
        <w:t>Heckman, Stixrud, and Urzua (2006).</w:t>
      </w:r>
      <w:proofErr w:type="gramEnd"/>
    </w:p>
  </w:footnote>
  <w:footnote w:id="47">
    <w:p w:rsidR="00496BC3" w:rsidRPr="000B3295" w:rsidRDefault="00496BC3" w:rsidP="008C6ED4">
      <w:pPr>
        <w:pStyle w:val="FootnoteText"/>
        <w:rPr>
          <w:sz w:val="20"/>
          <w:szCs w:val="20"/>
        </w:rPr>
      </w:pPr>
      <w:r w:rsidRPr="00BD100D">
        <w:rPr>
          <w:rStyle w:val="FootnoteReference"/>
          <w:sz w:val="20"/>
          <w:szCs w:val="20"/>
        </w:rPr>
        <w:footnoteRef/>
      </w:r>
      <w:r w:rsidRPr="000B3295">
        <w:rPr>
          <w:sz w:val="20"/>
          <w:szCs w:val="20"/>
        </w:rPr>
        <w:t xml:space="preserve"> </w:t>
      </w:r>
      <w:proofErr w:type="gramStart"/>
      <w:r w:rsidRPr="000B3295">
        <w:rPr>
          <w:sz w:val="20"/>
          <w:szCs w:val="20"/>
        </w:rPr>
        <w:t>Valerio et al. (2014).</w:t>
      </w:r>
      <w:proofErr w:type="gramEnd"/>
    </w:p>
  </w:footnote>
  <w:footnote w:id="48">
    <w:p w:rsidR="00496BC3" w:rsidRPr="000B3295" w:rsidRDefault="00496BC3" w:rsidP="00A975A3">
      <w:pPr>
        <w:pStyle w:val="FootnoteText"/>
        <w:rPr>
          <w:sz w:val="20"/>
          <w:szCs w:val="20"/>
        </w:rPr>
      </w:pPr>
      <w:r w:rsidRPr="00BD100D">
        <w:rPr>
          <w:rStyle w:val="FootnoteReference"/>
          <w:sz w:val="20"/>
          <w:szCs w:val="20"/>
        </w:rPr>
        <w:footnoteRef/>
      </w:r>
      <w:r w:rsidRPr="000B3295">
        <w:rPr>
          <w:sz w:val="20"/>
          <w:szCs w:val="20"/>
        </w:rPr>
        <w:t xml:space="preserve"> </w:t>
      </w:r>
      <w:proofErr w:type="gramStart"/>
      <w:r w:rsidRPr="000B3295">
        <w:rPr>
          <w:sz w:val="20"/>
          <w:szCs w:val="20"/>
        </w:rPr>
        <w:t>Heckman (2000).</w:t>
      </w:r>
      <w:proofErr w:type="gramEnd"/>
    </w:p>
  </w:footnote>
  <w:footnote w:id="49">
    <w:p w:rsidR="00496BC3" w:rsidRPr="00BD100D" w:rsidRDefault="00496BC3" w:rsidP="00A975A3">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UNICEF (2013); WHO (2013).</w:t>
      </w:r>
      <w:proofErr w:type="gramEnd"/>
    </w:p>
  </w:footnote>
  <w:footnote w:id="50">
    <w:p w:rsidR="00496BC3" w:rsidRPr="00BD100D" w:rsidRDefault="00496BC3" w:rsidP="00A975A3">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World Bank (</w:t>
      </w:r>
      <w:r w:rsidRPr="007008E9">
        <w:rPr>
          <w:rFonts w:cs="Calibri"/>
          <w:sz w:val="20"/>
          <w:szCs w:val="20"/>
          <w:lang w:val="ru-RU"/>
        </w:rPr>
        <w:t>готовится</w:t>
      </w:r>
      <w:r w:rsidRPr="001706EC">
        <w:rPr>
          <w:rFonts w:cs="Calibri"/>
          <w:sz w:val="20"/>
          <w:szCs w:val="20"/>
        </w:rPr>
        <w:t xml:space="preserve"> </w:t>
      </w:r>
      <w:r w:rsidRPr="007008E9">
        <w:rPr>
          <w:rFonts w:cs="Calibri"/>
          <w:sz w:val="20"/>
          <w:szCs w:val="20"/>
          <w:lang w:val="ru-RU"/>
        </w:rPr>
        <w:t>к</w:t>
      </w:r>
      <w:r w:rsidRPr="001706EC">
        <w:rPr>
          <w:rFonts w:cs="Calibri"/>
          <w:sz w:val="20"/>
          <w:szCs w:val="20"/>
        </w:rPr>
        <w:t xml:space="preserve"> </w:t>
      </w:r>
      <w:r w:rsidRPr="007008E9">
        <w:rPr>
          <w:rFonts w:cs="Calibri"/>
          <w:sz w:val="20"/>
          <w:szCs w:val="20"/>
          <w:lang w:val="ru-RU"/>
        </w:rPr>
        <w:t>печати</w:t>
      </w:r>
      <w:r w:rsidRPr="00BD100D">
        <w:rPr>
          <w:rFonts w:cs="Calibri"/>
          <w:sz w:val="20"/>
          <w:szCs w:val="20"/>
        </w:rPr>
        <w:t>).</w:t>
      </w:r>
      <w:proofErr w:type="gramEnd"/>
    </w:p>
  </w:footnote>
  <w:footnote w:id="51">
    <w:p w:rsidR="00496BC3" w:rsidRPr="00BD100D" w:rsidRDefault="00496BC3" w:rsidP="003D3E02">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Arias et al. (2014).</w:t>
      </w:r>
      <w:proofErr w:type="gramEnd"/>
    </w:p>
  </w:footnote>
  <w:footnote w:id="52">
    <w:p w:rsidR="00496BC3" w:rsidRPr="00BD100D" w:rsidRDefault="00496BC3" w:rsidP="00607416">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World Bank (2013a).</w:t>
      </w:r>
      <w:proofErr w:type="gramEnd"/>
    </w:p>
  </w:footnote>
  <w:footnote w:id="53">
    <w:p w:rsidR="00496BC3" w:rsidRPr="00383949" w:rsidRDefault="00496BC3" w:rsidP="00383949">
      <w:pPr>
        <w:pStyle w:val="FootnoteText"/>
        <w:rPr>
          <w:rFonts w:cs="Calibri"/>
          <w:sz w:val="20"/>
          <w:szCs w:val="20"/>
          <w:lang w:val="ru-RU"/>
        </w:rPr>
      </w:pPr>
      <w:r w:rsidRPr="00383949">
        <w:rPr>
          <w:rStyle w:val="FootnoteReference"/>
          <w:lang w:val="ru-RU"/>
        </w:rPr>
        <w:footnoteRef/>
      </w:r>
      <w:r>
        <w:rPr>
          <w:rFonts w:cs="Calibri"/>
          <w:sz w:val="20"/>
          <w:szCs w:val="20"/>
          <w:lang w:val="ru-RU"/>
        </w:rPr>
        <w:t xml:space="preserve"> </w:t>
      </w:r>
      <w:r>
        <w:rPr>
          <w:rFonts w:cs="Calibri"/>
          <w:sz w:val="20"/>
          <w:szCs w:val="20"/>
          <w:lang w:val="ru-RU"/>
        </w:rPr>
        <w:t>Всемирный банк оказал правительству помощь в формировании это программы реформ</w:t>
      </w:r>
      <w:r w:rsidRPr="00383949">
        <w:rPr>
          <w:rFonts w:cs="Calibri"/>
          <w:sz w:val="20"/>
          <w:szCs w:val="20"/>
          <w:lang w:val="ru-RU"/>
        </w:rPr>
        <w:t>.</w:t>
      </w:r>
    </w:p>
  </w:footnote>
  <w:footnote w:id="54">
    <w:p w:rsidR="00496BC3" w:rsidRPr="00BD100D" w:rsidRDefault="00496BC3" w:rsidP="00383949">
      <w:pPr>
        <w:pStyle w:val="FootnoteText"/>
        <w:jc w:val="both"/>
        <w:rPr>
          <w:sz w:val="20"/>
          <w:szCs w:val="20"/>
        </w:rPr>
      </w:pPr>
      <w:r w:rsidRPr="00BD100D">
        <w:rPr>
          <w:rStyle w:val="FootnoteReference"/>
          <w:sz w:val="20"/>
          <w:szCs w:val="20"/>
        </w:rPr>
        <w:footnoteRef/>
      </w:r>
      <w:proofErr w:type="gramStart"/>
      <w:r w:rsidRPr="00BD100D">
        <w:rPr>
          <w:rFonts w:cs="Calibri"/>
          <w:sz w:val="20"/>
          <w:szCs w:val="20"/>
        </w:rPr>
        <w:t>Jensen (2010); Kaas and Manger (2010); World Bank (2012).</w:t>
      </w:r>
      <w:proofErr w:type="gramEnd"/>
    </w:p>
  </w:footnote>
  <w:footnote w:id="55">
    <w:p w:rsidR="00496BC3" w:rsidRPr="00BD100D" w:rsidRDefault="00496BC3" w:rsidP="00383949">
      <w:pPr>
        <w:pStyle w:val="FootnoteText"/>
        <w:jc w:val="both"/>
        <w:rPr>
          <w:rFonts w:cstheme="majorHAnsi"/>
          <w:sz w:val="20"/>
          <w:szCs w:val="20"/>
        </w:rPr>
      </w:pPr>
      <w:r w:rsidRPr="00BD100D">
        <w:rPr>
          <w:rStyle w:val="FootnoteReference"/>
          <w:rFonts w:cstheme="majorHAnsi"/>
          <w:sz w:val="20"/>
          <w:szCs w:val="20"/>
        </w:rPr>
        <w:footnoteRef/>
      </w:r>
      <w:r w:rsidRPr="00BD100D">
        <w:rPr>
          <w:rFonts w:cstheme="majorHAnsi"/>
          <w:sz w:val="20"/>
          <w:szCs w:val="20"/>
        </w:rPr>
        <w:t xml:space="preserve"> </w:t>
      </w:r>
      <w:proofErr w:type="gramStart"/>
      <w:r w:rsidRPr="00BD100D">
        <w:rPr>
          <w:rFonts w:cstheme="majorHAnsi"/>
          <w:sz w:val="20"/>
          <w:szCs w:val="20"/>
        </w:rPr>
        <w:t>Arias et al. (2014).</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3CA1BC7"/>
    <w:multiLevelType w:val="hybridMultilevel"/>
    <w:tmpl w:val="B728F65E"/>
    <w:lvl w:ilvl="0" w:tplc="1A7C8DCE">
      <w:start w:val="1"/>
      <w:numFmt w:val="bullet"/>
      <w:lvlText w:val="•"/>
      <w:lvlJc w:val="left"/>
      <w:pPr>
        <w:tabs>
          <w:tab w:val="num" w:pos="720"/>
        </w:tabs>
        <w:ind w:left="720" w:hanging="360"/>
      </w:pPr>
      <w:rPr>
        <w:rFonts w:ascii="Times New Roman" w:hAnsi="Times New Roman" w:hint="default"/>
      </w:rPr>
    </w:lvl>
    <w:lvl w:ilvl="1" w:tplc="B9568980" w:tentative="1">
      <w:start w:val="1"/>
      <w:numFmt w:val="bullet"/>
      <w:lvlText w:val="•"/>
      <w:lvlJc w:val="left"/>
      <w:pPr>
        <w:tabs>
          <w:tab w:val="num" w:pos="1440"/>
        </w:tabs>
        <w:ind w:left="1440" w:hanging="360"/>
      </w:pPr>
      <w:rPr>
        <w:rFonts w:ascii="Times New Roman" w:hAnsi="Times New Roman" w:hint="default"/>
      </w:rPr>
    </w:lvl>
    <w:lvl w:ilvl="2" w:tplc="94F4FAD8" w:tentative="1">
      <w:start w:val="1"/>
      <w:numFmt w:val="bullet"/>
      <w:lvlText w:val="•"/>
      <w:lvlJc w:val="left"/>
      <w:pPr>
        <w:tabs>
          <w:tab w:val="num" w:pos="2160"/>
        </w:tabs>
        <w:ind w:left="2160" w:hanging="360"/>
      </w:pPr>
      <w:rPr>
        <w:rFonts w:ascii="Times New Roman" w:hAnsi="Times New Roman" w:hint="default"/>
      </w:rPr>
    </w:lvl>
    <w:lvl w:ilvl="3" w:tplc="CB66A0F2" w:tentative="1">
      <w:start w:val="1"/>
      <w:numFmt w:val="bullet"/>
      <w:lvlText w:val="•"/>
      <w:lvlJc w:val="left"/>
      <w:pPr>
        <w:tabs>
          <w:tab w:val="num" w:pos="2880"/>
        </w:tabs>
        <w:ind w:left="2880" w:hanging="360"/>
      </w:pPr>
      <w:rPr>
        <w:rFonts w:ascii="Times New Roman" w:hAnsi="Times New Roman" w:hint="default"/>
      </w:rPr>
    </w:lvl>
    <w:lvl w:ilvl="4" w:tplc="12745762" w:tentative="1">
      <w:start w:val="1"/>
      <w:numFmt w:val="bullet"/>
      <w:lvlText w:val="•"/>
      <w:lvlJc w:val="left"/>
      <w:pPr>
        <w:tabs>
          <w:tab w:val="num" w:pos="3600"/>
        </w:tabs>
        <w:ind w:left="3600" w:hanging="360"/>
      </w:pPr>
      <w:rPr>
        <w:rFonts w:ascii="Times New Roman" w:hAnsi="Times New Roman" w:hint="default"/>
      </w:rPr>
    </w:lvl>
    <w:lvl w:ilvl="5" w:tplc="D4FA1094" w:tentative="1">
      <w:start w:val="1"/>
      <w:numFmt w:val="bullet"/>
      <w:lvlText w:val="•"/>
      <w:lvlJc w:val="left"/>
      <w:pPr>
        <w:tabs>
          <w:tab w:val="num" w:pos="4320"/>
        </w:tabs>
        <w:ind w:left="4320" w:hanging="360"/>
      </w:pPr>
      <w:rPr>
        <w:rFonts w:ascii="Times New Roman" w:hAnsi="Times New Roman" w:hint="default"/>
      </w:rPr>
    </w:lvl>
    <w:lvl w:ilvl="6" w:tplc="5C1ADD8C" w:tentative="1">
      <w:start w:val="1"/>
      <w:numFmt w:val="bullet"/>
      <w:lvlText w:val="•"/>
      <w:lvlJc w:val="left"/>
      <w:pPr>
        <w:tabs>
          <w:tab w:val="num" w:pos="5040"/>
        </w:tabs>
        <w:ind w:left="5040" w:hanging="360"/>
      </w:pPr>
      <w:rPr>
        <w:rFonts w:ascii="Times New Roman" w:hAnsi="Times New Roman" w:hint="default"/>
      </w:rPr>
    </w:lvl>
    <w:lvl w:ilvl="7" w:tplc="C1185F5E" w:tentative="1">
      <w:start w:val="1"/>
      <w:numFmt w:val="bullet"/>
      <w:lvlText w:val="•"/>
      <w:lvlJc w:val="left"/>
      <w:pPr>
        <w:tabs>
          <w:tab w:val="num" w:pos="5760"/>
        </w:tabs>
        <w:ind w:left="5760" w:hanging="360"/>
      </w:pPr>
      <w:rPr>
        <w:rFonts w:ascii="Times New Roman" w:hAnsi="Times New Roman" w:hint="default"/>
      </w:rPr>
    </w:lvl>
    <w:lvl w:ilvl="8" w:tplc="050ACE3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595524"/>
    <w:multiLevelType w:val="hybridMultilevel"/>
    <w:tmpl w:val="F5E4C8B0"/>
    <w:lvl w:ilvl="0" w:tplc="2A3A7B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56E04"/>
    <w:multiLevelType w:val="hybridMultilevel"/>
    <w:tmpl w:val="E014E88A"/>
    <w:lvl w:ilvl="0" w:tplc="F90CF89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F67C5"/>
    <w:multiLevelType w:val="hybridMultilevel"/>
    <w:tmpl w:val="9ECA3DD0"/>
    <w:lvl w:ilvl="0" w:tplc="AE940C5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46DCD"/>
    <w:multiLevelType w:val="hybridMultilevel"/>
    <w:tmpl w:val="9D1A64B6"/>
    <w:lvl w:ilvl="0" w:tplc="2A22B6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9333C"/>
    <w:multiLevelType w:val="hybridMultilevel"/>
    <w:tmpl w:val="E9EE09A6"/>
    <w:lvl w:ilvl="0" w:tplc="011A91B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A17E19"/>
    <w:multiLevelType w:val="hybridMultilevel"/>
    <w:tmpl w:val="AA62FE38"/>
    <w:lvl w:ilvl="0" w:tplc="0409000B">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D318F6"/>
    <w:multiLevelType w:val="hybridMultilevel"/>
    <w:tmpl w:val="9D1A64B6"/>
    <w:lvl w:ilvl="0" w:tplc="2A22B6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201DB5"/>
    <w:multiLevelType w:val="hybridMultilevel"/>
    <w:tmpl w:val="B46AB2D0"/>
    <w:lvl w:ilvl="0" w:tplc="0D5AA3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914010"/>
    <w:multiLevelType w:val="multilevel"/>
    <w:tmpl w:val="C61824C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B7342AD"/>
    <w:multiLevelType w:val="hybridMultilevel"/>
    <w:tmpl w:val="4FEC803A"/>
    <w:lvl w:ilvl="0" w:tplc="A8425AA0">
      <w:start w:val="1"/>
      <w:numFmt w:val="bullet"/>
      <w:lvlText w:val="•"/>
      <w:lvlJc w:val="left"/>
      <w:pPr>
        <w:tabs>
          <w:tab w:val="num" w:pos="720"/>
        </w:tabs>
        <w:ind w:left="720" w:hanging="360"/>
      </w:pPr>
      <w:rPr>
        <w:rFonts w:ascii="Times New Roman" w:hAnsi="Times New Roman" w:hint="default"/>
      </w:rPr>
    </w:lvl>
    <w:lvl w:ilvl="1" w:tplc="04A803F4" w:tentative="1">
      <w:start w:val="1"/>
      <w:numFmt w:val="bullet"/>
      <w:lvlText w:val="•"/>
      <w:lvlJc w:val="left"/>
      <w:pPr>
        <w:tabs>
          <w:tab w:val="num" w:pos="1440"/>
        </w:tabs>
        <w:ind w:left="1440" w:hanging="360"/>
      </w:pPr>
      <w:rPr>
        <w:rFonts w:ascii="Times New Roman" w:hAnsi="Times New Roman" w:hint="default"/>
      </w:rPr>
    </w:lvl>
    <w:lvl w:ilvl="2" w:tplc="F25085E0" w:tentative="1">
      <w:start w:val="1"/>
      <w:numFmt w:val="bullet"/>
      <w:lvlText w:val="•"/>
      <w:lvlJc w:val="left"/>
      <w:pPr>
        <w:tabs>
          <w:tab w:val="num" w:pos="2160"/>
        </w:tabs>
        <w:ind w:left="2160" w:hanging="360"/>
      </w:pPr>
      <w:rPr>
        <w:rFonts w:ascii="Times New Roman" w:hAnsi="Times New Roman" w:hint="default"/>
      </w:rPr>
    </w:lvl>
    <w:lvl w:ilvl="3" w:tplc="4C6051D2" w:tentative="1">
      <w:start w:val="1"/>
      <w:numFmt w:val="bullet"/>
      <w:lvlText w:val="•"/>
      <w:lvlJc w:val="left"/>
      <w:pPr>
        <w:tabs>
          <w:tab w:val="num" w:pos="2880"/>
        </w:tabs>
        <w:ind w:left="2880" w:hanging="360"/>
      </w:pPr>
      <w:rPr>
        <w:rFonts w:ascii="Times New Roman" w:hAnsi="Times New Roman" w:hint="default"/>
      </w:rPr>
    </w:lvl>
    <w:lvl w:ilvl="4" w:tplc="3C281D7C" w:tentative="1">
      <w:start w:val="1"/>
      <w:numFmt w:val="bullet"/>
      <w:lvlText w:val="•"/>
      <w:lvlJc w:val="left"/>
      <w:pPr>
        <w:tabs>
          <w:tab w:val="num" w:pos="3600"/>
        </w:tabs>
        <w:ind w:left="3600" w:hanging="360"/>
      </w:pPr>
      <w:rPr>
        <w:rFonts w:ascii="Times New Roman" w:hAnsi="Times New Roman" w:hint="default"/>
      </w:rPr>
    </w:lvl>
    <w:lvl w:ilvl="5" w:tplc="5ED8FF56" w:tentative="1">
      <w:start w:val="1"/>
      <w:numFmt w:val="bullet"/>
      <w:lvlText w:val="•"/>
      <w:lvlJc w:val="left"/>
      <w:pPr>
        <w:tabs>
          <w:tab w:val="num" w:pos="4320"/>
        </w:tabs>
        <w:ind w:left="4320" w:hanging="360"/>
      </w:pPr>
      <w:rPr>
        <w:rFonts w:ascii="Times New Roman" w:hAnsi="Times New Roman" w:hint="default"/>
      </w:rPr>
    </w:lvl>
    <w:lvl w:ilvl="6" w:tplc="5046E5FE" w:tentative="1">
      <w:start w:val="1"/>
      <w:numFmt w:val="bullet"/>
      <w:lvlText w:val="•"/>
      <w:lvlJc w:val="left"/>
      <w:pPr>
        <w:tabs>
          <w:tab w:val="num" w:pos="5040"/>
        </w:tabs>
        <w:ind w:left="5040" w:hanging="360"/>
      </w:pPr>
      <w:rPr>
        <w:rFonts w:ascii="Times New Roman" w:hAnsi="Times New Roman" w:hint="default"/>
      </w:rPr>
    </w:lvl>
    <w:lvl w:ilvl="7" w:tplc="F3629C8A" w:tentative="1">
      <w:start w:val="1"/>
      <w:numFmt w:val="bullet"/>
      <w:lvlText w:val="•"/>
      <w:lvlJc w:val="left"/>
      <w:pPr>
        <w:tabs>
          <w:tab w:val="num" w:pos="5760"/>
        </w:tabs>
        <w:ind w:left="5760" w:hanging="360"/>
      </w:pPr>
      <w:rPr>
        <w:rFonts w:ascii="Times New Roman" w:hAnsi="Times New Roman" w:hint="default"/>
      </w:rPr>
    </w:lvl>
    <w:lvl w:ilvl="8" w:tplc="DCDCA1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0756F85"/>
    <w:multiLevelType w:val="hybridMultilevel"/>
    <w:tmpl w:val="7B9CA5E0"/>
    <w:lvl w:ilvl="0" w:tplc="768C483C">
      <w:start w:val="1"/>
      <w:numFmt w:val="decimal"/>
      <w:lvlText w:val="(%1)"/>
      <w:lvlJc w:val="left"/>
      <w:pPr>
        <w:ind w:left="1080" w:hanging="720"/>
      </w:pPr>
      <w:rPr>
        <w:rFonts w:ascii="Garamond" w:hAnsi="Garamond"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70226E"/>
    <w:multiLevelType w:val="hybridMultilevel"/>
    <w:tmpl w:val="00A65474"/>
    <w:lvl w:ilvl="0" w:tplc="AB186932">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E50FC3"/>
    <w:multiLevelType w:val="hybridMultilevel"/>
    <w:tmpl w:val="9D1A64B6"/>
    <w:lvl w:ilvl="0" w:tplc="2A22B6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5678C1"/>
    <w:multiLevelType w:val="hybridMultilevel"/>
    <w:tmpl w:val="37AE597C"/>
    <w:lvl w:ilvl="0" w:tplc="5164F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B43A9D"/>
    <w:multiLevelType w:val="hybridMultilevel"/>
    <w:tmpl w:val="93DE2B6E"/>
    <w:lvl w:ilvl="0" w:tplc="A3C073B6">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887B4D"/>
    <w:multiLevelType w:val="hybridMultilevel"/>
    <w:tmpl w:val="049055FE"/>
    <w:lvl w:ilvl="0" w:tplc="8508030C">
      <w:start w:val="1"/>
      <w:numFmt w:val="bullet"/>
      <w:lvlText w:val="•"/>
      <w:lvlJc w:val="left"/>
      <w:pPr>
        <w:tabs>
          <w:tab w:val="num" w:pos="720"/>
        </w:tabs>
        <w:ind w:left="720" w:hanging="360"/>
      </w:pPr>
      <w:rPr>
        <w:rFonts w:ascii="Times New Roman" w:hAnsi="Times New Roman" w:hint="default"/>
      </w:rPr>
    </w:lvl>
    <w:lvl w:ilvl="1" w:tplc="628E3F12" w:tentative="1">
      <w:start w:val="1"/>
      <w:numFmt w:val="bullet"/>
      <w:lvlText w:val="•"/>
      <w:lvlJc w:val="left"/>
      <w:pPr>
        <w:tabs>
          <w:tab w:val="num" w:pos="1440"/>
        </w:tabs>
        <w:ind w:left="1440" w:hanging="360"/>
      </w:pPr>
      <w:rPr>
        <w:rFonts w:ascii="Times New Roman" w:hAnsi="Times New Roman" w:hint="default"/>
      </w:rPr>
    </w:lvl>
    <w:lvl w:ilvl="2" w:tplc="E3C8F242" w:tentative="1">
      <w:start w:val="1"/>
      <w:numFmt w:val="bullet"/>
      <w:lvlText w:val="•"/>
      <w:lvlJc w:val="left"/>
      <w:pPr>
        <w:tabs>
          <w:tab w:val="num" w:pos="2160"/>
        </w:tabs>
        <w:ind w:left="2160" w:hanging="360"/>
      </w:pPr>
      <w:rPr>
        <w:rFonts w:ascii="Times New Roman" w:hAnsi="Times New Roman" w:hint="default"/>
      </w:rPr>
    </w:lvl>
    <w:lvl w:ilvl="3" w:tplc="8108A93A" w:tentative="1">
      <w:start w:val="1"/>
      <w:numFmt w:val="bullet"/>
      <w:lvlText w:val="•"/>
      <w:lvlJc w:val="left"/>
      <w:pPr>
        <w:tabs>
          <w:tab w:val="num" w:pos="2880"/>
        </w:tabs>
        <w:ind w:left="2880" w:hanging="360"/>
      </w:pPr>
      <w:rPr>
        <w:rFonts w:ascii="Times New Roman" w:hAnsi="Times New Roman" w:hint="default"/>
      </w:rPr>
    </w:lvl>
    <w:lvl w:ilvl="4" w:tplc="C400B8DC" w:tentative="1">
      <w:start w:val="1"/>
      <w:numFmt w:val="bullet"/>
      <w:lvlText w:val="•"/>
      <w:lvlJc w:val="left"/>
      <w:pPr>
        <w:tabs>
          <w:tab w:val="num" w:pos="3600"/>
        </w:tabs>
        <w:ind w:left="3600" w:hanging="360"/>
      </w:pPr>
      <w:rPr>
        <w:rFonts w:ascii="Times New Roman" w:hAnsi="Times New Roman" w:hint="default"/>
      </w:rPr>
    </w:lvl>
    <w:lvl w:ilvl="5" w:tplc="716A93F0" w:tentative="1">
      <w:start w:val="1"/>
      <w:numFmt w:val="bullet"/>
      <w:lvlText w:val="•"/>
      <w:lvlJc w:val="left"/>
      <w:pPr>
        <w:tabs>
          <w:tab w:val="num" w:pos="4320"/>
        </w:tabs>
        <w:ind w:left="4320" w:hanging="360"/>
      </w:pPr>
      <w:rPr>
        <w:rFonts w:ascii="Times New Roman" w:hAnsi="Times New Roman" w:hint="default"/>
      </w:rPr>
    </w:lvl>
    <w:lvl w:ilvl="6" w:tplc="F23470CE" w:tentative="1">
      <w:start w:val="1"/>
      <w:numFmt w:val="bullet"/>
      <w:lvlText w:val="•"/>
      <w:lvlJc w:val="left"/>
      <w:pPr>
        <w:tabs>
          <w:tab w:val="num" w:pos="5040"/>
        </w:tabs>
        <w:ind w:left="5040" w:hanging="360"/>
      </w:pPr>
      <w:rPr>
        <w:rFonts w:ascii="Times New Roman" w:hAnsi="Times New Roman" w:hint="default"/>
      </w:rPr>
    </w:lvl>
    <w:lvl w:ilvl="7" w:tplc="0162882C" w:tentative="1">
      <w:start w:val="1"/>
      <w:numFmt w:val="bullet"/>
      <w:lvlText w:val="•"/>
      <w:lvlJc w:val="left"/>
      <w:pPr>
        <w:tabs>
          <w:tab w:val="num" w:pos="5760"/>
        </w:tabs>
        <w:ind w:left="5760" w:hanging="360"/>
      </w:pPr>
      <w:rPr>
        <w:rFonts w:ascii="Times New Roman" w:hAnsi="Times New Roman" w:hint="default"/>
      </w:rPr>
    </w:lvl>
    <w:lvl w:ilvl="8" w:tplc="84AAEA6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B37767D"/>
    <w:multiLevelType w:val="hybridMultilevel"/>
    <w:tmpl w:val="9D1A64B6"/>
    <w:lvl w:ilvl="0" w:tplc="2A22B6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FA7FAF"/>
    <w:multiLevelType w:val="hybridMultilevel"/>
    <w:tmpl w:val="3E78E256"/>
    <w:lvl w:ilvl="0" w:tplc="84C4C694">
      <w:start w:val="1"/>
      <w:numFmt w:val="bullet"/>
      <w:lvlText w:val="•"/>
      <w:lvlJc w:val="left"/>
      <w:pPr>
        <w:tabs>
          <w:tab w:val="num" w:pos="720"/>
        </w:tabs>
        <w:ind w:left="720" w:hanging="360"/>
      </w:pPr>
      <w:rPr>
        <w:rFonts w:ascii="Times New Roman" w:hAnsi="Times New Roman" w:hint="default"/>
      </w:rPr>
    </w:lvl>
    <w:lvl w:ilvl="1" w:tplc="A168897E" w:tentative="1">
      <w:start w:val="1"/>
      <w:numFmt w:val="bullet"/>
      <w:lvlText w:val="•"/>
      <w:lvlJc w:val="left"/>
      <w:pPr>
        <w:tabs>
          <w:tab w:val="num" w:pos="1440"/>
        </w:tabs>
        <w:ind w:left="1440" w:hanging="360"/>
      </w:pPr>
      <w:rPr>
        <w:rFonts w:ascii="Times New Roman" w:hAnsi="Times New Roman" w:hint="default"/>
      </w:rPr>
    </w:lvl>
    <w:lvl w:ilvl="2" w:tplc="4A46DC26" w:tentative="1">
      <w:start w:val="1"/>
      <w:numFmt w:val="bullet"/>
      <w:lvlText w:val="•"/>
      <w:lvlJc w:val="left"/>
      <w:pPr>
        <w:tabs>
          <w:tab w:val="num" w:pos="2160"/>
        </w:tabs>
        <w:ind w:left="2160" w:hanging="360"/>
      </w:pPr>
      <w:rPr>
        <w:rFonts w:ascii="Times New Roman" w:hAnsi="Times New Roman" w:hint="default"/>
      </w:rPr>
    </w:lvl>
    <w:lvl w:ilvl="3" w:tplc="36A0FDD0" w:tentative="1">
      <w:start w:val="1"/>
      <w:numFmt w:val="bullet"/>
      <w:lvlText w:val="•"/>
      <w:lvlJc w:val="left"/>
      <w:pPr>
        <w:tabs>
          <w:tab w:val="num" w:pos="2880"/>
        </w:tabs>
        <w:ind w:left="2880" w:hanging="360"/>
      </w:pPr>
      <w:rPr>
        <w:rFonts w:ascii="Times New Roman" w:hAnsi="Times New Roman" w:hint="default"/>
      </w:rPr>
    </w:lvl>
    <w:lvl w:ilvl="4" w:tplc="E3689A48" w:tentative="1">
      <w:start w:val="1"/>
      <w:numFmt w:val="bullet"/>
      <w:lvlText w:val="•"/>
      <w:lvlJc w:val="left"/>
      <w:pPr>
        <w:tabs>
          <w:tab w:val="num" w:pos="3600"/>
        </w:tabs>
        <w:ind w:left="3600" w:hanging="360"/>
      </w:pPr>
      <w:rPr>
        <w:rFonts w:ascii="Times New Roman" w:hAnsi="Times New Roman" w:hint="default"/>
      </w:rPr>
    </w:lvl>
    <w:lvl w:ilvl="5" w:tplc="58E4ACE8" w:tentative="1">
      <w:start w:val="1"/>
      <w:numFmt w:val="bullet"/>
      <w:lvlText w:val="•"/>
      <w:lvlJc w:val="left"/>
      <w:pPr>
        <w:tabs>
          <w:tab w:val="num" w:pos="4320"/>
        </w:tabs>
        <w:ind w:left="4320" w:hanging="360"/>
      </w:pPr>
      <w:rPr>
        <w:rFonts w:ascii="Times New Roman" w:hAnsi="Times New Roman" w:hint="default"/>
      </w:rPr>
    </w:lvl>
    <w:lvl w:ilvl="6" w:tplc="DBE44E58" w:tentative="1">
      <w:start w:val="1"/>
      <w:numFmt w:val="bullet"/>
      <w:lvlText w:val="•"/>
      <w:lvlJc w:val="left"/>
      <w:pPr>
        <w:tabs>
          <w:tab w:val="num" w:pos="5040"/>
        </w:tabs>
        <w:ind w:left="5040" w:hanging="360"/>
      </w:pPr>
      <w:rPr>
        <w:rFonts w:ascii="Times New Roman" w:hAnsi="Times New Roman" w:hint="default"/>
      </w:rPr>
    </w:lvl>
    <w:lvl w:ilvl="7" w:tplc="D95A085A" w:tentative="1">
      <w:start w:val="1"/>
      <w:numFmt w:val="bullet"/>
      <w:lvlText w:val="•"/>
      <w:lvlJc w:val="left"/>
      <w:pPr>
        <w:tabs>
          <w:tab w:val="num" w:pos="5760"/>
        </w:tabs>
        <w:ind w:left="5760" w:hanging="360"/>
      </w:pPr>
      <w:rPr>
        <w:rFonts w:ascii="Times New Roman" w:hAnsi="Times New Roman" w:hint="default"/>
      </w:rPr>
    </w:lvl>
    <w:lvl w:ilvl="8" w:tplc="A96889A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35427DC"/>
    <w:multiLevelType w:val="hybridMultilevel"/>
    <w:tmpl w:val="C4521296"/>
    <w:lvl w:ilvl="0" w:tplc="7CB81EAC">
      <w:start w:val="1"/>
      <w:numFmt w:val="bullet"/>
      <w:lvlText w:val="•"/>
      <w:lvlJc w:val="left"/>
      <w:pPr>
        <w:tabs>
          <w:tab w:val="num" w:pos="720"/>
        </w:tabs>
        <w:ind w:left="720" w:hanging="360"/>
      </w:pPr>
      <w:rPr>
        <w:rFonts w:ascii="Times New Roman" w:hAnsi="Times New Roman" w:hint="default"/>
      </w:rPr>
    </w:lvl>
    <w:lvl w:ilvl="1" w:tplc="2618B01A" w:tentative="1">
      <w:start w:val="1"/>
      <w:numFmt w:val="bullet"/>
      <w:lvlText w:val="•"/>
      <w:lvlJc w:val="left"/>
      <w:pPr>
        <w:tabs>
          <w:tab w:val="num" w:pos="1440"/>
        </w:tabs>
        <w:ind w:left="1440" w:hanging="360"/>
      </w:pPr>
      <w:rPr>
        <w:rFonts w:ascii="Times New Roman" w:hAnsi="Times New Roman" w:hint="default"/>
      </w:rPr>
    </w:lvl>
    <w:lvl w:ilvl="2" w:tplc="7362DE38" w:tentative="1">
      <w:start w:val="1"/>
      <w:numFmt w:val="bullet"/>
      <w:lvlText w:val="•"/>
      <w:lvlJc w:val="left"/>
      <w:pPr>
        <w:tabs>
          <w:tab w:val="num" w:pos="2160"/>
        </w:tabs>
        <w:ind w:left="2160" w:hanging="360"/>
      </w:pPr>
      <w:rPr>
        <w:rFonts w:ascii="Times New Roman" w:hAnsi="Times New Roman" w:hint="default"/>
      </w:rPr>
    </w:lvl>
    <w:lvl w:ilvl="3" w:tplc="B6FA3B2A" w:tentative="1">
      <w:start w:val="1"/>
      <w:numFmt w:val="bullet"/>
      <w:lvlText w:val="•"/>
      <w:lvlJc w:val="left"/>
      <w:pPr>
        <w:tabs>
          <w:tab w:val="num" w:pos="2880"/>
        </w:tabs>
        <w:ind w:left="2880" w:hanging="360"/>
      </w:pPr>
      <w:rPr>
        <w:rFonts w:ascii="Times New Roman" w:hAnsi="Times New Roman" w:hint="default"/>
      </w:rPr>
    </w:lvl>
    <w:lvl w:ilvl="4" w:tplc="0666BFBE" w:tentative="1">
      <w:start w:val="1"/>
      <w:numFmt w:val="bullet"/>
      <w:lvlText w:val="•"/>
      <w:lvlJc w:val="left"/>
      <w:pPr>
        <w:tabs>
          <w:tab w:val="num" w:pos="3600"/>
        </w:tabs>
        <w:ind w:left="3600" w:hanging="360"/>
      </w:pPr>
      <w:rPr>
        <w:rFonts w:ascii="Times New Roman" w:hAnsi="Times New Roman" w:hint="default"/>
      </w:rPr>
    </w:lvl>
    <w:lvl w:ilvl="5" w:tplc="74DA2B96" w:tentative="1">
      <w:start w:val="1"/>
      <w:numFmt w:val="bullet"/>
      <w:lvlText w:val="•"/>
      <w:lvlJc w:val="left"/>
      <w:pPr>
        <w:tabs>
          <w:tab w:val="num" w:pos="4320"/>
        </w:tabs>
        <w:ind w:left="4320" w:hanging="360"/>
      </w:pPr>
      <w:rPr>
        <w:rFonts w:ascii="Times New Roman" w:hAnsi="Times New Roman" w:hint="default"/>
      </w:rPr>
    </w:lvl>
    <w:lvl w:ilvl="6" w:tplc="67A6AEF2" w:tentative="1">
      <w:start w:val="1"/>
      <w:numFmt w:val="bullet"/>
      <w:lvlText w:val="•"/>
      <w:lvlJc w:val="left"/>
      <w:pPr>
        <w:tabs>
          <w:tab w:val="num" w:pos="5040"/>
        </w:tabs>
        <w:ind w:left="5040" w:hanging="360"/>
      </w:pPr>
      <w:rPr>
        <w:rFonts w:ascii="Times New Roman" w:hAnsi="Times New Roman" w:hint="default"/>
      </w:rPr>
    </w:lvl>
    <w:lvl w:ilvl="7" w:tplc="FCA2773C" w:tentative="1">
      <w:start w:val="1"/>
      <w:numFmt w:val="bullet"/>
      <w:lvlText w:val="•"/>
      <w:lvlJc w:val="left"/>
      <w:pPr>
        <w:tabs>
          <w:tab w:val="num" w:pos="5760"/>
        </w:tabs>
        <w:ind w:left="5760" w:hanging="360"/>
      </w:pPr>
      <w:rPr>
        <w:rFonts w:ascii="Times New Roman" w:hAnsi="Times New Roman" w:hint="default"/>
      </w:rPr>
    </w:lvl>
    <w:lvl w:ilvl="8" w:tplc="ABF442F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A027739"/>
    <w:multiLevelType w:val="hybridMultilevel"/>
    <w:tmpl w:val="3B92C66E"/>
    <w:lvl w:ilvl="0" w:tplc="697879E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12"/>
  </w:num>
  <w:num w:numId="4">
    <w:abstractNumId w:val="9"/>
  </w:num>
  <w:num w:numId="5">
    <w:abstractNumId w:val="2"/>
  </w:num>
  <w:num w:numId="6">
    <w:abstractNumId w:val="10"/>
  </w:num>
  <w:num w:numId="7">
    <w:abstractNumId w:val="13"/>
  </w:num>
  <w:num w:numId="8">
    <w:abstractNumId w:val="15"/>
  </w:num>
  <w:num w:numId="9">
    <w:abstractNumId w:val="21"/>
  </w:num>
  <w:num w:numId="10">
    <w:abstractNumId w:val="4"/>
  </w:num>
  <w:num w:numId="11">
    <w:abstractNumId w:val="8"/>
  </w:num>
  <w:num w:numId="12">
    <w:abstractNumId w:val="5"/>
  </w:num>
  <w:num w:numId="13">
    <w:abstractNumId w:val="7"/>
  </w:num>
  <w:num w:numId="14">
    <w:abstractNumId w:val="3"/>
  </w:num>
  <w:num w:numId="15">
    <w:abstractNumId w:val="6"/>
  </w:num>
  <w:num w:numId="16">
    <w:abstractNumId w:val="14"/>
  </w:num>
  <w:num w:numId="17">
    <w:abstractNumId w:val="18"/>
  </w:num>
  <w:num w:numId="18">
    <w:abstractNumId w:val="19"/>
  </w:num>
  <w:num w:numId="19">
    <w:abstractNumId w:val="20"/>
  </w:num>
  <w:num w:numId="20">
    <w:abstractNumId w:val="1"/>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7E6"/>
    <w:rsid w:val="0000009F"/>
    <w:rsid w:val="0000034C"/>
    <w:rsid w:val="0000035A"/>
    <w:rsid w:val="00000766"/>
    <w:rsid w:val="00000802"/>
    <w:rsid w:val="00000B69"/>
    <w:rsid w:val="00000B75"/>
    <w:rsid w:val="00000D5B"/>
    <w:rsid w:val="00001123"/>
    <w:rsid w:val="000013CC"/>
    <w:rsid w:val="000016B3"/>
    <w:rsid w:val="000017AE"/>
    <w:rsid w:val="0000186D"/>
    <w:rsid w:val="000020F9"/>
    <w:rsid w:val="000022F7"/>
    <w:rsid w:val="0000242A"/>
    <w:rsid w:val="00002546"/>
    <w:rsid w:val="000025B7"/>
    <w:rsid w:val="00002A1A"/>
    <w:rsid w:val="00002C88"/>
    <w:rsid w:val="00002EB3"/>
    <w:rsid w:val="00002F5E"/>
    <w:rsid w:val="00002F9F"/>
    <w:rsid w:val="000033BE"/>
    <w:rsid w:val="000036F1"/>
    <w:rsid w:val="00003966"/>
    <w:rsid w:val="00003A96"/>
    <w:rsid w:val="0000415E"/>
    <w:rsid w:val="00004389"/>
    <w:rsid w:val="000043BF"/>
    <w:rsid w:val="00004449"/>
    <w:rsid w:val="0000469A"/>
    <w:rsid w:val="0000479C"/>
    <w:rsid w:val="00004819"/>
    <w:rsid w:val="00004A72"/>
    <w:rsid w:val="00004B70"/>
    <w:rsid w:val="00004C3D"/>
    <w:rsid w:val="00004FA0"/>
    <w:rsid w:val="0000575C"/>
    <w:rsid w:val="00005C82"/>
    <w:rsid w:val="00005CE6"/>
    <w:rsid w:val="0000602B"/>
    <w:rsid w:val="000060A5"/>
    <w:rsid w:val="00006339"/>
    <w:rsid w:val="00006384"/>
    <w:rsid w:val="0000648F"/>
    <w:rsid w:val="000066E2"/>
    <w:rsid w:val="00006725"/>
    <w:rsid w:val="00006876"/>
    <w:rsid w:val="00006A49"/>
    <w:rsid w:val="00006AF8"/>
    <w:rsid w:val="00006BE5"/>
    <w:rsid w:val="00006BFF"/>
    <w:rsid w:val="00006E2B"/>
    <w:rsid w:val="00006E9C"/>
    <w:rsid w:val="00006F9D"/>
    <w:rsid w:val="000070D2"/>
    <w:rsid w:val="000071C7"/>
    <w:rsid w:val="00007229"/>
    <w:rsid w:val="00007367"/>
    <w:rsid w:val="0000739F"/>
    <w:rsid w:val="00007409"/>
    <w:rsid w:val="000075C7"/>
    <w:rsid w:val="000076D1"/>
    <w:rsid w:val="00007869"/>
    <w:rsid w:val="000103A5"/>
    <w:rsid w:val="000104DE"/>
    <w:rsid w:val="00010797"/>
    <w:rsid w:val="000108E0"/>
    <w:rsid w:val="00010B4D"/>
    <w:rsid w:val="00010FEB"/>
    <w:rsid w:val="00011897"/>
    <w:rsid w:val="000118F8"/>
    <w:rsid w:val="00011A0D"/>
    <w:rsid w:val="00011B50"/>
    <w:rsid w:val="00011BB4"/>
    <w:rsid w:val="00011C59"/>
    <w:rsid w:val="00011EC6"/>
    <w:rsid w:val="00011FD6"/>
    <w:rsid w:val="0001206C"/>
    <w:rsid w:val="0001229B"/>
    <w:rsid w:val="000123E5"/>
    <w:rsid w:val="00012481"/>
    <w:rsid w:val="000124E7"/>
    <w:rsid w:val="0001264A"/>
    <w:rsid w:val="000126A7"/>
    <w:rsid w:val="00012789"/>
    <w:rsid w:val="000129D3"/>
    <w:rsid w:val="00012B58"/>
    <w:rsid w:val="00012DDA"/>
    <w:rsid w:val="0001307F"/>
    <w:rsid w:val="00013303"/>
    <w:rsid w:val="0001330D"/>
    <w:rsid w:val="00013985"/>
    <w:rsid w:val="00013AA1"/>
    <w:rsid w:val="00013BC5"/>
    <w:rsid w:val="00013D16"/>
    <w:rsid w:val="00013D7A"/>
    <w:rsid w:val="00013E58"/>
    <w:rsid w:val="00014004"/>
    <w:rsid w:val="000143E5"/>
    <w:rsid w:val="00014450"/>
    <w:rsid w:val="00014483"/>
    <w:rsid w:val="000145EC"/>
    <w:rsid w:val="000147DA"/>
    <w:rsid w:val="000147E0"/>
    <w:rsid w:val="000147E2"/>
    <w:rsid w:val="000148C5"/>
    <w:rsid w:val="00014A6F"/>
    <w:rsid w:val="00014C02"/>
    <w:rsid w:val="00014CD6"/>
    <w:rsid w:val="00014E02"/>
    <w:rsid w:val="00014FE1"/>
    <w:rsid w:val="000150CA"/>
    <w:rsid w:val="0001512F"/>
    <w:rsid w:val="000155FC"/>
    <w:rsid w:val="00015620"/>
    <w:rsid w:val="000158F4"/>
    <w:rsid w:val="000159CD"/>
    <w:rsid w:val="00015B9A"/>
    <w:rsid w:val="00015CB5"/>
    <w:rsid w:val="0001606A"/>
    <w:rsid w:val="00016081"/>
    <w:rsid w:val="00016A4B"/>
    <w:rsid w:val="00016C84"/>
    <w:rsid w:val="00016E34"/>
    <w:rsid w:val="00016F2C"/>
    <w:rsid w:val="00016F3B"/>
    <w:rsid w:val="000171B2"/>
    <w:rsid w:val="000172A7"/>
    <w:rsid w:val="000174BF"/>
    <w:rsid w:val="0001789F"/>
    <w:rsid w:val="00017C99"/>
    <w:rsid w:val="000201A3"/>
    <w:rsid w:val="000208F0"/>
    <w:rsid w:val="00020991"/>
    <w:rsid w:val="0002099F"/>
    <w:rsid w:val="00020B2A"/>
    <w:rsid w:val="00020D70"/>
    <w:rsid w:val="00020D72"/>
    <w:rsid w:val="00020E36"/>
    <w:rsid w:val="000213EA"/>
    <w:rsid w:val="00021479"/>
    <w:rsid w:val="000214AB"/>
    <w:rsid w:val="00021519"/>
    <w:rsid w:val="00021F6D"/>
    <w:rsid w:val="00021FE6"/>
    <w:rsid w:val="0002211C"/>
    <w:rsid w:val="000221A5"/>
    <w:rsid w:val="00022340"/>
    <w:rsid w:val="000224DB"/>
    <w:rsid w:val="0002257F"/>
    <w:rsid w:val="000225E0"/>
    <w:rsid w:val="00022743"/>
    <w:rsid w:val="00022A91"/>
    <w:rsid w:val="00022B61"/>
    <w:rsid w:val="00023368"/>
    <w:rsid w:val="0002350C"/>
    <w:rsid w:val="00023F3D"/>
    <w:rsid w:val="00024063"/>
    <w:rsid w:val="00024089"/>
    <w:rsid w:val="00024469"/>
    <w:rsid w:val="000246F5"/>
    <w:rsid w:val="00024871"/>
    <w:rsid w:val="0002492B"/>
    <w:rsid w:val="00024DDA"/>
    <w:rsid w:val="00024FA2"/>
    <w:rsid w:val="000250A6"/>
    <w:rsid w:val="00025432"/>
    <w:rsid w:val="000254C5"/>
    <w:rsid w:val="0002570A"/>
    <w:rsid w:val="0002589E"/>
    <w:rsid w:val="00025908"/>
    <w:rsid w:val="00025B92"/>
    <w:rsid w:val="00025E81"/>
    <w:rsid w:val="00025F61"/>
    <w:rsid w:val="00025FF4"/>
    <w:rsid w:val="00026421"/>
    <w:rsid w:val="00026919"/>
    <w:rsid w:val="00026E6E"/>
    <w:rsid w:val="00026F91"/>
    <w:rsid w:val="000270BF"/>
    <w:rsid w:val="0002712B"/>
    <w:rsid w:val="00027198"/>
    <w:rsid w:val="0002754F"/>
    <w:rsid w:val="00027745"/>
    <w:rsid w:val="00027890"/>
    <w:rsid w:val="00027B0B"/>
    <w:rsid w:val="00027BDF"/>
    <w:rsid w:val="00027E0E"/>
    <w:rsid w:val="00027E74"/>
    <w:rsid w:val="000300BE"/>
    <w:rsid w:val="000302F1"/>
    <w:rsid w:val="00030523"/>
    <w:rsid w:val="00030BEF"/>
    <w:rsid w:val="00030DAE"/>
    <w:rsid w:val="00030EB9"/>
    <w:rsid w:val="000310D9"/>
    <w:rsid w:val="00031117"/>
    <w:rsid w:val="00031339"/>
    <w:rsid w:val="000313BD"/>
    <w:rsid w:val="00031496"/>
    <w:rsid w:val="000315EC"/>
    <w:rsid w:val="00031E22"/>
    <w:rsid w:val="00031F4E"/>
    <w:rsid w:val="00031FB4"/>
    <w:rsid w:val="0003212A"/>
    <w:rsid w:val="000321C5"/>
    <w:rsid w:val="0003250B"/>
    <w:rsid w:val="00032A31"/>
    <w:rsid w:val="00032F08"/>
    <w:rsid w:val="00033041"/>
    <w:rsid w:val="0003344F"/>
    <w:rsid w:val="00033487"/>
    <w:rsid w:val="000336E9"/>
    <w:rsid w:val="00033751"/>
    <w:rsid w:val="00033FB8"/>
    <w:rsid w:val="00034052"/>
    <w:rsid w:val="00034097"/>
    <w:rsid w:val="0003470B"/>
    <w:rsid w:val="000348D9"/>
    <w:rsid w:val="000349C2"/>
    <w:rsid w:val="00034CA6"/>
    <w:rsid w:val="00034E7F"/>
    <w:rsid w:val="000352FF"/>
    <w:rsid w:val="000353B8"/>
    <w:rsid w:val="00035612"/>
    <w:rsid w:val="0003569F"/>
    <w:rsid w:val="0003576F"/>
    <w:rsid w:val="0003593E"/>
    <w:rsid w:val="00035D67"/>
    <w:rsid w:val="00035DDB"/>
    <w:rsid w:val="00035E7E"/>
    <w:rsid w:val="0003606B"/>
    <w:rsid w:val="0003607B"/>
    <w:rsid w:val="00036132"/>
    <w:rsid w:val="00036430"/>
    <w:rsid w:val="00036B10"/>
    <w:rsid w:val="000371AC"/>
    <w:rsid w:val="000371C1"/>
    <w:rsid w:val="000372B0"/>
    <w:rsid w:val="00037348"/>
    <w:rsid w:val="00037DBC"/>
    <w:rsid w:val="00040276"/>
    <w:rsid w:val="0004070B"/>
    <w:rsid w:val="000407B8"/>
    <w:rsid w:val="00040936"/>
    <w:rsid w:val="00040AD6"/>
    <w:rsid w:val="00040F49"/>
    <w:rsid w:val="00041674"/>
    <w:rsid w:val="000417D2"/>
    <w:rsid w:val="00041E3E"/>
    <w:rsid w:val="00042037"/>
    <w:rsid w:val="0004212A"/>
    <w:rsid w:val="00042338"/>
    <w:rsid w:val="00042B1D"/>
    <w:rsid w:val="00042C69"/>
    <w:rsid w:val="00042CC8"/>
    <w:rsid w:val="00042D8F"/>
    <w:rsid w:val="00042DED"/>
    <w:rsid w:val="00042E20"/>
    <w:rsid w:val="00043279"/>
    <w:rsid w:val="000438B0"/>
    <w:rsid w:val="00043F6D"/>
    <w:rsid w:val="00043FDF"/>
    <w:rsid w:val="0004469E"/>
    <w:rsid w:val="000446D0"/>
    <w:rsid w:val="000448D9"/>
    <w:rsid w:val="00044DE2"/>
    <w:rsid w:val="00044EB5"/>
    <w:rsid w:val="00045020"/>
    <w:rsid w:val="00045127"/>
    <w:rsid w:val="00045129"/>
    <w:rsid w:val="000451E3"/>
    <w:rsid w:val="0004546C"/>
    <w:rsid w:val="0004551B"/>
    <w:rsid w:val="000458B1"/>
    <w:rsid w:val="00045958"/>
    <w:rsid w:val="00045AB9"/>
    <w:rsid w:val="00045D5D"/>
    <w:rsid w:val="000460F3"/>
    <w:rsid w:val="000462F2"/>
    <w:rsid w:val="00046429"/>
    <w:rsid w:val="000466BB"/>
    <w:rsid w:val="00046847"/>
    <w:rsid w:val="00046A26"/>
    <w:rsid w:val="00046A4E"/>
    <w:rsid w:val="00046B28"/>
    <w:rsid w:val="00046DE5"/>
    <w:rsid w:val="00046EF1"/>
    <w:rsid w:val="00047084"/>
    <w:rsid w:val="000472E9"/>
    <w:rsid w:val="00047456"/>
    <w:rsid w:val="00047BE3"/>
    <w:rsid w:val="00047F7C"/>
    <w:rsid w:val="00050228"/>
    <w:rsid w:val="000503DF"/>
    <w:rsid w:val="000506EC"/>
    <w:rsid w:val="000508A8"/>
    <w:rsid w:val="00050A6E"/>
    <w:rsid w:val="00050A98"/>
    <w:rsid w:val="00050D61"/>
    <w:rsid w:val="00050D84"/>
    <w:rsid w:val="0005109C"/>
    <w:rsid w:val="00051200"/>
    <w:rsid w:val="0005120F"/>
    <w:rsid w:val="000516A1"/>
    <w:rsid w:val="000520A5"/>
    <w:rsid w:val="000522C2"/>
    <w:rsid w:val="000526C9"/>
    <w:rsid w:val="000529B1"/>
    <w:rsid w:val="000529B9"/>
    <w:rsid w:val="00052B1E"/>
    <w:rsid w:val="00052FCA"/>
    <w:rsid w:val="00052FDC"/>
    <w:rsid w:val="00053104"/>
    <w:rsid w:val="000531F6"/>
    <w:rsid w:val="000534D6"/>
    <w:rsid w:val="00053A5C"/>
    <w:rsid w:val="000544CD"/>
    <w:rsid w:val="00054566"/>
    <w:rsid w:val="000545D8"/>
    <w:rsid w:val="000546C4"/>
    <w:rsid w:val="00054705"/>
    <w:rsid w:val="0005474E"/>
    <w:rsid w:val="00054930"/>
    <w:rsid w:val="00054A25"/>
    <w:rsid w:val="00054A9D"/>
    <w:rsid w:val="00054D18"/>
    <w:rsid w:val="000550D6"/>
    <w:rsid w:val="0005514E"/>
    <w:rsid w:val="000551D7"/>
    <w:rsid w:val="0005530F"/>
    <w:rsid w:val="00055489"/>
    <w:rsid w:val="0005563F"/>
    <w:rsid w:val="000556B1"/>
    <w:rsid w:val="000556D3"/>
    <w:rsid w:val="00055B57"/>
    <w:rsid w:val="00055C97"/>
    <w:rsid w:val="000560EB"/>
    <w:rsid w:val="00056331"/>
    <w:rsid w:val="000563C0"/>
    <w:rsid w:val="000563F6"/>
    <w:rsid w:val="000564D4"/>
    <w:rsid w:val="0005656B"/>
    <w:rsid w:val="00056717"/>
    <w:rsid w:val="00056FA5"/>
    <w:rsid w:val="00056FC9"/>
    <w:rsid w:val="0005737E"/>
    <w:rsid w:val="000575C1"/>
    <w:rsid w:val="00057837"/>
    <w:rsid w:val="000578D3"/>
    <w:rsid w:val="00057B12"/>
    <w:rsid w:val="00057DE2"/>
    <w:rsid w:val="00057FC0"/>
    <w:rsid w:val="00057FC3"/>
    <w:rsid w:val="00057FD4"/>
    <w:rsid w:val="0006022B"/>
    <w:rsid w:val="0006036B"/>
    <w:rsid w:val="0006038F"/>
    <w:rsid w:val="0006057C"/>
    <w:rsid w:val="0006080F"/>
    <w:rsid w:val="00060D8E"/>
    <w:rsid w:val="00060DB8"/>
    <w:rsid w:val="0006111E"/>
    <w:rsid w:val="000616E6"/>
    <w:rsid w:val="000618D3"/>
    <w:rsid w:val="00061BED"/>
    <w:rsid w:val="00061CA5"/>
    <w:rsid w:val="00061D77"/>
    <w:rsid w:val="000620DC"/>
    <w:rsid w:val="000621FD"/>
    <w:rsid w:val="00062317"/>
    <w:rsid w:val="00062383"/>
    <w:rsid w:val="000623E6"/>
    <w:rsid w:val="000623F6"/>
    <w:rsid w:val="0006263E"/>
    <w:rsid w:val="00062643"/>
    <w:rsid w:val="00062791"/>
    <w:rsid w:val="00062878"/>
    <w:rsid w:val="000628D9"/>
    <w:rsid w:val="00062CCC"/>
    <w:rsid w:val="00062FD0"/>
    <w:rsid w:val="000630A0"/>
    <w:rsid w:val="00063910"/>
    <w:rsid w:val="00063A22"/>
    <w:rsid w:val="00063C79"/>
    <w:rsid w:val="00063D0D"/>
    <w:rsid w:val="00063F10"/>
    <w:rsid w:val="0006419D"/>
    <w:rsid w:val="00064428"/>
    <w:rsid w:val="00064929"/>
    <w:rsid w:val="00064A3A"/>
    <w:rsid w:val="00064A81"/>
    <w:rsid w:val="00064C79"/>
    <w:rsid w:val="00064D6B"/>
    <w:rsid w:val="00064FBA"/>
    <w:rsid w:val="00065221"/>
    <w:rsid w:val="00065398"/>
    <w:rsid w:val="000657B1"/>
    <w:rsid w:val="00065876"/>
    <w:rsid w:val="00065C50"/>
    <w:rsid w:val="00065E1A"/>
    <w:rsid w:val="00065E2A"/>
    <w:rsid w:val="00065E94"/>
    <w:rsid w:val="000662F4"/>
    <w:rsid w:val="00066D66"/>
    <w:rsid w:val="000672F6"/>
    <w:rsid w:val="000673BF"/>
    <w:rsid w:val="000676C7"/>
    <w:rsid w:val="00067710"/>
    <w:rsid w:val="000678FD"/>
    <w:rsid w:val="0006799C"/>
    <w:rsid w:val="00067A26"/>
    <w:rsid w:val="00067B6A"/>
    <w:rsid w:val="00067F8D"/>
    <w:rsid w:val="000703B9"/>
    <w:rsid w:val="0007044F"/>
    <w:rsid w:val="000706B8"/>
    <w:rsid w:val="00070721"/>
    <w:rsid w:val="0007090E"/>
    <w:rsid w:val="00070F70"/>
    <w:rsid w:val="000713EE"/>
    <w:rsid w:val="00071417"/>
    <w:rsid w:val="000714C5"/>
    <w:rsid w:val="0007159B"/>
    <w:rsid w:val="000715DD"/>
    <w:rsid w:val="00071ECE"/>
    <w:rsid w:val="000720BA"/>
    <w:rsid w:val="00072110"/>
    <w:rsid w:val="00072388"/>
    <w:rsid w:val="00072677"/>
    <w:rsid w:val="000727AD"/>
    <w:rsid w:val="000728A5"/>
    <w:rsid w:val="000728D7"/>
    <w:rsid w:val="00072DCF"/>
    <w:rsid w:val="00072DFC"/>
    <w:rsid w:val="00072EAE"/>
    <w:rsid w:val="0007313E"/>
    <w:rsid w:val="00073358"/>
    <w:rsid w:val="00073471"/>
    <w:rsid w:val="00073533"/>
    <w:rsid w:val="00073856"/>
    <w:rsid w:val="00073868"/>
    <w:rsid w:val="000742D7"/>
    <w:rsid w:val="000744CF"/>
    <w:rsid w:val="000745FF"/>
    <w:rsid w:val="00074603"/>
    <w:rsid w:val="00074B1A"/>
    <w:rsid w:val="00074D7C"/>
    <w:rsid w:val="000752A7"/>
    <w:rsid w:val="00075473"/>
    <w:rsid w:val="000756C1"/>
    <w:rsid w:val="0007593C"/>
    <w:rsid w:val="00075999"/>
    <w:rsid w:val="00075EE1"/>
    <w:rsid w:val="00075F40"/>
    <w:rsid w:val="000762A3"/>
    <w:rsid w:val="00076AC9"/>
    <w:rsid w:val="00076B69"/>
    <w:rsid w:val="00076E4C"/>
    <w:rsid w:val="00077038"/>
    <w:rsid w:val="00077096"/>
    <w:rsid w:val="00077256"/>
    <w:rsid w:val="00077810"/>
    <w:rsid w:val="0007798C"/>
    <w:rsid w:val="00077AE9"/>
    <w:rsid w:val="00077BA8"/>
    <w:rsid w:val="00080069"/>
    <w:rsid w:val="000800AB"/>
    <w:rsid w:val="000802BE"/>
    <w:rsid w:val="0008060F"/>
    <w:rsid w:val="0008064B"/>
    <w:rsid w:val="000807F2"/>
    <w:rsid w:val="000807FF"/>
    <w:rsid w:val="00080AE0"/>
    <w:rsid w:val="0008139F"/>
    <w:rsid w:val="000817F5"/>
    <w:rsid w:val="00081905"/>
    <w:rsid w:val="00081BEC"/>
    <w:rsid w:val="00081F1C"/>
    <w:rsid w:val="00082537"/>
    <w:rsid w:val="000826C3"/>
    <w:rsid w:val="0008285D"/>
    <w:rsid w:val="00082C12"/>
    <w:rsid w:val="00082CAF"/>
    <w:rsid w:val="000831AF"/>
    <w:rsid w:val="00083265"/>
    <w:rsid w:val="000836E4"/>
    <w:rsid w:val="0008397E"/>
    <w:rsid w:val="00083FB5"/>
    <w:rsid w:val="00084091"/>
    <w:rsid w:val="0008445C"/>
    <w:rsid w:val="00084476"/>
    <w:rsid w:val="00084549"/>
    <w:rsid w:val="00084B42"/>
    <w:rsid w:val="00084EDE"/>
    <w:rsid w:val="0008505D"/>
    <w:rsid w:val="0008525D"/>
    <w:rsid w:val="000854B6"/>
    <w:rsid w:val="00085D69"/>
    <w:rsid w:val="00086375"/>
    <w:rsid w:val="000863B2"/>
    <w:rsid w:val="00086504"/>
    <w:rsid w:val="000865EA"/>
    <w:rsid w:val="00086748"/>
    <w:rsid w:val="00086863"/>
    <w:rsid w:val="00086A82"/>
    <w:rsid w:val="00086DE7"/>
    <w:rsid w:val="00087249"/>
    <w:rsid w:val="00087398"/>
    <w:rsid w:val="00087699"/>
    <w:rsid w:val="00087713"/>
    <w:rsid w:val="00087C85"/>
    <w:rsid w:val="00087D2F"/>
    <w:rsid w:val="0009016C"/>
    <w:rsid w:val="000902A7"/>
    <w:rsid w:val="00090515"/>
    <w:rsid w:val="00090620"/>
    <w:rsid w:val="00090A53"/>
    <w:rsid w:val="0009122D"/>
    <w:rsid w:val="000915E0"/>
    <w:rsid w:val="00091672"/>
    <w:rsid w:val="00091883"/>
    <w:rsid w:val="000918EA"/>
    <w:rsid w:val="00091901"/>
    <w:rsid w:val="00091935"/>
    <w:rsid w:val="0009196A"/>
    <w:rsid w:val="00091C36"/>
    <w:rsid w:val="00091C4D"/>
    <w:rsid w:val="00091D2F"/>
    <w:rsid w:val="00091DCE"/>
    <w:rsid w:val="00092119"/>
    <w:rsid w:val="0009262E"/>
    <w:rsid w:val="00092A38"/>
    <w:rsid w:val="00092AE8"/>
    <w:rsid w:val="00092BC2"/>
    <w:rsid w:val="00093144"/>
    <w:rsid w:val="00093CB2"/>
    <w:rsid w:val="00093D7D"/>
    <w:rsid w:val="00093D8A"/>
    <w:rsid w:val="00093DCE"/>
    <w:rsid w:val="00093DE1"/>
    <w:rsid w:val="00093F6A"/>
    <w:rsid w:val="0009404E"/>
    <w:rsid w:val="000940D7"/>
    <w:rsid w:val="000943FD"/>
    <w:rsid w:val="00094513"/>
    <w:rsid w:val="00094972"/>
    <w:rsid w:val="00094BDE"/>
    <w:rsid w:val="00094C4B"/>
    <w:rsid w:val="00095137"/>
    <w:rsid w:val="000955F2"/>
    <w:rsid w:val="00095711"/>
    <w:rsid w:val="00095735"/>
    <w:rsid w:val="000957C3"/>
    <w:rsid w:val="00095825"/>
    <w:rsid w:val="000958FB"/>
    <w:rsid w:val="00095BD6"/>
    <w:rsid w:val="00095CA3"/>
    <w:rsid w:val="00095F16"/>
    <w:rsid w:val="00095F2C"/>
    <w:rsid w:val="00095FF8"/>
    <w:rsid w:val="00096141"/>
    <w:rsid w:val="00096355"/>
    <w:rsid w:val="00096624"/>
    <w:rsid w:val="000966E7"/>
    <w:rsid w:val="000967F5"/>
    <w:rsid w:val="000968B9"/>
    <w:rsid w:val="00096B05"/>
    <w:rsid w:val="00096B07"/>
    <w:rsid w:val="00096DDF"/>
    <w:rsid w:val="00096E39"/>
    <w:rsid w:val="000973EA"/>
    <w:rsid w:val="000975C2"/>
    <w:rsid w:val="00097954"/>
    <w:rsid w:val="00097A72"/>
    <w:rsid w:val="00097AF4"/>
    <w:rsid w:val="000A02DC"/>
    <w:rsid w:val="000A03AB"/>
    <w:rsid w:val="000A04EE"/>
    <w:rsid w:val="000A09C2"/>
    <w:rsid w:val="000A09D5"/>
    <w:rsid w:val="000A0FCA"/>
    <w:rsid w:val="000A145A"/>
    <w:rsid w:val="000A14C2"/>
    <w:rsid w:val="000A1A49"/>
    <w:rsid w:val="000A1F74"/>
    <w:rsid w:val="000A20D0"/>
    <w:rsid w:val="000A2160"/>
    <w:rsid w:val="000A2969"/>
    <w:rsid w:val="000A2B03"/>
    <w:rsid w:val="000A2C63"/>
    <w:rsid w:val="000A2E4A"/>
    <w:rsid w:val="000A31CC"/>
    <w:rsid w:val="000A343E"/>
    <w:rsid w:val="000A347E"/>
    <w:rsid w:val="000A34C1"/>
    <w:rsid w:val="000A35E9"/>
    <w:rsid w:val="000A3661"/>
    <w:rsid w:val="000A3762"/>
    <w:rsid w:val="000A3C6F"/>
    <w:rsid w:val="000A3DB8"/>
    <w:rsid w:val="000A4164"/>
    <w:rsid w:val="000A416D"/>
    <w:rsid w:val="000A4384"/>
    <w:rsid w:val="000A4534"/>
    <w:rsid w:val="000A45A0"/>
    <w:rsid w:val="000A4935"/>
    <w:rsid w:val="000A4CC7"/>
    <w:rsid w:val="000A4FD7"/>
    <w:rsid w:val="000A5108"/>
    <w:rsid w:val="000A5385"/>
    <w:rsid w:val="000A54FA"/>
    <w:rsid w:val="000A5B0A"/>
    <w:rsid w:val="000A5CC4"/>
    <w:rsid w:val="000A5E1C"/>
    <w:rsid w:val="000A5E66"/>
    <w:rsid w:val="000A5F6B"/>
    <w:rsid w:val="000A6294"/>
    <w:rsid w:val="000A69A0"/>
    <w:rsid w:val="000A69B5"/>
    <w:rsid w:val="000A6AAB"/>
    <w:rsid w:val="000A6BA8"/>
    <w:rsid w:val="000A6D3B"/>
    <w:rsid w:val="000A7923"/>
    <w:rsid w:val="000A7B41"/>
    <w:rsid w:val="000A7C86"/>
    <w:rsid w:val="000A7DA0"/>
    <w:rsid w:val="000A7FAC"/>
    <w:rsid w:val="000B034A"/>
    <w:rsid w:val="000B062F"/>
    <w:rsid w:val="000B0A09"/>
    <w:rsid w:val="000B0A6D"/>
    <w:rsid w:val="000B0B96"/>
    <w:rsid w:val="000B0CDE"/>
    <w:rsid w:val="000B0DF8"/>
    <w:rsid w:val="000B0F8B"/>
    <w:rsid w:val="000B1030"/>
    <w:rsid w:val="000B10A0"/>
    <w:rsid w:val="000B116E"/>
    <w:rsid w:val="000B118B"/>
    <w:rsid w:val="000B118D"/>
    <w:rsid w:val="000B131E"/>
    <w:rsid w:val="000B1502"/>
    <w:rsid w:val="000B1533"/>
    <w:rsid w:val="000B1AE7"/>
    <w:rsid w:val="000B1AF6"/>
    <w:rsid w:val="000B1E5C"/>
    <w:rsid w:val="000B1E6B"/>
    <w:rsid w:val="000B1EA5"/>
    <w:rsid w:val="000B1F22"/>
    <w:rsid w:val="000B20EC"/>
    <w:rsid w:val="000B22F3"/>
    <w:rsid w:val="000B22FC"/>
    <w:rsid w:val="000B23C6"/>
    <w:rsid w:val="000B2601"/>
    <w:rsid w:val="000B279D"/>
    <w:rsid w:val="000B2B4D"/>
    <w:rsid w:val="000B2CC8"/>
    <w:rsid w:val="000B2D2E"/>
    <w:rsid w:val="000B3054"/>
    <w:rsid w:val="000B3132"/>
    <w:rsid w:val="000B3295"/>
    <w:rsid w:val="000B355B"/>
    <w:rsid w:val="000B3890"/>
    <w:rsid w:val="000B3A1D"/>
    <w:rsid w:val="000B3AA4"/>
    <w:rsid w:val="000B3BBF"/>
    <w:rsid w:val="000B3D6C"/>
    <w:rsid w:val="000B3FC1"/>
    <w:rsid w:val="000B4161"/>
    <w:rsid w:val="000B41B0"/>
    <w:rsid w:val="000B4348"/>
    <w:rsid w:val="000B43CB"/>
    <w:rsid w:val="000B47AB"/>
    <w:rsid w:val="000B483F"/>
    <w:rsid w:val="000B4889"/>
    <w:rsid w:val="000B4A28"/>
    <w:rsid w:val="000B4D71"/>
    <w:rsid w:val="000B4DE9"/>
    <w:rsid w:val="000B510D"/>
    <w:rsid w:val="000B5266"/>
    <w:rsid w:val="000B5327"/>
    <w:rsid w:val="000B5645"/>
    <w:rsid w:val="000B579E"/>
    <w:rsid w:val="000B57C7"/>
    <w:rsid w:val="000B58A2"/>
    <w:rsid w:val="000B5A4A"/>
    <w:rsid w:val="000B5A7D"/>
    <w:rsid w:val="000B5AD3"/>
    <w:rsid w:val="000B5BAE"/>
    <w:rsid w:val="000B5E83"/>
    <w:rsid w:val="000B5F41"/>
    <w:rsid w:val="000B5FBB"/>
    <w:rsid w:val="000B6073"/>
    <w:rsid w:val="000B6466"/>
    <w:rsid w:val="000B6599"/>
    <w:rsid w:val="000B6648"/>
    <w:rsid w:val="000B66F0"/>
    <w:rsid w:val="000B699B"/>
    <w:rsid w:val="000B69FE"/>
    <w:rsid w:val="000B6A06"/>
    <w:rsid w:val="000B73DA"/>
    <w:rsid w:val="000B74C8"/>
    <w:rsid w:val="000B78DB"/>
    <w:rsid w:val="000B7F28"/>
    <w:rsid w:val="000C018B"/>
    <w:rsid w:val="000C08F1"/>
    <w:rsid w:val="000C097E"/>
    <w:rsid w:val="000C09EB"/>
    <w:rsid w:val="000C0A64"/>
    <w:rsid w:val="000C0A88"/>
    <w:rsid w:val="000C0C8B"/>
    <w:rsid w:val="000C0F81"/>
    <w:rsid w:val="000C101F"/>
    <w:rsid w:val="000C11D7"/>
    <w:rsid w:val="000C180A"/>
    <w:rsid w:val="000C1933"/>
    <w:rsid w:val="000C196B"/>
    <w:rsid w:val="000C1991"/>
    <w:rsid w:val="000C1B14"/>
    <w:rsid w:val="000C1CBB"/>
    <w:rsid w:val="000C1F60"/>
    <w:rsid w:val="000C1F91"/>
    <w:rsid w:val="000C2614"/>
    <w:rsid w:val="000C26D8"/>
    <w:rsid w:val="000C294B"/>
    <w:rsid w:val="000C31D7"/>
    <w:rsid w:val="000C3394"/>
    <w:rsid w:val="000C37AC"/>
    <w:rsid w:val="000C3844"/>
    <w:rsid w:val="000C3926"/>
    <w:rsid w:val="000C3934"/>
    <w:rsid w:val="000C3BC5"/>
    <w:rsid w:val="000C3E99"/>
    <w:rsid w:val="000C4279"/>
    <w:rsid w:val="000C44A0"/>
    <w:rsid w:val="000C4682"/>
    <w:rsid w:val="000C46FC"/>
    <w:rsid w:val="000C4ADB"/>
    <w:rsid w:val="000C4C0C"/>
    <w:rsid w:val="000C50B2"/>
    <w:rsid w:val="000C5145"/>
    <w:rsid w:val="000C56A7"/>
    <w:rsid w:val="000C576A"/>
    <w:rsid w:val="000C5808"/>
    <w:rsid w:val="000C5881"/>
    <w:rsid w:val="000C5F6F"/>
    <w:rsid w:val="000C5FCA"/>
    <w:rsid w:val="000C605F"/>
    <w:rsid w:val="000C606F"/>
    <w:rsid w:val="000C6197"/>
    <w:rsid w:val="000C6571"/>
    <w:rsid w:val="000C6679"/>
    <w:rsid w:val="000C68E6"/>
    <w:rsid w:val="000C69A5"/>
    <w:rsid w:val="000C6F98"/>
    <w:rsid w:val="000C76ED"/>
    <w:rsid w:val="000C77CC"/>
    <w:rsid w:val="000C79C7"/>
    <w:rsid w:val="000C7AC2"/>
    <w:rsid w:val="000C7AF9"/>
    <w:rsid w:val="000C7B8A"/>
    <w:rsid w:val="000C7E39"/>
    <w:rsid w:val="000C7F3B"/>
    <w:rsid w:val="000D03AB"/>
    <w:rsid w:val="000D090E"/>
    <w:rsid w:val="000D0933"/>
    <w:rsid w:val="000D0A48"/>
    <w:rsid w:val="000D0AF8"/>
    <w:rsid w:val="000D0E38"/>
    <w:rsid w:val="000D0F33"/>
    <w:rsid w:val="000D0FC8"/>
    <w:rsid w:val="000D119F"/>
    <w:rsid w:val="000D1714"/>
    <w:rsid w:val="000D18C3"/>
    <w:rsid w:val="000D1933"/>
    <w:rsid w:val="000D1AFF"/>
    <w:rsid w:val="000D1EDD"/>
    <w:rsid w:val="000D1FD2"/>
    <w:rsid w:val="000D202E"/>
    <w:rsid w:val="000D20AB"/>
    <w:rsid w:val="000D2485"/>
    <w:rsid w:val="000D28D2"/>
    <w:rsid w:val="000D301F"/>
    <w:rsid w:val="000D316F"/>
    <w:rsid w:val="000D3933"/>
    <w:rsid w:val="000D3A1F"/>
    <w:rsid w:val="000D3A3B"/>
    <w:rsid w:val="000D3CF1"/>
    <w:rsid w:val="000D3D41"/>
    <w:rsid w:val="000D3EA2"/>
    <w:rsid w:val="000D41B8"/>
    <w:rsid w:val="000D440C"/>
    <w:rsid w:val="000D45A4"/>
    <w:rsid w:val="000D4794"/>
    <w:rsid w:val="000D48E7"/>
    <w:rsid w:val="000D4B08"/>
    <w:rsid w:val="000D4D91"/>
    <w:rsid w:val="000D4F75"/>
    <w:rsid w:val="000D50A0"/>
    <w:rsid w:val="000D5A61"/>
    <w:rsid w:val="000D5AE1"/>
    <w:rsid w:val="000D5C75"/>
    <w:rsid w:val="000D5D0E"/>
    <w:rsid w:val="000D5DFF"/>
    <w:rsid w:val="000D5E08"/>
    <w:rsid w:val="000D5E0B"/>
    <w:rsid w:val="000D617F"/>
    <w:rsid w:val="000D6345"/>
    <w:rsid w:val="000D6732"/>
    <w:rsid w:val="000D6BC8"/>
    <w:rsid w:val="000D6C1F"/>
    <w:rsid w:val="000D7084"/>
    <w:rsid w:val="000D75A0"/>
    <w:rsid w:val="000D778E"/>
    <w:rsid w:val="000D7840"/>
    <w:rsid w:val="000D7A2B"/>
    <w:rsid w:val="000D7AB8"/>
    <w:rsid w:val="000D7EAF"/>
    <w:rsid w:val="000E033F"/>
    <w:rsid w:val="000E0406"/>
    <w:rsid w:val="000E0462"/>
    <w:rsid w:val="000E07E4"/>
    <w:rsid w:val="000E0A26"/>
    <w:rsid w:val="000E0B05"/>
    <w:rsid w:val="000E0B08"/>
    <w:rsid w:val="000E0EE6"/>
    <w:rsid w:val="000E150E"/>
    <w:rsid w:val="000E1954"/>
    <w:rsid w:val="000E1A53"/>
    <w:rsid w:val="000E1EDC"/>
    <w:rsid w:val="000E1F16"/>
    <w:rsid w:val="000E21D2"/>
    <w:rsid w:val="000E2489"/>
    <w:rsid w:val="000E26CD"/>
    <w:rsid w:val="000E28CC"/>
    <w:rsid w:val="000E28D1"/>
    <w:rsid w:val="000E2AC8"/>
    <w:rsid w:val="000E2B2B"/>
    <w:rsid w:val="000E2C76"/>
    <w:rsid w:val="000E2E18"/>
    <w:rsid w:val="000E309F"/>
    <w:rsid w:val="000E325C"/>
    <w:rsid w:val="000E3397"/>
    <w:rsid w:val="000E345C"/>
    <w:rsid w:val="000E3561"/>
    <w:rsid w:val="000E3648"/>
    <w:rsid w:val="000E3695"/>
    <w:rsid w:val="000E36AB"/>
    <w:rsid w:val="000E37C1"/>
    <w:rsid w:val="000E3A1A"/>
    <w:rsid w:val="000E41D5"/>
    <w:rsid w:val="000E44B8"/>
    <w:rsid w:val="000E465E"/>
    <w:rsid w:val="000E46A8"/>
    <w:rsid w:val="000E46E1"/>
    <w:rsid w:val="000E4B48"/>
    <w:rsid w:val="000E5016"/>
    <w:rsid w:val="000E5180"/>
    <w:rsid w:val="000E5215"/>
    <w:rsid w:val="000E53DD"/>
    <w:rsid w:val="000E540D"/>
    <w:rsid w:val="000E5767"/>
    <w:rsid w:val="000E5780"/>
    <w:rsid w:val="000E57D2"/>
    <w:rsid w:val="000E5DFE"/>
    <w:rsid w:val="000E5F6A"/>
    <w:rsid w:val="000E606B"/>
    <w:rsid w:val="000E6233"/>
    <w:rsid w:val="000E6527"/>
    <w:rsid w:val="000E671A"/>
    <w:rsid w:val="000E6935"/>
    <w:rsid w:val="000E6949"/>
    <w:rsid w:val="000E6D31"/>
    <w:rsid w:val="000E6F62"/>
    <w:rsid w:val="000E6FE8"/>
    <w:rsid w:val="000E71AF"/>
    <w:rsid w:val="000E73BB"/>
    <w:rsid w:val="000E73E7"/>
    <w:rsid w:val="000E794D"/>
    <w:rsid w:val="000E7ABD"/>
    <w:rsid w:val="000E7CD0"/>
    <w:rsid w:val="000E7EA5"/>
    <w:rsid w:val="000F01BD"/>
    <w:rsid w:val="000F0491"/>
    <w:rsid w:val="000F04A0"/>
    <w:rsid w:val="000F073A"/>
    <w:rsid w:val="000F08CF"/>
    <w:rsid w:val="000F0DE8"/>
    <w:rsid w:val="000F12D6"/>
    <w:rsid w:val="000F14F6"/>
    <w:rsid w:val="000F180D"/>
    <w:rsid w:val="000F188C"/>
    <w:rsid w:val="000F1966"/>
    <w:rsid w:val="000F1C38"/>
    <w:rsid w:val="000F2087"/>
    <w:rsid w:val="000F20AE"/>
    <w:rsid w:val="000F20B6"/>
    <w:rsid w:val="000F214A"/>
    <w:rsid w:val="000F274B"/>
    <w:rsid w:val="000F27F8"/>
    <w:rsid w:val="000F2844"/>
    <w:rsid w:val="000F31E7"/>
    <w:rsid w:val="000F355C"/>
    <w:rsid w:val="000F36F8"/>
    <w:rsid w:val="000F3D5D"/>
    <w:rsid w:val="000F42D9"/>
    <w:rsid w:val="000F4319"/>
    <w:rsid w:val="000F437E"/>
    <w:rsid w:val="000F47C6"/>
    <w:rsid w:val="000F49D8"/>
    <w:rsid w:val="000F4A7F"/>
    <w:rsid w:val="000F4B4F"/>
    <w:rsid w:val="000F4CF6"/>
    <w:rsid w:val="000F5566"/>
    <w:rsid w:val="000F55F6"/>
    <w:rsid w:val="000F5744"/>
    <w:rsid w:val="000F57D0"/>
    <w:rsid w:val="000F5C35"/>
    <w:rsid w:val="000F5CE5"/>
    <w:rsid w:val="000F5D4A"/>
    <w:rsid w:val="000F5F84"/>
    <w:rsid w:val="000F6069"/>
    <w:rsid w:val="000F61E7"/>
    <w:rsid w:val="000F6458"/>
    <w:rsid w:val="000F6505"/>
    <w:rsid w:val="000F6996"/>
    <w:rsid w:val="000F69F5"/>
    <w:rsid w:val="000F6D95"/>
    <w:rsid w:val="000F6DB3"/>
    <w:rsid w:val="000F6DC7"/>
    <w:rsid w:val="000F758B"/>
    <w:rsid w:val="000F7A79"/>
    <w:rsid w:val="000F7B17"/>
    <w:rsid w:val="00100578"/>
    <w:rsid w:val="001009B1"/>
    <w:rsid w:val="00100A6B"/>
    <w:rsid w:val="00100B9D"/>
    <w:rsid w:val="00101020"/>
    <w:rsid w:val="001012CD"/>
    <w:rsid w:val="001012FA"/>
    <w:rsid w:val="00101321"/>
    <w:rsid w:val="001018EB"/>
    <w:rsid w:val="00101908"/>
    <w:rsid w:val="0010197C"/>
    <w:rsid w:val="00101AB4"/>
    <w:rsid w:val="00101CF0"/>
    <w:rsid w:val="00101E2C"/>
    <w:rsid w:val="00101EEF"/>
    <w:rsid w:val="00101F13"/>
    <w:rsid w:val="00101F6A"/>
    <w:rsid w:val="00102211"/>
    <w:rsid w:val="00102461"/>
    <w:rsid w:val="001025C4"/>
    <w:rsid w:val="001026DA"/>
    <w:rsid w:val="001026E1"/>
    <w:rsid w:val="00102727"/>
    <w:rsid w:val="00102B70"/>
    <w:rsid w:val="00102CAE"/>
    <w:rsid w:val="00102CB7"/>
    <w:rsid w:val="00102CCB"/>
    <w:rsid w:val="00102FF3"/>
    <w:rsid w:val="00103027"/>
    <w:rsid w:val="001030AA"/>
    <w:rsid w:val="0010312A"/>
    <w:rsid w:val="001037A8"/>
    <w:rsid w:val="00104161"/>
    <w:rsid w:val="001041DF"/>
    <w:rsid w:val="001042C6"/>
    <w:rsid w:val="00104407"/>
    <w:rsid w:val="001049DE"/>
    <w:rsid w:val="00104BDD"/>
    <w:rsid w:val="00105091"/>
    <w:rsid w:val="00105141"/>
    <w:rsid w:val="0010559A"/>
    <w:rsid w:val="0010573C"/>
    <w:rsid w:val="00105796"/>
    <w:rsid w:val="00105901"/>
    <w:rsid w:val="0010592B"/>
    <w:rsid w:val="00105CA2"/>
    <w:rsid w:val="00105F3E"/>
    <w:rsid w:val="00106019"/>
    <w:rsid w:val="00106080"/>
    <w:rsid w:val="0010611B"/>
    <w:rsid w:val="0010611E"/>
    <w:rsid w:val="001061CF"/>
    <w:rsid w:val="00106390"/>
    <w:rsid w:val="001065E2"/>
    <w:rsid w:val="0010693A"/>
    <w:rsid w:val="00106BDC"/>
    <w:rsid w:val="00106C54"/>
    <w:rsid w:val="00106C72"/>
    <w:rsid w:val="00106D61"/>
    <w:rsid w:val="00106E1F"/>
    <w:rsid w:val="00106F55"/>
    <w:rsid w:val="001074A0"/>
    <w:rsid w:val="00107790"/>
    <w:rsid w:val="00107831"/>
    <w:rsid w:val="00107A82"/>
    <w:rsid w:val="00107BE4"/>
    <w:rsid w:val="00107CA0"/>
    <w:rsid w:val="00107D65"/>
    <w:rsid w:val="00107FB7"/>
    <w:rsid w:val="00107FD6"/>
    <w:rsid w:val="00110172"/>
    <w:rsid w:val="00110243"/>
    <w:rsid w:val="001103E4"/>
    <w:rsid w:val="00110409"/>
    <w:rsid w:val="001104B4"/>
    <w:rsid w:val="00110806"/>
    <w:rsid w:val="00110875"/>
    <w:rsid w:val="001108AD"/>
    <w:rsid w:val="00110A60"/>
    <w:rsid w:val="00110AA9"/>
    <w:rsid w:val="00110C82"/>
    <w:rsid w:val="001113C2"/>
    <w:rsid w:val="0011156C"/>
    <w:rsid w:val="00111695"/>
    <w:rsid w:val="001118F7"/>
    <w:rsid w:val="00111C3D"/>
    <w:rsid w:val="00111E5C"/>
    <w:rsid w:val="0011228E"/>
    <w:rsid w:val="00112729"/>
    <w:rsid w:val="00112836"/>
    <w:rsid w:val="001128F5"/>
    <w:rsid w:val="00112979"/>
    <w:rsid w:val="00112B76"/>
    <w:rsid w:val="001133F5"/>
    <w:rsid w:val="00113402"/>
    <w:rsid w:val="0011349E"/>
    <w:rsid w:val="001134E9"/>
    <w:rsid w:val="0011365D"/>
    <w:rsid w:val="001136F5"/>
    <w:rsid w:val="001139B7"/>
    <w:rsid w:val="00113E97"/>
    <w:rsid w:val="00113F5C"/>
    <w:rsid w:val="00113FB0"/>
    <w:rsid w:val="00114578"/>
    <w:rsid w:val="001145FA"/>
    <w:rsid w:val="0011475C"/>
    <w:rsid w:val="0011480B"/>
    <w:rsid w:val="0011484A"/>
    <w:rsid w:val="0011487D"/>
    <w:rsid w:val="00114A6D"/>
    <w:rsid w:val="00115021"/>
    <w:rsid w:val="00115124"/>
    <w:rsid w:val="001156E8"/>
    <w:rsid w:val="0011579F"/>
    <w:rsid w:val="00115828"/>
    <w:rsid w:val="00115A56"/>
    <w:rsid w:val="00115EF6"/>
    <w:rsid w:val="0011600D"/>
    <w:rsid w:val="001160BF"/>
    <w:rsid w:val="0011650D"/>
    <w:rsid w:val="00116883"/>
    <w:rsid w:val="00116AAA"/>
    <w:rsid w:val="00116E80"/>
    <w:rsid w:val="001170E7"/>
    <w:rsid w:val="00117663"/>
    <w:rsid w:val="00117F62"/>
    <w:rsid w:val="001208A5"/>
    <w:rsid w:val="00120BBE"/>
    <w:rsid w:val="00120BE4"/>
    <w:rsid w:val="00121200"/>
    <w:rsid w:val="00121331"/>
    <w:rsid w:val="00121565"/>
    <w:rsid w:val="00121596"/>
    <w:rsid w:val="0012163C"/>
    <w:rsid w:val="00121646"/>
    <w:rsid w:val="00121C94"/>
    <w:rsid w:val="00122113"/>
    <w:rsid w:val="001226B5"/>
    <w:rsid w:val="00122785"/>
    <w:rsid w:val="00122908"/>
    <w:rsid w:val="00122990"/>
    <w:rsid w:val="00122CA2"/>
    <w:rsid w:val="00122F6A"/>
    <w:rsid w:val="00122F92"/>
    <w:rsid w:val="001233D1"/>
    <w:rsid w:val="0012346A"/>
    <w:rsid w:val="0012347F"/>
    <w:rsid w:val="0012365F"/>
    <w:rsid w:val="00123887"/>
    <w:rsid w:val="00123C55"/>
    <w:rsid w:val="00123E0D"/>
    <w:rsid w:val="001241ED"/>
    <w:rsid w:val="001242FE"/>
    <w:rsid w:val="00124595"/>
    <w:rsid w:val="001245B3"/>
    <w:rsid w:val="00124743"/>
    <w:rsid w:val="00124933"/>
    <w:rsid w:val="001249F1"/>
    <w:rsid w:val="00124A48"/>
    <w:rsid w:val="00124AB2"/>
    <w:rsid w:val="00124AC1"/>
    <w:rsid w:val="00124BEF"/>
    <w:rsid w:val="00124E7B"/>
    <w:rsid w:val="00124FAE"/>
    <w:rsid w:val="00125077"/>
    <w:rsid w:val="00125400"/>
    <w:rsid w:val="001256A1"/>
    <w:rsid w:val="00125876"/>
    <w:rsid w:val="001259F1"/>
    <w:rsid w:val="00125B7A"/>
    <w:rsid w:val="00125C1D"/>
    <w:rsid w:val="00126410"/>
    <w:rsid w:val="00126626"/>
    <w:rsid w:val="00126AA7"/>
    <w:rsid w:val="00126C8F"/>
    <w:rsid w:val="00126CA8"/>
    <w:rsid w:val="00126DF0"/>
    <w:rsid w:val="00126EA4"/>
    <w:rsid w:val="00126FF9"/>
    <w:rsid w:val="00127435"/>
    <w:rsid w:val="0012747D"/>
    <w:rsid w:val="0012752E"/>
    <w:rsid w:val="001277F3"/>
    <w:rsid w:val="00127884"/>
    <w:rsid w:val="001279AA"/>
    <w:rsid w:val="001279C9"/>
    <w:rsid w:val="00127C8A"/>
    <w:rsid w:val="00130D98"/>
    <w:rsid w:val="0013102C"/>
    <w:rsid w:val="001310CC"/>
    <w:rsid w:val="001314E0"/>
    <w:rsid w:val="00131629"/>
    <w:rsid w:val="001319D5"/>
    <w:rsid w:val="00131AD7"/>
    <w:rsid w:val="00131BC0"/>
    <w:rsid w:val="00131D5E"/>
    <w:rsid w:val="00131D78"/>
    <w:rsid w:val="00131E73"/>
    <w:rsid w:val="0013263A"/>
    <w:rsid w:val="00132972"/>
    <w:rsid w:val="00132CA1"/>
    <w:rsid w:val="00132E0D"/>
    <w:rsid w:val="001333BA"/>
    <w:rsid w:val="00133511"/>
    <w:rsid w:val="0013363A"/>
    <w:rsid w:val="001337D4"/>
    <w:rsid w:val="0013380A"/>
    <w:rsid w:val="00133A44"/>
    <w:rsid w:val="00133D20"/>
    <w:rsid w:val="00134018"/>
    <w:rsid w:val="001342A4"/>
    <w:rsid w:val="00134398"/>
    <w:rsid w:val="00134615"/>
    <w:rsid w:val="0013462B"/>
    <w:rsid w:val="00135019"/>
    <w:rsid w:val="00135028"/>
    <w:rsid w:val="0013531F"/>
    <w:rsid w:val="001353AA"/>
    <w:rsid w:val="001359C8"/>
    <w:rsid w:val="00135A91"/>
    <w:rsid w:val="00135CD1"/>
    <w:rsid w:val="001360BF"/>
    <w:rsid w:val="00136378"/>
    <w:rsid w:val="001363F0"/>
    <w:rsid w:val="001365EB"/>
    <w:rsid w:val="001366B0"/>
    <w:rsid w:val="001367F1"/>
    <w:rsid w:val="001367FE"/>
    <w:rsid w:val="001368A2"/>
    <w:rsid w:val="001368A5"/>
    <w:rsid w:val="0013699E"/>
    <w:rsid w:val="00136A08"/>
    <w:rsid w:val="00136C50"/>
    <w:rsid w:val="00136CE5"/>
    <w:rsid w:val="00137017"/>
    <w:rsid w:val="001370B5"/>
    <w:rsid w:val="00137189"/>
    <w:rsid w:val="00137420"/>
    <w:rsid w:val="00137506"/>
    <w:rsid w:val="00137690"/>
    <w:rsid w:val="00137962"/>
    <w:rsid w:val="00137EF9"/>
    <w:rsid w:val="001406F2"/>
    <w:rsid w:val="00140918"/>
    <w:rsid w:val="001409E7"/>
    <w:rsid w:val="00140E41"/>
    <w:rsid w:val="00140E60"/>
    <w:rsid w:val="00140FB2"/>
    <w:rsid w:val="0014129C"/>
    <w:rsid w:val="00141388"/>
    <w:rsid w:val="00141C65"/>
    <w:rsid w:val="00141FF8"/>
    <w:rsid w:val="0014201D"/>
    <w:rsid w:val="001421FF"/>
    <w:rsid w:val="00142309"/>
    <w:rsid w:val="00142363"/>
    <w:rsid w:val="001423AC"/>
    <w:rsid w:val="0014250F"/>
    <w:rsid w:val="00142998"/>
    <w:rsid w:val="00142BDB"/>
    <w:rsid w:val="00142C21"/>
    <w:rsid w:val="00142F8B"/>
    <w:rsid w:val="001433E7"/>
    <w:rsid w:val="001434C2"/>
    <w:rsid w:val="001436CD"/>
    <w:rsid w:val="00143A3E"/>
    <w:rsid w:val="00144105"/>
    <w:rsid w:val="00144218"/>
    <w:rsid w:val="00144415"/>
    <w:rsid w:val="00144AE1"/>
    <w:rsid w:val="00144D7F"/>
    <w:rsid w:val="00144D9D"/>
    <w:rsid w:val="001458F7"/>
    <w:rsid w:val="00146038"/>
    <w:rsid w:val="001463C1"/>
    <w:rsid w:val="001463F2"/>
    <w:rsid w:val="0014675A"/>
    <w:rsid w:val="00146A1E"/>
    <w:rsid w:val="00146B61"/>
    <w:rsid w:val="00146C2D"/>
    <w:rsid w:val="001474DB"/>
    <w:rsid w:val="00147902"/>
    <w:rsid w:val="00147A9A"/>
    <w:rsid w:val="00147B39"/>
    <w:rsid w:val="001502B6"/>
    <w:rsid w:val="00150949"/>
    <w:rsid w:val="00150AD6"/>
    <w:rsid w:val="00150B90"/>
    <w:rsid w:val="00150DE4"/>
    <w:rsid w:val="00150F9E"/>
    <w:rsid w:val="0015112D"/>
    <w:rsid w:val="001511AE"/>
    <w:rsid w:val="001513B4"/>
    <w:rsid w:val="001516B1"/>
    <w:rsid w:val="0015250D"/>
    <w:rsid w:val="00152564"/>
    <w:rsid w:val="0015266E"/>
    <w:rsid w:val="00152874"/>
    <w:rsid w:val="00152909"/>
    <w:rsid w:val="00152B1B"/>
    <w:rsid w:val="00153077"/>
    <w:rsid w:val="0015333B"/>
    <w:rsid w:val="001534B7"/>
    <w:rsid w:val="00153A71"/>
    <w:rsid w:val="00153B05"/>
    <w:rsid w:val="00153D94"/>
    <w:rsid w:val="001543E8"/>
    <w:rsid w:val="001543E9"/>
    <w:rsid w:val="00154603"/>
    <w:rsid w:val="00154BCC"/>
    <w:rsid w:val="00155172"/>
    <w:rsid w:val="00155176"/>
    <w:rsid w:val="0015523C"/>
    <w:rsid w:val="00155458"/>
    <w:rsid w:val="00155525"/>
    <w:rsid w:val="001557A8"/>
    <w:rsid w:val="00155BE7"/>
    <w:rsid w:val="00155DE6"/>
    <w:rsid w:val="00155FF4"/>
    <w:rsid w:val="0015632F"/>
    <w:rsid w:val="001567A3"/>
    <w:rsid w:val="00156890"/>
    <w:rsid w:val="00156952"/>
    <w:rsid w:val="00156F09"/>
    <w:rsid w:val="0015710C"/>
    <w:rsid w:val="00157673"/>
    <w:rsid w:val="0015771F"/>
    <w:rsid w:val="001578CF"/>
    <w:rsid w:val="0015797F"/>
    <w:rsid w:val="001579E6"/>
    <w:rsid w:val="00157BBB"/>
    <w:rsid w:val="001600AC"/>
    <w:rsid w:val="00160189"/>
    <w:rsid w:val="0016026D"/>
    <w:rsid w:val="001604EA"/>
    <w:rsid w:val="0016058B"/>
    <w:rsid w:val="001608B6"/>
    <w:rsid w:val="00160903"/>
    <w:rsid w:val="00160A79"/>
    <w:rsid w:val="00160CBF"/>
    <w:rsid w:val="00160E9B"/>
    <w:rsid w:val="001611E5"/>
    <w:rsid w:val="00161440"/>
    <w:rsid w:val="00161BA1"/>
    <w:rsid w:val="00161DFF"/>
    <w:rsid w:val="00161FB1"/>
    <w:rsid w:val="001620F9"/>
    <w:rsid w:val="00162287"/>
    <w:rsid w:val="001622F1"/>
    <w:rsid w:val="001622F8"/>
    <w:rsid w:val="00162642"/>
    <w:rsid w:val="0016297C"/>
    <w:rsid w:val="00162BCA"/>
    <w:rsid w:val="00162D2C"/>
    <w:rsid w:val="00162E37"/>
    <w:rsid w:val="001632DD"/>
    <w:rsid w:val="00163522"/>
    <w:rsid w:val="00163548"/>
    <w:rsid w:val="00163569"/>
    <w:rsid w:val="00163828"/>
    <w:rsid w:val="00163A3D"/>
    <w:rsid w:val="00163AB7"/>
    <w:rsid w:val="001641F1"/>
    <w:rsid w:val="00164316"/>
    <w:rsid w:val="0016450F"/>
    <w:rsid w:val="001649C8"/>
    <w:rsid w:val="00164A20"/>
    <w:rsid w:val="00164E00"/>
    <w:rsid w:val="00164E22"/>
    <w:rsid w:val="00164EAA"/>
    <w:rsid w:val="00164F7E"/>
    <w:rsid w:val="00164F9C"/>
    <w:rsid w:val="001651D4"/>
    <w:rsid w:val="0016559E"/>
    <w:rsid w:val="0016578C"/>
    <w:rsid w:val="00165A0F"/>
    <w:rsid w:val="00165B50"/>
    <w:rsid w:val="00165F7D"/>
    <w:rsid w:val="00165FC1"/>
    <w:rsid w:val="001662A0"/>
    <w:rsid w:val="001662C4"/>
    <w:rsid w:val="001663B7"/>
    <w:rsid w:val="001663F8"/>
    <w:rsid w:val="00166510"/>
    <w:rsid w:val="00166803"/>
    <w:rsid w:val="0016684B"/>
    <w:rsid w:val="00166A92"/>
    <w:rsid w:val="00166CDA"/>
    <w:rsid w:val="00166DC2"/>
    <w:rsid w:val="00166DF9"/>
    <w:rsid w:val="00166E21"/>
    <w:rsid w:val="0016773E"/>
    <w:rsid w:val="00167AC9"/>
    <w:rsid w:val="00167B52"/>
    <w:rsid w:val="00167C9E"/>
    <w:rsid w:val="0017004F"/>
    <w:rsid w:val="001701AE"/>
    <w:rsid w:val="00170339"/>
    <w:rsid w:val="00170378"/>
    <w:rsid w:val="0017054C"/>
    <w:rsid w:val="00170555"/>
    <w:rsid w:val="001706EC"/>
    <w:rsid w:val="001708E9"/>
    <w:rsid w:val="00170B18"/>
    <w:rsid w:val="00170B8F"/>
    <w:rsid w:val="001712D5"/>
    <w:rsid w:val="00171464"/>
    <w:rsid w:val="001716A7"/>
    <w:rsid w:val="00171770"/>
    <w:rsid w:val="00171829"/>
    <w:rsid w:val="00171978"/>
    <w:rsid w:val="00171A03"/>
    <w:rsid w:val="00171DCB"/>
    <w:rsid w:val="00171F6D"/>
    <w:rsid w:val="0017200C"/>
    <w:rsid w:val="00172160"/>
    <w:rsid w:val="00172231"/>
    <w:rsid w:val="00172364"/>
    <w:rsid w:val="00172433"/>
    <w:rsid w:val="00172CE6"/>
    <w:rsid w:val="00172DB1"/>
    <w:rsid w:val="0017313C"/>
    <w:rsid w:val="00173242"/>
    <w:rsid w:val="00173260"/>
    <w:rsid w:val="001732CB"/>
    <w:rsid w:val="0017364D"/>
    <w:rsid w:val="0017369E"/>
    <w:rsid w:val="001739B6"/>
    <w:rsid w:val="00173D2E"/>
    <w:rsid w:val="00173DE8"/>
    <w:rsid w:val="00173E0D"/>
    <w:rsid w:val="001748CE"/>
    <w:rsid w:val="00174902"/>
    <w:rsid w:val="0017490B"/>
    <w:rsid w:val="00174BA4"/>
    <w:rsid w:val="00174C71"/>
    <w:rsid w:val="00174CFA"/>
    <w:rsid w:val="00174E53"/>
    <w:rsid w:val="001750A3"/>
    <w:rsid w:val="0017523C"/>
    <w:rsid w:val="00175344"/>
    <w:rsid w:val="00175365"/>
    <w:rsid w:val="00175935"/>
    <w:rsid w:val="00175CCF"/>
    <w:rsid w:val="00175D7A"/>
    <w:rsid w:val="00175DF0"/>
    <w:rsid w:val="00175DF7"/>
    <w:rsid w:val="00176AAB"/>
    <w:rsid w:val="001773F6"/>
    <w:rsid w:val="00177557"/>
    <w:rsid w:val="001777D5"/>
    <w:rsid w:val="001779B2"/>
    <w:rsid w:val="00177B6D"/>
    <w:rsid w:val="00177C71"/>
    <w:rsid w:val="00177E2A"/>
    <w:rsid w:val="00177EC8"/>
    <w:rsid w:val="00180044"/>
    <w:rsid w:val="001804AC"/>
    <w:rsid w:val="0018076B"/>
    <w:rsid w:val="001808D8"/>
    <w:rsid w:val="00180A1C"/>
    <w:rsid w:val="00180D34"/>
    <w:rsid w:val="00180D36"/>
    <w:rsid w:val="00181115"/>
    <w:rsid w:val="001813B7"/>
    <w:rsid w:val="0018183B"/>
    <w:rsid w:val="0018187B"/>
    <w:rsid w:val="001818FE"/>
    <w:rsid w:val="001819C5"/>
    <w:rsid w:val="00181BB9"/>
    <w:rsid w:val="00181BCF"/>
    <w:rsid w:val="00181D1A"/>
    <w:rsid w:val="00181D7F"/>
    <w:rsid w:val="00181EEC"/>
    <w:rsid w:val="00182049"/>
    <w:rsid w:val="0018209D"/>
    <w:rsid w:val="00182627"/>
    <w:rsid w:val="00182711"/>
    <w:rsid w:val="00182A73"/>
    <w:rsid w:val="00182BF8"/>
    <w:rsid w:val="00182EB2"/>
    <w:rsid w:val="0018332C"/>
    <w:rsid w:val="0018359A"/>
    <w:rsid w:val="00183A55"/>
    <w:rsid w:val="00183B33"/>
    <w:rsid w:val="00183EA8"/>
    <w:rsid w:val="001841F9"/>
    <w:rsid w:val="00184374"/>
    <w:rsid w:val="00184487"/>
    <w:rsid w:val="0018495C"/>
    <w:rsid w:val="00184AC8"/>
    <w:rsid w:val="00184E68"/>
    <w:rsid w:val="00184EAD"/>
    <w:rsid w:val="00184FF8"/>
    <w:rsid w:val="0018500D"/>
    <w:rsid w:val="00185163"/>
    <w:rsid w:val="00185380"/>
    <w:rsid w:val="001856EE"/>
    <w:rsid w:val="00185996"/>
    <w:rsid w:val="00185A3B"/>
    <w:rsid w:val="00185C92"/>
    <w:rsid w:val="00185CA1"/>
    <w:rsid w:val="00185D01"/>
    <w:rsid w:val="001861B8"/>
    <w:rsid w:val="00186363"/>
    <w:rsid w:val="00186476"/>
    <w:rsid w:val="001864E9"/>
    <w:rsid w:val="00186623"/>
    <w:rsid w:val="00186A75"/>
    <w:rsid w:val="00186BC4"/>
    <w:rsid w:val="00186BD9"/>
    <w:rsid w:val="00186D48"/>
    <w:rsid w:val="00186F84"/>
    <w:rsid w:val="00187032"/>
    <w:rsid w:val="00187247"/>
    <w:rsid w:val="001879D2"/>
    <w:rsid w:val="00187A92"/>
    <w:rsid w:val="00187B34"/>
    <w:rsid w:val="00187CFD"/>
    <w:rsid w:val="00187D02"/>
    <w:rsid w:val="00190053"/>
    <w:rsid w:val="00190090"/>
    <w:rsid w:val="00190386"/>
    <w:rsid w:val="001906A6"/>
    <w:rsid w:val="00190AC1"/>
    <w:rsid w:val="00191500"/>
    <w:rsid w:val="00191556"/>
    <w:rsid w:val="001918E3"/>
    <w:rsid w:val="00191C44"/>
    <w:rsid w:val="00191D5E"/>
    <w:rsid w:val="00191D98"/>
    <w:rsid w:val="00191D9D"/>
    <w:rsid w:val="00191F6B"/>
    <w:rsid w:val="00192462"/>
    <w:rsid w:val="001924DA"/>
    <w:rsid w:val="001926B2"/>
    <w:rsid w:val="00192911"/>
    <w:rsid w:val="00192B3D"/>
    <w:rsid w:val="00192C3A"/>
    <w:rsid w:val="001932CD"/>
    <w:rsid w:val="0019336F"/>
    <w:rsid w:val="00193510"/>
    <w:rsid w:val="00193869"/>
    <w:rsid w:val="00193F69"/>
    <w:rsid w:val="00193F70"/>
    <w:rsid w:val="00194393"/>
    <w:rsid w:val="00194404"/>
    <w:rsid w:val="00194639"/>
    <w:rsid w:val="001946AF"/>
    <w:rsid w:val="00194856"/>
    <w:rsid w:val="001949A8"/>
    <w:rsid w:val="00194BCF"/>
    <w:rsid w:val="00194CDE"/>
    <w:rsid w:val="00194F44"/>
    <w:rsid w:val="001951C7"/>
    <w:rsid w:val="0019536D"/>
    <w:rsid w:val="0019546F"/>
    <w:rsid w:val="00195647"/>
    <w:rsid w:val="00195A34"/>
    <w:rsid w:val="00195D65"/>
    <w:rsid w:val="00195FFE"/>
    <w:rsid w:val="0019606F"/>
    <w:rsid w:val="00196403"/>
    <w:rsid w:val="00196AF1"/>
    <w:rsid w:val="00196C8A"/>
    <w:rsid w:val="00196E60"/>
    <w:rsid w:val="00196FAE"/>
    <w:rsid w:val="00196FEF"/>
    <w:rsid w:val="00197548"/>
    <w:rsid w:val="00197823"/>
    <w:rsid w:val="0019785F"/>
    <w:rsid w:val="00197971"/>
    <w:rsid w:val="00197EE4"/>
    <w:rsid w:val="00197FFE"/>
    <w:rsid w:val="001A0B83"/>
    <w:rsid w:val="001A0FF2"/>
    <w:rsid w:val="001A1708"/>
    <w:rsid w:val="001A1932"/>
    <w:rsid w:val="001A1AEA"/>
    <w:rsid w:val="001A1BDC"/>
    <w:rsid w:val="001A1C11"/>
    <w:rsid w:val="001A1C38"/>
    <w:rsid w:val="001A1D2E"/>
    <w:rsid w:val="001A1FAD"/>
    <w:rsid w:val="001A1FD7"/>
    <w:rsid w:val="001A22C1"/>
    <w:rsid w:val="001A24F1"/>
    <w:rsid w:val="001A26DE"/>
    <w:rsid w:val="001A2A3F"/>
    <w:rsid w:val="001A31A9"/>
    <w:rsid w:val="001A31D2"/>
    <w:rsid w:val="001A33F6"/>
    <w:rsid w:val="001A36D6"/>
    <w:rsid w:val="001A37C7"/>
    <w:rsid w:val="001A3F07"/>
    <w:rsid w:val="001A43B0"/>
    <w:rsid w:val="001A46B4"/>
    <w:rsid w:val="001A4840"/>
    <w:rsid w:val="001A4859"/>
    <w:rsid w:val="001A4BEC"/>
    <w:rsid w:val="001A4C88"/>
    <w:rsid w:val="001A4ECE"/>
    <w:rsid w:val="001A4F02"/>
    <w:rsid w:val="001A4FD0"/>
    <w:rsid w:val="001A51BA"/>
    <w:rsid w:val="001A5361"/>
    <w:rsid w:val="001A58A9"/>
    <w:rsid w:val="001A5EB2"/>
    <w:rsid w:val="001A5F35"/>
    <w:rsid w:val="001A600F"/>
    <w:rsid w:val="001A60F0"/>
    <w:rsid w:val="001A6218"/>
    <w:rsid w:val="001A6227"/>
    <w:rsid w:val="001A649D"/>
    <w:rsid w:val="001A6526"/>
    <w:rsid w:val="001A665D"/>
    <w:rsid w:val="001A6959"/>
    <w:rsid w:val="001A6BA6"/>
    <w:rsid w:val="001A7267"/>
    <w:rsid w:val="001A74EA"/>
    <w:rsid w:val="001A7626"/>
    <w:rsid w:val="001A780F"/>
    <w:rsid w:val="001A792F"/>
    <w:rsid w:val="001A7CD5"/>
    <w:rsid w:val="001A7DD4"/>
    <w:rsid w:val="001B01A8"/>
    <w:rsid w:val="001B02BF"/>
    <w:rsid w:val="001B0509"/>
    <w:rsid w:val="001B0998"/>
    <w:rsid w:val="001B1221"/>
    <w:rsid w:val="001B1229"/>
    <w:rsid w:val="001B1699"/>
    <w:rsid w:val="001B16AA"/>
    <w:rsid w:val="001B1715"/>
    <w:rsid w:val="001B18B0"/>
    <w:rsid w:val="001B2217"/>
    <w:rsid w:val="001B2628"/>
    <w:rsid w:val="001B2704"/>
    <w:rsid w:val="001B2713"/>
    <w:rsid w:val="001B280B"/>
    <w:rsid w:val="001B2A25"/>
    <w:rsid w:val="001B30E7"/>
    <w:rsid w:val="001B35C3"/>
    <w:rsid w:val="001B3684"/>
    <w:rsid w:val="001B37B9"/>
    <w:rsid w:val="001B38C8"/>
    <w:rsid w:val="001B3CAB"/>
    <w:rsid w:val="001B3E6A"/>
    <w:rsid w:val="001B3FEA"/>
    <w:rsid w:val="001B4197"/>
    <w:rsid w:val="001B471D"/>
    <w:rsid w:val="001B4A52"/>
    <w:rsid w:val="001B4ADF"/>
    <w:rsid w:val="001B4EF6"/>
    <w:rsid w:val="001B4F28"/>
    <w:rsid w:val="001B4F91"/>
    <w:rsid w:val="001B5486"/>
    <w:rsid w:val="001B54FC"/>
    <w:rsid w:val="001B5594"/>
    <w:rsid w:val="001B577C"/>
    <w:rsid w:val="001B5F03"/>
    <w:rsid w:val="001B6333"/>
    <w:rsid w:val="001B6527"/>
    <w:rsid w:val="001B66D9"/>
    <w:rsid w:val="001B6A56"/>
    <w:rsid w:val="001B6D4D"/>
    <w:rsid w:val="001B724F"/>
    <w:rsid w:val="001B7461"/>
    <w:rsid w:val="001B74A1"/>
    <w:rsid w:val="001B7833"/>
    <w:rsid w:val="001B79C8"/>
    <w:rsid w:val="001B7A31"/>
    <w:rsid w:val="001B7C64"/>
    <w:rsid w:val="001B7CA9"/>
    <w:rsid w:val="001B7CE4"/>
    <w:rsid w:val="001B7F26"/>
    <w:rsid w:val="001C0202"/>
    <w:rsid w:val="001C034C"/>
    <w:rsid w:val="001C0875"/>
    <w:rsid w:val="001C0978"/>
    <w:rsid w:val="001C1309"/>
    <w:rsid w:val="001C138E"/>
    <w:rsid w:val="001C1518"/>
    <w:rsid w:val="001C1878"/>
    <w:rsid w:val="001C1A77"/>
    <w:rsid w:val="001C1C00"/>
    <w:rsid w:val="001C1DA1"/>
    <w:rsid w:val="001C1FC1"/>
    <w:rsid w:val="001C209D"/>
    <w:rsid w:val="001C2183"/>
    <w:rsid w:val="001C28AD"/>
    <w:rsid w:val="001C28DD"/>
    <w:rsid w:val="001C2972"/>
    <w:rsid w:val="001C2CEB"/>
    <w:rsid w:val="001C32D3"/>
    <w:rsid w:val="001C386D"/>
    <w:rsid w:val="001C397B"/>
    <w:rsid w:val="001C3D02"/>
    <w:rsid w:val="001C3EBC"/>
    <w:rsid w:val="001C42C4"/>
    <w:rsid w:val="001C4571"/>
    <w:rsid w:val="001C4630"/>
    <w:rsid w:val="001C4875"/>
    <w:rsid w:val="001C48FC"/>
    <w:rsid w:val="001C499F"/>
    <w:rsid w:val="001C4EA2"/>
    <w:rsid w:val="001C50B8"/>
    <w:rsid w:val="001C512C"/>
    <w:rsid w:val="001C5222"/>
    <w:rsid w:val="001C53CB"/>
    <w:rsid w:val="001C582F"/>
    <w:rsid w:val="001C5BA5"/>
    <w:rsid w:val="001C5C57"/>
    <w:rsid w:val="001C5D35"/>
    <w:rsid w:val="001C604D"/>
    <w:rsid w:val="001C6207"/>
    <w:rsid w:val="001C62C6"/>
    <w:rsid w:val="001C62F6"/>
    <w:rsid w:val="001C6520"/>
    <w:rsid w:val="001C6F7F"/>
    <w:rsid w:val="001C711C"/>
    <w:rsid w:val="001C721B"/>
    <w:rsid w:val="001C73FF"/>
    <w:rsid w:val="001C7470"/>
    <w:rsid w:val="001C778E"/>
    <w:rsid w:val="001C79F7"/>
    <w:rsid w:val="001D0755"/>
    <w:rsid w:val="001D07D2"/>
    <w:rsid w:val="001D09D2"/>
    <w:rsid w:val="001D0B01"/>
    <w:rsid w:val="001D0FAA"/>
    <w:rsid w:val="001D103A"/>
    <w:rsid w:val="001D1121"/>
    <w:rsid w:val="001D136C"/>
    <w:rsid w:val="001D143B"/>
    <w:rsid w:val="001D14A2"/>
    <w:rsid w:val="001D176A"/>
    <w:rsid w:val="001D1CB6"/>
    <w:rsid w:val="001D1FEA"/>
    <w:rsid w:val="001D21B2"/>
    <w:rsid w:val="001D21F7"/>
    <w:rsid w:val="001D2550"/>
    <w:rsid w:val="001D25D8"/>
    <w:rsid w:val="001D26B3"/>
    <w:rsid w:val="001D28D5"/>
    <w:rsid w:val="001D2BA5"/>
    <w:rsid w:val="001D2DB4"/>
    <w:rsid w:val="001D3188"/>
    <w:rsid w:val="001D35A5"/>
    <w:rsid w:val="001D3A1B"/>
    <w:rsid w:val="001D3C8C"/>
    <w:rsid w:val="001D3D2C"/>
    <w:rsid w:val="001D3DBA"/>
    <w:rsid w:val="001D3EC7"/>
    <w:rsid w:val="001D4126"/>
    <w:rsid w:val="001D41D1"/>
    <w:rsid w:val="001D42BF"/>
    <w:rsid w:val="001D4643"/>
    <w:rsid w:val="001D4972"/>
    <w:rsid w:val="001D4BD7"/>
    <w:rsid w:val="001D4D1D"/>
    <w:rsid w:val="001D5022"/>
    <w:rsid w:val="001D50E6"/>
    <w:rsid w:val="001D5281"/>
    <w:rsid w:val="001D562A"/>
    <w:rsid w:val="001D565A"/>
    <w:rsid w:val="001D5B0C"/>
    <w:rsid w:val="001D5C99"/>
    <w:rsid w:val="001D5D2D"/>
    <w:rsid w:val="001D60CC"/>
    <w:rsid w:val="001D6181"/>
    <w:rsid w:val="001D64F1"/>
    <w:rsid w:val="001D67C2"/>
    <w:rsid w:val="001D6C0C"/>
    <w:rsid w:val="001D6C13"/>
    <w:rsid w:val="001D6E0A"/>
    <w:rsid w:val="001D6E7E"/>
    <w:rsid w:val="001D6EA0"/>
    <w:rsid w:val="001D73BA"/>
    <w:rsid w:val="001D7457"/>
    <w:rsid w:val="001D77FC"/>
    <w:rsid w:val="001D798B"/>
    <w:rsid w:val="001D7C3B"/>
    <w:rsid w:val="001D7CBA"/>
    <w:rsid w:val="001D7E36"/>
    <w:rsid w:val="001D7F63"/>
    <w:rsid w:val="001E00B0"/>
    <w:rsid w:val="001E0126"/>
    <w:rsid w:val="001E016F"/>
    <w:rsid w:val="001E01FA"/>
    <w:rsid w:val="001E03AD"/>
    <w:rsid w:val="001E03FB"/>
    <w:rsid w:val="001E043A"/>
    <w:rsid w:val="001E0479"/>
    <w:rsid w:val="001E0518"/>
    <w:rsid w:val="001E07AC"/>
    <w:rsid w:val="001E09B8"/>
    <w:rsid w:val="001E0BA7"/>
    <w:rsid w:val="001E0BF1"/>
    <w:rsid w:val="001E0E0D"/>
    <w:rsid w:val="001E0FE0"/>
    <w:rsid w:val="001E13EA"/>
    <w:rsid w:val="001E1DCE"/>
    <w:rsid w:val="001E1E84"/>
    <w:rsid w:val="001E1E8D"/>
    <w:rsid w:val="001E2417"/>
    <w:rsid w:val="001E256F"/>
    <w:rsid w:val="001E2651"/>
    <w:rsid w:val="001E26ED"/>
    <w:rsid w:val="001E280A"/>
    <w:rsid w:val="001E2889"/>
    <w:rsid w:val="001E2F2B"/>
    <w:rsid w:val="001E2F4F"/>
    <w:rsid w:val="001E323C"/>
    <w:rsid w:val="001E329C"/>
    <w:rsid w:val="001E34A8"/>
    <w:rsid w:val="001E36E1"/>
    <w:rsid w:val="001E3AD6"/>
    <w:rsid w:val="001E3B17"/>
    <w:rsid w:val="001E3C16"/>
    <w:rsid w:val="001E3E35"/>
    <w:rsid w:val="001E3FED"/>
    <w:rsid w:val="001E4252"/>
    <w:rsid w:val="001E43B0"/>
    <w:rsid w:val="001E49BD"/>
    <w:rsid w:val="001E4AC3"/>
    <w:rsid w:val="001E4B5C"/>
    <w:rsid w:val="001E4D38"/>
    <w:rsid w:val="001E50BD"/>
    <w:rsid w:val="001E51F8"/>
    <w:rsid w:val="001E5326"/>
    <w:rsid w:val="001E535B"/>
    <w:rsid w:val="001E55F1"/>
    <w:rsid w:val="001E56F6"/>
    <w:rsid w:val="001E58D3"/>
    <w:rsid w:val="001E5A7E"/>
    <w:rsid w:val="001E5CC6"/>
    <w:rsid w:val="001E5D14"/>
    <w:rsid w:val="001E5D2B"/>
    <w:rsid w:val="001E60A3"/>
    <w:rsid w:val="001E614D"/>
    <w:rsid w:val="001E6403"/>
    <w:rsid w:val="001E64F2"/>
    <w:rsid w:val="001E6BC8"/>
    <w:rsid w:val="001E6EDB"/>
    <w:rsid w:val="001E72AC"/>
    <w:rsid w:val="001E74B4"/>
    <w:rsid w:val="001E798B"/>
    <w:rsid w:val="001E7BF1"/>
    <w:rsid w:val="001E7DEE"/>
    <w:rsid w:val="001E7DF0"/>
    <w:rsid w:val="001F0659"/>
    <w:rsid w:val="001F0900"/>
    <w:rsid w:val="001F0B42"/>
    <w:rsid w:val="001F0CC0"/>
    <w:rsid w:val="001F0CC3"/>
    <w:rsid w:val="001F0E89"/>
    <w:rsid w:val="001F0EED"/>
    <w:rsid w:val="001F0F4F"/>
    <w:rsid w:val="001F0F65"/>
    <w:rsid w:val="001F188A"/>
    <w:rsid w:val="001F1ABC"/>
    <w:rsid w:val="001F1CD4"/>
    <w:rsid w:val="001F1F77"/>
    <w:rsid w:val="001F2020"/>
    <w:rsid w:val="001F2277"/>
    <w:rsid w:val="001F2316"/>
    <w:rsid w:val="001F2337"/>
    <w:rsid w:val="001F24F0"/>
    <w:rsid w:val="001F25EB"/>
    <w:rsid w:val="001F2689"/>
    <w:rsid w:val="001F2A60"/>
    <w:rsid w:val="001F2ADB"/>
    <w:rsid w:val="001F32D0"/>
    <w:rsid w:val="001F37DF"/>
    <w:rsid w:val="001F3B6B"/>
    <w:rsid w:val="001F3BCF"/>
    <w:rsid w:val="001F3C51"/>
    <w:rsid w:val="001F40D5"/>
    <w:rsid w:val="001F4825"/>
    <w:rsid w:val="001F48FF"/>
    <w:rsid w:val="001F4D90"/>
    <w:rsid w:val="001F4ECE"/>
    <w:rsid w:val="001F501E"/>
    <w:rsid w:val="001F5152"/>
    <w:rsid w:val="001F52E3"/>
    <w:rsid w:val="001F54A3"/>
    <w:rsid w:val="001F5508"/>
    <w:rsid w:val="001F55BB"/>
    <w:rsid w:val="001F5A51"/>
    <w:rsid w:val="001F5A66"/>
    <w:rsid w:val="001F5B85"/>
    <w:rsid w:val="001F5BB9"/>
    <w:rsid w:val="001F5ED7"/>
    <w:rsid w:val="001F5F89"/>
    <w:rsid w:val="001F5FD8"/>
    <w:rsid w:val="001F602E"/>
    <w:rsid w:val="001F6818"/>
    <w:rsid w:val="001F685A"/>
    <w:rsid w:val="001F69D8"/>
    <w:rsid w:val="001F6B8B"/>
    <w:rsid w:val="001F6C9E"/>
    <w:rsid w:val="001F6E27"/>
    <w:rsid w:val="001F733D"/>
    <w:rsid w:val="001F73C9"/>
    <w:rsid w:val="001F745A"/>
    <w:rsid w:val="001F754D"/>
    <w:rsid w:val="001F75F4"/>
    <w:rsid w:val="001F7BAF"/>
    <w:rsid w:val="00200037"/>
    <w:rsid w:val="002006ED"/>
    <w:rsid w:val="00200765"/>
    <w:rsid w:val="0020083D"/>
    <w:rsid w:val="00200AF3"/>
    <w:rsid w:val="00200DCE"/>
    <w:rsid w:val="00200FA3"/>
    <w:rsid w:val="00201056"/>
    <w:rsid w:val="00201267"/>
    <w:rsid w:val="002016FE"/>
    <w:rsid w:val="00201981"/>
    <w:rsid w:val="00201AEC"/>
    <w:rsid w:val="00201C3F"/>
    <w:rsid w:val="00201D56"/>
    <w:rsid w:val="002021CC"/>
    <w:rsid w:val="00202564"/>
    <w:rsid w:val="00202695"/>
    <w:rsid w:val="00202B8E"/>
    <w:rsid w:val="00202FAC"/>
    <w:rsid w:val="002030CD"/>
    <w:rsid w:val="0020318B"/>
    <w:rsid w:val="00203309"/>
    <w:rsid w:val="00203446"/>
    <w:rsid w:val="00203B20"/>
    <w:rsid w:val="00203F89"/>
    <w:rsid w:val="00204235"/>
    <w:rsid w:val="002043B9"/>
    <w:rsid w:val="00204478"/>
    <w:rsid w:val="00204748"/>
    <w:rsid w:val="0020493A"/>
    <w:rsid w:val="00204A57"/>
    <w:rsid w:val="00204BD1"/>
    <w:rsid w:val="00205334"/>
    <w:rsid w:val="00205A76"/>
    <w:rsid w:val="00205B2B"/>
    <w:rsid w:val="00205E23"/>
    <w:rsid w:val="00205E71"/>
    <w:rsid w:val="00205F7F"/>
    <w:rsid w:val="002060E2"/>
    <w:rsid w:val="00206117"/>
    <w:rsid w:val="0020648D"/>
    <w:rsid w:val="002064AD"/>
    <w:rsid w:val="002064C9"/>
    <w:rsid w:val="002064D2"/>
    <w:rsid w:val="0020657E"/>
    <w:rsid w:val="002065AC"/>
    <w:rsid w:val="002065ED"/>
    <w:rsid w:val="00206613"/>
    <w:rsid w:val="0020674A"/>
    <w:rsid w:val="00206CD2"/>
    <w:rsid w:val="00206E25"/>
    <w:rsid w:val="002072EA"/>
    <w:rsid w:val="00207911"/>
    <w:rsid w:val="00207924"/>
    <w:rsid w:val="00207BA1"/>
    <w:rsid w:val="00207BA6"/>
    <w:rsid w:val="00207E32"/>
    <w:rsid w:val="00210174"/>
    <w:rsid w:val="002101DA"/>
    <w:rsid w:val="00210812"/>
    <w:rsid w:val="0021099B"/>
    <w:rsid w:val="002109C5"/>
    <w:rsid w:val="00210BDB"/>
    <w:rsid w:val="00210DEE"/>
    <w:rsid w:val="0021105E"/>
    <w:rsid w:val="002113EB"/>
    <w:rsid w:val="0021179E"/>
    <w:rsid w:val="0021190B"/>
    <w:rsid w:val="00212556"/>
    <w:rsid w:val="002129C0"/>
    <w:rsid w:val="00212E8A"/>
    <w:rsid w:val="00213020"/>
    <w:rsid w:val="002130F9"/>
    <w:rsid w:val="00213196"/>
    <w:rsid w:val="0021349E"/>
    <w:rsid w:val="002136F8"/>
    <w:rsid w:val="0021374D"/>
    <w:rsid w:val="0021379F"/>
    <w:rsid w:val="00213AF9"/>
    <w:rsid w:val="00213D1E"/>
    <w:rsid w:val="0021419C"/>
    <w:rsid w:val="00214224"/>
    <w:rsid w:val="00214DD4"/>
    <w:rsid w:val="00214E3E"/>
    <w:rsid w:val="00215128"/>
    <w:rsid w:val="00215205"/>
    <w:rsid w:val="0021522C"/>
    <w:rsid w:val="00215888"/>
    <w:rsid w:val="0021600E"/>
    <w:rsid w:val="0021668E"/>
    <w:rsid w:val="00217022"/>
    <w:rsid w:val="0021708E"/>
    <w:rsid w:val="00217097"/>
    <w:rsid w:val="00217219"/>
    <w:rsid w:val="002172D4"/>
    <w:rsid w:val="00217502"/>
    <w:rsid w:val="00217D12"/>
    <w:rsid w:val="00217D5C"/>
    <w:rsid w:val="00217FE7"/>
    <w:rsid w:val="00220008"/>
    <w:rsid w:val="0022038A"/>
    <w:rsid w:val="0022044A"/>
    <w:rsid w:val="002204FF"/>
    <w:rsid w:val="00220C18"/>
    <w:rsid w:val="00220DF2"/>
    <w:rsid w:val="00220EC5"/>
    <w:rsid w:val="00220F42"/>
    <w:rsid w:val="0022100B"/>
    <w:rsid w:val="002214CF"/>
    <w:rsid w:val="00221593"/>
    <w:rsid w:val="002217BE"/>
    <w:rsid w:val="00221C4E"/>
    <w:rsid w:val="00221DC6"/>
    <w:rsid w:val="00221F1B"/>
    <w:rsid w:val="00222715"/>
    <w:rsid w:val="00222BD8"/>
    <w:rsid w:val="00222C0C"/>
    <w:rsid w:val="00222DBF"/>
    <w:rsid w:val="00222EFC"/>
    <w:rsid w:val="002232F1"/>
    <w:rsid w:val="00223646"/>
    <w:rsid w:val="00223939"/>
    <w:rsid w:val="0022397A"/>
    <w:rsid w:val="00223ACB"/>
    <w:rsid w:val="00223B64"/>
    <w:rsid w:val="00223D38"/>
    <w:rsid w:val="00223D79"/>
    <w:rsid w:val="00223DD7"/>
    <w:rsid w:val="00223E61"/>
    <w:rsid w:val="00223ED7"/>
    <w:rsid w:val="00223FDE"/>
    <w:rsid w:val="00224136"/>
    <w:rsid w:val="002242C8"/>
    <w:rsid w:val="002247AC"/>
    <w:rsid w:val="002249F8"/>
    <w:rsid w:val="00224ABE"/>
    <w:rsid w:val="00224B3B"/>
    <w:rsid w:val="00225276"/>
    <w:rsid w:val="002253AD"/>
    <w:rsid w:val="002254C7"/>
    <w:rsid w:val="00225588"/>
    <w:rsid w:val="00225638"/>
    <w:rsid w:val="002256AD"/>
    <w:rsid w:val="00225A33"/>
    <w:rsid w:val="00225B5C"/>
    <w:rsid w:val="0022612D"/>
    <w:rsid w:val="0022633F"/>
    <w:rsid w:val="0022643B"/>
    <w:rsid w:val="00226B6E"/>
    <w:rsid w:val="00226D76"/>
    <w:rsid w:val="00226D9E"/>
    <w:rsid w:val="00226E13"/>
    <w:rsid w:val="00226E17"/>
    <w:rsid w:val="00226E20"/>
    <w:rsid w:val="00226FCB"/>
    <w:rsid w:val="0022700F"/>
    <w:rsid w:val="002270E5"/>
    <w:rsid w:val="00227253"/>
    <w:rsid w:val="002272C9"/>
    <w:rsid w:val="00227386"/>
    <w:rsid w:val="00227677"/>
    <w:rsid w:val="00227DAE"/>
    <w:rsid w:val="00227E58"/>
    <w:rsid w:val="00230498"/>
    <w:rsid w:val="0023049F"/>
    <w:rsid w:val="0023051D"/>
    <w:rsid w:val="00230C97"/>
    <w:rsid w:val="00230D8F"/>
    <w:rsid w:val="00230E20"/>
    <w:rsid w:val="00231202"/>
    <w:rsid w:val="00231320"/>
    <w:rsid w:val="00231ABA"/>
    <w:rsid w:val="00231CB7"/>
    <w:rsid w:val="00231E9E"/>
    <w:rsid w:val="00232033"/>
    <w:rsid w:val="00232065"/>
    <w:rsid w:val="0023220D"/>
    <w:rsid w:val="00232278"/>
    <w:rsid w:val="00232474"/>
    <w:rsid w:val="0023271F"/>
    <w:rsid w:val="00232F14"/>
    <w:rsid w:val="0023304D"/>
    <w:rsid w:val="0023307F"/>
    <w:rsid w:val="00233198"/>
    <w:rsid w:val="00233366"/>
    <w:rsid w:val="00233481"/>
    <w:rsid w:val="00233652"/>
    <w:rsid w:val="00233C40"/>
    <w:rsid w:val="00233CE7"/>
    <w:rsid w:val="00233E32"/>
    <w:rsid w:val="00233ECC"/>
    <w:rsid w:val="002340DB"/>
    <w:rsid w:val="0023478B"/>
    <w:rsid w:val="00234A37"/>
    <w:rsid w:val="00234D1F"/>
    <w:rsid w:val="00235252"/>
    <w:rsid w:val="002353C2"/>
    <w:rsid w:val="002354F2"/>
    <w:rsid w:val="00235686"/>
    <w:rsid w:val="00235CCD"/>
    <w:rsid w:val="00235E03"/>
    <w:rsid w:val="00235EC9"/>
    <w:rsid w:val="0023602B"/>
    <w:rsid w:val="00236305"/>
    <w:rsid w:val="0023667C"/>
    <w:rsid w:val="002366C0"/>
    <w:rsid w:val="002369DB"/>
    <w:rsid w:val="00236B99"/>
    <w:rsid w:val="00236D48"/>
    <w:rsid w:val="00236D71"/>
    <w:rsid w:val="00236DD8"/>
    <w:rsid w:val="00236F40"/>
    <w:rsid w:val="002371F6"/>
    <w:rsid w:val="00237248"/>
    <w:rsid w:val="00237378"/>
    <w:rsid w:val="00237441"/>
    <w:rsid w:val="002375E9"/>
    <w:rsid w:val="002378B9"/>
    <w:rsid w:val="00237A6F"/>
    <w:rsid w:val="00237EFE"/>
    <w:rsid w:val="00237FAC"/>
    <w:rsid w:val="00240168"/>
    <w:rsid w:val="002403ED"/>
    <w:rsid w:val="002405F9"/>
    <w:rsid w:val="002407F2"/>
    <w:rsid w:val="002408AB"/>
    <w:rsid w:val="00240AEC"/>
    <w:rsid w:val="00240DE4"/>
    <w:rsid w:val="00240E65"/>
    <w:rsid w:val="00241032"/>
    <w:rsid w:val="002410C2"/>
    <w:rsid w:val="00241307"/>
    <w:rsid w:val="0024134C"/>
    <w:rsid w:val="002414F4"/>
    <w:rsid w:val="002416E4"/>
    <w:rsid w:val="0024179F"/>
    <w:rsid w:val="002419D3"/>
    <w:rsid w:val="00241C65"/>
    <w:rsid w:val="00241EA5"/>
    <w:rsid w:val="00241EA7"/>
    <w:rsid w:val="00241F04"/>
    <w:rsid w:val="002420C1"/>
    <w:rsid w:val="002420E2"/>
    <w:rsid w:val="002420E5"/>
    <w:rsid w:val="00242289"/>
    <w:rsid w:val="00242448"/>
    <w:rsid w:val="0024261A"/>
    <w:rsid w:val="00242DCD"/>
    <w:rsid w:val="002431E3"/>
    <w:rsid w:val="00243CAA"/>
    <w:rsid w:val="00244596"/>
    <w:rsid w:val="0024479B"/>
    <w:rsid w:val="002447E4"/>
    <w:rsid w:val="002447F3"/>
    <w:rsid w:val="0024487F"/>
    <w:rsid w:val="00244965"/>
    <w:rsid w:val="00244ECA"/>
    <w:rsid w:val="0024596D"/>
    <w:rsid w:val="00245983"/>
    <w:rsid w:val="00245AA1"/>
    <w:rsid w:val="00245BE5"/>
    <w:rsid w:val="00245F94"/>
    <w:rsid w:val="00245FB4"/>
    <w:rsid w:val="0024611F"/>
    <w:rsid w:val="0024618C"/>
    <w:rsid w:val="0024678D"/>
    <w:rsid w:val="0024693D"/>
    <w:rsid w:val="00246C88"/>
    <w:rsid w:val="00246D49"/>
    <w:rsid w:val="00246E51"/>
    <w:rsid w:val="00246E78"/>
    <w:rsid w:val="00246FE5"/>
    <w:rsid w:val="00247739"/>
    <w:rsid w:val="0024791B"/>
    <w:rsid w:val="00247BE2"/>
    <w:rsid w:val="002500BD"/>
    <w:rsid w:val="00250359"/>
    <w:rsid w:val="00250523"/>
    <w:rsid w:val="00250587"/>
    <w:rsid w:val="0025085A"/>
    <w:rsid w:val="00250BA3"/>
    <w:rsid w:val="00250CBD"/>
    <w:rsid w:val="00251246"/>
    <w:rsid w:val="002513B5"/>
    <w:rsid w:val="0025144B"/>
    <w:rsid w:val="00251556"/>
    <w:rsid w:val="002517A2"/>
    <w:rsid w:val="002518D1"/>
    <w:rsid w:val="00251906"/>
    <w:rsid w:val="00251C8D"/>
    <w:rsid w:val="00251E6A"/>
    <w:rsid w:val="00251F26"/>
    <w:rsid w:val="00251F9F"/>
    <w:rsid w:val="00252367"/>
    <w:rsid w:val="002523A7"/>
    <w:rsid w:val="0025255E"/>
    <w:rsid w:val="002526B2"/>
    <w:rsid w:val="002528A6"/>
    <w:rsid w:val="00252ABD"/>
    <w:rsid w:val="00252D9C"/>
    <w:rsid w:val="00252EAD"/>
    <w:rsid w:val="0025307F"/>
    <w:rsid w:val="00253144"/>
    <w:rsid w:val="0025338F"/>
    <w:rsid w:val="002539E1"/>
    <w:rsid w:val="00253A0B"/>
    <w:rsid w:val="00253A80"/>
    <w:rsid w:val="00254414"/>
    <w:rsid w:val="002549C1"/>
    <w:rsid w:val="002549FF"/>
    <w:rsid w:val="00254D29"/>
    <w:rsid w:val="00255104"/>
    <w:rsid w:val="002551A7"/>
    <w:rsid w:val="0025553B"/>
    <w:rsid w:val="002555C2"/>
    <w:rsid w:val="0025562E"/>
    <w:rsid w:val="00255BD4"/>
    <w:rsid w:val="00255ECA"/>
    <w:rsid w:val="002560AF"/>
    <w:rsid w:val="0025611D"/>
    <w:rsid w:val="002563DC"/>
    <w:rsid w:val="002568E9"/>
    <w:rsid w:val="00256C86"/>
    <w:rsid w:val="00256E60"/>
    <w:rsid w:val="00256EE9"/>
    <w:rsid w:val="00256F90"/>
    <w:rsid w:val="002573C6"/>
    <w:rsid w:val="002576B7"/>
    <w:rsid w:val="00257777"/>
    <w:rsid w:val="00257B6B"/>
    <w:rsid w:val="00257BC3"/>
    <w:rsid w:val="00257DEB"/>
    <w:rsid w:val="00260186"/>
    <w:rsid w:val="0026054C"/>
    <w:rsid w:val="00260633"/>
    <w:rsid w:val="0026065A"/>
    <w:rsid w:val="00260A44"/>
    <w:rsid w:val="00260F09"/>
    <w:rsid w:val="0026118F"/>
    <w:rsid w:val="00261195"/>
    <w:rsid w:val="00261388"/>
    <w:rsid w:val="00261670"/>
    <w:rsid w:val="002617EF"/>
    <w:rsid w:val="00261898"/>
    <w:rsid w:val="00261D46"/>
    <w:rsid w:val="00262053"/>
    <w:rsid w:val="002622B2"/>
    <w:rsid w:val="00262945"/>
    <w:rsid w:val="00262B8A"/>
    <w:rsid w:val="00262F1D"/>
    <w:rsid w:val="00262F86"/>
    <w:rsid w:val="002632DB"/>
    <w:rsid w:val="00263633"/>
    <w:rsid w:val="002639D6"/>
    <w:rsid w:val="002639EA"/>
    <w:rsid w:val="00263B24"/>
    <w:rsid w:val="00263BE8"/>
    <w:rsid w:val="00263FB9"/>
    <w:rsid w:val="00264F17"/>
    <w:rsid w:val="0026508B"/>
    <w:rsid w:val="002650BA"/>
    <w:rsid w:val="00265531"/>
    <w:rsid w:val="002659B0"/>
    <w:rsid w:val="00265A83"/>
    <w:rsid w:val="00265D34"/>
    <w:rsid w:val="00265FEB"/>
    <w:rsid w:val="002660B6"/>
    <w:rsid w:val="00266788"/>
    <w:rsid w:val="00266881"/>
    <w:rsid w:val="002669FE"/>
    <w:rsid w:val="00266AB4"/>
    <w:rsid w:val="00266B58"/>
    <w:rsid w:val="00266C89"/>
    <w:rsid w:val="00266D5C"/>
    <w:rsid w:val="00266ECC"/>
    <w:rsid w:val="00266EFC"/>
    <w:rsid w:val="00267421"/>
    <w:rsid w:val="00267453"/>
    <w:rsid w:val="002674C8"/>
    <w:rsid w:val="00267536"/>
    <w:rsid w:val="0026771C"/>
    <w:rsid w:val="002677AF"/>
    <w:rsid w:val="0026785C"/>
    <w:rsid w:val="0026798B"/>
    <w:rsid w:val="00267A78"/>
    <w:rsid w:val="002701AC"/>
    <w:rsid w:val="002701E3"/>
    <w:rsid w:val="002702CE"/>
    <w:rsid w:val="002706EC"/>
    <w:rsid w:val="00270941"/>
    <w:rsid w:val="00270968"/>
    <w:rsid w:val="00270C08"/>
    <w:rsid w:val="00270FD8"/>
    <w:rsid w:val="0027106B"/>
    <w:rsid w:val="00271345"/>
    <w:rsid w:val="00271522"/>
    <w:rsid w:val="00271571"/>
    <w:rsid w:val="002716A4"/>
    <w:rsid w:val="0027196D"/>
    <w:rsid w:val="00271979"/>
    <w:rsid w:val="00271A53"/>
    <w:rsid w:val="00271CBE"/>
    <w:rsid w:val="00271CE5"/>
    <w:rsid w:val="002720CB"/>
    <w:rsid w:val="00272485"/>
    <w:rsid w:val="0027259F"/>
    <w:rsid w:val="00272727"/>
    <w:rsid w:val="0027290E"/>
    <w:rsid w:val="00272BDA"/>
    <w:rsid w:val="00272C6A"/>
    <w:rsid w:val="00272D6A"/>
    <w:rsid w:val="00272F87"/>
    <w:rsid w:val="00273136"/>
    <w:rsid w:val="00273193"/>
    <w:rsid w:val="002732B0"/>
    <w:rsid w:val="00273606"/>
    <w:rsid w:val="002739E9"/>
    <w:rsid w:val="00273C37"/>
    <w:rsid w:val="00273D79"/>
    <w:rsid w:val="00273DBE"/>
    <w:rsid w:val="002744F7"/>
    <w:rsid w:val="00274585"/>
    <w:rsid w:val="002746E1"/>
    <w:rsid w:val="002747F1"/>
    <w:rsid w:val="0027493F"/>
    <w:rsid w:val="002749B9"/>
    <w:rsid w:val="00274CFE"/>
    <w:rsid w:val="002751CC"/>
    <w:rsid w:val="0027520F"/>
    <w:rsid w:val="002756A1"/>
    <w:rsid w:val="00275716"/>
    <w:rsid w:val="00275765"/>
    <w:rsid w:val="00275812"/>
    <w:rsid w:val="00275896"/>
    <w:rsid w:val="0027593F"/>
    <w:rsid w:val="00275BB3"/>
    <w:rsid w:val="00275C5A"/>
    <w:rsid w:val="00275EE7"/>
    <w:rsid w:val="002763A8"/>
    <w:rsid w:val="002765A2"/>
    <w:rsid w:val="002767E7"/>
    <w:rsid w:val="00276836"/>
    <w:rsid w:val="00276870"/>
    <w:rsid w:val="0027689E"/>
    <w:rsid w:val="002768B7"/>
    <w:rsid w:val="00276B15"/>
    <w:rsid w:val="00276BFE"/>
    <w:rsid w:val="00276D06"/>
    <w:rsid w:val="002771CF"/>
    <w:rsid w:val="002771FE"/>
    <w:rsid w:val="00277550"/>
    <w:rsid w:val="002778F6"/>
    <w:rsid w:val="00277B74"/>
    <w:rsid w:val="00277BBE"/>
    <w:rsid w:val="00277C89"/>
    <w:rsid w:val="00277E24"/>
    <w:rsid w:val="00277F84"/>
    <w:rsid w:val="00280035"/>
    <w:rsid w:val="002801B3"/>
    <w:rsid w:val="002807E1"/>
    <w:rsid w:val="0028085A"/>
    <w:rsid w:val="00280B05"/>
    <w:rsid w:val="00280C43"/>
    <w:rsid w:val="0028122E"/>
    <w:rsid w:val="002812EA"/>
    <w:rsid w:val="00281345"/>
    <w:rsid w:val="002819BA"/>
    <w:rsid w:val="00281BE0"/>
    <w:rsid w:val="00281EE5"/>
    <w:rsid w:val="0028201C"/>
    <w:rsid w:val="002826B9"/>
    <w:rsid w:val="002826EF"/>
    <w:rsid w:val="00282B0D"/>
    <w:rsid w:val="00282DEA"/>
    <w:rsid w:val="0028350B"/>
    <w:rsid w:val="00283A5D"/>
    <w:rsid w:val="00283FAA"/>
    <w:rsid w:val="00283FDF"/>
    <w:rsid w:val="00284325"/>
    <w:rsid w:val="0028465E"/>
    <w:rsid w:val="00284777"/>
    <w:rsid w:val="00284B0C"/>
    <w:rsid w:val="00284F18"/>
    <w:rsid w:val="00285037"/>
    <w:rsid w:val="00285153"/>
    <w:rsid w:val="00285223"/>
    <w:rsid w:val="00285426"/>
    <w:rsid w:val="00285482"/>
    <w:rsid w:val="00285486"/>
    <w:rsid w:val="00285883"/>
    <w:rsid w:val="002858CA"/>
    <w:rsid w:val="00285C8E"/>
    <w:rsid w:val="00286454"/>
    <w:rsid w:val="002867E1"/>
    <w:rsid w:val="0028694C"/>
    <w:rsid w:val="00286BAD"/>
    <w:rsid w:val="00286F9B"/>
    <w:rsid w:val="00287163"/>
    <w:rsid w:val="002872A4"/>
    <w:rsid w:val="00287414"/>
    <w:rsid w:val="002874C7"/>
    <w:rsid w:val="00287541"/>
    <w:rsid w:val="00287783"/>
    <w:rsid w:val="002877AA"/>
    <w:rsid w:val="00287A28"/>
    <w:rsid w:val="00287B49"/>
    <w:rsid w:val="00287D18"/>
    <w:rsid w:val="00287E2C"/>
    <w:rsid w:val="00287EA4"/>
    <w:rsid w:val="00290068"/>
    <w:rsid w:val="00290A93"/>
    <w:rsid w:val="00290E2B"/>
    <w:rsid w:val="00290F81"/>
    <w:rsid w:val="00291062"/>
    <w:rsid w:val="00291A50"/>
    <w:rsid w:val="00291D53"/>
    <w:rsid w:val="0029216C"/>
    <w:rsid w:val="0029219D"/>
    <w:rsid w:val="0029225D"/>
    <w:rsid w:val="00292793"/>
    <w:rsid w:val="0029279E"/>
    <w:rsid w:val="0029281D"/>
    <w:rsid w:val="00292A30"/>
    <w:rsid w:val="00292CD7"/>
    <w:rsid w:val="0029344F"/>
    <w:rsid w:val="002935C6"/>
    <w:rsid w:val="002939E2"/>
    <w:rsid w:val="00293B45"/>
    <w:rsid w:val="00293BF8"/>
    <w:rsid w:val="00293C55"/>
    <w:rsid w:val="00293C7B"/>
    <w:rsid w:val="00293D95"/>
    <w:rsid w:val="00294124"/>
    <w:rsid w:val="002944B2"/>
    <w:rsid w:val="0029478B"/>
    <w:rsid w:val="00294C9B"/>
    <w:rsid w:val="002955EB"/>
    <w:rsid w:val="00295642"/>
    <w:rsid w:val="00295E86"/>
    <w:rsid w:val="00295E91"/>
    <w:rsid w:val="002961A2"/>
    <w:rsid w:val="00296292"/>
    <w:rsid w:val="00296DA1"/>
    <w:rsid w:val="0029700E"/>
    <w:rsid w:val="002972B1"/>
    <w:rsid w:val="00297418"/>
    <w:rsid w:val="00297422"/>
    <w:rsid w:val="00297658"/>
    <w:rsid w:val="00297786"/>
    <w:rsid w:val="00297F1F"/>
    <w:rsid w:val="002A0553"/>
    <w:rsid w:val="002A08AA"/>
    <w:rsid w:val="002A0AE3"/>
    <w:rsid w:val="002A0B2C"/>
    <w:rsid w:val="002A0BD4"/>
    <w:rsid w:val="002A0BF5"/>
    <w:rsid w:val="002A0FBC"/>
    <w:rsid w:val="002A1026"/>
    <w:rsid w:val="002A11FD"/>
    <w:rsid w:val="002A132A"/>
    <w:rsid w:val="002A1365"/>
    <w:rsid w:val="002A158F"/>
    <w:rsid w:val="002A1766"/>
    <w:rsid w:val="002A1789"/>
    <w:rsid w:val="002A1971"/>
    <w:rsid w:val="002A1DC5"/>
    <w:rsid w:val="002A1FB6"/>
    <w:rsid w:val="002A20EB"/>
    <w:rsid w:val="002A22C4"/>
    <w:rsid w:val="002A263E"/>
    <w:rsid w:val="002A294D"/>
    <w:rsid w:val="002A295D"/>
    <w:rsid w:val="002A29AA"/>
    <w:rsid w:val="002A2BCD"/>
    <w:rsid w:val="002A2F15"/>
    <w:rsid w:val="002A2F4D"/>
    <w:rsid w:val="002A2FF8"/>
    <w:rsid w:val="002A30E6"/>
    <w:rsid w:val="002A31CF"/>
    <w:rsid w:val="002A3264"/>
    <w:rsid w:val="002A341A"/>
    <w:rsid w:val="002A3520"/>
    <w:rsid w:val="002A3696"/>
    <w:rsid w:val="002A36B5"/>
    <w:rsid w:val="002A38B5"/>
    <w:rsid w:val="002A3A7A"/>
    <w:rsid w:val="002A3FAA"/>
    <w:rsid w:val="002A42A9"/>
    <w:rsid w:val="002A469B"/>
    <w:rsid w:val="002A46AE"/>
    <w:rsid w:val="002A46E3"/>
    <w:rsid w:val="002A46F7"/>
    <w:rsid w:val="002A48A4"/>
    <w:rsid w:val="002A48DE"/>
    <w:rsid w:val="002A522C"/>
    <w:rsid w:val="002A551B"/>
    <w:rsid w:val="002A57D0"/>
    <w:rsid w:val="002A5B5E"/>
    <w:rsid w:val="002A5CDA"/>
    <w:rsid w:val="002A638B"/>
    <w:rsid w:val="002A6492"/>
    <w:rsid w:val="002A66B3"/>
    <w:rsid w:val="002A68D0"/>
    <w:rsid w:val="002A68D6"/>
    <w:rsid w:val="002A6A0D"/>
    <w:rsid w:val="002A6AF5"/>
    <w:rsid w:val="002A6B8B"/>
    <w:rsid w:val="002A6C73"/>
    <w:rsid w:val="002A6DCD"/>
    <w:rsid w:val="002A6F9E"/>
    <w:rsid w:val="002A7276"/>
    <w:rsid w:val="002A7804"/>
    <w:rsid w:val="002A790A"/>
    <w:rsid w:val="002A79D6"/>
    <w:rsid w:val="002A7BCA"/>
    <w:rsid w:val="002A7D1F"/>
    <w:rsid w:val="002A7DC9"/>
    <w:rsid w:val="002B020F"/>
    <w:rsid w:val="002B0250"/>
    <w:rsid w:val="002B04CD"/>
    <w:rsid w:val="002B0C4B"/>
    <w:rsid w:val="002B1426"/>
    <w:rsid w:val="002B1569"/>
    <w:rsid w:val="002B1A49"/>
    <w:rsid w:val="002B21D0"/>
    <w:rsid w:val="002B21E3"/>
    <w:rsid w:val="002B222F"/>
    <w:rsid w:val="002B2682"/>
    <w:rsid w:val="002B3063"/>
    <w:rsid w:val="002B3120"/>
    <w:rsid w:val="002B312E"/>
    <w:rsid w:val="002B313D"/>
    <w:rsid w:val="002B33DC"/>
    <w:rsid w:val="002B39CC"/>
    <w:rsid w:val="002B3B75"/>
    <w:rsid w:val="002B3E4D"/>
    <w:rsid w:val="002B3F42"/>
    <w:rsid w:val="002B3F56"/>
    <w:rsid w:val="002B3F61"/>
    <w:rsid w:val="002B3FE6"/>
    <w:rsid w:val="002B43C8"/>
    <w:rsid w:val="002B4689"/>
    <w:rsid w:val="002B4731"/>
    <w:rsid w:val="002B4D39"/>
    <w:rsid w:val="002B4EBE"/>
    <w:rsid w:val="002B512D"/>
    <w:rsid w:val="002B52D8"/>
    <w:rsid w:val="002B562D"/>
    <w:rsid w:val="002B593C"/>
    <w:rsid w:val="002B5A99"/>
    <w:rsid w:val="002B5D95"/>
    <w:rsid w:val="002B5EFC"/>
    <w:rsid w:val="002B62FB"/>
    <w:rsid w:val="002B63B0"/>
    <w:rsid w:val="002B655C"/>
    <w:rsid w:val="002B66D9"/>
    <w:rsid w:val="002B6739"/>
    <w:rsid w:val="002B67B7"/>
    <w:rsid w:val="002B6821"/>
    <w:rsid w:val="002B6844"/>
    <w:rsid w:val="002B692B"/>
    <w:rsid w:val="002B6B92"/>
    <w:rsid w:val="002B6C8E"/>
    <w:rsid w:val="002B6E80"/>
    <w:rsid w:val="002B6F67"/>
    <w:rsid w:val="002B717C"/>
    <w:rsid w:val="002B7293"/>
    <w:rsid w:val="002B72DE"/>
    <w:rsid w:val="002B72F9"/>
    <w:rsid w:val="002B7371"/>
    <w:rsid w:val="002B73C9"/>
    <w:rsid w:val="002B7468"/>
    <w:rsid w:val="002B76DD"/>
    <w:rsid w:val="002B77B7"/>
    <w:rsid w:val="002B7A70"/>
    <w:rsid w:val="002B7AA7"/>
    <w:rsid w:val="002B7C81"/>
    <w:rsid w:val="002B7D51"/>
    <w:rsid w:val="002B7DC4"/>
    <w:rsid w:val="002C0054"/>
    <w:rsid w:val="002C00C8"/>
    <w:rsid w:val="002C046F"/>
    <w:rsid w:val="002C08A4"/>
    <w:rsid w:val="002C0F3D"/>
    <w:rsid w:val="002C1417"/>
    <w:rsid w:val="002C1760"/>
    <w:rsid w:val="002C185C"/>
    <w:rsid w:val="002C18E8"/>
    <w:rsid w:val="002C1B40"/>
    <w:rsid w:val="002C1FBC"/>
    <w:rsid w:val="002C20CA"/>
    <w:rsid w:val="002C20E1"/>
    <w:rsid w:val="002C21DC"/>
    <w:rsid w:val="002C2250"/>
    <w:rsid w:val="002C236C"/>
    <w:rsid w:val="002C24A7"/>
    <w:rsid w:val="002C291B"/>
    <w:rsid w:val="002C2BEC"/>
    <w:rsid w:val="002C2DAF"/>
    <w:rsid w:val="002C2F8A"/>
    <w:rsid w:val="002C32CE"/>
    <w:rsid w:val="002C32D9"/>
    <w:rsid w:val="002C3372"/>
    <w:rsid w:val="002C38E5"/>
    <w:rsid w:val="002C3A1D"/>
    <w:rsid w:val="002C3C10"/>
    <w:rsid w:val="002C3E6B"/>
    <w:rsid w:val="002C3FAB"/>
    <w:rsid w:val="002C4054"/>
    <w:rsid w:val="002C4325"/>
    <w:rsid w:val="002C4637"/>
    <w:rsid w:val="002C4A09"/>
    <w:rsid w:val="002C4C4E"/>
    <w:rsid w:val="002C508D"/>
    <w:rsid w:val="002C50D2"/>
    <w:rsid w:val="002C56AC"/>
    <w:rsid w:val="002C5AE0"/>
    <w:rsid w:val="002C5BAF"/>
    <w:rsid w:val="002C5CE5"/>
    <w:rsid w:val="002C5F8A"/>
    <w:rsid w:val="002C6482"/>
    <w:rsid w:val="002C6F3A"/>
    <w:rsid w:val="002C7145"/>
    <w:rsid w:val="002C7470"/>
    <w:rsid w:val="002C77E5"/>
    <w:rsid w:val="002C784B"/>
    <w:rsid w:val="002C787D"/>
    <w:rsid w:val="002C799F"/>
    <w:rsid w:val="002C79BE"/>
    <w:rsid w:val="002C7A41"/>
    <w:rsid w:val="002C7A5E"/>
    <w:rsid w:val="002C7A6F"/>
    <w:rsid w:val="002C7A98"/>
    <w:rsid w:val="002C7C59"/>
    <w:rsid w:val="002C7C6F"/>
    <w:rsid w:val="002C7C7E"/>
    <w:rsid w:val="002C7DAB"/>
    <w:rsid w:val="002C7E7C"/>
    <w:rsid w:val="002C7F5E"/>
    <w:rsid w:val="002D0015"/>
    <w:rsid w:val="002D0150"/>
    <w:rsid w:val="002D06C7"/>
    <w:rsid w:val="002D08C1"/>
    <w:rsid w:val="002D0A79"/>
    <w:rsid w:val="002D0B4F"/>
    <w:rsid w:val="002D0C18"/>
    <w:rsid w:val="002D0C1B"/>
    <w:rsid w:val="002D1034"/>
    <w:rsid w:val="002D119A"/>
    <w:rsid w:val="002D1313"/>
    <w:rsid w:val="002D170B"/>
    <w:rsid w:val="002D183F"/>
    <w:rsid w:val="002D1A7B"/>
    <w:rsid w:val="002D1D11"/>
    <w:rsid w:val="002D2584"/>
    <w:rsid w:val="002D29D2"/>
    <w:rsid w:val="002D2B4B"/>
    <w:rsid w:val="002D3015"/>
    <w:rsid w:val="002D3035"/>
    <w:rsid w:val="002D32F0"/>
    <w:rsid w:val="002D33FB"/>
    <w:rsid w:val="002D376C"/>
    <w:rsid w:val="002D38F5"/>
    <w:rsid w:val="002D3988"/>
    <w:rsid w:val="002D39AC"/>
    <w:rsid w:val="002D3ADC"/>
    <w:rsid w:val="002D3C85"/>
    <w:rsid w:val="002D3C94"/>
    <w:rsid w:val="002D43B7"/>
    <w:rsid w:val="002D444F"/>
    <w:rsid w:val="002D4622"/>
    <w:rsid w:val="002D4708"/>
    <w:rsid w:val="002D479D"/>
    <w:rsid w:val="002D4915"/>
    <w:rsid w:val="002D4B85"/>
    <w:rsid w:val="002D50BC"/>
    <w:rsid w:val="002D5115"/>
    <w:rsid w:val="002D5165"/>
    <w:rsid w:val="002D5904"/>
    <w:rsid w:val="002D5C1C"/>
    <w:rsid w:val="002D5D47"/>
    <w:rsid w:val="002D5FF4"/>
    <w:rsid w:val="002D60FB"/>
    <w:rsid w:val="002D6109"/>
    <w:rsid w:val="002D66FF"/>
    <w:rsid w:val="002D6900"/>
    <w:rsid w:val="002D6A6E"/>
    <w:rsid w:val="002D6C03"/>
    <w:rsid w:val="002D788E"/>
    <w:rsid w:val="002D797E"/>
    <w:rsid w:val="002D7C18"/>
    <w:rsid w:val="002D7E13"/>
    <w:rsid w:val="002E013A"/>
    <w:rsid w:val="002E02BB"/>
    <w:rsid w:val="002E0500"/>
    <w:rsid w:val="002E0A14"/>
    <w:rsid w:val="002E0ACC"/>
    <w:rsid w:val="002E0B4B"/>
    <w:rsid w:val="002E0E12"/>
    <w:rsid w:val="002E0E76"/>
    <w:rsid w:val="002E0F07"/>
    <w:rsid w:val="002E106C"/>
    <w:rsid w:val="002E1109"/>
    <w:rsid w:val="002E13F3"/>
    <w:rsid w:val="002E1497"/>
    <w:rsid w:val="002E1891"/>
    <w:rsid w:val="002E1A1D"/>
    <w:rsid w:val="002E1BFE"/>
    <w:rsid w:val="002E1FC7"/>
    <w:rsid w:val="002E2073"/>
    <w:rsid w:val="002E2216"/>
    <w:rsid w:val="002E2379"/>
    <w:rsid w:val="002E24E6"/>
    <w:rsid w:val="002E2B93"/>
    <w:rsid w:val="002E2BB6"/>
    <w:rsid w:val="002E2E94"/>
    <w:rsid w:val="002E2F63"/>
    <w:rsid w:val="002E363B"/>
    <w:rsid w:val="002E36FA"/>
    <w:rsid w:val="002E3823"/>
    <w:rsid w:val="002E3879"/>
    <w:rsid w:val="002E3C00"/>
    <w:rsid w:val="002E3FFE"/>
    <w:rsid w:val="002E438F"/>
    <w:rsid w:val="002E4967"/>
    <w:rsid w:val="002E4D55"/>
    <w:rsid w:val="002E511B"/>
    <w:rsid w:val="002E53E6"/>
    <w:rsid w:val="002E5521"/>
    <w:rsid w:val="002E5B37"/>
    <w:rsid w:val="002E5C86"/>
    <w:rsid w:val="002E6016"/>
    <w:rsid w:val="002E60C1"/>
    <w:rsid w:val="002E6103"/>
    <w:rsid w:val="002E6138"/>
    <w:rsid w:val="002E617E"/>
    <w:rsid w:val="002E636F"/>
    <w:rsid w:val="002E6630"/>
    <w:rsid w:val="002E66D9"/>
    <w:rsid w:val="002E6771"/>
    <w:rsid w:val="002E67D0"/>
    <w:rsid w:val="002E6A42"/>
    <w:rsid w:val="002E6C34"/>
    <w:rsid w:val="002E6CB7"/>
    <w:rsid w:val="002E6E17"/>
    <w:rsid w:val="002E7192"/>
    <w:rsid w:val="002E725B"/>
    <w:rsid w:val="002E74EC"/>
    <w:rsid w:val="002E755A"/>
    <w:rsid w:val="002E7A77"/>
    <w:rsid w:val="002E7A8F"/>
    <w:rsid w:val="002E7DAA"/>
    <w:rsid w:val="002F04E1"/>
    <w:rsid w:val="002F0BAA"/>
    <w:rsid w:val="002F0C79"/>
    <w:rsid w:val="002F0DF0"/>
    <w:rsid w:val="002F0F5C"/>
    <w:rsid w:val="002F1333"/>
    <w:rsid w:val="002F17A6"/>
    <w:rsid w:val="002F1807"/>
    <w:rsid w:val="002F1AF8"/>
    <w:rsid w:val="002F1DCA"/>
    <w:rsid w:val="002F2475"/>
    <w:rsid w:val="002F27E6"/>
    <w:rsid w:val="002F2896"/>
    <w:rsid w:val="002F29A1"/>
    <w:rsid w:val="002F2C5B"/>
    <w:rsid w:val="002F2E0E"/>
    <w:rsid w:val="002F2F52"/>
    <w:rsid w:val="002F3298"/>
    <w:rsid w:val="002F372E"/>
    <w:rsid w:val="002F39B8"/>
    <w:rsid w:val="002F403E"/>
    <w:rsid w:val="002F40DB"/>
    <w:rsid w:val="002F428D"/>
    <w:rsid w:val="002F42B3"/>
    <w:rsid w:val="002F43F5"/>
    <w:rsid w:val="002F44EE"/>
    <w:rsid w:val="002F47D9"/>
    <w:rsid w:val="002F48DE"/>
    <w:rsid w:val="002F4913"/>
    <w:rsid w:val="002F4ADE"/>
    <w:rsid w:val="002F50D2"/>
    <w:rsid w:val="002F533B"/>
    <w:rsid w:val="002F551D"/>
    <w:rsid w:val="002F554A"/>
    <w:rsid w:val="002F5620"/>
    <w:rsid w:val="002F5783"/>
    <w:rsid w:val="002F59BA"/>
    <w:rsid w:val="002F652D"/>
    <w:rsid w:val="002F65E2"/>
    <w:rsid w:val="002F6737"/>
    <w:rsid w:val="002F68A3"/>
    <w:rsid w:val="002F69DF"/>
    <w:rsid w:val="002F717C"/>
    <w:rsid w:val="002F7395"/>
    <w:rsid w:val="002F73C9"/>
    <w:rsid w:val="002F76FB"/>
    <w:rsid w:val="002F7BFC"/>
    <w:rsid w:val="002F7C9A"/>
    <w:rsid w:val="002F7D44"/>
    <w:rsid w:val="003006A3"/>
    <w:rsid w:val="00300827"/>
    <w:rsid w:val="00301072"/>
    <w:rsid w:val="00301163"/>
    <w:rsid w:val="003012D2"/>
    <w:rsid w:val="003019A5"/>
    <w:rsid w:val="00301AE6"/>
    <w:rsid w:val="00301D49"/>
    <w:rsid w:val="003023B2"/>
    <w:rsid w:val="00302716"/>
    <w:rsid w:val="0030293D"/>
    <w:rsid w:val="00302B63"/>
    <w:rsid w:val="00302BB7"/>
    <w:rsid w:val="00302C2B"/>
    <w:rsid w:val="00302C2E"/>
    <w:rsid w:val="00302DAD"/>
    <w:rsid w:val="00302FD4"/>
    <w:rsid w:val="003032F1"/>
    <w:rsid w:val="0030337B"/>
    <w:rsid w:val="00303692"/>
    <w:rsid w:val="00303789"/>
    <w:rsid w:val="00303C19"/>
    <w:rsid w:val="00303EB5"/>
    <w:rsid w:val="00304343"/>
    <w:rsid w:val="0030441F"/>
    <w:rsid w:val="003046F7"/>
    <w:rsid w:val="00304A0D"/>
    <w:rsid w:val="00304DCC"/>
    <w:rsid w:val="00304F21"/>
    <w:rsid w:val="003052D2"/>
    <w:rsid w:val="0030544A"/>
    <w:rsid w:val="003054ED"/>
    <w:rsid w:val="00305657"/>
    <w:rsid w:val="0030573C"/>
    <w:rsid w:val="00305788"/>
    <w:rsid w:val="003057D7"/>
    <w:rsid w:val="0030588B"/>
    <w:rsid w:val="00305A3A"/>
    <w:rsid w:val="00305D5B"/>
    <w:rsid w:val="00305F74"/>
    <w:rsid w:val="0030625E"/>
    <w:rsid w:val="003062F7"/>
    <w:rsid w:val="00306659"/>
    <w:rsid w:val="00306A72"/>
    <w:rsid w:val="00306BA9"/>
    <w:rsid w:val="003070C8"/>
    <w:rsid w:val="00307199"/>
    <w:rsid w:val="00307987"/>
    <w:rsid w:val="00307B65"/>
    <w:rsid w:val="00307B8E"/>
    <w:rsid w:val="00310352"/>
    <w:rsid w:val="00310366"/>
    <w:rsid w:val="00310504"/>
    <w:rsid w:val="003105D9"/>
    <w:rsid w:val="00310609"/>
    <w:rsid w:val="00310A0F"/>
    <w:rsid w:val="00310B17"/>
    <w:rsid w:val="00310B62"/>
    <w:rsid w:val="00310BF6"/>
    <w:rsid w:val="00310D44"/>
    <w:rsid w:val="00310F83"/>
    <w:rsid w:val="003111D1"/>
    <w:rsid w:val="0031159B"/>
    <w:rsid w:val="003116C6"/>
    <w:rsid w:val="0031181F"/>
    <w:rsid w:val="0031192D"/>
    <w:rsid w:val="00311FA5"/>
    <w:rsid w:val="00312586"/>
    <w:rsid w:val="003126D0"/>
    <w:rsid w:val="00312717"/>
    <w:rsid w:val="00312A19"/>
    <w:rsid w:val="00312CCC"/>
    <w:rsid w:val="00312E3E"/>
    <w:rsid w:val="00312EBA"/>
    <w:rsid w:val="00312F33"/>
    <w:rsid w:val="00312F49"/>
    <w:rsid w:val="00313194"/>
    <w:rsid w:val="00313530"/>
    <w:rsid w:val="00313690"/>
    <w:rsid w:val="00313833"/>
    <w:rsid w:val="00313A85"/>
    <w:rsid w:val="00313C08"/>
    <w:rsid w:val="00313C3C"/>
    <w:rsid w:val="00313E0C"/>
    <w:rsid w:val="00313FFE"/>
    <w:rsid w:val="0031417E"/>
    <w:rsid w:val="003143BE"/>
    <w:rsid w:val="003144F9"/>
    <w:rsid w:val="003146EB"/>
    <w:rsid w:val="00314AAC"/>
    <w:rsid w:val="00314AB4"/>
    <w:rsid w:val="00315422"/>
    <w:rsid w:val="003156BB"/>
    <w:rsid w:val="00315921"/>
    <w:rsid w:val="00315B53"/>
    <w:rsid w:val="00315BDB"/>
    <w:rsid w:val="00315EA8"/>
    <w:rsid w:val="003162AF"/>
    <w:rsid w:val="00316341"/>
    <w:rsid w:val="0031650E"/>
    <w:rsid w:val="00316A3D"/>
    <w:rsid w:val="00316B2E"/>
    <w:rsid w:val="00316C3C"/>
    <w:rsid w:val="00316CBC"/>
    <w:rsid w:val="00316EF8"/>
    <w:rsid w:val="00316FC8"/>
    <w:rsid w:val="00317141"/>
    <w:rsid w:val="003171E1"/>
    <w:rsid w:val="0031720F"/>
    <w:rsid w:val="00317451"/>
    <w:rsid w:val="00317A61"/>
    <w:rsid w:val="00317AA2"/>
    <w:rsid w:val="003200EB"/>
    <w:rsid w:val="00320473"/>
    <w:rsid w:val="003204E0"/>
    <w:rsid w:val="0032051D"/>
    <w:rsid w:val="0032070C"/>
    <w:rsid w:val="003207DB"/>
    <w:rsid w:val="00320AF3"/>
    <w:rsid w:val="00320FF0"/>
    <w:rsid w:val="003210E3"/>
    <w:rsid w:val="003211BE"/>
    <w:rsid w:val="00321402"/>
    <w:rsid w:val="003214EE"/>
    <w:rsid w:val="00321607"/>
    <w:rsid w:val="003217A8"/>
    <w:rsid w:val="00321A37"/>
    <w:rsid w:val="00321CEA"/>
    <w:rsid w:val="00321D52"/>
    <w:rsid w:val="00321E6E"/>
    <w:rsid w:val="00321F5D"/>
    <w:rsid w:val="003222BB"/>
    <w:rsid w:val="003226AC"/>
    <w:rsid w:val="003228DF"/>
    <w:rsid w:val="00322A0E"/>
    <w:rsid w:val="00322B2F"/>
    <w:rsid w:val="00322BCE"/>
    <w:rsid w:val="00322BEB"/>
    <w:rsid w:val="00322C9E"/>
    <w:rsid w:val="00323030"/>
    <w:rsid w:val="0032303C"/>
    <w:rsid w:val="0032307F"/>
    <w:rsid w:val="0032372D"/>
    <w:rsid w:val="00323908"/>
    <w:rsid w:val="00323954"/>
    <w:rsid w:val="003239E8"/>
    <w:rsid w:val="00323B1E"/>
    <w:rsid w:val="00323C81"/>
    <w:rsid w:val="00323CE6"/>
    <w:rsid w:val="00323F4B"/>
    <w:rsid w:val="00324311"/>
    <w:rsid w:val="003243BA"/>
    <w:rsid w:val="003248E3"/>
    <w:rsid w:val="00324D30"/>
    <w:rsid w:val="0032535F"/>
    <w:rsid w:val="003253D5"/>
    <w:rsid w:val="003254FF"/>
    <w:rsid w:val="003256B4"/>
    <w:rsid w:val="0032593C"/>
    <w:rsid w:val="00325A46"/>
    <w:rsid w:val="00325E5C"/>
    <w:rsid w:val="00325E79"/>
    <w:rsid w:val="003260A2"/>
    <w:rsid w:val="00326218"/>
    <w:rsid w:val="00326C0C"/>
    <w:rsid w:val="00326CAD"/>
    <w:rsid w:val="00326CFB"/>
    <w:rsid w:val="00326E37"/>
    <w:rsid w:val="00326F34"/>
    <w:rsid w:val="0032723F"/>
    <w:rsid w:val="00327AEC"/>
    <w:rsid w:val="003300ED"/>
    <w:rsid w:val="0033031E"/>
    <w:rsid w:val="00330452"/>
    <w:rsid w:val="00330486"/>
    <w:rsid w:val="003305E2"/>
    <w:rsid w:val="00330645"/>
    <w:rsid w:val="0033082B"/>
    <w:rsid w:val="00330A2E"/>
    <w:rsid w:val="00330B68"/>
    <w:rsid w:val="00330BAA"/>
    <w:rsid w:val="00331287"/>
    <w:rsid w:val="003315F8"/>
    <w:rsid w:val="00331677"/>
    <w:rsid w:val="003316C4"/>
    <w:rsid w:val="00331960"/>
    <w:rsid w:val="00331B68"/>
    <w:rsid w:val="00331C07"/>
    <w:rsid w:val="00331FDE"/>
    <w:rsid w:val="00332522"/>
    <w:rsid w:val="00332BCB"/>
    <w:rsid w:val="00332C70"/>
    <w:rsid w:val="00332C92"/>
    <w:rsid w:val="00332CD9"/>
    <w:rsid w:val="003336E7"/>
    <w:rsid w:val="00333757"/>
    <w:rsid w:val="003337D3"/>
    <w:rsid w:val="00333BC0"/>
    <w:rsid w:val="00334094"/>
    <w:rsid w:val="003340B1"/>
    <w:rsid w:val="003345AD"/>
    <w:rsid w:val="0033463D"/>
    <w:rsid w:val="00334699"/>
    <w:rsid w:val="0033477C"/>
    <w:rsid w:val="00334A1D"/>
    <w:rsid w:val="00334F5B"/>
    <w:rsid w:val="00335208"/>
    <w:rsid w:val="0033548B"/>
    <w:rsid w:val="00335504"/>
    <w:rsid w:val="003357F8"/>
    <w:rsid w:val="00335E14"/>
    <w:rsid w:val="0033602D"/>
    <w:rsid w:val="00336245"/>
    <w:rsid w:val="003363D6"/>
    <w:rsid w:val="003367D2"/>
    <w:rsid w:val="00336836"/>
    <w:rsid w:val="003368F4"/>
    <w:rsid w:val="00336A56"/>
    <w:rsid w:val="00336B37"/>
    <w:rsid w:val="00336E1A"/>
    <w:rsid w:val="00336EAB"/>
    <w:rsid w:val="00336F06"/>
    <w:rsid w:val="00337197"/>
    <w:rsid w:val="00337560"/>
    <w:rsid w:val="00337570"/>
    <w:rsid w:val="003377DF"/>
    <w:rsid w:val="0033781F"/>
    <w:rsid w:val="00337862"/>
    <w:rsid w:val="00337B03"/>
    <w:rsid w:val="00337B54"/>
    <w:rsid w:val="00337DFB"/>
    <w:rsid w:val="0034000D"/>
    <w:rsid w:val="00340062"/>
    <w:rsid w:val="0034025C"/>
    <w:rsid w:val="0034026C"/>
    <w:rsid w:val="0034037C"/>
    <w:rsid w:val="003404A7"/>
    <w:rsid w:val="00340550"/>
    <w:rsid w:val="003407E1"/>
    <w:rsid w:val="0034091F"/>
    <w:rsid w:val="00340980"/>
    <w:rsid w:val="00340B64"/>
    <w:rsid w:val="00340C94"/>
    <w:rsid w:val="0034121E"/>
    <w:rsid w:val="0034130E"/>
    <w:rsid w:val="003416A6"/>
    <w:rsid w:val="00341A33"/>
    <w:rsid w:val="00341BAD"/>
    <w:rsid w:val="00341D17"/>
    <w:rsid w:val="0034217B"/>
    <w:rsid w:val="00342527"/>
    <w:rsid w:val="00342C0E"/>
    <w:rsid w:val="00342F02"/>
    <w:rsid w:val="00342F0C"/>
    <w:rsid w:val="0034304E"/>
    <w:rsid w:val="0034338F"/>
    <w:rsid w:val="00343505"/>
    <w:rsid w:val="00343B99"/>
    <w:rsid w:val="00343FA7"/>
    <w:rsid w:val="00344305"/>
    <w:rsid w:val="00344342"/>
    <w:rsid w:val="0034439A"/>
    <w:rsid w:val="00344575"/>
    <w:rsid w:val="003447A5"/>
    <w:rsid w:val="00344A7F"/>
    <w:rsid w:val="00345016"/>
    <w:rsid w:val="00345337"/>
    <w:rsid w:val="0034544B"/>
    <w:rsid w:val="003459C2"/>
    <w:rsid w:val="00345A0B"/>
    <w:rsid w:val="00345D8D"/>
    <w:rsid w:val="00346123"/>
    <w:rsid w:val="0034614D"/>
    <w:rsid w:val="0034614F"/>
    <w:rsid w:val="00346422"/>
    <w:rsid w:val="00346696"/>
    <w:rsid w:val="0034678F"/>
    <w:rsid w:val="00346901"/>
    <w:rsid w:val="00346A2B"/>
    <w:rsid w:val="00346B03"/>
    <w:rsid w:val="00346B44"/>
    <w:rsid w:val="00346B6D"/>
    <w:rsid w:val="00346BDE"/>
    <w:rsid w:val="00346F16"/>
    <w:rsid w:val="0034713A"/>
    <w:rsid w:val="003471DE"/>
    <w:rsid w:val="00347266"/>
    <w:rsid w:val="003472CE"/>
    <w:rsid w:val="003473D7"/>
    <w:rsid w:val="00347948"/>
    <w:rsid w:val="00347B49"/>
    <w:rsid w:val="00347DD2"/>
    <w:rsid w:val="0035015C"/>
    <w:rsid w:val="0035021B"/>
    <w:rsid w:val="00350428"/>
    <w:rsid w:val="00350492"/>
    <w:rsid w:val="0035129A"/>
    <w:rsid w:val="003512DA"/>
    <w:rsid w:val="0035139B"/>
    <w:rsid w:val="00351556"/>
    <w:rsid w:val="00351706"/>
    <w:rsid w:val="003517F6"/>
    <w:rsid w:val="00351AF7"/>
    <w:rsid w:val="00351C4B"/>
    <w:rsid w:val="00351FED"/>
    <w:rsid w:val="003521E0"/>
    <w:rsid w:val="003522C6"/>
    <w:rsid w:val="00352753"/>
    <w:rsid w:val="0035297B"/>
    <w:rsid w:val="00352A5D"/>
    <w:rsid w:val="00352AC6"/>
    <w:rsid w:val="00352DEE"/>
    <w:rsid w:val="00352FBD"/>
    <w:rsid w:val="00353237"/>
    <w:rsid w:val="0035353E"/>
    <w:rsid w:val="00353D46"/>
    <w:rsid w:val="00353D6E"/>
    <w:rsid w:val="00354097"/>
    <w:rsid w:val="0035416B"/>
    <w:rsid w:val="003545B6"/>
    <w:rsid w:val="00354ADF"/>
    <w:rsid w:val="00354F6D"/>
    <w:rsid w:val="0035510E"/>
    <w:rsid w:val="0035543B"/>
    <w:rsid w:val="00355725"/>
    <w:rsid w:val="0035576D"/>
    <w:rsid w:val="003558DD"/>
    <w:rsid w:val="00355C2C"/>
    <w:rsid w:val="00355DD3"/>
    <w:rsid w:val="00355E4F"/>
    <w:rsid w:val="003562BC"/>
    <w:rsid w:val="00356494"/>
    <w:rsid w:val="0035655B"/>
    <w:rsid w:val="003568BE"/>
    <w:rsid w:val="00357089"/>
    <w:rsid w:val="00357354"/>
    <w:rsid w:val="003577C9"/>
    <w:rsid w:val="00357A3D"/>
    <w:rsid w:val="00357C0D"/>
    <w:rsid w:val="00357E68"/>
    <w:rsid w:val="00360044"/>
    <w:rsid w:val="0036071F"/>
    <w:rsid w:val="00360A85"/>
    <w:rsid w:val="00360C4B"/>
    <w:rsid w:val="00360D6F"/>
    <w:rsid w:val="003612D9"/>
    <w:rsid w:val="003613A7"/>
    <w:rsid w:val="0036181E"/>
    <w:rsid w:val="0036183D"/>
    <w:rsid w:val="00361A3A"/>
    <w:rsid w:val="00361E1C"/>
    <w:rsid w:val="003620CD"/>
    <w:rsid w:val="0036213E"/>
    <w:rsid w:val="00362703"/>
    <w:rsid w:val="00362CC1"/>
    <w:rsid w:val="00362D1C"/>
    <w:rsid w:val="00362E70"/>
    <w:rsid w:val="00362EF6"/>
    <w:rsid w:val="00362F82"/>
    <w:rsid w:val="0036313E"/>
    <w:rsid w:val="003635DA"/>
    <w:rsid w:val="00363A34"/>
    <w:rsid w:val="00363D91"/>
    <w:rsid w:val="00363E35"/>
    <w:rsid w:val="00363EF3"/>
    <w:rsid w:val="00363F9C"/>
    <w:rsid w:val="00364319"/>
    <w:rsid w:val="00364752"/>
    <w:rsid w:val="00364B06"/>
    <w:rsid w:val="0036549C"/>
    <w:rsid w:val="003655B7"/>
    <w:rsid w:val="003658EF"/>
    <w:rsid w:val="00365DA2"/>
    <w:rsid w:val="00365F6D"/>
    <w:rsid w:val="00366120"/>
    <w:rsid w:val="0036692E"/>
    <w:rsid w:val="00366FA6"/>
    <w:rsid w:val="00367029"/>
    <w:rsid w:val="00367036"/>
    <w:rsid w:val="0036737D"/>
    <w:rsid w:val="0036786E"/>
    <w:rsid w:val="00367C9B"/>
    <w:rsid w:val="00370633"/>
    <w:rsid w:val="003706C2"/>
    <w:rsid w:val="00370B6A"/>
    <w:rsid w:val="00370D38"/>
    <w:rsid w:val="00370FB0"/>
    <w:rsid w:val="003715A5"/>
    <w:rsid w:val="003718B8"/>
    <w:rsid w:val="00371A15"/>
    <w:rsid w:val="00371ED2"/>
    <w:rsid w:val="00371F0F"/>
    <w:rsid w:val="00371F87"/>
    <w:rsid w:val="00371FC9"/>
    <w:rsid w:val="00372180"/>
    <w:rsid w:val="003722C0"/>
    <w:rsid w:val="003723D3"/>
    <w:rsid w:val="003723DA"/>
    <w:rsid w:val="00372514"/>
    <w:rsid w:val="00372C6E"/>
    <w:rsid w:val="003731B6"/>
    <w:rsid w:val="00373202"/>
    <w:rsid w:val="00373465"/>
    <w:rsid w:val="00373676"/>
    <w:rsid w:val="003736DB"/>
    <w:rsid w:val="00373904"/>
    <w:rsid w:val="00373BCC"/>
    <w:rsid w:val="00373D2D"/>
    <w:rsid w:val="00373D47"/>
    <w:rsid w:val="0037441E"/>
    <w:rsid w:val="003745B7"/>
    <w:rsid w:val="00374607"/>
    <w:rsid w:val="003746BC"/>
    <w:rsid w:val="00374A36"/>
    <w:rsid w:val="00374C94"/>
    <w:rsid w:val="00374E56"/>
    <w:rsid w:val="00374F8B"/>
    <w:rsid w:val="0037528E"/>
    <w:rsid w:val="003757E3"/>
    <w:rsid w:val="00375CC4"/>
    <w:rsid w:val="00375F66"/>
    <w:rsid w:val="003767D5"/>
    <w:rsid w:val="00376966"/>
    <w:rsid w:val="00376D2C"/>
    <w:rsid w:val="00377029"/>
    <w:rsid w:val="003774C2"/>
    <w:rsid w:val="00377A5F"/>
    <w:rsid w:val="00377AD3"/>
    <w:rsid w:val="00377D76"/>
    <w:rsid w:val="00377DCA"/>
    <w:rsid w:val="00380182"/>
    <w:rsid w:val="003803FB"/>
    <w:rsid w:val="00380413"/>
    <w:rsid w:val="003804B7"/>
    <w:rsid w:val="00380591"/>
    <w:rsid w:val="00380782"/>
    <w:rsid w:val="00380A29"/>
    <w:rsid w:val="00380B7F"/>
    <w:rsid w:val="00380C86"/>
    <w:rsid w:val="0038146F"/>
    <w:rsid w:val="003814AC"/>
    <w:rsid w:val="00381580"/>
    <w:rsid w:val="00381B03"/>
    <w:rsid w:val="00381B59"/>
    <w:rsid w:val="00381CBE"/>
    <w:rsid w:val="003827E9"/>
    <w:rsid w:val="00382973"/>
    <w:rsid w:val="0038297A"/>
    <w:rsid w:val="00382A00"/>
    <w:rsid w:val="00382DE1"/>
    <w:rsid w:val="003832DA"/>
    <w:rsid w:val="0038336E"/>
    <w:rsid w:val="0038342F"/>
    <w:rsid w:val="00383949"/>
    <w:rsid w:val="00383C8A"/>
    <w:rsid w:val="00383CA0"/>
    <w:rsid w:val="00383F4B"/>
    <w:rsid w:val="003840C4"/>
    <w:rsid w:val="003842AF"/>
    <w:rsid w:val="003843F5"/>
    <w:rsid w:val="003846BE"/>
    <w:rsid w:val="003846FE"/>
    <w:rsid w:val="003848D6"/>
    <w:rsid w:val="00384B13"/>
    <w:rsid w:val="00384CBE"/>
    <w:rsid w:val="00384CD0"/>
    <w:rsid w:val="00384CDF"/>
    <w:rsid w:val="00384E91"/>
    <w:rsid w:val="00385341"/>
    <w:rsid w:val="003854AE"/>
    <w:rsid w:val="00385611"/>
    <w:rsid w:val="0038567F"/>
    <w:rsid w:val="003856D9"/>
    <w:rsid w:val="00385A68"/>
    <w:rsid w:val="00385EE6"/>
    <w:rsid w:val="00386214"/>
    <w:rsid w:val="00386AD9"/>
    <w:rsid w:val="00386BBD"/>
    <w:rsid w:val="00386EB8"/>
    <w:rsid w:val="00387009"/>
    <w:rsid w:val="00387D9F"/>
    <w:rsid w:val="00387DB7"/>
    <w:rsid w:val="00387ECE"/>
    <w:rsid w:val="00387FE9"/>
    <w:rsid w:val="003900D5"/>
    <w:rsid w:val="003901EA"/>
    <w:rsid w:val="00390785"/>
    <w:rsid w:val="00390A13"/>
    <w:rsid w:val="00390C9C"/>
    <w:rsid w:val="00390CCC"/>
    <w:rsid w:val="00390D37"/>
    <w:rsid w:val="0039153F"/>
    <w:rsid w:val="003916FE"/>
    <w:rsid w:val="00391764"/>
    <w:rsid w:val="00391854"/>
    <w:rsid w:val="00391935"/>
    <w:rsid w:val="00391F64"/>
    <w:rsid w:val="003924DA"/>
    <w:rsid w:val="00392CA9"/>
    <w:rsid w:val="00392F83"/>
    <w:rsid w:val="003931C0"/>
    <w:rsid w:val="00393302"/>
    <w:rsid w:val="003935C1"/>
    <w:rsid w:val="003936A8"/>
    <w:rsid w:val="003938A8"/>
    <w:rsid w:val="00393BA6"/>
    <w:rsid w:val="00393C88"/>
    <w:rsid w:val="00393DE8"/>
    <w:rsid w:val="00393FDB"/>
    <w:rsid w:val="00394090"/>
    <w:rsid w:val="00394313"/>
    <w:rsid w:val="003945A8"/>
    <w:rsid w:val="0039470D"/>
    <w:rsid w:val="00394787"/>
    <w:rsid w:val="00394F57"/>
    <w:rsid w:val="00395000"/>
    <w:rsid w:val="00395090"/>
    <w:rsid w:val="00395161"/>
    <w:rsid w:val="003955E3"/>
    <w:rsid w:val="00395687"/>
    <w:rsid w:val="00395ACE"/>
    <w:rsid w:val="00395E08"/>
    <w:rsid w:val="00396293"/>
    <w:rsid w:val="00396443"/>
    <w:rsid w:val="00396721"/>
    <w:rsid w:val="00396A82"/>
    <w:rsid w:val="00396CCB"/>
    <w:rsid w:val="00396D33"/>
    <w:rsid w:val="00396E5A"/>
    <w:rsid w:val="00397102"/>
    <w:rsid w:val="0039734F"/>
    <w:rsid w:val="00397368"/>
    <w:rsid w:val="0039754E"/>
    <w:rsid w:val="003979F7"/>
    <w:rsid w:val="00397BF7"/>
    <w:rsid w:val="003A00E2"/>
    <w:rsid w:val="003A0A00"/>
    <w:rsid w:val="003A0AE5"/>
    <w:rsid w:val="003A0B9D"/>
    <w:rsid w:val="003A0EC3"/>
    <w:rsid w:val="003A139B"/>
    <w:rsid w:val="003A140B"/>
    <w:rsid w:val="003A1736"/>
    <w:rsid w:val="003A17C7"/>
    <w:rsid w:val="003A1A55"/>
    <w:rsid w:val="003A1A7B"/>
    <w:rsid w:val="003A1B88"/>
    <w:rsid w:val="003A1C0F"/>
    <w:rsid w:val="003A1CCC"/>
    <w:rsid w:val="003A21AB"/>
    <w:rsid w:val="003A230A"/>
    <w:rsid w:val="003A263C"/>
    <w:rsid w:val="003A26C9"/>
    <w:rsid w:val="003A2702"/>
    <w:rsid w:val="003A274B"/>
    <w:rsid w:val="003A2AFA"/>
    <w:rsid w:val="003A2CAD"/>
    <w:rsid w:val="003A2F05"/>
    <w:rsid w:val="003A3322"/>
    <w:rsid w:val="003A3395"/>
    <w:rsid w:val="003A3512"/>
    <w:rsid w:val="003A393D"/>
    <w:rsid w:val="003A3BF7"/>
    <w:rsid w:val="003A40AF"/>
    <w:rsid w:val="003A4364"/>
    <w:rsid w:val="003A4418"/>
    <w:rsid w:val="003A441B"/>
    <w:rsid w:val="003A474E"/>
    <w:rsid w:val="003A482F"/>
    <w:rsid w:val="003A48BD"/>
    <w:rsid w:val="003A4922"/>
    <w:rsid w:val="003A4ACB"/>
    <w:rsid w:val="003A4E1D"/>
    <w:rsid w:val="003A52E9"/>
    <w:rsid w:val="003A563B"/>
    <w:rsid w:val="003A5641"/>
    <w:rsid w:val="003A5A82"/>
    <w:rsid w:val="003A5B75"/>
    <w:rsid w:val="003A65DA"/>
    <w:rsid w:val="003A6A3E"/>
    <w:rsid w:val="003A6AC6"/>
    <w:rsid w:val="003A6D02"/>
    <w:rsid w:val="003A6F02"/>
    <w:rsid w:val="003A71C5"/>
    <w:rsid w:val="003A7440"/>
    <w:rsid w:val="003A74A1"/>
    <w:rsid w:val="003A7E06"/>
    <w:rsid w:val="003A7E38"/>
    <w:rsid w:val="003A7E73"/>
    <w:rsid w:val="003A7FB0"/>
    <w:rsid w:val="003B05B3"/>
    <w:rsid w:val="003B0846"/>
    <w:rsid w:val="003B0F85"/>
    <w:rsid w:val="003B0F95"/>
    <w:rsid w:val="003B0FAB"/>
    <w:rsid w:val="003B1147"/>
    <w:rsid w:val="003B11B5"/>
    <w:rsid w:val="003B13A9"/>
    <w:rsid w:val="003B166A"/>
    <w:rsid w:val="003B1C27"/>
    <w:rsid w:val="003B1D71"/>
    <w:rsid w:val="003B2104"/>
    <w:rsid w:val="003B30D7"/>
    <w:rsid w:val="003B3201"/>
    <w:rsid w:val="003B327D"/>
    <w:rsid w:val="003B32C0"/>
    <w:rsid w:val="003B3666"/>
    <w:rsid w:val="003B36FD"/>
    <w:rsid w:val="003B3BE1"/>
    <w:rsid w:val="003B3C9D"/>
    <w:rsid w:val="003B3CCF"/>
    <w:rsid w:val="003B4305"/>
    <w:rsid w:val="003B4705"/>
    <w:rsid w:val="003B4743"/>
    <w:rsid w:val="003B4B7A"/>
    <w:rsid w:val="003B4BE5"/>
    <w:rsid w:val="003B4EB5"/>
    <w:rsid w:val="003B50E0"/>
    <w:rsid w:val="003B514A"/>
    <w:rsid w:val="003B5169"/>
    <w:rsid w:val="003B55F4"/>
    <w:rsid w:val="003B5A21"/>
    <w:rsid w:val="003B5BB8"/>
    <w:rsid w:val="003B5BFF"/>
    <w:rsid w:val="003B5DE5"/>
    <w:rsid w:val="003B6090"/>
    <w:rsid w:val="003B62CB"/>
    <w:rsid w:val="003B631B"/>
    <w:rsid w:val="003B6538"/>
    <w:rsid w:val="003B6723"/>
    <w:rsid w:val="003B692C"/>
    <w:rsid w:val="003B6A6F"/>
    <w:rsid w:val="003B6AAA"/>
    <w:rsid w:val="003B7050"/>
    <w:rsid w:val="003B72C2"/>
    <w:rsid w:val="003B775D"/>
    <w:rsid w:val="003B7956"/>
    <w:rsid w:val="003B7A6F"/>
    <w:rsid w:val="003B7C9C"/>
    <w:rsid w:val="003B7EC6"/>
    <w:rsid w:val="003C04D0"/>
    <w:rsid w:val="003C08D5"/>
    <w:rsid w:val="003C0AD1"/>
    <w:rsid w:val="003C0DBA"/>
    <w:rsid w:val="003C1019"/>
    <w:rsid w:val="003C1181"/>
    <w:rsid w:val="003C1690"/>
    <w:rsid w:val="003C17BE"/>
    <w:rsid w:val="003C2451"/>
    <w:rsid w:val="003C2565"/>
    <w:rsid w:val="003C26D3"/>
    <w:rsid w:val="003C28AE"/>
    <w:rsid w:val="003C2AE7"/>
    <w:rsid w:val="003C2AF9"/>
    <w:rsid w:val="003C3387"/>
    <w:rsid w:val="003C339F"/>
    <w:rsid w:val="003C33CC"/>
    <w:rsid w:val="003C3414"/>
    <w:rsid w:val="003C3628"/>
    <w:rsid w:val="003C363D"/>
    <w:rsid w:val="003C381D"/>
    <w:rsid w:val="003C3823"/>
    <w:rsid w:val="003C38C3"/>
    <w:rsid w:val="003C3902"/>
    <w:rsid w:val="003C39E5"/>
    <w:rsid w:val="003C3E62"/>
    <w:rsid w:val="003C4412"/>
    <w:rsid w:val="003C44B5"/>
    <w:rsid w:val="003C46C1"/>
    <w:rsid w:val="003C473A"/>
    <w:rsid w:val="003C476F"/>
    <w:rsid w:val="003C47A6"/>
    <w:rsid w:val="003C47B1"/>
    <w:rsid w:val="003C485D"/>
    <w:rsid w:val="003C4B07"/>
    <w:rsid w:val="003C4B4F"/>
    <w:rsid w:val="003C53A5"/>
    <w:rsid w:val="003C54EC"/>
    <w:rsid w:val="003C5721"/>
    <w:rsid w:val="003C573F"/>
    <w:rsid w:val="003C59CB"/>
    <w:rsid w:val="003C5A66"/>
    <w:rsid w:val="003C5C6C"/>
    <w:rsid w:val="003C5EC4"/>
    <w:rsid w:val="003C6C7F"/>
    <w:rsid w:val="003C6E76"/>
    <w:rsid w:val="003C709D"/>
    <w:rsid w:val="003C7186"/>
    <w:rsid w:val="003C774D"/>
    <w:rsid w:val="003C7797"/>
    <w:rsid w:val="003C7F33"/>
    <w:rsid w:val="003D0448"/>
    <w:rsid w:val="003D0711"/>
    <w:rsid w:val="003D0A64"/>
    <w:rsid w:val="003D0CA6"/>
    <w:rsid w:val="003D0CF1"/>
    <w:rsid w:val="003D0E82"/>
    <w:rsid w:val="003D131D"/>
    <w:rsid w:val="003D1738"/>
    <w:rsid w:val="003D1B08"/>
    <w:rsid w:val="003D1CFF"/>
    <w:rsid w:val="003D202B"/>
    <w:rsid w:val="003D20AB"/>
    <w:rsid w:val="003D2130"/>
    <w:rsid w:val="003D2337"/>
    <w:rsid w:val="003D256F"/>
    <w:rsid w:val="003D29A2"/>
    <w:rsid w:val="003D2CFF"/>
    <w:rsid w:val="003D2D4B"/>
    <w:rsid w:val="003D2E4D"/>
    <w:rsid w:val="003D2F7F"/>
    <w:rsid w:val="003D3345"/>
    <w:rsid w:val="003D33FC"/>
    <w:rsid w:val="003D34FB"/>
    <w:rsid w:val="003D359E"/>
    <w:rsid w:val="003D3A6C"/>
    <w:rsid w:val="003D3A83"/>
    <w:rsid w:val="003D3B25"/>
    <w:rsid w:val="003D3E02"/>
    <w:rsid w:val="003D3E74"/>
    <w:rsid w:val="003D40C4"/>
    <w:rsid w:val="003D41AF"/>
    <w:rsid w:val="003D464D"/>
    <w:rsid w:val="003D47DA"/>
    <w:rsid w:val="003D493C"/>
    <w:rsid w:val="003D4B31"/>
    <w:rsid w:val="003D4E7A"/>
    <w:rsid w:val="003D4E96"/>
    <w:rsid w:val="003D5145"/>
    <w:rsid w:val="003D538A"/>
    <w:rsid w:val="003D5627"/>
    <w:rsid w:val="003D58FA"/>
    <w:rsid w:val="003D68AF"/>
    <w:rsid w:val="003D6BEC"/>
    <w:rsid w:val="003D6ECC"/>
    <w:rsid w:val="003D7283"/>
    <w:rsid w:val="003D7293"/>
    <w:rsid w:val="003D72EA"/>
    <w:rsid w:val="003D735F"/>
    <w:rsid w:val="003D7505"/>
    <w:rsid w:val="003D7915"/>
    <w:rsid w:val="003D7E3E"/>
    <w:rsid w:val="003E0461"/>
    <w:rsid w:val="003E0464"/>
    <w:rsid w:val="003E0725"/>
    <w:rsid w:val="003E1166"/>
    <w:rsid w:val="003E15E8"/>
    <w:rsid w:val="003E1DAF"/>
    <w:rsid w:val="003E1DBD"/>
    <w:rsid w:val="003E1DEF"/>
    <w:rsid w:val="003E1FA1"/>
    <w:rsid w:val="003E2297"/>
    <w:rsid w:val="003E252A"/>
    <w:rsid w:val="003E2A26"/>
    <w:rsid w:val="003E2B43"/>
    <w:rsid w:val="003E2C01"/>
    <w:rsid w:val="003E3515"/>
    <w:rsid w:val="003E3A26"/>
    <w:rsid w:val="003E3AD0"/>
    <w:rsid w:val="003E3B97"/>
    <w:rsid w:val="003E3CD6"/>
    <w:rsid w:val="003E3D6A"/>
    <w:rsid w:val="003E4011"/>
    <w:rsid w:val="003E4298"/>
    <w:rsid w:val="003E4305"/>
    <w:rsid w:val="003E4536"/>
    <w:rsid w:val="003E45E8"/>
    <w:rsid w:val="003E45EA"/>
    <w:rsid w:val="003E4C72"/>
    <w:rsid w:val="003E4F04"/>
    <w:rsid w:val="003E549E"/>
    <w:rsid w:val="003E5AB2"/>
    <w:rsid w:val="003E5B17"/>
    <w:rsid w:val="003E5C17"/>
    <w:rsid w:val="003E5E13"/>
    <w:rsid w:val="003E5FA6"/>
    <w:rsid w:val="003E605B"/>
    <w:rsid w:val="003E6A7C"/>
    <w:rsid w:val="003E6A81"/>
    <w:rsid w:val="003E6C08"/>
    <w:rsid w:val="003E6C78"/>
    <w:rsid w:val="003E6D7C"/>
    <w:rsid w:val="003E703B"/>
    <w:rsid w:val="003E76E4"/>
    <w:rsid w:val="003E7DCF"/>
    <w:rsid w:val="003E7F26"/>
    <w:rsid w:val="003E7FDA"/>
    <w:rsid w:val="003F01DD"/>
    <w:rsid w:val="003F0B28"/>
    <w:rsid w:val="003F0BC4"/>
    <w:rsid w:val="003F0BDF"/>
    <w:rsid w:val="003F14B7"/>
    <w:rsid w:val="003F17F1"/>
    <w:rsid w:val="003F1AAB"/>
    <w:rsid w:val="003F1BEB"/>
    <w:rsid w:val="003F1C28"/>
    <w:rsid w:val="003F1CD9"/>
    <w:rsid w:val="003F1EC7"/>
    <w:rsid w:val="003F230E"/>
    <w:rsid w:val="003F2317"/>
    <w:rsid w:val="003F23CA"/>
    <w:rsid w:val="003F248E"/>
    <w:rsid w:val="003F25EC"/>
    <w:rsid w:val="003F274E"/>
    <w:rsid w:val="003F2A3B"/>
    <w:rsid w:val="003F2B93"/>
    <w:rsid w:val="003F2BBF"/>
    <w:rsid w:val="003F2C78"/>
    <w:rsid w:val="003F3F7D"/>
    <w:rsid w:val="003F40B2"/>
    <w:rsid w:val="003F41FB"/>
    <w:rsid w:val="003F4533"/>
    <w:rsid w:val="003F482F"/>
    <w:rsid w:val="003F48B1"/>
    <w:rsid w:val="003F4A80"/>
    <w:rsid w:val="003F4E7A"/>
    <w:rsid w:val="003F4EF7"/>
    <w:rsid w:val="003F51E5"/>
    <w:rsid w:val="003F5752"/>
    <w:rsid w:val="003F580A"/>
    <w:rsid w:val="003F59C3"/>
    <w:rsid w:val="003F5FD1"/>
    <w:rsid w:val="003F607B"/>
    <w:rsid w:val="003F6146"/>
    <w:rsid w:val="003F620D"/>
    <w:rsid w:val="003F630C"/>
    <w:rsid w:val="003F6482"/>
    <w:rsid w:val="003F657B"/>
    <w:rsid w:val="003F6588"/>
    <w:rsid w:val="003F66CC"/>
    <w:rsid w:val="003F67BB"/>
    <w:rsid w:val="003F68E8"/>
    <w:rsid w:val="003F697E"/>
    <w:rsid w:val="003F6BD3"/>
    <w:rsid w:val="003F7396"/>
    <w:rsid w:val="003F7706"/>
    <w:rsid w:val="003F7A67"/>
    <w:rsid w:val="003F7F37"/>
    <w:rsid w:val="00400292"/>
    <w:rsid w:val="00400495"/>
    <w:rsid w:val="00400538"/>
    <w:rsid w:val="00400E0F"/>
    <w:rsid w:val="00400E8C"/>
    <w:rsid w:val="00400F9E"/>
    <w:rsid w:val="004013D3"/>
    <w:rsid w:val="00401453"/>
    <w:rsid w:val="004016A2"/>
    <w:rsid w:val="004016F2"/>
    <w:rsid w:val="004019BA"/>
    <w:rsid w:val="00401BD1"/>
    <w:rsid w:val="0040228D"/>
    <w:rsid w:val="00402400"/>
    <w:rsid w:val="004025E1"/>
    <w:rsid w:val="0040262A"/>
    <w:rsid w:val="00402761"/>
    <w:rsid w:val="004027C0"/>
    <w:rsid w:val="00402877"/>
    <w:rsid w:val="00402C95"/>
    <w:rsid w:val="00403319"/>
    <w:rsid w:val="00403405"/>
    <w:rsid w:val="004036D0"/>
    <w:rsid w:val="00403D88"/>
    <w:rsid w:val="00403F53"/>
    <w:rsid w:val="004041E6"/>
    <w:rsid w:val="00404E80"/>
    <w:rsid w:val="00404F16"/>
    <w:rsid w:val="0040545E"/>
    <w:rsid w:val="004054D9"/>
    <w:rsid w:val="0040562A"/>
    <w:rsid w:val="00405947"/>
    <w:rsid w:val="00405A99"/>
    <w:rsid w:val="00405AB7"/>
    <w:rsid w:val="00405D60"/>
    <w:rsid w:val="004061C6"/>
    <w:rsid w:val="00406281"/>
    <w:rsid w:val="00406349"/>
    <w:rsid w:val="0040694A"/>
    <w:rsid w:val="004069BD"/>
    <w:rsid w:val="00406BB6"/>
    <w:rsid w:val="00406EB7"/>
    <w:rsid w:val="0040707C"/>
    <w:rsid w:val="004070BC"/>
    <w:rsid w:val="004073B1"/>
    <w:rsid w:val="0040763C"/>
    <w:rsid w:val="0040776B"/>
    <w:rsid w:val="004079A2"/>
    <w:rsid w:val="00407BDE"/>
    <w:rsid w:val="0041070D"/>
    <w:rsid w:val="00410B4E"/>
    <w:rsid w:val="00410D25"/>
    <w:rsid w:val="0041101E"/>
    <w:rsid w:val="004115A6"/>
    <w:rsid w:val="00411698"/>
    <w:rsid w:val="00411CB4"/>
    <w:rsid w:val="00411DA6"/>
    <w:rsid w:val="00411EF2"/>
    <w:rsid w:val="004126E6"/>
    <w:rsid w:val="00412B85"/>
    <w:rsid w:val="00412BED"/>
    <w:rsid w:val="00412D44"/>
    <w:rsid w:val="00413471"/>
    <w:rsid w:val="0041363F"/>
    <w:rsid w:val="00413670"/>
    <w:rsid w:val="00413999"/>
    <w:rsid w:val="00413AF4"/>
    <w:rsid w:val="00413EB4"/>
    <w:rsid w:val="00414197"/>
    <w:rsid w:val="004141C0"/>
    <w:rsid w:val="0041439A"/>
    <w:rsid w:val="00414A45"/>
    <w:rsid w:val="00414DD1"/>
    <w:rsid w:val="00415047"/>
    <w:rsid w:val="00415839"/>
    <w:rsid w:val="004158F3"/>
    <w:rsid w:val="00415A76"/>
    <w:rsid w:val="00415A97"/>
    <w:rsid w:val="00415B84"/>
    <w:rsid w:val="00415D37"/>
    <w:rsid w:val="004162AE"/>
    <w:rsid w:val="004164E9"/>
    <w:rsid w:val="00416802"/>
    <w:rsid w:val="0041694F"/>
    <w:rsid w:val="00416C33"/>
    <w:rsid w:val="00416DAF"/>
    <w:rsid w:val="00416E9F"/>
    <w:rsid w:val="00416EF0"/>
    <w:rsid w:val="00417305"/>
    <w:rsid w:val="0041774E"/>
    <w:rsid w:val="00417805"/>
    <w:rsid w:val="004178FE"/>
    <w:rsid w:val="00417E11"/>
    <w:rsid w:val="00417F1E"/>
    <w:rsid w:val="00417F35"/>
    <w:rsid w:val="004207A3"/>
    <w:rsid w:val="00420EEE"/>
    <w:rsid w:val="0042105A"/>
    <w:rsid w:val="00421168"/>
    <w:rsid w:val="004216A6"/>
    <w:rsid w:val="00421795"/>
    <w:rsid w:val="0042183D"/>
    <w:rsid w:val="00421848"/>
    <w:rsid w:val="0042185B"/>
    <w:rsid w:val="00421A8F"/>
    <w:rsid w:val="00421B0A"/>
    <w:rsid w:val="00421B68"/>
    <w:rsid w:val="00421D71"/>
    <w:rsid w:val="00421E4F"/>
    <w:rsid w:val="00421E87"/>
    <w:rsid w:val="004220DF"/>
    <w:rsid w:val="00422149"/>
    <w:rsid w:val="004224A6"/>
    <w:rsid w:val="004229D6"/>
    <w:rsid w:val="00422B24"/>
    <w:rsid w:val="0042326E"/>
    <w:rsid w:val="004238F1"/>
    <w:rsid w:val="00423A64"/>
    <w:rsid w:val="00423D9F"/>
    <w:rsid w:val="00423F91"/>
    <w:rsid w:val="004240E3"/>
    <w:rsid w:val="004241EC"/>
    <w:rsid w:val="00424808"/>
    <w:rsid w:val="00424DCD"/>
    <w:rsid w:val="00424EDD"/>
    <w:rsid w:val="00424F21"/>
    <w:rsid w:val="00424FB2"/>
    <w:rsid w:val="004251D6"/>
    <w:rsid w:val="0042527D"/>
    <w:rsid w:val="004256BD"/>
    <w:rsid w:val="00425905"/>
    <w:rsid w:val="004259CE"/>
    <w:rsid w:val="00425A3B"/>
    <w:rsid w:val="00425A57"/>
    <w:rsid w:val="00425C70"/>
    <w:rsid w:val="00425CEE"/>
    <w:rsid w:val="00425D6E"/>
    <w:rsid w:val="004263CA"/>
    <w:rsid w:val="00426579"/>
    <w:rsid w:val="00426A38"/>
    <w:rsid w:val="00426AE2"/>
    <w:rsid w:val="00426B86"/>
    <w:rsid w:val="00426BEA"/>
    <w:rsid w:val="004270A2"/>
    <w:rsid w:val="004270D7"/>
    <w:rsid w:val="00427763"/>
    <w:rsid w:val="00427918"/>
    <w:rsid w:val="0043005C"/>
    <w:rsid w:val="00430448"/>
    <w:rsid w:val="0043048E"/>
    <w:rsid w:val="0043050B"/>
    <w:rsid w:val="00430715"/>
    <w:rsid w:val="00430857"/>
    <w:rsid w:val="0043087E"/>
    <w:rsid w:val="00430912"/>
    <w:rsid w:val="00430B46"/>
    <w:rsid w:val="00430E0D"/>
    <w:rsid w:val="004314B6"/>
    <w:rsid w:val="004314DE"/>
    <w:rsid w:val="004315FF"/>
    <w:rsid w:val="0043192A"/>
    <w:rsid w:val="0043195A"/>
    <w:rsid w:val="00431969"/>
    <w:rsid w:val="00431C51"/>
    <w:rsid w:val="00431C75"/>
    <w:rsid w:val="00431E32"/>
    <w:rsid w:val="004321D7"/>
    <w:rsid w:val="00432A66"/>
    <w:rsid w:val="00432A98"/>
    <w:rsid w:val="004331F7"/>
    <w:rsid w:val="00433885"/>
    <w:rsid w:val="004338D7"/>
    <w:rsid w:val="00434027"/>
    <w:rsid w:val="0043451C"/>
    <w:rsid w:val="0043492C"/>
    <w:rsid w:val="0043496A"/>
    <w:rsid w:val="00434C68"/>
    <w:rsid w:val="0043502B"/>
    <w:rsid w:val="0043534A"/>
    <w:rsid w:val="004356FE"/>
    <w:rsid w:val="00435BA6"/>
    <w:rsid w:val="00435BD1"/>
    <w:rsid w:val="00435C77"/>
    <w:rsid w:val="00435E91"/>
    <w:rsid w:val="004363E0"/>
    <w:rsid w:val="00436458"/>
    <w:rsid w:val="00436582"/>
    <w:rsid w:val="004368E2"/>
    <w:rsid w:val="00436BAB"/>
    <w:rsid w:val="00436CA6"/>
    <w:rsid w:val="00436F0B"/>
    <w:rsid w:val="00437314"/>
    <w:rsid w:val="0043737D"/>
    <w:rsid w:val="004375EB"/>
    <w:rsid w:val="004378E5"/>
    <w:rsid w:val="0043798B"/>
    <w:rsid w:val="00437ABC"/>
    <w:rsid w:val="00437B74"/>
    <w:rsid w:val="00437C9F"/>
    <w:rsid w:val="00437E18"/>
    <w:rsid w:val="00437E78"/>
    <w:rsid w:val="00437FC1"/>
    <w:rsid w:val="00437FC8"/>
    <w:rsid w:val="00437FE7"/>
    <w:rsid w:val="0044020E"/>
    <w:rsid w:val="00440406"/>
    <w:rsid w:val="00440653"/>
    <w:rsid w:val="00440835"/>
    <w:rsid w:val="00440A4B"/>
    <w:rsid w:val="00440E0A"/>
    <w:rsid w:val="004412C3"/>
    <w:rsid w:val="00441725"/>
    <w:rsid w:val="004417AA"/>
    <w:rsid w:val="00441957"/>
    <w:rsid w:val="00441B01"/>
    <w:rsid w:val="00441B34"/>
    <w:rsid w:val="00441BCF"/>
    <w:rsid w:val="00441E02"/>
    <w:rsid w:val="004421CF"/>
    <w:rsid w:val="0044221B"/>
    <w:rsid w:val="004424EC"/>
    <w:rsid w:val="004426DC"/>
    <w:rsid w:val="00442A45"/>
    <w:rsid w:val="00442AF1"/>
    <w:rsid w:val="00442B26"/>
    <w:rsid w:val="00442DB2"/>
    <w:rsid w:val="00442DEE"/>
    <w:rsid w:val="00442E65"/>
    <w:rsid w:val="00442F3D"/>
    <w:rsid w:val="00443627"/>
    <w:rsid w:val="00443922"/>
    <w:rsid w:val="00443A9F"/>
    <w:rsid w:val="00443EED"/>
    <w:rsid w:val="00444219"/>
    <w:rsid w:val="00444317"/>
    <w:rsid w:val="004444A1"/>
    <w:rsid w:val="0044452B"/>
    <w:rsid w:val="0044463C"/>
    <w:rsid w:val="00444732"/>
    <w:rsid w:val="004449AC"/>
    <w:rsid w:val="00444A7D"/>
    <w:rsid w:val="00444F00"/>
    <w:rsid w:val="00444F79"/>
    <w:rsid w:val="0044502B"/>
    <w:rsid w:val="00445044"/>
    <w:rsid w:val="004453EF"/>
    <w:rsid w:val="00445419"/>
    <w:rsid w:val="00445638"/>
    <w:rsid w:val="00445BAB"/>
    <w:rsid w:val="00445DDE"/>
    <w:rsid w:val="00446B63"/>
    <w:rsid w:val="00446B87"/>
    <w:rsid w:val="0044700F"/>
    <w:rsid w:val="00447153"/>
    <w:rsid w:val="0044718F"/>
    <w:rsid w:val="00447228"/>
    <w:rsid w:val="0044735C"/>
    <w:rsid w:val="004475C6"/>
    <w:rsid w:val="00447611"/>
    <w:rsid w:val="00447656"/>
    <w:rsid w:val="00447812"/>
    <w:rsid w:val="00447D24"/>
    <w:rsid w:val="00447D55"/>
    <w:rsid w:val="0045000E"/>
    <w:rsid w:val="004500FC"/>
    <w:rsid w:val="0045038A"/>
    <w:rsid w:val="004504D7"/>
    <w:rsid w:val="00450976"/>
    <w:rsid w:val="00450AB8"/>
    <w:rsid w:val="00450B97"/>
    <w:rsid w:val="00450C87"/>
    <w:rsid w:val="00450E63"/>
    <w:rsid w:val="00450F6A"/>
    <w:rsid w:val="004511AB"/>
    <w:rsid w:val="004514EE"/>
    <w:rsid w:val="00451656"/>
    <w:rsid w:val="00451C9B"/>
    <w:rsid w:val="0045229E"/>
    <w:rsid w:val="0045249A"/>
    <w:rsid w:val="004527CB"/>
    <w:rsid w:val="0045379D"/>
    <w:rsid w:val="00453D6F"/>
    <w:rsid w:val="004546A6"/>
    <w:rsid w:val="0045474E"/>
    <w:rsid w:val="00454A7D"/>
    <w:rsid w:val="00454E67"/>
    <w:rsid w:val="00454F16"/>
    <w:rsid w:val="0045545F"/>
    <w:rsid w:val="004555E4"/>
    <w:rsid w:val="00455B84"/>
    <w:rsid w:val="00455F3F"/>
    <w:rsid w:val="00456057"/>
    <w:rsid w:val="004560F9"/>
    <w:rsid w:val="00456233"/>
    <w:rsid w:val="00456321"/>
    <w:rsid w:val="004565FC"/>
    <w:rsid w:val="004568FC"/>
    <w:rsid w:val="00456CEA"/>
    <w:rsid w:val="00456D22"/>
    <w:rsid w:val="00456D67"/>
    <w:rsid w:val="00456E19"/>
    <w:rsid w:val="00456E60"/>
    <w:rsid w:val="00457123"/>
    <w:rsid w:val="004574AD"/>
    <w:rsid w:val="004574AF"/>
    <w:rsid w:val="004574CF"/>
    <w:rsid w:val="0045750C"/>
    <w:rsid w:val="004576ED"/>
    <w:rsid w:val="0045796D"/>
    <w:rsid w:val="00457ADB"/>
    <w:rsid w:val="00457D7B"/>
    <w:rsid w:val="00457DB9"/>
    <w:rsid w:val="00457EF7"/>
    <w:rsid w:val="00460251"/>
    <w:rsid w:val="004606A3"/>
    <w:rsid w:val="004607FC"/>
    <w:rsid w:val="00460A33"/>
    <w:rsid w:val="00460AAC"/>
    <w:rsid w:val="00460B9B"/>
    <w:rsid w:val="004611ED"/>
    <w:rsid w:val="0046125C"/>
    <w:rsid w:val="004612CD"/>
    <w:rsid w:val="00461752"/>
    <w:rsid w:val="004617C9"/>
    <w:rsid w:val="0046185B"/>
    <w:rsid w:val="00461ABD"/>
    <w:rsid w:val="00461BB9"/>
    <w:rsid w:val="00461D91"/>
    <w:rsid w:val="00462377"/>
    <w:rsid w:val="0046246C"/>
    <w:rsid w:val="00462475"/>
    <w:rsid w:val="004627D5"/>
    <w:rsid w:val="004627F4"/>
    <w:rsid w:val="00462847"/>
    <w:rsid w:val="004629A3"/>
    <w:rsid w:val="00462AA7"/>
    <w:rsid w:val="00462BBA"/>
    <w:rsid w:val="00462F21"/>
    <w:rsid w:val="0046310F"/>
    <w:rsid w:val="0046311F"/>
    <w:rsid w:val="00463146"/>
    <w:rsid w:val="0046316F"/>
    <w:rsid w:val="0046321B"/>
    <w:rsid w:val="004633B4"/>
    <w:rsid w:val="00463438"/>
    <w:rsid w:val="004635D5"/>
    <w:rsid w:val="0046388A"/>
    <w:rsid w:val="00463C3B"/>
    <w:rsid w:val="00463C99"/>
    <w:rsid w:val="00463EF2"/>
    <w:rsid w:val="004641B8"/>
    <w:rsid w:val="0046443E"/>
    <w:rsid w:val="0046448D"/>
    <w:rsid w:val="0046453B"/>
    <w:rsid w:val="0046479C"/>
    <w:rsid w:val="00464BC2"/>
    <w:rsid w:val="00464E12"/>
    <w:rsid w:val="00464F68"/>
    <w:rsid w:val="004656DF"/>
    <w:rsid w:val="00465A46"/>
    <w:rsid w:val="00465C77"/>
    <w:rsid w:val="00465EC2"/>
    <w:rsid w:val="0046660D"/>
    <w:rsid w:val="004666CA"/>
    <w:rsid w:val="00466899"/>
    <w:rsid w:val="00466AFA"/>
    <w:rsid w:val="00466C79"/>
    <w:rsid w:val="00466D6B"/>
    <w:rsid w:val="00466DBE"/>
    <w:rsid w:val="00467059"/>
    <w:rsid w:val="004670F0"/>
    <w:rsid w:val="004676CB"/>
    <w:rsid w:val="00467BEB"/>
    <w:rsid w:val="00467CF5"/>
    <w:rsid w:val="00467CFF"/>
    <w:rsid w:val="00467DC9"/>
    <w:rsid w:val="00467E08"/>
    <w:rsid w:val="0047003D"/>
    <w:rsid w:val="0047058C"/>
    <w:rsid w:val="0047069A"/>
    <w:rsid w:val="00470815"/>
    <w:rsid w:val="00470965"/>
    <w:rsid w:val="004709A4"/>
    <w:rsid w:val="00470A0A"/>
    <w:rsid w:val="00470B60"/>
    <w:rsid w:val="00470F1F"/>
    <w:rsid w:val="00470F36"/>
    <w:rsid w:val="00471036"/>
    <w:rsid w:val="00471110"/>
    <w:rsid w:val="0047133E"/>
    <w:rsid w:val="004714DC"/>
    <w:rsid w:val="004716C0"/>
    <w:rsid w:val="0047174B"/>
    <w:rsid w:val="0047195A"/>
    <w:rsid w:val="00471A8F"/>
    <w:rsid w:val="00472015"/>
    <w:rsid w:val="004724B3"/>
    <w:rsid w:val="00472689"/>
    <w:rsid w:val="00472862"/>
    <w:rsid w:val="0047299C"/>
    <w:rsid w:val="00472A68"/>
    <w:rsid w:val="00472B74"/>
    <w:rsid w:val="00472C46"/>
    <w:rsid w:val="00472CEE"/>
    <w:rsid w:val="004732BF"/>
    <w:rsid w:val="00473649"/>
    <w:rsid w:val="004737E8"/>
    <w:rsid w:val="004737EC"/>
    <w:rsid w:val="00473BEE"/>
    <w:rsid w:val="00473CFD"/>
    <w:rsid w:val="0047405B"/>
    <w:rsid w:val="0047411C"/>
    <w:rsid w:val="00474300"/>
    <w:rsid w:val="0047431C"/>
    <w:rsid w:val="0047451B"/>
    <w:rsid w:val="004748C4"/>
    <w:rsid w:val="00474AF2"/>
    <w:rsid w:val="00474B45"/>
    <w:rsid w:val="00474BDC"/>
    <w:rsid w:val="00474E79"/>
    <w:rsid w:val="00475340"/>
    <w:rsid w:val="00475459"/>
    <w:rsid w:val="004754BA"/>
    <w:rsid w:val="0047565B"/>
    <w:rsid w:val="00475674"/>
    <w:rsid w:val="0047567E"/>
    <w:rsid w:val="004759D2"/>
    <w:rsid w:val="00475F8D"/>
    <w:rsid w:val="0047648D"/>
    <w:rsid w:val="004767F9"/>
    <w:rsid w:val="00476960"/>
    <w:rsid w:val="00476A76"/>
    <w:rsid w:val="00476C79"/>
    <w:rsid w:val="00476E7D"/>
    <w:rsid w:val="00477064"/>
    <w:rsid w:val="00477268"/>
    <w:rsid w:val="004773C2"/>
    <w:rsid w:val="004774A5"/>
    <w:rsid w:val="00477DFE"/>
    <w:rsid w:val="00477F21"/>
    <w:rsid w:val="00480074"/>
    <w:rsid w:val="004801D3"/>
    <w:rsid w:val="00480B04"/>
    <w:rsid w:val="00480E47"/>
    <w:rsid w:val="0048115E"/>
    <w:rsid w:val="004812FA"/>
    <w:rsid w:val="00481409"/>
    <w:rsid w:val="00481538"/>
    <w:rsid w:val="004819C8"/>
    <w:rsid w:val="00481AC5"/>
    <w:rsid w:val="00481D58"/>
    <w:rsid w:val="004820D2"/>
    <w:rsid w:val="0048214C"/>
    <w:rsid w:val="00482183"/>
    <w:rsid w:val="00482268"/>
    <w:rsid w:val="0048258B"/>
    <w:rsid w:val="004826D4"/>
    <w:rsid w:val="0048290F"/>
    <w:rsid w:val="004829D7"/>
    <w:rsid w:val="00482AD7"/>
    <w:rsid w:val="00482D37"/>
    <w:rsid w:val="00482E9D"/>
    <w:rsid w:val="00482F48"/>
    <w:rsid w:val="00483439"/>
    <w:rsid w:val="00483544"/>
    <w:rsid w:val="004836BA"/>
    <w:rsid w:val="004837E7"/>
    <w:rsid w:val="00483976"/>
    <w:rsid w:val="004839AE"/>
    <w:rsid w:val="00483BFA"/>
    <w:rsid w:val="004841D8"/>
    <w:rsid w:val="004841DE"/>
    <w:rsid w:val="00484470"/>
    <w:rsid w:val="00484678"/>
    <w:rsid w:val="00484702"/>
    <w:rsid w:val="00484A65"/>
    <w:rsid w:val="00484C27"/>
    <w:rsid w:val="00484CB2"/>
    <w:rsid w:val="00484F0C"/>
    <w:rsid w:val="0048540E"/>
    <w:rsid w:val="00485655"/>
    <w:rsid w:val="0048579A"/>
    <w:rsid w:val="004858A2"/>
    <w:rsid w:val="00485999"/>
    <w:rsid w:val="00485B8C"/>
    <w:rsid w:val="00485CA8"/>
    <w:rsid w:val="00485CF6"/>
    <w:rsid w:val="004863A1"/>
    <w:rsid w:val="004866C9"/>
    <w:rsid w:val="00486772"/>
    <w:rsid w:val="00486847"/>
    <w:rsid w:val="00486912"/>
    <w:rsid w:val="00486B77"/>
    <w:rsid w:val="00486E46"/>
    <w:rsid w:val="004873D1"/>
    <w:rsid w:val="00487413"/>
    <w:rsid w:val="004875C3"/>
    <w:rsid w:val="004876D6"/>
    <w:rsid w:val="00487774"/>
    <w:rsid w:val="00487AC8"/>
    <w:rsid w:val="00487B5C"/>
    <w:rsid w:val="0049003D"/>
    <w:rsid w:val="004902A3"/>
    <w:rsid w:val="0049045C"/>
    <w:rsid w:val="00491A52"/>
    <w:rsid w:val="00491D43"/>
    <w:rsid w:val="00491DEE"/>
    <w:rsid w:val="00491E60"/>
    <w:rsid w:val="0049201F"/>
    <w:rsid w:val="004921A8"/>
    <w:rsid w:val="00492215"/>
    <w:rsid w:val="004928F1"/>
    <w:rsid w:val="00492908"/>
    <w:rsid w:val="00492D27"/>
    <w:rsid w:val="00492FAC"/>
    <w:rsid w:val="0049353E"/>
    <w:rsid w:val="004938C0"/>
    <w:rsid w:val="00493B7C"/>
    <w:rsid w:val="00493FF8"/>
    <w:rsid w:val="00494040"/>
    <w:rsid w:val="004943FC"/>
    <w:rsid w:val="00494742"/>
    <w:rsid w:val="004947C4"/>
    <w:rsid w:val="00494CF2"/>
    <w:rsid w:val="00494DB2"/>
    <w:rsid w:val="00495180"/>
    <w:rsid w:val="0049522B"/>
    <w:rsid w:val="0049547C"/>
    <w:rsid w:val="004954C8"/>
    <w:rsid w:val="00495501"/>
    <w:rsid w:val="00495533"/>
    <w:rsid w:val="00495691"/>
    <w:rsid w:val="004956E6"/>
    <w:rsid w:val="00495956"/>
    <w:rsid w:val="004959D9"/>
    <w:rsid w:val="00495A60"/>
    <w:rsid w:val="00495C4F"/>
    <w:rsid w:val="00495D70"/>
    <w:rsid w:val="00495DF1"/>
    <w:rsid w:val="00495FEF"/>
    <w:rsid w:val="0049619E"/>
    <w:rsid w:val="00496485"/>
    <w:rsid w:val="00496800"/>
    <w:rsid w:val="00496928"/>
    <w:rsid w:val="004969A2"/>
    <w:rsid w:val="00496BC3"/>
    <w:rsid w:val="00496E51"/>
    <w:rsid w:val="00496F2B"/>
    <w:rsid w:val="00496F36"/>
    <w:rsid w:val="004970A7"/>
    <w:rsid w:val="0049794E"/>
    <w:rsid w:val="00497A54"/>
    <w:rsid w:val="00497DE5"/>
    <w:rsid w:val="00497E8A"/>
    <w:rsid w:val="004A0103"/>
    <w:rsid w:val="004A0170"/>
    <w:rsid w:val="004A03CD"/>
    <w:rsid w:val="004A064F"/>
    <w:rsid w:val="004A0735"/>
    <w:rsid w:val="004A07B6"/>
    <w:rsid w:val="004A07C5"/>
    <w:rsid w:val="004A07C6"/>
    <w:rsid w:val="004A08E3"/>
    <w:rsid w:val="004A0A07"/>
    <w:rsid w:val="004A0CA1"/>
    <w:rsid w:val="004A0CC9"/>
    <w:rsid w:val="004A0E3C"/>
    <w:rsid w:val="004A0FD7"/>
    <w:rsid w:val="004A1239"/>
    <w:rsid w:val="004A19DB"/>
    <w:rsid w:val="004A1A71"/>
    <w:rsid w:val="004A1D48"/>
    <w:rsid w:val="004A1DF4"/>
    <w:rsid w:val="004A1EBE"/>
    <w:rsid w:val="004A220B"/>
    <w:rsid w:val="004A25F7"/>
    <w:rsid w:val="004A29D2"/>
    <w:rsid w:val="004A2D91"/>
    <w:rsid w:val="004A3089"/>
    <w:rsid w:val="004A3176"/>
    <w:rsid w:val="004A3232"/>
    <w:rsid w:val="004A3249"/>
    <w:rsid w:val="004A32F1"/>
    <w:rsid w:val="004A4181"/>
    <w:rsid w:val="004A4344"/>
    <w:rsid w:val="004A49D4"/>
    <w:rsid w:val="004A4B67"/>
    <w:rsid w:val="004A4E02"/>
    <w:rsid w:val="004A4F14"/>
    <w:rsid w:val="004A506C"/>
    <w:rsid w:val="004A507F"/>
    <w:rsid w:val="004A5407"/>
    <w:rsid w:val="004A578F"/>
    <w:rsid w:val="004A595F"/>
    <w:rsid w:val="004A5A54"/>
    <w:rsid w:val="004A5CB9"/>
    <w:rsid w:val="004A5D3B"/>
    <w:rsid w:val="004A5D76"/>
    <w:rsid w:val="004A5E38"/>
    <w:rsid w:val="004A5EEE"/>
    <w:rsid w:val="004A5FD4"/>
    <w:rsid w:val="004A6081"/>
    <w:rsid w:val="004A647B"/>
    <w:rsid w:val="004A6500"/>
    <w:rsid w:val="004A6794"/>
    <w:rsid w:val="004A6961"/>
    <w:rsid w:val="004A6D5A"/>
    <w:rsid w:val="004A6FEB"/>
    <w:rsid w:val="004A72E1"/>
    <w:rsid w:val="004A75C2"/>
    <w:rsid w:val="004A77B2"/>
    <w:rsid w:val="004A78FA"/>
    <w:rsid w:val="004A7A8F"/>
    <w:rsid w:val="004A7D9D"/>
    <w:rsid w:val="004B04A9"/>
    <w:rsid w:val="004B0619"/>
    <w:rsid w:val="004B0DE6"/>
    <w:rsid w:val="004B0FF7"/>
    <w:rsid w:val="004B147A"/>
    <w:rsid w:val="004B16EC"/>
    <w:rsid w:val="004B1FC0"/>
    <w:rsid w:val="004B2236"/>
    <w:rsid w:val="004B2648"/>
    <w:rsid w:val="004B26EC"/>
    <w:rsid w:val="004B2828"/>
    <w:rsid w:val="004B2FC0"/>
    <w:rsid w:val="004B38D7"/>
    <w:rsid w:val="004B3D3A"/>
    <w:rsid w:val="004B4048"/>
    <w:rsid w:val="004B422C"/>
    <w:rsid w:val="004B45AF"/>
    <w:rsid w:val="004B4776"/>
    <w:rsid w:val="004B4880"/>
    <w:rsid w:val="004B4F52"/>
    <w:rsid w:val="004B4F88"/>
    <w:rsid w:val="004B508A"/>
    <w:rsid w:val="004B52B5"/>
    <w:rsid w:val="004B5636"/>
    <w:rsid w:val="004B56EB"/>
    <w:rsid w:val="004B5769"/>
    <w:rsid w:val="004B5787"/>
    <w:rsid w:val="004B58AB"/>
    <w:rsid w:val="004B58F1"/>
    <w:rsid w:val="004B5BB8"/>
    <w:rsid w:val="004B5D9D"/>
    <w:rsid w:val="004B5E1F"/>
    <w:rsid w:val="004B5F94"/>
    <w:rsid w:val="004B6234"/>
    <w:rsid w:val="004B64F6"/>
    <w:rsid w:val="004B6A1F"/>
    <w:rsid w:val="004B6B02"/>
    <w:rsid w:val="004B6D93"/>
    <w:rsid w:val="004B6F9C"/>
    <w:rsid w:val="004B7198"/>
    <w:rsid w:val="004B7555"/>
    <w:rsid w:val="004B762F"/>
    <w:rsid w:val="004B7666"/>
    <w:rsid w:val="004B76B7"/>
    <w:rsid w:val="004B76C1"/>
    <w:rsid w:val="004B7A8C"/>
    <w:rsid w:val="004B7E4F"/>
    <w:rsid w:val="004C00A8"/>
    <w:rsid w:val="004C03F8"/>
    <w:rsid w:val="004C04BC"/>
    <w:rsid w:val="004C06B3"/>
    <w:rsid w:val="004C0BA2"/>
    <w:rsid w:val="004C0C79"/>
    <w:rsid w:val="004C0D68"/>
    <w:rsid w:val="004C0D9B"/>
    <w:rsid w:val="004C0E7D"/>
    <w:rsid w:val="004C1239"/>
    <w:rsid w:val="004C13AB"/>
    <w:rsid w:val="004C13FA"/>
    <w:rsid w:val="004C1705"/>
    <w:rsid w:val="004C1A47"/>
    <w:rsid w:val="004C1BA7"/>
    <w:rsid w:val="004C1F0C"/>
    <w:rsid w:val="004C1F7B"/>
    <w:rsid w:val="004C2091"/>
    <w:rsid w:val="004C23AF"/>
    <w:rsid w:val="004C250F"/>
    <w:rsid w:val="004C2576"/>
    <w:rsid w:val="004C27FE"/>
    <w:rsid w:val="004C288B"/>
    <w:rsid w:val="004C294D"/>
    <w:rsid w:val="004C2B5B"/>
    <w:rsid w:val="004C2BF5"/>
    <w:rsid w:val="004C2DB7"/>
    <w:rsid w:val="004C2E30"/>
    <w:rsid w:val="004C2FE1"/>
    <w:rsid w:val="004C3000"/>
    <w:rsid w:val="004C33B1"/>
    <w:rsid w:val="004C3903"/>
    <w:rsid w:val="004C3D57"/>
    <w:rsid w:val="004C3E64"/>
    <w:rsid w:val="004C3F5F"/>
    <w:rsid w:val="004C3FAE"/>
    <w:rsid w:val="004C47D4"/>
    <w:rsid w:val="004C48A8"/>
    <w:rsid w:val="004C4963"/>
    <w:rsid w:val="004C4DC9"/>
    <w:rsid w:val="004C4F1E"/>
    <w:rsid w:val="004C50FD"/>
    <w:rsid w:val="004C5678"/>
    <w:rsid w:val="004C5783"/>
    <w:rsid w:val="004C5AF9"/>
    <w:rsid w:val="004C5B36"/>
    <w:rsid w:val="004C5CB9"/>
    <w:rsid w:val="004C64AE"/>
    <w:rsid w:val="004C68BB"/>
    <w:rsid w:val="004C6DD6"/>
    <w:rsid w:val="004C6F16"/>
    <w:rsid w:val="004C7105"/>
    <w:rsid w:val="004C7117"/>
    <w:rsid w:val="004C739E"/>
    <w:rsid w:val="004C7831"/>
    <w:rsid w:val="004C78B0"/>
    <w:rsid w:val="004C78E5"/>
    <w:rsid w:val="004C7D91"/>
    <w:rsid w:val="004C7F40"/>
    <w:rsid w:val="004D004C"/>
    <w:rsid w:val="004D04F8"/>
    <w:rsid w:val="004D0500"/>
    <w:rsid w:val="004D0543"/>
    <w:rsid w:val="004D07C6"/>
    <w:rsid w:val="004D0815"/>
    <w:rsid w:val="004D09FA"/>
    <w:rsid w:val="004D0B04"/>
    <w:rsid w:val="004D0D72"/>
    <w:rsid w:val="004D0DEC"/>
    <w:rsid w:val="004D1616"/>
    <w:rsid w:val="004D1681"/>
    <w:rsid w:val="004D1A3C"/>
    <w:rsid w:val="004D1A81"/>
    <w:rsid w:val="004D1C77"/>
    <w:rsid w:val="004D2237"/>
    <w:rsid w:val="004D232D"/>
    <w:rsid w:val="004D2969"/>
    <w:rsid w:val="004D2A49"/>
    <w:rsid w:val="004D2E9C"/>
    <w:rsid w:val="004D30E8"/>
    <w:rsid w:val="004D3308"/>
    <w:rsid w:val="004D359D"/>
    <w:rsid w:val="004D36DE"/>
    <w:rsid w:val="004D42DD"/>
    <w:rsid w:val="004D4362"/>
    <w:rsid w:val="004D4458"/>
    <w:rsid w:val="004D449D"/>
    <w:rsid w:val="004D4960"/>
    <w:rsid w:val="004D496D"/>
    <w:rsid w:val="004D4B67"/>
    <w:rsid w:val="004D4CC7"/>
    <w:rsid w:val="004D51F4"/>
    <w:rsid w:val="004D5459"/>
    <w:rsid w:val="004D555A"/>
    <w:rsid w:val="004D5629"/>
    <w:rsid w:val="004D59A3"/>
    <w:rsid w:val="004D6010"/>
    <w:rsid w:val="004D68D9"/>
    <w:rsid w:val="004D7248"/>
    <w:rsid w:val="004D7279"/>
    <w:rsid w:val="004D7569"/>
    <w:rsid w:val="004D75BA"/>
    <w:rsid w:val="004D786B"/>
    <w:rsid w:val="004D7986"/>
    <w:rsid w:val="004D7F58"/>
    <w:rsid w:val="004E0187"/>
    <w:rsid w:val="004E03C8"/>
    <w:rsid w:val="004E04F1"/>
    <w:rsid w:val="004E06BC"/>
    <w:rsid w:val="004E06F4"/>
    <w:rsid w:val="004E07F4"/>
    <w:rsid w:val="004E0D6F"/>
    <w:rsid w:val="004E0E1A"/>
    <w:rsid w:val="004E0E84"/>
    <w:rsid w:val="004E1111"/>
    <w:rsid w:val="004E112E"/>
    <w:rsid w:val="004E118E"/>
    <w:rsid w:val="004E11DF"/>
    <w:rsid w:val="004E14D5"/>
    <w:rsid w:val="004E1530"/>
    <w:rsid w:val="004E166F"/>
    <w:rsid w:val="004E1698"/>
    <w:rsid w:val="004E17A7"/>
    <w:rsid w:val="004E1814"/>
    <w:rsid w:val="004E1A11"/>
    <w:rsid w:val="004E1EA6"/>
    <w:rsid w:val="004E1F36"/>
    <w:rsid w:val="004E2161"/>
    <w:rsid w:val="004E219A"/>
    <w:rsid w:val="004E2308"/>
    <w:rsid w:val="004E2446"/>
    <w:rsid w:val="004E2469"/>
    <w:rsid w:val="004E26F2"/>
    <w:rsid w:val="004E29EB"/>
    <w:rsid w:val="004E2A22"/>
    <w:rsid w:val="004E2BF9"/>
    <w:rsid w:val="004E2C41"/>
    <w:rsid w:val="004E2C48"/>
    <w:rsid w:val="004E3045"/>
    <w:rsid w:val="004E3121"/>
    <w:rsid w:val="004E3738"/>
    <w:rsid w:val="004E37D3"/>
    <w:rsid w:val="004E3962"/>
    <w:rsid w:val="004E3972"/>
    <w:rsid w:val="004E3E0B"/>
    <w:rsid w:val="004E4061"/>
    <w:rsid w:val="004E4108"/>
    <w:rsid w:val="004E43AA"/>
    <w:rsid w:val="004E4509"/>
    <w:rsid w:val="004E46CD"/>
    <w:rsid w:val="004E4B0B"/>
    <w:rsid w:val="004E4C5A"/>
    <w:rsid w:val="004E4D37"/>
    <w:rsid w:val="004E4EF4"/>
    <w:rsid w:val="004E4F22"/>
    <w:rsid w:val="004E5056"/>
    <w:rsid w:val="004E50FD"/>
    <w:rsid w:val="004E526E"/>
    <w:rsid w:val="004E55A7"/>
    <w:rsid w:val="004E56E8"/>
    <w:rsid w:val="004E5B27"/>
    <w:rsid w:val="004E5B3C"/>
    <w:rsid w:val="004E5DFC"/>
    <w:rsid w:val="004E5E52"/>
    <w:rsid w:val="004E6501"/>
    <w:rsid w:val="004E65C5"/>
    <w:rsid w:val="004E66CC"/>
    <w:rsid w:val="004E6A70"/>
    <w:rsid w:val="004E6FCE"/>
    <w:rsid w:val="004E7442"/>
    <w:rsid w:val="004E792E"/>
    <w:rsid w:val="004E7D8E"/>
    <w:rsid w:val="004F014D"/>
    <w:rsid w:val="004F0866"/>
    <w:rsid w:val="004F0B4E"/>
    <w:rsid w:val="004F11A9"/>
    <w:rsid w:val="004F1209"/>
    <w:rsid w:val="004F130B"/>
    <w:rsid w:val="004F133A"/>
    <w:rsid w:val="004F1833"/>
    <w:rsid w:val="004F207B"/>
    <w:rsid w:val="004F2120"/>
    <w:rsid w:val="004F21E8"/>
    <w:rsid w:val="004F227B"/>
    <w:rsid w:val="004F22D7"/>
    <w:rsid w:val="004F2663"/>
    <w:rsid w:val="004F27D9"/>
    <w:rsid w:val="004F2824"/>
    <w:rsid w:val="004F29A1"/>
    <w:rsid w:val="004F2B2E"/>
    <w:rsid w:val="004F2ED9"/>
    <w:rsid w:val="004F3446"/>
    <w:rsid w:val="004F3602"/>
    <w:rsid w:val="004F377B"/>
    <w:rsid w:val="004F395D"/>
    <w:rsid w:val="004F3B77"/>
    <w:rsid w:val="004F3E2B"/>
    <w:rsid w:val="004F3FD0"/>
    <w:rsid w:val="004F4005"/>
    <w:rsid w:val="004F411E"/>
    <w:rsid w:val="004F4137"/>
    <w:rsid w:val="004F418E"/>
    <w:rsid w:val="004F423D"/>
    <w:rsid w:val="004F4279"/>
    <w:rsid w:val="004F43E7"/>
    <w:rsid w:val="004F44EA"/>
    <w:rsid w:val="004F4699"/>
    <w:rsid w:val="004F48B6"/>
    <w:rsid w:val="004F49FD"/>
    <w:rsid w:val="004F4A44"/>
    <w:rsid w:val="004F4BF8"/>
    <w:rsid w:val="004F4EF1"/>
    <w:rsid w:val="004F506B"/>
    <w:rsid w:val="004F518F"/>
    <w:rsid w:val="004F5202"/>
    <w:rsid w:val="004F53CC"/>
    <w:rsid w:val="004F545A"/>
    <w:rsid w:val="004F5470"/>
    <w:rsid w:val="004F562F"/>
    <w:rsid w:val="004F5D7B"/>
    <w:rsid w:val="004F6486"/>
    <w:rsid w:val="004F6644"/>
    <w:rsid w:val="004F678B"/>
    <w:rsid w:val="004F688A"/>
    <w:rsid w:val="004F68D7"/>
    <w:rsid w:val="004F6AF3"/>
    <w:rsid w:val="004F6CE3"/>
    <w:rsid w:val="004F6E86"/>
    <w:rsid w:val="004F6F60"/>
    <w:rsid w:val="004F71D5"/>
    <w:rsid w:val="004F7309"/>
    <w:rsid w:val="004F756F"/>
    <w:rsid w:val="004F7677"/>
    <w:rsid w:val="004F77F9"/>
    <w:rsid w:val="004F7DF4"/>
    <w:rsid w:val="00500098"/>
    <w:rsid w:val="00500738"/>
    <w:rsid w:val="00500DA3"/>
    <w:rsid w:val="00500EB1"/>
    <w:rsid w:val="00500EE9"/>
    <w:rsid w:val="00500F3D"/>
    <w:rsid w:val="00501834"/>
    <w:rsid w:val="00501FCF"/>
    <w:rsid w:val="00502095"/>
    <w:rsid w:val="00502370"/>
    <w:rsid w:val="0050252F"/>
    <w:rsid w:val="005026DA"/>
    <w:rsid w:val="00502796"/>
    <w:rsid w:val="00502880"/>
    <w:rsid w:val="00502885"/>
    <w:rsid w:val="00502AC1"/>
    <w:rsid w:val="005033DF"/>
    <w:rsid w:val="00503431"/>
    <w:rsid w:val="00503459"/>
    <w:rsid w:val="00503943"/>
    <w:rsid w:val="0050398F"/>
    <w:rsid w:val="00503E8A"/>
    <w:rsid w:val="00503FE2"/>
    <w:rsid w:val="005041E5"/>
    <w:rsid w:val="005045F1"/>
    <w:rsid w:val="005046AB"/>
    <w:rsid w:val="005046F1"/>
    <w:rsid w:val="00504828"/>
    <w:rsid w:val="00504B03"/>
    <w:rsid w:val="00504C25"/>
    <w:rsid w:val="00504C32"/>
    <w:rsid w:val="00504D30"/>
    <w:rsid w:val="00504E4E"/>
    <w:rsid w:val="00504F2C"/>
    <w:rsid w:val="0050519D"/>
    <w:rsid w:val="005051DA"/>
    <w:rsid w:val="005051F2"/>
    <w:rsid w:val="00505261"/>
    <w:rsid w:val="00505AD2"/>
    <w:rsid w:val="00505DEE"/>
    <w:rsid w:val="00505EF9"/>
    <w:rsid w:val="0050632B"/>
    <w:rsid w:val="00506355"/>
    <w:rsid w:val="005063AC"/>
    <w:rsid w:val="00506676"/>
    <w:rsid w:val="005069C7"/>
    <w:rsid w:val="005071C8"/>
    <w:rsid w:val="00507B58"/>
    <w:rsid w:val="00507BE5"/>
    <w:rsid w:val="00507DBF"/>
    <w:rsid w:val="00507DCC"/>
    <w:rsid w:val="00507E83"/>
    <w:rsid w:val="00507FD5"/>
    <w:rsid w:val="00510769"/>
    <w:rsid w:val="0051090A"/>
    <w:rsid w:val="00510E6E"/>
    <w:rsid w:val="00510F75"/>
    <w:rsid w:val="005111F4"/>
    <w:rsid w:val="00511282"/>
    <w:rsid w:val="0051145A"/>
    <w:rsid w:val="005114BD"/>
    <w:rsid w:val="0051183E"/>
    <w:rsid w:val="00511B1C"/>
    <w:rsid w:val="00511B48"/>
    <w:rsid w:val="00511B96"/>
    <w:rsid w:val="00511F55"/>
    <w:rsid w:val="00512179"/>
    <w:rsid w:val="00512385"/>
    <w:rsid w:val="005125F5"/>
    <w:rsid w:val="0051299A"/>
    <w:rsid w:val="00512B9C"/>
    <w:rsid w:val="00512BF0"/>
    <w:rsid w:val="00512FC6"/>
    <w:rsid w:val="005130BC"/>
    <w:rsid w:val="00513108"/>
    <w:rsid w:val="005131B7"/>
    <w:rsid w:val="0051363F"/>
    <w:rsid w:val="0051366E"/>
    <w:rsid w:val="005137AB"/>
    <w:rsid w:val="0051383E"/>
    <w:rsid w:val="00513934"/>
    <w:rsid w:val="00513A1B"/>
    <w:rsid w:val="00513B8F"/>
    <w:rsid w:val="00513C68"/>
    <w:rsid w:val="00513FA0"/>
    <w:rsid w:val="0051411B"/>
    <w:rsid w:val="00514204"/>
    <w:rsid w:val="00514376"/>
    <w:rsid w:val="005143FF"/>
    <w:rsid w:val="00514577"/>
    <w:rsid w:val="0051490A"/>
    <w:rsid w:val="00514C94"/>
    <w:rsid w:val="00514F7B"/>
    <w:rsid w:val="005152B7"/>
    <w:rsid w:val="005153E2"/>
    <w:rsid w:val="0051564D"/>
    <w:rsid w:val="00515A14"/>
    <w:rsid w:val="00515A57"/>
    <w:rsid w:val="00515D44"/>
    <w:rsid w:val="00515E4B"/>
    <w:rsid w:val="00516014"/>
    <w:rsid w:val="0051627A"/>
    <w:rsid w:val="00516325"/>
    <w:rsid w:val="00516470"/>
    <w:rsid w:val="00516525"/>
    <w:rsid w:val="00516743"/>
    <w:rsid w:val="00516855"/>
    <w:rsid w:val="00516E10"/>
    <w:rsid w:val="005170EA"/>
    <w:rsid w:val="005171DC"/>
    <w:rsid w:val="00517B68"/>
    <w:rsid w:val="005201EA"/>
    <w:rsid w:val="00520687"/>
    <w:rsid w:val="005207B5"/>
    <w:rsid w:val="00520862"/>
    <w:rsid w:val="00520865"/>
    <w:rsid w:val="00520C41"/>
    <w:rsid w:val="00520D6E"/>
    <w:rsid w:val="005211B4"/>
    <w:rsid w:val="005212EA"/>
    <w:rsid w:val="0052163A"/>
    <w:rsid w:val="005216FB"/>
    <w:rsid w:val="00522037"/>
    <w:rsid w:val="005221C4"/>
    <w:rsid w:val="00522665"/>
    <w:rsid w:val="005226C5"/>
    <w:rsid w:val="005227C2"/>
    <w:rsid w:val="0052282C"/>
    <w:rsid w:val="00522A88"/>
    <w:rsid w:val="00522C2F"/>
    <w:rsid w:val="00522D49"/>
    <w:rsid w:val="00522E88"/>
    <w:rsid w:val="005232EE"/>
    <w:rsid w:val="0052369E"/>
    <w:rsid w:val="00523B84"/>
    <w:rsid w:val="00523BAB"/>
    <w:rsid w:val="00523DBA"/>
    <w:rsid w:val="005241BC"/>
    <w:rsid w:val="0052430F"/>
    <w:rsid w:val="005244A1"/>
    <w:rsid w:val="00524CB6"/>
    <w:rsid w:val="00524D54"/>
    <w:rsid w:val="00524F25"/>
    <w:rsid w:val="00525035"/>
    <w:rsid w:val="005252CE"/>
    <w:rsid w:val="00525463"/>
    <w:rsid w:val="00525543"/>
    <w:rsid w:val="0052591B"/>
    <w:rsid w:val="00525D57"/>
    <w:rsid w:val="005262A1"/>
    <w:rsid w:val="005263D2"/>
    <w:rsid w:val="00526713"/>
    <w:rsid w:val="00526753"/>
    <w:rsid w:val="005267B8"/>
    <w:rsid w:val="00526ACA"/>
    <w:rsid w:val="00526B67"/>
    <w:rsid w:val="005270A8"/>
    <w:rsid w:val="005270BD"/>
    <w:rsid w:val="00527402"/>
    <w:rsid w:val="005277AE"/>
    <w:rsid w:val="005279B6"/>
    <w:rsid w:val="00527B0A"/>
    <w:rsid w:val="00527E48"/>
    <w:rsid w:val="00527E77"/>
    <w:rsid w:val="00527EAF"/>
    <w:rsid w:val="00530126"/>
    <w:rsid w:val="00530467"/>
    <w:rsid w:val="0053060F"/>
    <w:rsid w:val="00530B76"/>
    <w:rsid w:val="00531114"/>
    <w:rsid w:val="005311A0"/>
    <w:rsid w:val="00531592"/>
    <w:rsid w:val="005315A6"/>
    <w:rsid w:val="0053181E"/>
    <w:rsid w:val="00531BC9"/>
    <w:rsid w:val="00531D4A"/>
    <w:rsid w:val="00531D69"/>
    <w:rsid w:val="00531E25"/>
    <w:rsid w:val="005320A5"/>
    <w:rsid w:val="00532118"/>
    <w:rsid w:val="005322B0"/>
    <w:rsid w:val="0053230F"/>
    <w:rsid w:val="00532489"/>
    <w:rsid w:val="00532BB8"/>
    <w:rsid w:val="00532CA7"/>
    <w:rsid w:val="00532D2D"/>
    <w:rsid w:val="00532F47"/>
    <w:rsid w:val="00533279"/>
    <w:rsid w:val="0053354E"/>
    <w:rsid w:val="0053368E"/>
    <w:rsid w:val="00533A6E"/>
    <w:rsid w:val="00533A72"/>
    <w:rsid w:val="0053403F"/>
    <w:rsid w:val="005341F3"/>
    <w:rsid w:val="005346CD"/>
    <w:rsid w:val="005346F8"/>
    <w:rsid w:val="00534737"/>
    <w:rsid w:val="0053499C"/>
    <w:rsid w:val="00534C98"/>
    <w:rsid w:val="00534CCF"/>
    <w:rsid w:val="00534F08"/>
    <w:rsid w:val="005353E4"/>
    <w:rsid w:val="005355CE"/>
    <w:rsid w:val="005355D6"/>
    <w:rsid w:val="005356BE"/>
    <w:rsid w:val="005357B1"/>
    <w:rsid w:val="005357EB"/>
    <w:rsid w:val="005357F9"/>
    <w:rsid w:val="00535C28"/>
    <w:rsid w:val="00535E50"/>
    <w:rsid w:val="005360B3"/>
    <w:rsid w:val="00536593"/>
    <w:rsid w:val="005365B3"/>
    <w:rsid w:val="00536852"/>
    <w:rsid w:val="00536DB5"/>
    <w:rsid w:val="00536EC3"/>
    <w:rsid w:val="00536FAD"/>
    <w:rsid w:val="005370BC"/>
    <w:rsid w:val="00537170"/>
    <w:rsid w:val="00537324"/>
    <w:rsid w:val="005376D6"/>
    <w:rsid w:val="00537A8D"/>
    <w:rsid w:val="00537C04"/>
    <w:rsid w:val="00537F8A"/>
    <w:rsid w:val="0054017C"/>
    <w:rsid w:val="005402AD"/>
    <w:rsid w:val="005402C4"/>
    <w:rsid w:val="0054077E"/>
    <w:rsid w:val="00540BEF"/>
    <w:rsid w:val="00540D1E"/>
    <w:rsid w:val="00540DB8"/>
    <w:rsid w:val="00540F27"/>
    <w:rsid w:val="00541170"/>
    <w:rsid w:val="005411CB"/>
    <w:rsid w:val="005412EF"/>
    <w:rsid w:val="00541344"/>
    <w:rsid w:val="0054139E"/>
    <w:rsid w:val="005414A5"/>
    <w:rsid w:val="00541673"/>
    <w:rsid w:val="005417AF"/>
    <w:rsid w:val="005418F3"/>
    <w:rsid w:val="00541C6F"/>
    <w:rsid w:val="00541ECE"/>
    <w:rsid w:val="005422AE"/>
    <w:rsid w:val="005422B4"/>
    <w:rsid w:val="005422B7"/>
    <w:rsid w:val="00542373"/>
    <w:rsid w:val="0054243A"/>
    <w:rsid w:val="005426A9"/>
    <w:rsid w:val="00542F61"/>
    <w:rsid w:val="00543006"/>
    <w:rsid w:val="00543398"/>
    <w:rsid w:val="00543672"/>
    <w:rsid w:val="00543B1A"/>
    <w:rsid w:val="00543FBC"/>
    <w:rsid w:val="00544250"/>
    <w:rsid w:val="0054440A"/>
    <w:rsid w:val="0054443E"/>
    <w:rsid w:val="005444E7"/>
    <w:rsid w:val="00544947"/>
    <w:rsid w:val="00544B6F"/>
    <w:rsid w:val="00544F09"/>
    <w:rsid w:val="00544FA4"/>
    <w:rsid w:val="00545155"/>
    <w:rsid w:val="0054540A"/>
    <w:rsid w:val="00545955"/>
    <w:rsid w:val="00545BBB"/>
    <w:rsid w:val="00545EAA"/>
    <w:rsid w:val="0054612C"/>
    <w:rsid w:val="005461DA"/>
    <w:rsid w:val="00546386"/>
    <w:rsid w:val="005464F5"/>
    <w:rsid w:val="00546794"/>
    <w:rsid w:val="00547291"/>
    <w:rsid w:val="0054748F"/>
    <w:rsid w:val="0054754D"/>
    <w:rsid w:val="00547918"/>
    <w:rsid w:val="0054798E"/>
    <w:rsid w:val="00547D47"/>
    <w:rsid w:val="00547E8E"/>
    <w:rsid w:val="0055024B"/>
    <w:rsid w:val="0055033D"/>
    <w:rsid w:val="0055039D"/>
    <w:rsid w:val="005503A4"/>
    <w:rsid w:val="00550A08"/>
    <w:rsid w:val="00550BAD"/>
    <w:rsid w:val="00550F29"/>
    <w:rsid w:val="00550F86"/>
    <w:rsid w:val="0055120F"/>
    <w:rsid w:val="005515EB"/>
    <w:rsid w:val="005515F9"/>
    <w:rsid w:val="00551C7F"/>
    <w:rsid w:val="00551CFE"/>
    <w:rsid w:val="00551F2C"/>
    <w:rsid w:val="005520EE"/>
    <w:rsid w:val="0055239C"/>
    <w:rsid w:val="00552E39"/>
    <w:rsid w:val="00552E49"/>
    <w:rsid w:val="00552EFF"/>
    <w:rsid w:val="00552FE9"/>
    <w:rsid w:val="00553208"/>
    <w:rsid w:val="00553338"/>
    <w:rsid w:val="00553417"/>
    <w:rsid w:val="005535BD"/>
    <w:rsid w:val="005535C6"/>
    <w:rsid w:val="00553675"/>
    <w:rsid w:val="00553CF4"/>
    <w:rsid w:val="00553CFD"/>
    <w:rsid w:val="00553D0B"/>
    <w:rsid w:val="005540FD"/>
    <w:rsid w:val="005542E4"/>
    <w:rsid w:val="00554338"/>
    <w:rsid w:val="005544C8"/>
    <w:rsid w:val="005549D6"/>
    <w:rsid w:val="0055519A"/>
    <w:rsid w:val="005554D1"/>
    <w:rsid w:val="0055554E"/>
    <w:rsid w:val="005555D7"/>
    <w:rsid w:val="00555A4E"/>
    <w:rsid w:val="00555A8E"/>
    <w:rsid w:val="00555C61"/>
    <w:rsid w:val="00555D1F"/>
    <w:rsid w:val="00555EB7"/>
    <w:rsid w:val="00555FED"/>
    <w:rsid w:val="00556499"/>
    <w:rsid w:val="00556A66"/>
    <w:rsid w:val="005576AB"/>
    <w:rsid w:val="00557703"/>
    <w:rsid w:val="00557D17"/>
    <w:rsid w:val="00557EF5"/>
    <w:rsid w:val="00560243"/>
    <w:rsid w:val="00560339"/>
    <w:rsid w:val="00560673"/>
    <w:rsid w:val="005607B9"/>
    <w:rsid w:val="00560C5B"/>
    <w:rsid w:val="0056133D"/>
    <w:rsid w:val="00561642"/>
    <w:rsid w:val="00561668"/>
    <w:rsid w:val="00561768"/>
    <w:rsid w:val="005618D2"/>
    <w:rsid w:val="00561F15"/>
    <w:rsid w:val="00562016"/>
    <w:rsid w:val="005620F1"/>
    <w:rsid w:val="0056266E"/>
    <w:rsid w:val="00562EAF"/>
    <w:rsid w:val="005631C5"/>
    <w:rsid w:val="005632D9"/>
    <w:rsid w:val="005633DE"/>
    <w:rsid w:val="0056349E"/>
    <w:rsid w:val="005635FD"/>
    <w:rsid w:val="005636FD"/>
    <w:rsid w:val="005637DA"/>
    <w:rsid w:val="00563885"/>
    <w:rsid w:val="00563A1E"/>
    <w:rsid w:val="00563D19"/>
    <w:rsid w:val="0056465E"/>
    <w:rsid w:val="005649E8"/>
    <w:rsid w:val="0056508D"/>
    <w:rsid w:val="00565569"/>
    <w:rsid w:val="0056568C"/>
    <w:rsid w:val="005657AC"/>
    <w:rsid w:val="005657DB"/>
    <w:rsid w:val="00565812"/>
    <w:rsid w:val="00565A51"/>
    <w:rsid w:val="00565D02"/>
    <w:rsid w:val="00565E2D"/>
    <w:rsid w:val="00565E9D"/>
    <w:rsid w:val="005666B6"/>
    <w:rsid w:val="005667F5"/>
    <w:rsid w:val="005667FB"/>
    <w:rsid w:val="0056681D"/>
    <w:rsid w:val="00566AD1"/>
    <w:rsid w:val="00566EA9"/>
    <w:rsid w:val="0056766E"/>
    <w:rsid w:val="005679E6"/>
    <w:rsid w:val="00567B20"/>
    <w:rsid w:val="00567C36"/>
    <w:rsid w:val="00570155"/>
    <w:rsid w:val="005702B9"/>
    <w:rsid w:val="0057046B"/>
    <w:rsid w:val="005707FE"/>
    <w:rsid w:val="00570BFC"/>
    <w:rsid w:val="00570D37"/>
    <w:rsid w:val="00570F75"/>
    <w:rsid w:val="00571132"/>
    <w:rsid w:val="005712E5"/>
    <w:rsid w:val="00571343"/>
    <w:rsid w:val="00571377"/>
    <w:rsid w:val="0057139B"/>
    <w:rsid w:val="005714DD"/>
    <w:rsid w:val="005715C9"/>
    <w:rsid w:val="005719EA"/>
    <w:rsid w:val="00571AA9"/>
    <w:rsid w:val="00571C02"/>
    <w:rsid w:val="00571DDD"/>
    <w:rsid w:val="00571F05"/>
    <w:rsid w:val="00572212"/>
    <w:rsid w:val="0057226F"/>
    <w:rsid w:val="005722E7"/>
    <w:rsid w:val="005723D6"/>
    <w:rsid w:val="00572465"/>
    <w:rsid w:val="00572A49"/>
    <w:rsid w:val="00572D8B"/>
    <w:rsid w:val="00572E13"/>
    <w:rsid w:val="00572ED6"/>
    <w:rsid w:val="00573212"/>
    <w:rsid w:val="0057328D"/>
    <w:rsid w:val="00573307"/>
    <w:rsid w:val="005739C1"/>
    <w:rsid w:val="00573DBE"/>
    <w:rsid w:val="00573E79"/>
    <w:rsid w:val="005740C9"/>
    <w:rsid w:val="00574187"/>
    <w:rsid w:val="005742E4"/>
    <w:rsid w:val="005743A6"/>
    <w:rsid w:val="005743D3"/>
    <w:rsid w:val="005749D3"/>
    <w:rsid w:val="00574C8C"/>
    <w:rsid w:val="00574D24"/>
    <w:rsid w:val="00574DD1"/>
    <w:rsid w:val="00574F4E"/>
    <w:rsid w:val="00575183"/>
    <w:rsid w:val="005751F1"/>
    <w:rsid w:val="0057551B"/>
    <w:rsid w:val="0057552A"/>
    <w:rsid w:val="00575618"/>
    <w:rsid w:val="005756F1"/>
    <w:rsid w:val="00575B1D"/>
    <w:rsid w:val="00575FFC"/>
    <w:rsid w:val="005760CD"/>
    <w:rsid w:val="005761DF"/>
    <w:rsid w:val="0057622A"/>
    <w:rsid w:val="00576241"/>
    <w:rsid w:val="005763F3"/>
    <w:rsid w:val="0057643F"/>
    <w:rsid w:val="005764AE"/>
    <w:rsid w:val="00576629"/>
    <w:rsid w:val="00576739"/>
    <w:rsid w:val="00576C80"/>
    <w:rsid w:val="00577427"/>
    <w:rsid w:val="0057762A"/>
    <w:rsid w:val="0057775F"/>
    <w:rsid w:val="0057796E"/>
    <w:rsid w:val="00577B2A"/>
    <w:rsid w:val="00577BEC"/>
    <w:rsid w:val="00577CCF"/>
    <w:rsid w:val="00577D93"/>
    <w:rsid w:val="0058004D"/>
    <w:rsid w:val="005802B2"/>
    <w:rsid w:val="005804FA"/>
    <w:rsid w:val="005805D3"/>
    <w:rsid w:val="00580A0B"/>
    <w:rsid w:val="00580B13"/>
    <w:rsid w:val="00581213"/>
    <w:rsid w:val="0058168D"/>
    <w:rsid w:val="005816BF"/>
    <w:rsid w:val="005818C9"/>
    <w:rsid w:val="00581A7C"/>
    <w:rsid w:val="00581A82"/>
    <w:rsid w:val="005823A2"/>
    <w:rsid w:val="005826E7"/>
    <w:rsid w:val="00582852"/>
    <w:rsid w:val="005829B8"/>
    <w:rsid w:val="00582DA6"/>
    <w:rsid w:val="00582E74"/>
    <w:rsid w:val="00583646"/>
    <w:rsid w:val="00583664"/>
    <w:rsid w:val="00583863"/>
    <w:rsid w:val="00583B8F"/>
    <w:rsid w:val="00583C51"/>
    <w:rsid w:val="00583C7D"/>
    <w:rsid w:val="00583E70"/>
    <w:rsid w:val="00583FB2"/>
    <w:rsid w:val="005844A4"/>
    <w:rsid w:val="0058489D"/>
    <w:rsid w:val="00584A62"/>
    <w:rsid w:val="00584B39"/>
    <w:rsid w:val="00584C98"/>
    <w:rsid w:val="00585114"/>
    <w:rsid w:val="00585544"/>
    <w:rsid w:val="00585596"/>
    <w:rsid w:val="0058560C"/>
    <w:rsid w:val="005856C5"/>
    <w:rsid w:val="005857A1"/>
    <w:rsid w:val="005859F5"/>
    <w:rsid w:val="00585B28"/>
    <w:rsid w:val="00585F8F"/>
    <w:rsid w:val="00586089"/>
    <w:rsid w:val="00586163"/>
    <w:rsid w:val="0058651F"/>
    <w:rsid w:val="00586524"/>
    <w:rsid w:val="005869A0"/>
    <w:rsid w:val="005869F0"/>
    <w:rsid w:val="00587152"/>
    <w:rsid w:val="0058730A"/>
    <w:rsid w:val="00587379"/>
    <w:rsid w:val="005873B4"/>
    <w:rsid w:val="00587424"/>
    <w:rsid w:val="00587521"/>
    <w:rsid w:val="00587592"/>
    <w:rsid w:val="0058769A"/>
    <w:rsid w:val="00587735"/>
    <w:rsid w:val="00587BB0"/>
    <w:rsid w:val="00587C44"/>
    <w:rsid w:val="00590484"/>
    <w:rsid w:val="0059073F"/>
    <w:rsid w:val="00590C0F"/>
    <w:rsid w:val="00590C5A"/>
    <w:rsid w:val="00590FCC"/>
    <w:rsid w:val="005910CC"/>
    <w:rsid w:val="00591357"/>
    <w:rsid w:val="0059154A"/>
    <w:rsid w:val="00591652"/>
    <w:rsid w:val="00591836"/>
    <w:rsid w:val="00591877"/>
    <w:rsid w:val="0059189B"/>
    <w:rsid w:val="005919AB"/>
    <w:rsid w:val="005919E1"/>
    <w:rsid w:val="00591AC3"/>
    <w:rsid w:val="00591ACE"/>
    <w:rsid w:val="00591DE5"/>
    <w:rsid w:val="00591E65"/>
    <w:rsid w:val="005922D3"/>
    <w:rsid w:val="005924AD"/>
    <w:rsid w:val="005932DB"/>
    <w:rsid w:val="00593719"/>
    <w:rsid w:val="00593793"/>
    <w:rsid w:val="005937DE"/>
    <w:rsid w:val="005937EA"/>
    <w:rsid w:val="0059398E"/>
    <w:rsid w:val="00593A8A"/>
    <w:rsid w:val="00593CE5"/>
    <w:rsid w:val="005940BB"/>
    <w:rsid w:val="00594377"/>
    <w:rsid w:val="00594547"/>
    <w:rsid w:val="00594696"/>
    <w:rsid w:val="005948A7"/>
    <w:rsid w:val="00594B20"/>
    <w:rsid w:val="00594F26"/>
    <w:rsid w:val="00595264"/>
    <w:rsid w:val="00595310"/>
    <w:rsid w:val="00595543"/>
    <w:rsid w:val="0059563D"/>
    <w:rsid w:val="005958EC"/>
    <w:rsid w:val="005959D0"/>
    <w:rsid w:val="00595E9D"/>
    <w:rsid w:val="00596283"/>
    <w:rsid w:val="005963F7"/>
    <w:rsid w:val="005966A5"/>
    <w:rsid w:val="00596C73"/>
    <w:rsid w:val="005971FB"/>
    <w:rsid w:val="005972E6"/>
    <w:rsid w:val="0059735B"/>
    <w:rsid w:val="0059738E"/>
    <w:rsid w:val="005973D8"/>
    <w:rsid w:val="00597821"/>
    <w:rsid w:val="00597884"/>
    <w:rsid w:val="0059794E"/>
    <w:rsid w:val="00597F7F"/>
    <w:rsid w:val="00597FEF"/>
    <w:rsid w:val="005A0288"/>
    <w:rsid w:val="005A035D"/>
    <w:rsid w:val="005A0884"/>
    <w:rsid w:val="005A0926"/>
    <w:rsid w:val="005A0945"/>
    <w:rsid w:val="005A0969"/>
    <w:rsid w:val="005A0A75"/>
    <w:rsid w:val="005A0BA7"/>
    <w:rsid w:val="005A0D1A"/>
    <w:rsid w:val="005A0E01"/>
    <w:rsid w:val="005A11F1"/>
    <w:rsid w:val="005A1353"/>
    <w:rsid w:val="005A142E"/>
    <w:rsid w:val="005A154B"/>
    <w:rsid w:val="005A1575"/>
    <w:rsid w:val="005A163E"/>
    <w:rsid w:val="005A19E6"/>
    <w:rsid w:val="005A1A53"/>
    <w:rsid w:val="005A1CF3"/>
    <w:rsid w:val="005A1F5E"/>
    <w:rsid w:val="005A1F7D"/>
    <w:rsid w:val="005A20F2"/>
    <w:rsid w:val="005A2113"/>
    <w:rsid w:val="005A2269"/>
    <w:rsid w:val="005A22BC"/>
    <w:rsid w:val="005A22F2"/>
    <w:rsid w:val="005A23C6"/>
    <w:rsid w:val="005A2483"/>
    <w:rsid w:val="005A273E"/>
    <w:rsid w:val="005A2A13"/>
    <w:rsid w:val="005A2C8E"/>
    <w:rsid w:val="005A2DA3"/>
    <w:rsid w:val="005A36DB"/>
    <w:rsid w:val="005A3919"/>
    <w:rsid w:val="005A3ABD"/>
    <w:rsid w:val="005A3B33"/>
    <w:rsid w:val="005A3C02"/>
    <w:rsid w:val="005A3C7E"/>
    <w:rsid w:val="005A3D4D"/>
    <w:rsid w:val="005A40F8"/>
    <w:rsid w:val="005A419A"/>
    <w:rsid w:val="005A46CB"/>
    <w:rsid w:val="005A4935"/>
    <w:rsid w:val="005A49DE"/>
    <w:rsid w:val="005A4BD5"/>
    <w:rsid w:val="005A558D"/>
    <w:rsid w:val="005A5837"/>
    <w:rsid w:val="005A5D46"/>
    <w:rsid w:val="005A5FD5"/>
    <w:rsid w:val="005A6255"/>
    <w:rsid w:val="005A660B"/>
    <w:rsid w:val="005A6704"/>
    <w:rsid w:val="005A6750"/>
    <w:rsid w:val="005A69F4"/>
    <w:rsid w:val="005A6BB2"/>
    <w:rsid w:val="005A6C6B"/>
    <w:rsid w:val="005A6E67"/>
    <w:rsid w:val="005A7188"/>
    <w:rsid w:val="005A7248"/>
    <w:rsid w:val="005A735A"/>
    <w:rsid w:val="005A737B"/>
    <w:rsid w:val="005A73D6"/>
    <w:rsid w:val="005A748A"/>
    <w:rsid w:val="005A753B"/>
    <w:rsid w:val="005A754C"/>
    <w:rsid w:val="005A7641"/>
    <w:rsid w:val="005A770D"/>
    <w:rsid w:val="005A7892"/>
    <w:rsid w:val="005A79CB"/>
    <w:rsid w:val="005A7CB6"/>
    <w:rsid w:val="005A7E9F"/>
    <w:rsid w:val="005A7FEC"/>
    <w:rsid w:val="005B00F2"/>
    <w:rsid w:val="005B019B"/>
    <w:rsid w:val="005B04B4"/>
    <w:rsid w:val="005B089C"/>
    <w:rsid w:val="005B1012"/>
    <w:rsid w:val="005B11AB"/>
    <w:rsid w:val="005B1831"/>
    <w:rsid w:val="005B1867"/>
    <w:rsid w:val="005B192C"/>
    <w:rsid w:val="005B1BBB"/>
    <w:rsid w:val="005B1D53"/>
    <w:rsid w:val="005B22C3"/>
    <w:rsid w:val="005B22E8"/>
    <w:rsid w:val="005B2401"/>
    <w:rsid w:val="005B262A"/>
    <w:rsid w:val="005B274F"/>
    <w:rsid w:val="005B27D5"/>
    <w:rsid w:val="005B2906"/>
    <w:rsid w:val="005B2A69"/>
    <w:rsid w:val="005B2C77"/>
    <w:rsid w:val="005B2F6A"/>
    <w:rsid w:val="005B2FEC"/>
    <w:rsid w:val="005B3045"/>
    <w:rsid w:val="005B313C"/>
    <w:rsid w:val="005B314C"/>
    <w:rsid w:val="005B324B"/>
    <w:rsid w:val="005B328A"/>
    <w:rsid w:val="005B3AF3"/>
    <w:rsid w:val="005B3FE2"/>
    <w:rsid w:val="005B408C"/>
    <w:rsid w:val="005B4116"/>
    <w:rsid w:val="005B45D9"/>
    <w:rsid w:val="005B4849"/>
    <w:rsid w:val="005B4DFA"/>
    <w:rsid w:val="005B5167"/>
    <w:rsid w:val="005B5262"/>
    <w:rsid w:val="005B54E1"/>
    <w:rsid w:val="005B556F"/>
    <w:rsid w:val="005B5589"/>
    <w:rsid w:val="005B5DBA"/>
    <w:rsid w:val="005B5E7A"/>
    <w:rsid w:val="005B6064"/>
    <w:rsid w:val="005B60D7"/>
    <w:rsid w:val="005B6152"/>
    <w:rsid w:val="005B64B3"/>
    <w:rsid w:val="005B64DF"/>
    <w:rsid w:val="005B6511"/>
    <w:rsid w:val="005B6937"/>
    <w:rsid w:val="005B69DE"/>
    <w:rsid w:val="005B6BDF"/>
    <w:rsid w:val="005B6DCB"/>
    <w:rsid w:val="005B7363"/>
    <w:rsid w:val="005B757A"/>
    <w:rsid w:val="005B7849"/>
    <w:rsid w:val="005B7961"/>
    <w:rsid w:val="005B7980"/>
    <w:rsid w:val="005B7E87"/>
    <w:rsid w:val="005B7ECE"/>
    <w:rsid w:val="005C01C2"/>
    <w:rsid w:val="005C069B"/>
    <w:rsid w:val="005C06F4"/>
    <w:rsid w:val="005C07B8"/>
    <w:rsid w:val="005C07EF"/>
    <w:rsid w:val="005C0B70"/>
    <w:rsid w:val="005C0CE7"/>
    <w:rsid w:val="005C127E"/>
    <w:rsid w:val="005C1567"/>
    <w:rsid w:val="005C1DBE"/>
    <w:rsid w:val="005C1DEC"/>
    <w:rsid w:val="005C1F58"/>
    <w:rsid w:val="005C2549"/>
    <w:rsid w:val="005C28A0"/>
    <w:rsid w:val="005C28D5"/>
    <w:rsid w:val="005C2E31"/>
    <w:rsid w:val="005C2FC3"/>
    <w:rsid w:val="005C312E"/>
    <w:rsid w:val="005C3891"/>
    <w:rsid w:val="005C3BB9"/>
    <w:rsid w:val="005C3D85"/>
    <w:rsid w:val="005C3DD0"/>
    <w:rsid w:val="005C3E05"/>
    <w:rsid w:val="005C4282"/>
    <w:rsid w:val="005C4359"/>
    <w:rsid w:val="005C4401"/>
    <w:rsid w:val="005C48E5"/>
    <w:rsid w:val="005C497E"/>
    <w:rsid w:val="005C4B0E"/>
    <w:rsid w:val="005C506F"/>
    <w:rsid w:val="005C5298"/>
    <w:rsid w:val="005C535B"/>
    <w:rsid w:val="005C548B"/>
    <w:rsid w:val="005C5CDB"/>
    <w:rsid w:val="005C5E9B"/>
    <w:rsid w:val="005C6B41"/>
    <w:rsid w:val="005C720E"/>
    <w:rsid w:val="005C7613"/>
    <w:rsid w:val="005C7A4F"/>
    <w:rsid w:val="005C7B53"/>
    <w:rsid w:val="005D0356"/>
    <w:rsid w:val="005D0386"/>
    <w:rsid w:val="005D0984"/>
    <w:rsid w:val="005D0A2B"/>
    <w:rsid w:val="005D0A4F"/>
    <w:rsid w:val="005D0C7B"/>
    <w:rsid w:val="005D107E"/>
    <w:rsid w:val="005D1158"/>
    <w:rsid w:val="005D1685"/>
    <w:rsid w:val="005D168A"/>
    <w:rsid w:val="005D16E5"/>
    <w:rsid w:val="005D1830"/>
    <w:rsid w:val="005D1845"/>
    <w:rsid w:val="005D18CA"/>
    <w:rsid w:val="005D1A32"/>
    <w:rsid w:val="005D1A42"/>
    <w:rsid w:val="005D1B51"/>
    <w:rsid w:val="005D1BCF"/>
    <w:rsid w:val="005D1CE0"/>
    <w:rsid w:val="005D1F81"/>
    <w:rsid w:val="005D22DB"/>
    <w:rsid w:val="005D22DD"/>
    <w:rsid w:val="005D2480"/>
    <w:rsid w:val="005D252C"/>
    <w:rsid w:val="005D282E"/>
    <w:rsid w:val="005D2D90"/>
    <w:rsid w:val="005D3213"/>
    <w:rsid w:val="005D342B"/>
    <w:rsid w:val="005D3A97"/>
    <w:rsid w:val="005D3E6B"/>
    <w:rsid w:val="005D44FE"/>
    <w:rsid w:val="005D4AA0"/>
    <w:rsid w:val="005D4B7B"/>
    <w:rsid w:val="005D4C26"/>
    <w:rsid w:val="005D5005"/>
    <w:rsid w:val="005D510F"/>
    <w:rsid w:val="005D519F"/>
    <w:rsid w:val="005D5204"/>
    <w:rsid w:val="005D533E"/>
    <w:rsid w:val="005D53C3"/>
    <w:rsid w:val="005D5548"/>
    <w:rsid w:val="005D55AA"/>
    <w:rsid w:val="005D55F1"/>
    <w:rsid w:val="005D5B17"/>
    <w:rsid w:val="005D5DBD"/>
    <w:rsid w:val="005D612B"/>
    <w:rsid w:val="005D61F5"/>
    <w:rsid w:val="005D675D"/>
    <w:rsid w:val="005D6BA5"/>
    <w:rsid w:val="005D6D73"/>
    <w:rsid w:val="005D6DBF"/>
    <w:rsid w:val="005D6F63"/>
    <w:rsid w:val="005D72C1"/>
    <w:rsid w:val="005D7763"/>
    <w:rsid w:val="005D7A0D"/>
    <w:rsid w:val="005D7C6C"/>
    <w:rsid w:val="005D7CBB"/>
    <w:rsid w:val="005D7D6C"/>
    <w:rsid w:val="005D7F2F"/>
    <w:rsid w:val="005D7FB5"/>
    <w:rsid w:val="005D7FC1"/>
    <w:rsid w:val="005E0260"/>
    <w:rsid w:val="005E06FB"/>
    <w:rsid w:val="005E095A"/>
    <w:rsid w:val="005E0A41"/>
    <w:rsid w:val="005E0BC5"/>
    <w:rsid w:val="005E0BD3"/>
    <w:rsid w:val="005E0DFD"/>
    <w:rsid w:val="005E0E76"/>
    <w:rsid w:val="005E1066"/>
    <w:rsid w:val="005E184D"/>
    <w:rsid w:val="005E1863"/>
    <w:rsid w:val="005E1A15"/>
    <w:rsid w:val="005E208B"/>
    <w:rsid w:val="005E2689"/>
    <w:rsid w:val="005E294C"/>
    <w:rsid w:val="005E2972"/>
    <w:rsid w:val="005E2D0D"/>
    <w:rsid w:val="005E2DAC"/>
    <w:rsid w:val="005E2E53"/>
    <w:rsid w:val="005E3157"/>
    <w:rsid w:val="005E3295"/>
    <w:rsid w:val="005E3B20"/>
    <w:rsid w:val="005E3C0A"/>
    <w:rsid w:val="005E4027"/>
    <w:rsid w:val="005E40E0"/>
    <w:rsid w:val="005E4198"/>
    <w:rsid w:val="005E48A2"/>
    <w:rsid w:val="005E496A"/>
    <w:rsid w:val="005E4B23"/>
    <w:rsid w:val="005E4DFA"/>
    <w:rsid w:val="005E4E16"/>
    <w:rsid w:val="005E5845"/>
    <w:rsid w:val="005E598A"/>
    <w:rsid w:val="005E5CA3"/>
    <w:rsid w:val="005E5F96"/>
    <w:rsid w:val="005E5FC8"/>
    <w:rsid w:val="005E68CD"/>
    <w:rsid w:val="005E6AA6"/>
    <w:rsid w:val="005E6D07"/>
    <w:rsid w:val="005E6FF5"/>
    <w:rsid w:val="005E7443"/>
    <w:rsid w:val="005E75C0"/>
    <w:rsid w:val="005E7815"/>
    <w:rsid w:val="005E78C0"/>
    <w:rsid w:val="005F06D6"/>
    <w:rsid w:val="005F08EF"/>
    <w:rsid w:val="005F12B4"/>
    <w:rsid w:val="005F1544"/>
    <w:rsid w:val="005F1BD0"/>
    <w:rsid w:val="005F2166"/>
    <w:rsid w:val="005F22D2"/>
    <w:rsid w:val="005F264F"/>
    <w:rsid w:val="005F2A29"/>
    <w:rsid w:val="005F2E36"/>
    <w:rsid w:val="005F30E3"/>
    <w:rsid w:val="005F32F2"/>
    <w:rsid w:val="005F357A"/>
    <w:rsid w:val="005F3726"/>
    <w:rsid w:val="005F374C"/>
    <w:rsid w:val="005F39A3"/>
    <w:rsid w:val="005F39C4"/>
    <w:rsid w:val="005F439C"/>
    <w:rsid w:val="005F458B"/>
    <w:rsid w:val="005F45CB"/>
    <w:rsid w:val="005F4634"/>
    <w:rsid w:val="005F4922"/>
    <w:rsid w:val="005F4E30"/>
    <w:rsid w:val="005F5535"/>
    <w:rsid w:val="005F5698"/>
    <w:rsid w:val="005F56A9"/>
    <w:rsid w:val="005F5CCC"/>
    <w:rsid w:val="005F5E16"/>
    <w:rsid w:val="005F5FA8"/>
    <w:rsid w:val="005F60D4"/>
    <w:rsid w:val="005F60F2"/>
    <w:rsid w:val="005F621F"/>
    <w:rsid w:val="005F64F3"/>
    <w:rsid w:val="005F6787"/>
    <w:rsid w:val="005F687D"/>
    <w:rsid w:val="005F6E48"/>
    <w:rsid w:val="005F71A7"/>
    <w:rsid w:val="005F743D"/>
    <w:rsid w:val="005F7552"/>
    <w:rsid w:val="005F756C"/>
    <w:rsid w:val="005F75A2"/>
    <w:rsid w:val="005F7861"/>
    <w:rsid w:val="005F7908"/>
    <w:rsid w:val="005F797E"/>
    <w:rsid w:val="005F7BCD"/>
    <w:rsid w:val="005F7CFE"/>
    <w:rsid w:val="005F7EF2"/>
    <w:rsid w:val="00600063"/>
    <w:rsid w:val="006003CF"/>
    <w:rsid w:val="0060043A"/>
    <w:rsid w:val="00600461"/>
    <w:rsid w:val="006005CF"/>
    <w:rsid w:val="00600645"/>
    <w:rsid w:val="00600E5B"/>
    <w:rsid w:val="00600EE2"/>
    <w:rsid w:val="00601043"/>
    <w:rsid w:val="0060110F"/>
    <w:rsid w:val="0060146D"/>
    <w:rsid w:val="00601512"/>
    <w:rsid w:val="006017DB"/>
    <w:rsid w:val="00601C9A"/>
    <w:rsid w:val="00601EA6"/>
    <w:rsid w:val="00602271"/>
    <w:rsid w:val="00602426"/>
    <w:rsid w:val="0060247C"/>
    <w:rsid w:val="0060259A"/>
    <w:rsid w:val="00602956"/>
    <w:rsid w:val="006029A6"/>
    <w:rsid w:val="00602B50"/>
    <w:rsid w:val="00602CC0"/>
    <w:rsid w:val="00602CF5"/>
    <w:rsid w:val="00602D92"/>
    <w:rsid w:val="00602ED2"/>
    <w:rsid w:val="00602F5B"/>
    <w:rsid w:val="00603798"/>
    <w:rsid w:val="006037F0"/>
    <w:rsid w:val="00603C4B"/>
    <w:rsid w:val="00603DE8"/>
    <w:rsid w:val="00603ED1"/>
    <w:rsid w:val="00603F39"/>
    <w:rsid w:val="00604056"/>
    <w:rsid w:val="00604135"/>
    <w:rsid w:val="006042FF"/>
    <w:rsid w:val="00604B73"/>
    <w:rsid w:val="0060501F"/>
    <w:rsid w:val="00605286"/>
    <w:rsid w:val="006052C4"/>
    <w:rsid w:val="00605481"/>
    <w:rsid w:val="0060568F"/>
    <w:rsid w:val="0060571B"/>
    <w:rsid w:val="006058C3"/>
    <w:rsid w:val="00605B0A"/>
    <w:rsid w:val="00605DC5"/>
    <w:rsid w:val="00605E2C"/>
    <w:rsid w:val="00605E81"/>
    <w:rsid w:val="006065A6"/>
    <w:rsid w:val="0060669B"/>
    <w:rsid w:val="006067E0"/>
    <w:rsid w:val="0060697A"/>
    <w:rsid w:val="00606A5B"/>
    <w:rsid w:val="00606CC8"/>
    <w:rsid w:val="006070C2"/>
    <w:rsid w:val="006073F0"/>
    <w:rsid w:val="00607416"/>
    <w:rsid w:val="006075DB"/>
    <w:rsid w:val="00607600"/>
    <w:rsid w:val="00607682"/>
    <w:rsid w:val="0060798B"/>
    <w:rsid w:val="00607D82"/>
    <w:rsid w:val="00607D84"/>
    <w:rsid w:val="00607DD2"/>
    <w:rsid w:val="00607DDE"/>
    <w:rsid w:val="00607EB9"/>
    <w:rsid w:val="00607ECF"/>
    <w:rsid w:val="00610570"/>
    <w:rsid w:val="00610A5C"/>
    <w:rsid w:val="006111DF"/>
    <w:rsid w:val="00611331"/>
    <w:rsid w:val="0061151F"/>
    <w:rsid w:val="006116C7"/>
    <w:rsid w:val="00611767"/>
    <w:rsid w:val="0061187D"/>
    <w:rsid w:val="006118EE"/>
    <w:rsid w:val="00611B07"/>
    <w:rsid w:val="00611E39"/>
    <w:rsid w:val="00611F6A"/>
    <w:rsid w:val="006127E5"/>
    <w:rsid w:val="006128D1"/>
    <w:rsid w:val="00612AA8"/>
    <w:rsid w:val="00612D8E"/>
    <w:rsid w:val="00613171"/>
    <w:rsid w:val="0061317F"/>
    <w:rsid w:val="006133BA"/>
    <w:rsid w:val="00613425"/>
    <w:rsid w:val="006134BE"/>
    <w:rsid w:val="006138A0"/>
    <w:rsid w:val="00613DF9"/>
    <w:rsid w:val="00614065"/>
    <w:rsid w:val="006143A7"/>
    <w:rsid w:val="00614469"/>
    <w:rsid w:val="00614568"/>
    <w:rsid w:val="006146DF"/>
    <w:rsid w:val="00614ACE"/>
    <w:rsid w:val="00614B0E"/>
    <w:rsid w:val="00614BDD"/>
    <w:rsid w:val="00614EB7"/>
    <w:rsid w:val="00614EBE"/>
    <w:rsid w:val="006152BC"/>
    <w:rsid w:val="00615652"/>
    <w:rsid w:val="00615810"/>
    <w:rsid w:val="00615CAD"/>
    <w:rsid w:val="00615D4C"/>
    <w:rsid w:val="00615E79"/>
    <w:rsid w:val="0061600C"/>
    <w:rsid w:val="0061651E"/>
    <w:rsid w:val="0061662B"/>
    <w:rsid w:val="00616744"/>
    <w:rsid w:val="0061698C"/>
    <w:rsid w:val="00616D0C"/>
    <w:rsid w:val="00616DCE"/>
    <w:rsid w:val="006171A7"/>
    <w:rsid w:val="006171E3"/>
    <w:rsid w:val="006171E8"/>
    <w:rsid w:val="0061783F"/>
    <w:rsid w:val="00617849"/>
    <w:rsid w:val="0061789C"/>
    <w:rsid w:val="00617B01"/>
    <w:rsid w:val="00617BEA"/>
    <w:rsid w:val="006205DA"/>
    <w:rsid w:val="00620671"/>
    <w:rsid w:val="00620797"/>
    <w:rsid w:val="00620907"/>
    <w:rsid w:val="00620A01"/>
    <w:rsid w:val="00620DB9"/>
    <w:rsid w:val="00620DBB"/>
    <w:rsid w:val="006212E0"/>
    <w:rsid w:val="00621B8F"/>
    <w:rsid w:val="00621C1E"/>
    <w:rsid w:val="00621FD3"/>
    <w:rsid w:val="00622B94"/>
    <w:rsid w:val="00622DF8"/>
    <w:rsid w:val="006231B1"/>
    <w:rsid w:val="00623434"/>
    <w:rsid w:val="006235C5"/>
    <w:rsid w:val="0062375C"/>
    <w:rsid w:val="00623F15"/>
    <w:rsid w:val="00624084"/>
    <w:rsid w:val="00624A51"/>
    <w:rsid w:val="00624A5E"/>
    <w:rsid w:val="00624B08"/>
    <w:rsid w:val="00624F4A"/>
    <w:rsid w:val="00625395"/>
    <w:rsid w:val="0062561F"/>
    <w:rsid w:val="00625A2B"/>
    <w:rsid w:val="00625DB9"/>
    <w:rsid w:val="00625E5B"/>
    <w:rsid w:val="00626379"/>
    <w:rsid w:val="006266DC"/>
    <w:rsid w:val="0062680E"/>
    <w:rsid w:val="006268F3"/>
    <w:rsid w:val="00626C87"/>
    <w:rsid w:val="006273D9"/>
    <w:rsid w:val="0062786A"/>
    <w:rsid w:val="00627C05"/>
    <w:rsid w:val="00627C6D"/>
    <w:rsid w:val="00630259"/>
    <w:rsid w:val="006305A2"/>
    <w:rsid w:val="00630891"/>
    <w:rsid w:val="006309B4"/>
    <w:rsid w:val="00630B53"/>
    <w:rsid w:val="00630FED"/>
    <w:rsid w:val="00631077"/>
    <w:rsid w:val="00631094"/>
    <w:rsid w:val="006313B4"/>
    <w:rsid w:val="006314EA"/>
    <w:rsid w:val="006315F7"/>
    <w:rsid w:val="00631869"/>
    <w:rsid w:val="00631DBE"/>
    <w:rsid w:val="00631E3C"/>
    <w:rsid w:val="00632850"/>
    <w:rsid w:val="00632A64"/>
    <w:rsid w:val="00632B8C"/>
    <w:rsid w:val="00632C91"/>
    <w:rsid w:val="0063312A"/>
    <w:rsid w:val="00633214"/>
    <w:rsid w:val="00633379"/>
    <w:rsid w:val="00633423"/>
    <w:rsid w:val="006335D9"/>
    <w:rsid w:val="00633884"/>
    <w:rsid w:val="006339B6"/>
    <w:rsid w:val="0063424A"/>
    <w:rsid w:val="006343BA"/>
    <w:rsid w:val="00634997"/>
    <w:rsid w:val="006349CF"/>
    <w:rsid w:val="006349FF"/>
    <w:rsid w:val="00634A32"/>
    <w:rsid w:val="00634AAC"/>
    <w:rsid w:val="00634B7B"/>
    <w:rsid w:val="00634E64"/>
    <w:rsid w:val="006352C9"/>
    <w:rsid w:val="0063564A"/>
    <w:rsid w:val="00635737"/>
    <w:rsid w:val="006358A4"/>
    <w:rsid w:val="0063593B"/>
    <w:rsid w:val="00635CA5"/>
    <w:rsid w:val="00635D34"/>
    <w:rsid w:val="00635FE1"/>
    <w:rsid w:val="0063627A"/>
    <w:rsid w:val="00636611"/>
    <w:rsid w:val="00636940"/>
    <w:rsid w:val="00636D47"/>
    <w:rsid w:val="006372C5"/>
    <w:rsid w:val="00637757"/>
    <w:rsid w:val="00637EEF"/>
    <w:rsid w:val="006403A3"/>
    <w:rsid w:val="00640402"/>
    <w:rsid w:val="00640B1B"/>
    <w:rsid w:val="00640C58"/>
    <w:rsid w:val="00640D6A"/>
    <w:rsid w:val="00640DDA"/>
    <w:rsid w:val="00640FA1"/>
    <w:rsid w:val="006412F1"/>
    <w:rsid w:val="0064140A"/>
    <w:rsid w:val="006415B8"/>
    <w:rsid w:val="006417C2"/>
    <w:rsid w:val="00641860"/>
    <w:rsid w:val="006419C2"/>
    <w:rsid w:val="00641A6A"/>
    <w:rsid w:val="00641AD9"/>
    <w:rsid w:val="00642561"/>
    <w:rsid w:val="0064257D"/>
    <w:rsid w:val="006425E6"/>
    <w:rsid w:val="00642896"/>
    <w:rsid w:val="00642BFB"/>
    <w:rsid w:val="00642E07"/>
    <w:rsid w:val="00643021"/>
    <w:rsid w:val="00643158"/>
    <w:rsid w:val="00643166"/>
    <w:rsid w:val="00643441"/>
    <w:rsid w:val="00643511"/>
    <w:rsid w:val="00643562"/>
    <w:rsid w:val="006435C4"/>
    <w:rsid w:val="00643E58"/>
    <w:rsid w:val="00643F1A"/>
    <w:rsid w:val="00644003"/>
    <w:rsid w:val="00644A8F"/>
    <w:rsid w:val="00644C40"/>
    <w:rsid w:val="00644CDA"/>
    <w:rsid w:val="00644E0B"/>
    <w:rsid w:val="00645713"/>
    <w:rsid w:val="0064572C"/>
    <w:rsid w:val="006457B4"/>
    <w:rsid w:val="00645B36"/>
    <w:rsid w:val="00645F23"/>
    <w:rsid w:val="00646247"/>
    <w:rsid w:val="00646590"/>
    <w:rsid w:val="006467FD"/>
    <w:rsid w:val="00646C9B"/>
    <w:rsid w:val="00646CBE"/>
    <w:rsid w:val="00646D58"/>
    <w:rsid w:val="00647648"/>
    <w:rsid w:val="0064768F"/>
    <w:rsid w:val="006505C4"/>
    <w:rsid w:val="00650656"/>
    <w:rsid w:val="006506DB"/>
    <w:rsid w:val="0065100D"/>
    <w:rsid w:val="0065103E"/>
    <w:rsid w:val="006514E2"/>
    <w:rsid w:val="00651653"/>
    <w:rsid w:val="00651673"/>
    <w:rsid w:val="00651799"/>
    <w:rsid w:val="006518CB"/>
    <w:rsid w:val="00651A65"/>
    <w:rsid w:val="00651AE9"/>
    <w:rsid w:val="00651B48"/>
    <w:rsid w:val="00651E4E"/>
    <w:rsid w:val="00651E8D"/>
    <w:rsid w:val="006520AB"/>
    <w:rsid w:val="00652213"/>
    <w:rsid w:val="006522F1"/>
    <w:rsid w:val="006523F5"/>
    <w:rsid w:val="006524DC"/>
    <w:rsid w:val="00652FA3"/>
    <w:rsid w:val="006532F0"/>
    <w:rsid w:val="006535DB"/>
    <w:rsid w:val="00653D5E"/>
    <w:rsid w:val="00653E1F"/>
    <w:rsid w:val="00654177"/>
    <w:rsid w:val="00654331"/>
    <w:rsid w:val="006544F8"/>
    <w:rsid w:val="0065467D"/>
    <w:rsid w:val="00654813"/>
    <w:rsid w:val="00654E2E"/>
    <w:rsid w:val="0065500B"/>
    <w:rsid w:val="0065512B"/>
    <w:rsid w:val="00655287"/>
    <w:rsid w:val="00655313"/>
    <w:rsid w:val="0065551D"/>
    <w:rsid w:val="006555A1"/>
    <w:rsid w:val="006555FC"/>
    <w:rsid w:val="00655799"/>
    <w:rsid w:val="006559AB"/>
    <w:rsid w:val="00655A2A"/>
    <w:rsid w:val="00655AA1"/>
    <w:rsid w:val="00655F35"/>
    <w:rsid w:val="0065602A"/>
    <w:rsid w:val="006560BA"/>
    <w:rsid w:val="0065626D"/>
    <w:rsid w:val="006562DE"/>
    <w:rsid w:val="00656661"/>
    <w:rsid w:val="006569AC"/>
    <w:rsid w:val="006569C4"/>
    <w:rsid w:val="00656B0A"/>
    <w:rsid w:val="00656B9B"/>
    <w:rsid w:val="00656BA4"/>
    <w:rsid w:val="00656D05"/>
    <w:rsid w:val="00656F09"/>
    <w:rsid w:val="00656F1A"/>
    <w:rsid w:val="006574E6"/>
    <w:rsid w:val="00657838"/>
    <w:rsid w:val="00657B55"/>
    <w:rsid w:val="006604B8"/>
    <w:rsid w:val="00660604"/>
    <w:rsid w:val="00660629"/>
    <w:rsid w:val="006606C1"/>
    <w:rsid w:val="0066077B"/>
    <w:rsid w:val="006607DF"/>
    <w:rsid w:val="00660A61"/>
    <w:rsid w:val="00660CB0"/>
    <w:rsid w:val="006611A8"/>
    <w:rsid w:val="006612DA"/>
    <w:rsid w:val="006612E1"/>
    <w:rsid w:val="006613C7"/>
    <w:rsid w:val="00661572"/>
    <w:rsid w:val="006616B4"/>
    <w:rsid w:val="0066180D"/>
    <w:rsid w:val="00661980"/>
    <w:rsid w:val="00661A83"/>
    <w:rsid w:val="00661C10"/>
    <w:rsid w:val="00661CB8"/>
    <w:rsid w:val="00661E00"/>
    <w:rsid w:val="00661F99"/>
    <w:rsid w:val="0066200C"/>
    <w:rsid w:val="00662012"/>
    <w:rsid w:val="006622AF"/>
    <w:rsid w:val="00662328"/>
    <w:rsid w:val="0066249B"/>
    <w:rsid w:val="006625DB"/>
    <w:rsid w:val="00662621"/>
    <w:rsid w:val="006626B2"/>
    <w:rsid w:val="0066275B"/>
    <w:rsid w:val="00662A9D"/>
    <w:rsid w:val="00662C9F"/>
    <w:rsid w:val="00662F95"/>
    <w:rsid w:val="00662FE1"/>
    <w:rsid w:val="0066305E"/>
    <w:rsid w:val="006637B4"/>
    <w:rsid w:val="0066384E"/>
    <w:rsid w:val="00663D30"/>
    <w:rsid w:val="00663F9E"/>
    <w:rsid w:val="00664193"/>
    <w:rsid w:val="006641E1"/>
    <w:rsid w:val="00664278"/>
    <w:rsid w:val="006644BC"/>
    <w:rsid w:val="006644FC"/>
    <w:rsid w:val="00664921"/>
    <w:rsid w:val="006649AF"/>
    <w:rsid w:val="00664DAE"/>
    <w:rsid w:val="0066527A"/>
    <w:rsid w:val="00665C40"/>
    <w:rsid w:val="00665D63"/>
    <w:rsid w:val="00665D67"/>
    <w:rsid w:val="00665F1F"/>
    <w:rsid w:val="00665F67"/>
    <w:rsid w:val="006661B3"/>
    <w:rsid w:val="0066645D"/>
    <w:rsid w:val="00666484"/>
    <w:rsid w:val="006668C5"/>
    <w:rsid w:val="00666910"/>
    <w:rsid w:val="0066691A"/>
    <w:rsid w:val="0066691E"/>
    <w:rsid w:val="00666998"/>
    <w:rsid w:val="00666BBD"/>
    <w:rsid w:val="006670F5"/>
    <w:rsid w:val="00667213"/>
    <w:rsid w:val="0066727E"/>
    <w:rsid w:val="006673C4"/>
    <w:rsid w:val="00667B1A"/>
    <w:rsid w:val="00667DAF"/>
    <w:rsid w:val="00667DDE"/>
    <w:rsid w:val="00667F30"/>
    <w:rsid w:val="00667F63"/>
    <w:rsid w:val="00667FF6"/>
    <w:rsid w:val="00670249"/>
    <w:rsid w:val="00670456"/>
    <w:rsid w:val="006704E4"/>
    <w:rsid w:val="00670648"/>
    <w:rsid w:val="006706A9"/>
    <w:rsid w:val="006707EC"/>
    <w:rsid w:val="00670865"/>
    <w:rsid w:val="00670887"/>
    <w:rsid w:val="00671086"/>
    <w:rsid w:val="00671472"/>
    <w:rsid w:val="00671719"/>
    <w:rsid w:val="006717B5"/>
    <w:rsid w:val="00671BFE"/>
    <w:rsid w:val="00671C4D"/>
    <w:rsid w:val="00671C86"/>
    <w:rsid w:val="00671CAB"/>
    <w:rsid w:val="00671FC3"/>
    <w:rsid w:val="00672000"/>
    <w:rsid w:val="006721AF"/>
    <w:rsid w:val="006721DF"/>
    <w:rsid w:val="00672207"/>
    <w:rsid w:val="006724A1"/>
    <w:rsid w:val="006727D1"/>
    <w:rsid w:val="00672A3A"/>
    <w:rsid w:val="00672B85"/>
    <w:rsid w:val="00672E00"/>
    <w:rsid w:val="006735B3"/>
    <w:rsid w:val="006738B4"/>
    <w:rsid w:val="006739D7"/>
    <w:rsid w:val="00673A44"/>
    <w:rsid w:val="00673E3D"/>
    <w:rsid w:val="006742DB"/>
    <w:rsid w:val="006743C2"/>
    <w:rsid w:val="00674486"/>
    <w:rsid w:val="006744B0"/>
    <w:rsid w:val="006744F5"/>
    <w:rsid w:val="0067475A"/>
    <w:rsid w:val="00674A06"/>
    <w:rsid w:val="00674A8A"/>
    <w:rsid w:val="00675176"/>
    <w:rsid w:val="00675641"/>
    <w:rsid w:val="0067565F"/>
    <w:rsid w:val="006758CC"/>
    <w:rsid w:val="00675DB4"/>
    <w:rsid w:val="00675DFD"/>
    <w:rsid w:val="0067623C"/>
    <w:rsid w:val="006765F0"/>
    <w:rsid w:val="00676662"/>
    <w:rsid w:val="00676E96"/>
    <w:rsid w:val="00676ED5"/>
    <w:rsid w:val="0067706D"/>
    <w:rsid w:val="006771CA"/>
    <w:rsid w:val="00677386"/>
    <w:rsid w:val="006773DF"/>
    <w:rsid w:val="006776E3"/>
    <w:rsid w:val="00677808"/>
    <w:rsid w:val="00677A52"/>
    <w:rsid w:val="00677B21"/>
    <w:rsid w:val="00677BDE"/>
    <w:rsid w:val="00677CB9"/>
    <w:rsid w:val="00677D2D"/>
    <w:rsid w:val="0068001A"/>
    <w:rsid w:val="006800AE"/>
    <w:rsid w:val="006800E0"/>
    <w:rsid w:val="00680340"/>
    <w:rsid w:val="0068058D"/>
    <w:rsid w:val="0068069F"/>
    <w:rsid w:val="0068075A"/>
    <w:rsid w:val="006807EA"/>
    <w:rsid w:val="006809F5"/>
    <w:rsid w:val="00680CC8"/>
    <w:rsid w:val="00681130"/>
    <w:rsid w:val="0068113F"/>
    <w:rsid w:val="00681248"/>
    <w:rsid w:val="00681804"/>
    <w:rsid w:val="00681878"/>
    <w:rsid w:val="00681A53"/>
    <w:rsid w:val="00681AAB"/>
    <w:rsid w:val="00681E1B"/>
    <w:rsid w:val="00681ED4"/>
    <w:rsid w:val="0068213C"/>
    <w:rsid w:val="0068243E"/>
    <w:rsid w:val="00682465"/>
    <w:rsid w:val="00682972"/>
    <w:rsid w:val="00682A47"/>
    <w:rsid w:val="00682C68"/>
    <w:rsid w:val="0068312A"/>
    <w:rsid w:val="0068335E"/>
    <w:rsid w:val="00683513"/>
    <w:rsid w:val="006835FD"/>
    <w:rsid w:val="006836CF"/>
    <w:rsid w:val="00683D15"/>
    <w:rsid w:val="00683EE1"/>
    <w:rsid w:val="006840DA"/>
    <w:rsid w:val="00684138"/>
    <w:rsid w:val="006842F1"/>
    <w:rsid w:val="0068430C"/>
    <w:rsid w:val="00684398"/>
    <w:rsid w:val="0068466D"/>
    <w:rsid w:val="0068508F"/>
    <w:rsid w:val="006852FA"/>
    <w:rsid w:val="00685568"/>
    <w:rsid w:val="006855DD"/>
    <w:rsid w:val="006856D3"/>
    <w:rsid w:val="0068604C"/>
    <w:rsid w:val="006862F7"/>
    <w:rsid w:val="0068648B"/>
    <w:rsid w:val="00686770"/>
    <w:rsid w:val="0068698D"/>
    <w:rsid w:val="006869B3"/>
    <w:rsid w:val="006871B3"/>
    <w:rsid w:val="00687333"/>
    <w:rsid w:val="0068736A"/>
    <w:rsid w:val="00687C22"/>
    <w:rsid w:val="00687D34"/>
    <w:rsid w:val="00687F63"/>
    <w:rsid w:val="00690071"/>
    <w:rsid w:val="00690357"/>
    <w:rsid w:val="00690686"/>
    <w:rsid w:val="00690726"/>
    <w:rsid w:val="00690A1D"/>
    <w:rsid w:val="00690A32"/>
    <w:rsid w:val="00690B53"/>
    <w:rsid w:val="00690C5C"/>
    <w:rsid w:val="00691120"/>
    <w:rsid w:val="006914DE"/>
    <w:rsid w:val="00691678"/>
    <w:rsid w:val="00691A27"/>
    <w:rsid w:val="00691A46"/>
    <w:rsid w:val="00691BC5"/>
    <w:rsid w:val="00691C42"/>
    <w:rsid w:val="006922EB"/>
    <w:rsid w:val="00692702"/>
    <w:rsid w:val="00692AB0"/>
    <w:rsid w:val="00692C45"/>
    <w:rsid w:val="00692D06"/>
    <w:rsid w:val="00692E6C"/>
    <w:rsid w:val="00692EA4"/>
    <w:rsid w:val="00693284"/>
    <w:rsid w:val="00693369"/>
    <w:rsid w:val="006936A9"/>
    <w:rsid w:val="006939B5"/>
    <w:rsid w:val="00693C06"/>
    <w:rsid w:val="00693C47"/>
    <w:rsid w:val="00693D0E"/>
    <w:rsid w:val="00693F2E"/>
    <w:rsid w:val="00693F84"/>
    <w:rsid w:val="006941DF"/>
    <w:rsid w:val="006942A0"/>
    <w:rsid w:val="00694480"/>
    <w:rsid w:val="006945A0"/>
    <w:rsid w:val="006945C4"/>
    <w:rsid w:val="00694AA3"/>
    <w:rsid w:val="0069513C"/>
    <w:rsid w:val="00695261"/>
    <w:rsid w:val="00695538"/>
    <w:rsid w:val="00695A81"/>
    <w:rsid w:val="00695A85"/>
    <w:rsid w:val="006960E8"/>
    <w:rsid w:val="00696108"/>
    <w:rsid w:val="006961AB"/>
    <w:rsid w:val="006961B6"/>
    <w:rsid w:val="00696653"/>
    <w:rsid w:val="006967CF"/>
    <w:rsid w:val="0069685D"/>
    <w:rsid w:val="006968D5"/>
    <w:rsid w:val="00696BA2"/>
    <w:rsid w:val="00697314"/>
    <w:rsid w:val="006973D6"/>
    <w:rsid w:val="006974B3"/>
    <w:rsid w:val="00697A2D"/>
    <w:rsid w:val="00697AFF"/>
    <w:rsid w:val="00697B3E"/>
    <w:rsid w:val="00697CA8"/>
    <w:rsid w:val="00697E39"/>
    <w:rsid w:val="00697F13"/>
    <w:rsid w:val="006A0002"/>
    <w:rsid w:val="006A00FE"/>
    <w:rsid w:val="006A06BC"/>
    <w:rsid w:val="006A0735"/>
    <w:rsid w:val="006A07EC"/>
    <w:rsid w:val="006A091C"/>
    <w:rsid w:val="006A0B63"/>
    <w:rsid w:val="006A0D3B"/>
    <w:rsid w:val="006A0E29"/>
    <w:rsid w:val="006A1052"/>
    <w:rsid w:val="006A1136"/>
    <w:rsid w:val="006A11E6"/>
    <w:rsid w:val="006A16EF"/>
    <w:rsid w:val="006A1DA4"/>
    <w:rsid w:val="006A1DCC"/>
    <w:rsid w:val="006A23AC"/>
    <w:rsid w:val="006A24A0"/>
    <w:rsid w:val="006A27D3"/>
    <w:rsid w:val="006A27F9"/>
    <w:rsid w:val="006A2864"/>
    <w:rsid w:val="006A2BDC"/>
    <w:rsid w:val="006A2E21"/>
    <w:rsid w:val="006A322F"/>
    <w:rsid w:val="006A33FB"/>
    <w:rsid w:val="006A38F8"/>
    <w:rsid w:val="006A3BF2"/>
    <w:rsid w:val="006A3CA5"/>
    <w:rsid w:val="006A3E5D"/>
    <w:rsid w:val="006A3E8E"/>
    <w:rsid w:val="006A44C8"/>
    <w:rsid w:val="006A4654"/>
    <w:rsid w:val="006A4675"/>
    <w:rsid w:val="006A4BC2"/>
    <w:rsid w:val="006A4C4F"/>
    <w:rsid w:val="006A4E82"/>
    <w:rsid w:val="006A5655"/>
    <w:rsid w:val="006A5A0C"/>
    <w:rsid w:val="006A62F6"/>
    <w:rsid w:val="006A63CA"/>
    <w:rsid w:val="006A6463"/>
    <w:rsid w:val="006A6678"/>
    <w:rsid w:val="006A66B2"/>
    <w:rsid w:val="006A6724"/>
    <w:rsid w:val="006A6903"/>
    <w:rsid w:val="006A6DCD"/>
    <w:rsid w:val="006A6E90"/>
    <w:rsid w:val="006A7080"/>
    <w:rsid w:val="006A722B"/>
    <w:rsid w:val="006A722C"/>
    <w:rsid w:val="006A722D"/>
    <w:rsid w:val="006A7625"/>
    <w:rsid w:val="006A7E39"/>
    <w:rsid w:val="006A7F19"/>
    <w:rsid w:val="006A7F4A"/>
    <w:rsid w:val="006B02AD"/>
    <w:rsid w:val="006B02F1"/>
    <w:rsid w:val="006B04A7"/>
    <w:rsid w:val="006B0599"/>
    <w:rsid w:val="006B0A78"/>
    <w:rsid w:val="006B0C99"/>
    <w:rsid w:val="006B0C9C"/>
    <w:rsid w:val="006B0DBB"/>
    <w:rsid w:val="006B1779"/>
    <w:rsid w:val="006B180E"/>
    <w:rsid w:val="006B187F"/>
    <w:rsid w:val="006B1B00"/>
    <w:rsid w:val="006B1B61"/>
    <w:rsid w:val="006B1CAE"/>
    <w:rsid w:val="006B1E11"/>
    <w:rsid w:val="006B20A7"/>
    <w:rsid w:val="006B20CF"/>
    <w:rsid w:val="006B226D"/>
    <w:rsid w:val="006B24F4"/>
    <w:rsid w:val="006B2742"/>
    <w:rsid w:val="006B2A6E"/>
    <w:rsid w:val="006B2BFD"/>
    <w:rsid w:val="006B2D1F"/>
    <w:rsid w:val="006B2DF0"/>
    <w:rsid w:val="006B2E51"/>
    <w:rsid w:val="006B2ED6"/>
    <w:rsid w:val="006B34F2"/>
    <w:rsid w:val="006B36B8"/>
    <w:rsid w:val="006B37A1"/>
    <w:rsid w:val="006B3A5F"/>
    <w:rsid w:val="006B3A8F"/>
    <w:rsid w:val="006B3D2E"/>
    <w:rsid w:val="006B3EF0"/>
    <w:rsid w:val="006B4357"/>
    <w:rsid w:val="006B43AC"/>
    <w:rsid w:val="006B4431"/>
    <w:rsid w:val="006B4500"/>
    <w:rsid w:val="006B4997"/>
    <w:rsid w:val="006B4C1C"/>
    <w:rsid w:val="006B502B"/>
    <w:rsid w:val="006B512D"/>
    <w:rsid w:val="006B5761"/>
    <w:rsid w:val="006B59DB"/>
    <w:rsid w:val="006B5D32"/>
    <w:rsid w:val="006B5F8D"/>
    <w:rsid w:val="006B6090"/>
    <w:rsid w:val="006B61FA"/>
    <w:rsid w:val="006B6A22"/>
    <w:rsid w:val="006B7007"/>
    <w:rsid w:val="006B7387"/>
    <w:rsid w:val="006B7820"/>
    <w:rsid w:val="006B7CD9"/>
    <w:rsid w:val="006B7DF3"/>
    <w:rsid w:val="006C0081"/>
    <w:rsid w:val="006C00B9"/>
    <w:rsid w:val="006C0371"/>
    <w:rsid w:val="006C09E4"/>
    <w:rsid w:val="006C0B44"/>
    <w:rsid w:val="006C0B6B"/>
    <w:rsid w:val="006C0BDC"/>
    <w:rsid w:val="006C0C05"/>
    <w:rsid w:val="006C13F4"/>
    <w:rsid w:val="006C1525"/>
    <w:rsid w:val="006C1721"/>
    <w:rsid w:val="006C1790"/>
    <w:rsid w:val="006C17DB"/>
    <w:rsid w:val="006C199D"/>
    <w:rsid w:val="006C2504"/>
    <w:rsid w:val="006C25C4"/>
    <w:rsid w:val="006C26D9"/>
    <w:rsid w:val="006C2966"/>
    <w:rsid w:val="006C2A7D"/>
    <w:rsid w:val="006C2FDC"/>
    <w:rsid w:val="006C387A"/>
    <w:rsid w:val="006C38E8"/>
    <w:rsid w:val="006C3978"/>
    <w:rsid w:val="006C3B11"/>
    <w:rsid w:val="006C3D53"/>
    <w:rsid w:val="006C3DB9"/>
    <w:rsid w:val="006C3F2A"/>
    <w:rsid w:val="006C3F30"/>
    <w:rsid w:val="006C4323"/>
    <w:rsid w:val="006C4596"/>
    <w:rsid w:val="006C464E"/>
    <w:rsid w:val="006C4B6A"/>
    <w:rsid w:val="006C4B98"/>
    <w:rsid w:val="006C4BFB"/>
    <w:rsid w:val="006C4C99"/>
    <w:rsid w:val="006C4F5C"/>
    <w:rsid w:val="006C5164"/>
    <w:rsid w:val="006C5323"/>
    <w:rsid w:val="006C59A8"/>
    <w:rsid w:val="006C5AA2"/>
    <w:rsid w:val="006C5B07"/>
    <w:rsid w:val="006C5CD7"/>
    <w:rsid w:val="006C6217"/>
    <w:rsid w:val="006C66D1"/>
    <w:rsid w:val="006C6742"/>
    <w:rsid w:val="006C67FA"/>
    <w:rsid w:val="006C684F"/>
    <w:rsid w:val="006C697D"/>
    <w:rsid w:val="006C6A6F"/>
    <w:rsid w:val="006C6AD9"/>
    <w:rsid w:val="006C6BDF"/>
    <w:rsid w:val="006C6D3D"/>
    <w:rsid w:val="006C6EAA"/>
    <w:rsid w:val="006C71A3"/>
    <w:rsid w:val="006C7436"/>
    <w:rsid w:val="006C75A7"/>
    <w:rsid w:val="006C7632"/>
    <w:rsid w:val="006C7779"/>
    <w:rsid w:val="006C7A77"/>
    <w:rsid w:val="006C7B90"/>
    <w:rsid w:val="006C7D7F"/>
    <w:rsid w:val="006C7E99"/>
    <w:rsid w:val="006D0038"/>
    <w:rsid w:val="006D02EB"/>
    <w:rsid w:val="006D0626"/>
    <w:rsid w:val="006D07F9"/>
    <w:rsid w:val="006D0BAD"/>
    <w:rsid w:val="006D0BD0"/>
    <w:rsid w:val="006D0DC0"/>
    <w:rsid w:val="006D0E4D"/>
    <w:rsid w:val="006D0E57"/>
    <w:rsid w:val="006D12F3"/>
    <w:rsid w:val="006D13AE"/>
    <w:rsid w:val="006D1681"/>
    <w:rsid w:val="006D1918"/>
    <w:rsid w:val="006D245B"/>
    <w:rsid w:val="006D248B"/>
    <w:rsid w:val="006D2755"/>
    <w:rsid w:val="006D29BC"/>
    <w:rsid w:val="006D2A28"/>
    <w:rsid w:val="006D2B45"/>
    <w:rsid w:val="006D2F46"/>
    <w:rsid w:val="006D2F5B"/>
    <w:rsid w:val="006D3046"/>
    <w:rsid w:val="006D30E1"/>
    <w:rsid w:val="006D34F2"/>
    <w:rsid w:val="006D358D"/>
    <w:rsid w:val="006D3812"/>
    <w:rsid w:val="006D3BA3"/>
    <w:rsid w:val="006D3E56"/>
    <w:rsid w:val="006D3EED"/>
    <w:rsid w:val="006D3F1B"/>
    <w:rsid w:val="006D486D"/>
    <w:rsid w:val="006D520B"/>
    <w:rsid w:val="006D52F6"/>
    <w:rsid w:val="006D5422"/>
    <w:rsid w:val="006D551C"/>
    <w:rsid w:val="006D586C"/>
    <w:rsid w:val="006D6196"/>
    <w:rsid w:val="006D62BC"/>
    <w:rsid w:val="006D651A"/>
    <w:rsid w:val="006D673F"/>
    <w:rsid w:val="006D6757"/>
    <w:rsid w:val="006D6919"/>
    <w:rsid w:val="006D6D36"/>
    <w:rsid w:val="006D6D6C"/>
    <w:rsid w:val="006D6F37"/>
    <w:rsid w:val="006D6F8A"/>
    <w:rsid w:val="006D705F"/>
    <w:rsid w:val="006D7465"/>
    <w:rsid w:val="006D747B"/>
    <w:rsid w:val="006D7487"/>
    <w:rsid w:val="006D7824"/>
    <w:rsid w:val="006D7AF4"/>
    <w:rsid w:val="006D7BB3"/>
    <w:rsid w:val="006D7D3D"/>
    <w:rsid w:val="006D7EB8"/>
    <w:rsid w:val="006D7ED8"/>
    <w:rsid w:val="006E01B1"/>
    <w:rsid w:val="006E0217"/>
    <w:rsid w:val="006E0497"/>
    <w:rsid w:val="006E073C"/>
    <w:rsid w:val="006E0809"/>
    <w:rsid w:val="006E0821"/>
    <w:rsid w:val="006E0BA1"/>
    <w:rsid w:val="006E100A"/>
    <w:rsid w:val="006E16F1"/>
    <w:rsid w:val="006E1AD8"/>
    <w:rsid w:val="006E26C9"/>
    <w:rsid w:val="006E2EE2"/>
    <w:rsid w:val="006E2F49"/>
    <w:rsid w:val="006E2FB3"/>
    <w:rsid w:val="006E32E7"/>
    <w:rsid w:val="006E36BE"/>
    <w:rsid w:val="006E39B8"/>
    <w:rsid w:val="006E3DAE"/>
    <w:rsid w:val="006E3F59"/>
    <w:rsid w:val="006E41EE"/>
    <w:rsid w:val="006E4674"/>
    <w:rsid w:val="006E485D"/>
    <w:rsid w:val="006E4AD9"/>
    <w:rsid w:val="006E4EB4"/>
    <w:rsid w:val="006E5930"/>
    <w:rsid w:val="006E5B1F"/>
    <w:rsid w:val="006E5BB8"/>
    <w:rsid w:val="006E605B"/>
    <w:rsid w:val="006E6379"/>
    <w:rsid w:val="006E64BC"/>
    <w:rsid w:val="006E661D"/>
    <w:rsid w:val="006E6639"/>
    <w:rsid w:val="006E663A"/>
    <w:rsid w:val="006E670B"/>
    <w:rsid w:val="006E696B"/>
    <w:rsid w:val="006E6E82"/>
    <w:rsid w:val="006E6F50"/>
    <w:rsid w:val="006E7154"/>
    <w:rsid w:val="006E75F9"/>
    <w:rsid w:val="006E78E9"/>
    <w:rsid w:val="006E7C1B"/>
    <w:rsid w:val="006E7C49"/>
    <w:rsid w:val="006E7C7F"/>
    <w:rsid w:val="006F04A0"/>
    <w:rsid w:val="006F0F2E"/>
    <w:rsid w:val="006F0FC4"/>
    <w:rsid w:val="006F113D"/>
    <w:rsid w:val="006F135B"/>
    <w:rsid w:val="006F186F"/>
    <w:rsid w:val="006F1DB3"/>
    <w:rsid w:val="006F1E6E"/>
    <w:rsid w:val="006F1EF4"/>
    <w:rsid w:val="006F2324"/>
    <w:rsid w:val="006F26E3"/>
    <w:rsid w:val="006F2705"/>
    <w:rsid w:val="006F2C4A"/>
    <w:rsid w:val="006F3054"/>
    <w:rsid w:val="006F3503"/>
    <w:rsid w:val="006F35B0"/>
    <w:rsid w:val="006F3A8D"/>
    <w:rsid w:val="006F3D94"/>
    <w:rsid w:val="006F438F"/>
    <w:rsid w:val="006F44C3"/>
    <w:rsid w:val="006F4727"/>
    <w:rsid w:val="006F47B1"/>
    <w:rsid w:val="006F47DB"/>
    <w:rsid w:val="006F48CF"/>
    <w:rsid w:val="006F538B"/>
    <w:rsid w:val="006F543B"/>
    <w:rsid w:val="006F586A"/>
    <w:rsid w:val="006F5A54"/>
    <w:rsid w:val="006F5A7B"/>
    <w:rsid w:val="006F5BD3"/>
    <w:rsid w:val="006F5D9C"/>
    <w:rsid w:val="006F6252"/>
    <w:rsid w:val="006F65B1"/>
    <w:rsid w:val="006F6BD0"/>
    <w:rsid w:val="006F6C0B"/>
    <w:rsid w:val="006F6E5C"/>
    <w:rsid w:val="006F6E62"/>
    <w:rsid w:val="006F6E66"/>
    <w:rsid w:val="006F73E1"/>
    <w:rsid w:val="006F769E"/>
    <w:rsid w:val="006F7710"/>
    <w:rsid w:val="006F7AB4"/>
    <w:rsid w:val="006F7CD5"/>
    <w:rsid w:val="00700023"/>
    <w:rsid w:val="00700366"/>
    <w:rsid w:val="00700623"/>
    <w:rsid w:val="007008E9"/>
    <w:rsid w:val="00700B34"/>
    <w:rsid w:val="007012CF"/>
    <w:rsid w:val="007014AB"/>
    <w:rsid w:val="007018DF"/>
    <w:rsid w:val="00701AF9"/>
    <w:rsid w:val="00701B3B"/>
    <w:rsid w:val="00701E06"/>
    <w:rsid w:val="00702156"/>
    <w:rsid w:val="00702265"/>
    <w:rsid w:val="00702905"/>
    <w:rsid w:val="00702C33"/>
    <w:rsid w:val="00703154"/>
    <w:rsid w:val="00703D7C"/>
    <w:rsid w:val="00703EE9"/>
    <w:rsid w:val="0070420A"/>
    <w:rsid w:val="00704372"/>
    <w:rsid w:val="00704373"/>
    <w:rsid w:val="007043A9"/>
    <w:rsid w:val="00704822"/>
    <w:rsid w:val="007049D0"/>
    <w:rsid w:val="00704A4E"/>
    <w:rsid w:val="00704C86"/>
    <w:rsid w:val="00704D38"/>
    <w:rsid w:val="00704E80"/>
    <w:rsid w:val="00704F2F"/>
    <w:rsid w:val="00705039"/>
    <w:rsid w:val="0070508F"/>
    <w:rsid w:val="00705190"/>
    <w:rsid w:val="007058E3"/>
    <w:rsid w:val="0070592E"/>
    <w:rsid w:val="007059E8"/>
    <w:rsid w:val="00705A51"/>
    <w:rsid w:val="00705C98"/>
    <w:rsid w:val="007060CD"/>
    <w:rsid w:val="0070616C"/>
    <w:rsid w:val="00706345"/>
    <w:rsid w:val="00706589"/>
    <w:rsid w:val="00706973"/>
    <w:rsid w:val="00706C8B"/>
    <w:rsid w:val="00706E08"/>
    <w:rsid w:val="00706F4E"/>
    <w:rsid w:val="007073E0"/>
    <w:rsid w:val="0070782B"/>
    <w:rsid w:val="00707B87"/>
    <w:rsid w:val="00707D12"/>
    <w:rsid w:val="00707EC3"/>
    <w:rsid w:val="00707F4A"/>
    <w:rsid w:val="0071017B"/>
    <w:rsid w:val="00710920"/>
    <w:rsid w:val="0071092B"/>
    <w:rsid w:val="00710AE1"/>
    <w:rsid w:val="00710AFB"/>
    <w:rsid w:val="00710FE5"/>
    <w:rsid w:val="0071185B"/>
    <w:rsid w:val="00711C3B"/>
    <w:rsid w:val="00711E67"/>
    <w:rsid w:val="007126E7"/>
    <w:rsid w:val="00712BBB"/>
    <w:rsid w:val="00712FC0"/>
    <w:rsid w:val="00713303"/>
    <w:rsid w:val="00713616"/>
    <w:rsid w:val="007137E2"/>
    <w:rsid w:val="00713ADA"/>
    <w:rsid w:val="00713BF0"/>
    <w:rsid w:val="00713C33"/>
    <w:rsid w:val="00714261"/>
    <w:rsid w:val="0071426D"/>
    <w:rsid w:val="007143F6"/>
    <w:rsid w:val="0071442F"/>
    <w:rsid w:val="00714486"/>
    <w:rsid w:val="007144B3"/>
    <w:rsid w:val="007144DE"/>
    <w:rsid w:val="0071481E"/>
    <w:rsid w:val="00714909"/>
    <w:rsid w:val="00714F80"/>
    <w:rsid w:val="007152CC"/>
    <w:rsid w:val="00715736"/>
    <w:rsid w:val="007158AB"/>
    <w:rsid w:val="00715C81"/>
    <w:rsid w:val="00715ED4"/>
    <w:rsid w:val="00716268"/>
    <w:rsid w:val="0071650E"/>
    <w:rsid w:val="00716553"/>
    <w:rsid w:val="0071658E"/>
    <w:rsid w:val="00716626"/>
    <w:rsid w:val="00716671"/>
    <w:rsid w:val="00716D92"/>
    <w:rsid w:val="00716FA2"/>
    <w:rsid w:val="00716FEF"/>
    <w:rsid w:val="00717689"/>
    <w:rsid w:val="0071771A"/>
    <w:rsid w:val="00717766"/>
    <w:rsid w:val="00717A49"/>
    <w:rsid w:val="00717EDB"/>
    <w:rsid w:val="007202DB"/>
    <w:rsid w:val="0072055E"/>
    <w:rsid w:val="00720586"/>
    <w:rsid w:val="0072070D"/>
    <w:rsid w:val="0072098C"/>
    <w:rsid w:val="00720A2C"/>
    <w:rsid w:val="0072101D"/>
    <w:rsid w:val="00721794"/>
    <w:rsid w:val="007224C1"/>
    <w:rsid w:val="007227C0"/>
    <w:rsid w:val="00722B5C"/>
    <w:rsid w:val="007237CB"/>
    <w:rsid w:val="00723CB7"/>
    <w:rsid w:val="00723E6A"/>
    <w:rsid w:val="007241CE"/>
    <w:rsid w:val="00724318"/>
    <w:rsid w:val="0072439F"/>
    <w:rsid w:val="00724416"/>
    <w:rsid w:val="007244F0"/>
    <w:rsid w:val="00724B06"/>
    <w:rsid w:val="00724D89"/>
    <w:rsid w:val="00725881"/>
    <w:rsid w:val="007258B8"/>
    <w:rsid w:val="00725D3F"/>
    <w:rsid w:val="00725D4A"/>
    <w:rsid w:val="00725E06"/>
    <w:rsid w:val="0072736B"/>
    <w:rsid w:val="0072751C"/>
    <w:rsid w:val="00727653"/>
    <w:rsid w:val="007278B5"/>
    <w:rsid w:val="0072790F"/>
    <w:rsid w:val="00727A55"/>
    <w:rsid w:val="00727A62"/>
    <w:rsid w:val="00727CE6"/>
    <w:rsid w:val="00727DC4"/>
    <w:rsid w:val="007301BA"/>
    <w:rsid w:val="007304A1"/>
    <w:rsid w:val="00730905"/>
    <w:rsid w:val="00730989"/>
    <w:rsid w:val="00730C46"/>
    <w:rsid w:val="007310EF"/>
    <w:rsid w:val="007311CB"/>
    <w:rsid w:val="0073132A"/>
    <w:rsid w:val="00731526"/>
    <w:rsid w:val="00731CF5"/>
    <w:rsid w:val="00731E24"/>
    <w:rsid w:val="00732538"/>
    <w:rsid w:val="00732684"/>
    <w:rsid w:val="0073294C"/>
    <w:rsid w:val="007329D5"/>
    <w:rsid w:val="00733103"/>
    <w:rsid w:val="00733887"/>
    <w:rsid w:val="0073392F"/>
    <w:rsid w:val="00733A8F"/>
    <w:rsid w:val="00733C80"/>
    <w:rsid w:val="00733CF3"/>
    <w:rsid w:val="00733FF1"/>
    <w:rsid w:val="00734077"/>
    <w:rsid w:val="0073427D"/>
    <w:rsid w:val="0073441B"/>
    <w:rsid w:val="0073467E"/>
    <w:rsid w:val="0073485C"/>
    <w:rsid w:val="007348A6"/>
    <w:rsid w:val="0073499F"/>
    <w:rsid w:val="00734A30"/>
    <w:rsid w:val="00734AEF"/>
    <w:rsid w:val="00734E15"/>
    <w:rsid w:val="007351CB"/>
    <w:rsid w:val="0073553A"/>
    <w:rsid w:val="007356B3"/>
    <w:rsid w:val="007357BE"/>
    <w:rsid w:val="0073594B"/>
    <w:rsid w:val="00735D51"/>
    <w:rsid w:val="00735D6E"/>
    <w:rsid w:val="00735F13"/>
    <w:rsid w:val="00736032"/>
    <w:rsid w:val="0073682B"/>
    <w:rsid w:val="00736898"/>
    <w:rsid w:val="00736AE5"/>
    <w:rsid w:val="00736F6F"/>
    <w:rsid w:val="0073739C"/>
    <w:rsid w:val="007379D4"/>
    <w:rsid w:val="00737BA4"/>
    <w:rsid w:val="007404ED"/>
    <w:rsid w:val="00740518"/>
    <w:rsid w:val="0074061E"/>
    <w:rsid w:val="0074099E"/>
    <w:rsid w:val="00740ACD"/>
    <w:rsid w:val="00740E4F"/>
    <w:rsid w:val="00741012"/>
    <w:rsid w:val="00741196"/>
    <w:rsid w:val="00741244"/>
    <w:rsid w:val="00741341"/>
    <w:rsid w:val="00741383"/>
    <w:rsid w:val="007414D8"/>
    <w:rsid w:val="00741538"/>
    <w:rsid w:val="00741909"/>
    <w:rsid w:val="00741A70"/>
    <w:rsid w:val="00741AE3"/>
    <w:rsid w:val="00741DC2"/>
    <w:rsid w:val="00741FEB"/>
    <w:rsid w:val="007422B0"/>
    <w:rsid w:val="00742326"/>
    <w:rsid w:val="00742464"/>
    <w:rsid w:val="007426A5"/>
    <w:rsid w:val="007426E8"/>
    <w:rsid w:val="00742920"/>
    <w:rsid w:val="007429B6"/>
    <w:rsid w:val="00742C9D"/>
    <w:rsid w:val="00742E25"/>
    <w:rsid w:val="0074317A"/>
    <w:rsid w:val="007433F1"/>
    <w:rsid w:val="00743569"/>
    <w:rsid w:val="00743633"/>
    <w:rsid w:val="00743CEF"/>
    <w:rsid w:val="00743F18"/>
    <w:rsid w:val="007443DD"/>
    <w:rsid w:val="00744BB5"/>
    <w:rsid w:val="00744DFD"/>
    <w:rsid w:val="00744EB5"/>
    <w:rsid w:val="00745289"/>
    <w:rsid w:val="00745454"/>
    <w:rsid w:val="00745506"/>
    <w:rsid w:val="00745776"/>
    <w:rsid w:val="00745A21"/>
    <w:rsid w:val="00745FDD"/>
    <w:rsid w:val="0074605B"/>
    <w:rsid w:val="0074606B"/>
    <w:rsid w:val="0074626A"/>
    <w:rsid w:val="00746271"/>
    <w:rsid w:val="0074633E"/>
    <w:rsid w:val="0074675F"/>
    <w:rsid w:val="007468FF"/>
    <w:rsid w:val="007469D3"/>
    <w:rsid w:val="007471E2"/>
    <w:rsid w:val="00747248"/>
    <w:rsid w:val="00747364"/>
    <w:rsid w:val="00747372"/>
    <w:rsid w:val="007474A9"/>
    <w:rsid w:val="007475E0"/>
    <w:rsid w:val="007478F6"/>
    <w:rsid w:val="00747F51"/>
    <w:rsid w:val="007501BC"/>
    <w:rsid w:val="0075037C"/>
    <w:rsid w:val="00750457"/>
    <w:rsid w:val="007509A1"/>
    <w:rsid w:val="00750C41"/>
    <w:rsid w:val="00750DFF"/>
    <w:rsid w:val="007513E6"/>
    <w:rsid w:val="00751533"/>
    <w:rsid w:val="007515F7"/>
    <w:rsid w:val="00751613"/>
    <w:rsid w:val="00751887"/>
    <w:rsid w:val="00751CF4"/>
    <w:rsid w:val="0075201E"/>
    <w:rsid w:val="0075240F"/>
    <w:rsid w:val="00752725"/>
    <w:rsid w:val="00752833"/>
    <w:rsid w:val="00752AD8"/>
    <w:rsid w:val="00752C5E"/>
    <w:rsid w:val="00753052"/>
    <w:rsid w:val="007533A2"/>
    <w:rsid w:val="007539BF"/>
    <w:rsid w:val="00753F81"/>
    <w:rsid w:val="0075446F"/>
    <w:rsid w:val="0075483D"/>
    <w:rsid w:val="007548AC"/>
    <w:rsid w:val="00754969"/>
    <w:rsid w:val="00754AFE"/>
    <w:rsid w:val="00754E7E"/>
    <w:rsid w:val="00754FD8"/>
    <w:rsid w:val="007550E8"/>
    <w:rsid w:val="0075523E"/>
    <w:rsid w:val="0075538A"/>
    <w:rsid w:val="00755520"/>
    <w:rsid w:val="0075559F"/>
    <w:rsid w:val="00755B03"/>
    <w:rsid w:val="00755C0E"/>
    <w:rsid w:val="00755C10"/>
    <w:rsid w:val="00756061"/>
    <w:rsid w:val="00756268"/>
    <w:rsid w:val="00756363"/>
    <w:rsid w:val="007564F6"/>
    <w:rsid w:val="0075685C"/>
    <w:rsid w:val="00756884"/>
    <w:rsid w:val="00756934"/>
    <w:rsid w:val="00756C13"/>
    <w:rsid w:val="00756E61"/>
    <w:rsid w:val="00756F57"/>
    <w:rsid w:val="0075705C"/>
    <w:rsid w:val="0075716F"/>
    <w:rsid w:val="0075777C"/>
    <w:rsid w:val="007577F1"/>
    <w:rsid w:val="00757C37"/>
    <w:rsid w:val="00757FE7"/>
    <w:rsid w:val="00760052"/>
    <w:rsid w:val="007601A1"/>
    <w:rsid w:val="00760647"/>
    <w:rsid w:val="0076065C"/>
    <w:rsid w:val="007608EC"/>
    <w:rsid w:val="00760B40"/>
    <w:rsid w:val="00760D15"/>
    <w:rsid w:val="007612A2"/>
    <w:rsid w:val="0076169C"/>
    <w:rsid w:val="0076179C"/>
    <w:rsid w:val="007617CD"/>
    <w:rsid w:val="00761A57"/>
    <w:rsid w:val="00761A65"/>
    <w:rsid w:val="00761A70"/>
    <w:rsid w:val="00761B3C"/>
    <w:rsid w:val="00761F9F"/>
    <w:rsid w:val="007621B3"/>
    <w:rsid w:val="007622A5"/>
    <w:rsid w:val="0076242D"/>
    <w:rsid w:val="007625AA"/>
    <w:rsid w:val="00762715"/>
    <w:rsid w:val="007629D0"/>
    <w:rsid w:val="00762C05"/>
    <w:rsid w:val="00762F83"/>
    <w:rsid w:val="00762FBC"/>
    <w:rsid w:val="00762FF1"/>
    <w:rsid w:val="00763857"/>
    <w:rsid w:val="00763A09"/>
    <w:rsid w:val="00764020"/>
    <w:rsid w:val="007640C4"/>
    <w:rsid w:val="00764A42"/>
    <w:rsid w:val="00764B77"/>
    <w:rsid w:val="0076516D"/>
    <w:rsid w:val="00765361"/>
    <w:rsid w:val="007657FC"/>
    <w:rsid w:val="00765C76"/>
    <w:rsid w:val="00765F07"/>
    <w:rsid w:val="0076622D"/>
    <w:rsid w:val="007662E8"/>
    <w:rsid w:val="0076635A"/>
    <w:rsid w:val="00766929"/>
    <w:rsid w:val="00766C81"/>
    <w:rsid w:val="00766CCB"/>
    <w:rsid w:val="00767299"/>
    <w:rsid w:val="00767710"/>
    <w:rsid w:val="007677ED"/>
    <w:rsid w:val="0076794D"/>
    <w:rsid w:val="00767DB1"/>
    <w:rsid w:val="00767EE6"/>
    <w:rsid w:val="00767FE0"/>
    <w:rsid w:val="0077097D"/>
    <w:rsid w:val="00770B90"/>
    <w:rsid w:val="0077127C"/>
    <w:rsid w:val="007713BB"/>
    <w:rsid w:val="0077148F"/>
    <w:rsid w:val="00771575"/>
    <w:rsid w:val="007718AE"/>
    <w:rsid w:val="00771A5D"/>
    <w:rsid w:val="00771E20"/>
    <w:rsid w:val="00771F27"/>
    <w:rsid w:val="007722A8"/>
    <w:rsid w:val="00772468"/>
    <w:rsid w:val="007725CB"/>
    <w:rsid w:val="0077272A"/>
    <w:rsid w:val="00772755"/>
    <w:rsid w:val="007729C1"/>
    <w:rsid w:val="00772E77"/>
    <w:rsid w:val="00772E7E"/>
    <w:rsid w:val="007731FE"/>
    <w:rsid w:val="0077351A"/>
    <w:rsid w:val="00773B3B"/>
    <w:rsid w:val="007741E7"/>
    <w:rsid w:val="00774253"/>
    <w:rsid w:val="00774338"/>
    <w:rsid w:val="0077465B"/>
    <w:rsid w:val="007747A2"/>
    <w:rsid w:val="00774DFB"/>
    <w:rsid w:val="007752BC"/>
    <w:rsid w:val="00775354"/>
    <w:rsid w:val="00775435"/>
    <w:rsid w:val="00775814"/>
    <w:rsid w:val="00775A22"/>
    <w:rsid w:val="00775AAC"/>
    <w:rsid w:val="00775B98"/>
    <w:rsid w:val="00775BBE"/>
    <w:rsid w:val="00775EE1"/>
    <w:rsid w:val="00776016"/>
    <w:rsid w:val="007764A0"/>
    <w:rsid w:val="00776566"/>
    <w:rsid w:val="00776599"/>
    <w:rsid w:val="00776607"/>
    <w:rsid w:val="007768DA"/>
    <w:rsid w:val="00776B0B"/>
    <w:rsid w:val="00776C87"/>
    <w:rsid w:val="00776D95"/>
    <w:rsid w:val="00776F09"/>
    <w:rsid w:val="00777686"/>
    <w:rsid w:val="007776B8"/>
    <w:rsid w:val="007777C5"/>
    <w:rsid w:val="007777D2"/>
    <w:rsid w:val="007778AB"/>
    <w:rsid w:val="007806CC"/>
    <w:rsid w:val="0078082C"/>
    <w:rsid w:val="00781014"/>
    <w:rsid w:val="00781059"/>
    <w:rsid w:val="007810AD"/>
    <w:rsid w:val="0078113C"/>
    <w:rsid w:val="0078163A"/>
    <w:rsid w:val="0078167A"/>
    <w:rsid w:val="007819AB"/>
    <w:rsid w:val="00781BD5"/>
    <w:rsid w:val="00781C84"/>
    <w:rsid w:val="00781CBE"/>
    <w:rsid w:val="00781EA4"/>
    <w:rsid w:val="0078204D"/>
    <w:rsid w:val="00782386"/>
    <w:rsid w:val="007828DF"/>
    <w:rsid w:val="007829FB"/>
    <w:rsid w:val="00782C98"/>
    <w:rsid w:val="00782ECA"/>
    <w:rsid w:val="00783137"/>
    <w:rsid w:val="00783ABA"/>
    <w:rsid w:val="00783CB1"/>
    <w:rsid w:val="00783FAC"/>
    <w:rsid w:val="007847D2"/>
    <w:rsid w:val="007849DE"/>
    <w:rsid w:val="00784F06"/>
    <w:rsid w:val="00784F82"/>
    <w:rsid w:val="00784F85"/>
    <w:rsid w:val="00785418"/>
    <w:rsid w:val="0078561A"/>
    <w:rsid w:val="007857F9"/>
    <w:rsid w:val="007858D3"/>
    <w:rsid w:val="007859D0"/>
    <w:rsid w:val="00785C46"/>
    <w:rsid w:val="00785DEA"/>
    <w:rsid w:val="00785E80"/>
    <w:rsid w:val="0078603B"/>
    <w:rsid w:val="00786232"/>
    <w:rsid w:val="0078630C"/>
    <w:rsid w:val="00786325"/>
    <w:rsid w:val="007864B0"/>
    <w:rsid w:val="00786889"/>
    <w:rsid w:val="00786B82"/>
    <w:rsid w:val="00787712"/>
    <w:rsid w:val="00787774"/>
    <w:rsid w:val="007877A9"/>
    <w:rsid w:val="00787C0B"/>
    <w:rsid w:val="00787C80"/>
    <w:rsid w:val="00787CA9"/>
    <w:rsid w:val="00790455"/>
    <w:rsid w:val="00790610"/>
    <w:rsid w:val="007907AD"/>
    <w:rsid w:val="00790C23"/>
    <w:rsid w:val="007911F2"/>
    <w:rsid w:val="0079131C"/>
    <w:rsid w:val="007913D0"/>
    <w:rsid w:val="0079158F"/>
    <w:rsid w:val="007915C6"/>
    <w:rsid w:val="007917E5"/>
    <w:rsid w:val="007918F1"/>
    <w:rsid w:val="00791C56"/>
    <w:rsid w:val="00791D67"/>
    <w:rsid w:val="0079209A"/>
    <w:rsid w:val="007923C3"/>
    <w:rsid w:val="00792547"/>
    <w:rsid w:val="00792762"/>
    <w:rsid w:val="00792E73"/>
    <w:rsid w:val="0079326B"/>
    <w:rsid w:val="00793366"/>
    <w:rsid w:val="007935C1"/>
    <w:rsid w:val="0079361C"/>
    <w:rsid w:val="0079378D"/>
    <w:rsid w:val="007938B3"/>
    <w:rsid w:val="00793E59"/>
    <w:rsid w:val="00794069"/>
    <w:rsid w:val="00794173"/>
    <w:rsid w:val="007941F4"/>
    <w:rsid w:val="007941FF"/>
    <w:rsid w:val="007945CE"/>
    <w:rsid w:val="00794A06"/>
    <w:rsid w:val="00794BAD"/>
    <w:rsid w:val="00794BF2"/>
    <w:rsid w:val="00794FB5"/>
    <w:rsid w:val="007953BE"/>
    <w:rsid w:val="007954CB"/>
    <w:rsid w:val="00795522"/>
    <w:rsid w:val="0079581E"/>
    <w:rsid w:val="007958C8"/>
    <w:rsid w:val="00795A3C"/>
    <w:rsid w:val="00795B03"/>
    <w:rsid w:val="00795B37"/>
    <w:rsid w:val="00795C21"/>
    <w:rsid w:val="00795F2F"/>
    <w:rsid w:val="00795F5D"/>
    <w:rsid w:val="00796577"/>
    <w:rsid w:val="007969EA"/>
    <w:rsid w:val="00796F05"/>
    <w:rsid w:val="00797412"/>
    <w:rsid w:val="00797739"/>
    <w:rsid w:val="007978C1"/>
    <w:rsid w:val="007979BA"/>
    <w:rsid w:val="00797B43"/>
    <w:rsid w:val="00797C2F"/>
    <w:rsid w:val="00797C6A"/>
    <w:rsid w:val="00797CC4"/>
    <w:rsid w:val="007A0104"/>
    <w:rsid w:val="007A0885"/>
    <w:rsid w:val="007A08E2"/>
    <w:rsid w:val="007A0CD9"/>
    <w:rsid w:val="007A0E4B"/>
    <w:rsid w:val="007A15B5"/>
    <w:rsid w:val="007A18EE"/>
    <w:rsid w:val="007A1BA3"/>
    <w:rsid w:val="007A1CE0"/>
    <w:rsid w:val="007A1D3C"/>
    <w:rsid w:val="007A1DE4"/>
    <w:rsid w:val="007A2068"/>
    <w:rsid w:val="007A208C"/>
    <w:rsid w:val="007A2266"/>
    <w:rsid w:val="007A2289"/>
    <w:rsid w:val="007A237F"/>
    <w:rsid w:val="007A2509"/>
    <w:rsid w:val="007A2B92"/>
    <w:rsid w:val="007A2C2D"/>
    <w:rsid w:val="007A2C48"/>
    <w:rsid w:val="007A2E50"/>
    <w:rsid w:val="007A2ED4"/>
    <w:rsid w:val="007A3504"/>
    <w:rsid w:val="007A35B0"/>
    <w:rsid w:val="007A379F"/>
    <w:rsid w:val="007A3909"/>
    <w:rsid w:val="007A3B38"/>
    <w:rsid w:val="007A3C0E"/>
    <w:rsid w:val="007A3FE7"/>
    <w:rsid w:val="007A43A8"/>
    <w:rsid w:val="007A442A"/>
    <w:rsid w:val="007A4850"/>
    <w:rsid w:val="007A4AF2"/>
    <w:rsid w:val="007A4B17"/>
    <w:rsid w:val="007A4E55"/>
    <w:rsid w:val="007A4E8A"/>
    <w:rsid w:val="007A5183"/>
    <w:rsid w:val="007A531E"/>
    <w:rsid w:val="007A5512"/>
    <w:rsid w:val="007A602D"/>
    <w:rsid w:val="007A6374"/>
    <w:rsid w:val="007A6695"/>
    <w:rsid w:val="007A6994"/>
    <w:rsid w:val="007A6DB3"/>
    <w:rsid w:val="007A6E1B"/>
    <w:rsid w:val="007A6FCB"/>
    <w:rsid w:val="007A6FE3"/>
    <w:rsid w:val="007A7292"/>
    <w:rsid w:val="007A7399"/>
    <w:rsid w:val="007A7582"/>
    <w:rsid w:val="007A75AA"/>
    <w:rsid w:val="007A76D5"/>
    <w:rsid w:val="007A7B07"/>
    <w:rsid w:val="007A7EA0"/>
    <w:rsid w:val="007A7F05"/>
    <w:rsid w:val="007A7F25"/>
    <w:rsid w:val="007B0046"/>
    <w:rsid w:val="007B05FD"/>
    <w:rsid w:val="007B0B54"/>
    <w:rsid w:val="007B0BCD"/>
    <w:rsid w:val="007B0CA7"/>
    <w:rsid w:val="007B0CCD"/>
    <w:rsid w:val="007B1422"/>
    <w:rsid w:val="007B14BD"/>
    <w:rsid w:val="007B1504"/>
    <w:rsid w:val="007B1704"/>
    <w:rsid w:val="007B17F6"/>
    <w:rsid w:val="007B18A8"/>
    <w:rsid w:val="007B19D0"/>
    <w:rsid w:val="007B20D6"/>
    <w:rsid w:val="007B22A4"/>
    <w:rsid w:val="007B2310"/>
    <w:rsid w:val="007B2549"/>
    <w:rsid w:val="007B2677"/>
    <w:rsid w:val="007B267A"/>
    <w:rsid w:val="007B29B5"/>
    <w:rsid w:val="007B2BC2"/>
    <w:rsid w:val="007B2F61"/>
    <w:rsid w:val="007B3060"/>
    <w:rsid w:val="007B361F"/>
    <w:rsid w:val="007B3AF3"/>
    <w:rsid w:val="007B3CF2"/>
    <w:rsid w:val="007B3F97"/>
    <w:rsid w:val="007B45AE"/>
    <w:rsid w:val="007B4636"/>
    <w:rsid w:val="007B4655"/>
    <w:rsid w:val="007B4745"/>
    <w:rsid w:val="007B4E1C"/>
    <w:rsid w:val="007B5162"/>
    <w:rsid w:val="007B51CF"/>
    <w:rsid w:val="007B54D3"/>
    <w:rsid w:val="007B55AE"/>
    <w:rsid w:val="007B5623"/>
    <w:rsid w:val="007B5863"/>
    <w:rsid w:val="007B5F68"/>
    <w:rsid w:val="007B6220"/>
    <w:rsid w:val="007B6380"/>
    <w:rsid w:val="007B63F4"/>
    <w:rsid w:val="007B643A"/>
    <w:rsid w:val="007B674F"/>
    <w:rsid w:val="007B6A4B"/>
    <w:rsid w:val="007B6C38"/>
    <w:rsid w:val="007B702B"/>
    <w:rsid w:val="007B746C"/>
    <w:rsid w:val="007B74BD"/>
    <w:rsid w:val="007B754E"/>
    <w:rsid w:val="007B7716"/>
    <w:rsid w:val="007B7872"/>
    <w:rsid w:val="007B78FF"/>
    <w:rsid w:val="007B79A4"/>
    <w:rsid w:val="007B7C68"/>
    <w:rsid w:val="007B7EBF"/>
    <w:rsid w:val="007B7F05"/>
    <w:rsid w:val="007B7FA8"/>
    <w:rsid w:val="007C00E4"/>
    <w:rsid w:val="007C02A5"/>
    <w:rsid w:val="007C0681"/>
    <w:rsid w:val="007C083F"/>
    <w:rsid w:val="007C090F"/>
    <w:rsid w:val="007C0C3B"/>
    <w:rsid w:val="007C0FCA"/>
    <w:rsid w:val="007C10E8"/>
    <w:rsid w:val="007C125A"/>
    <w:rsid w:val="007C129C"/>
    <w:rsid w:val="007C1465"/>
    <w:rsid w:val="007C16E6"/>
    <w:rsid w:val="007C17D8"/>
    <w:rsid w:val="007C1998"/>
    <w:rsid w:val="007C19D3"/>
    <w:rsid w:val="007C1BF8"/>
    <w:rsid w:val="007C1E51"/>
    <w:rsid w:val="007C1E92"/>
    <w:rsid w:val="007C21F8"/>
    <w:rsid w:val="007C24B0"/>
    <w:rsid w:val="007C2685"/>
    <w:rsid w:val="007C2B80"/>
    <w:rsid w:val="007C3091"/>
    <w:rsid w:val="007C312D"/>
    <w:rsid w:val="007C3248"/>
    <w:rsid w:val="007C329D"/>
    <w:rsid w:val="007C32B2"/>
    <w:rsid w:val="007C335B"/>
    <w:rsid w:val="007C34BA"/>
    <w:rsid w:val="007C35E6"/>
    <w:rsid w:val="007C3715"/>
    <w:rsid w:val="007C38B3"/>
    <w:rsid w:val="007C3E34"/>
    <w:rsid w:val="007C3F22"/>
    <w:rsid w:val="007C4109"/>
    <w:rsid w:val="007C412C"/>
    <w:rsid w:val="007C445A"/>
    <w:rsid w:val="007C4699"/>
    <w:rsid w:val="007C4775"/>
    <w:rsid w:val="007C48EE"/>
    <w:rsid w:val="007C49A3"/>
    <w:rsid w:val="007C49D8"/>
    <w:rsid w:val="007C4B7B"/>
    <w:rsid w:val="007C4BE7"/>
    <w:rsid w:val="007C55AC"/>
    <w:rsid w:val="007C57AA"/>
    <w:rsid w:val="007C5983"/>
    <w:rsid w:val="007C5B87"/>
    <w:rsid w:val="007C5BF4"/>
    <w:rsid w:val="007C5D69"/>
    <w:rsid w:val="007C6480"/>
    <w:rsid w:val="007C67D6"/>
    <w:rsid w:val="007C6827"/>
    <w:rsid w:val="007C68D0"/>
    <w:rsid w:val="007C6C2D"/>
    <w:rsid w:val="007C6CB1"/>
    <w:rsid w:val="007C6E82"/>
    <w:rsid w:val="007C713E"/>
    <w:rsid w:val="007C7195"/>
    <w:rsid w:val="007C771B"/>
    <w:rsid w:val="007C78A3"/>
    <w:rsid w:val="007C7B97"/>
    <w:rsid w:val="007D0045"/>
    <w:rsid w:val="007D041D"/>
    <w:rsid w:val="007D07D9"/>
    <w:rsid w:val="007D0E60"/>
    <w:rsid w:val="007D14E4"/>
    <w:rsid w:val="007D1A33"/>
    <w:rsid w:val="007D1A6C"/>
    <w:rsid w:val="007D2106"/>
    <w:rsid w:val="007D2239"/>
    <w:rsid w:val="007D269D"/>
    <w:rsid w:val="007D27A8"/>
    <w:rsid w:val="007D2B51"/>
    <w:rsid w:val="007D2C6A"/>
    <w:rsid w:val="007D2FA3"/>
    <w:rsid w:val="007D3513"/>
    <w:rsid w:val="007D361F"/>
    <w:rsid w:val="007D3621"/>
    <w:rsid w:val="007D3884"/>
    <w:rsid w:val="007D3C73"/>
    <w:rsid w:val="007D3CB6"/>
    <w:rsid w:val="007D3F4B"/>
    <w:rsid w:val="007D41D3"/>
    <w:rsid w:val="007D43DD"/>
    <w:rsid w:val="007D4500"/>
    <w:rsid w:val="007D472A"/>
    <w:rsid w:val="007D4780"/>
    <w:rsid w:val="007D47E5"/>
    <w:rsid w:val="007D4F86"/>
    <w:rsid w:val="007D4F95"/>
    <w:rsid w:val="007D508E"/>
    <w:rsid w:val="007D51B8"/>
    <w:rsid w:val="007D55CB"/>
    <w:rsid w:val="007D5798"/>
    <w:rsid w:val="007D58ED"/>
    <w:rsid w:val="007D5ADD"/>
    <w:rsid w:val="007D5AE3"/>
    <w:rsid w:val="007D5B8F"/>
    <w:rsid w:val="007D5B9F"/>
    <w:rsid w:val="007D5E5F"/>
    <w:rsid w:val="007D5E75"/>
    <w:rsid w:val="007D5FF2"/>
    <w:rsid w:val="007D60FF"/>
    <w:rsid w:val="007D6215"/>
    <w:rsid w:val="007D644F"/>
    <w:rsid w:val="007D67A4"/>
    <w:rsid w:val="007D6FD8"/>
    <w:rsid w:val="007D7074"/>
    <w:rsid w:val="007D70AF"/>
    <w:rsid w:val="007D71D1"/>
    <w:rsid w:val="007D7430"/>
    <w:rsid w:val="007D7594"/>
    <w:rsid w:val="007D75DD"/>
    <w:rsid w:val="007D7A30"/>
    <w:rsid w:val="007D7C30"/>
    <w:rsid w:val="007D7C4E"/>
    <w:rsid w:val="007E00D1"/>
    <w:rsid w:val="007E0183"/>
    <w:rsid w:val="007E01AC"/>
    <w:rsid w:val="007E033C"/>
    <w:rsid w:val="007E0431"/>
    <w:rsid w:val="007E04C8"/>
    <w:rsid w:val="007E06D2"/>
    <w:rsid w:val="007E0940"/>
    <w:rsid w:val="007E0CB4"/>
    <w:rsid w:val="007E12CF"/>
    <w:rsid w:val="007E146D"/>
    <w:rsid w:val="007E1613"/>
    <w:rsid w:val="007E1674"/>
    <w:rsid w:val="007E1793"/>
    <w:rsid w:val="007E19A9"/>
    <w:rsid w:val="007E1EDD"/>
    <w:rsid w:val="007E1F51"/>
    <w:rsid w:val="007E1FBF"/>
    <w:rsid w:val="007E2069"/>
    <w:rsid w:val="007E221F"/>
    <w:rsid w:val="007E2277"/>
    <w:rsid w:val="007E238A"/>
    <w:rsid w:val="007E2503"/>
    <w:rsid w:val="007E25A7"/>
    <w:rsid w:val="007E2992"/>
    <w:rsid w:val="007E2A4D"/>
    <w:rsid w:val="007E2C4A"/>
    <w:rsid w:val="007E2F91"/>
    <w:rsid w:val="007E2FCD"/>
    <w:rsid w:val="007E309D"/>
    <w:rsid w:val="007E3742"/>
    <w:rsid w:val="007E3848"/>
    <w:rsid w:val="007E38AD"/>
    <w:rsid w:val="007E3AAF"/>
    <w:rsid w:val="007E3B10"/>
    <w:rsid w:val="007E3C59"/>
    <w:rsid w:val="007E3CB2"/>
    <w:rsid w:val="007E3CE5"/>
    <w:rsid w:val="007E3E4C"/>
    <w:rsid w:val="007E3E68"/>
    <w:rsid w:val="007E3F55"/>
    <w:rsid w:val="007E41D4"/>
    <w:rsid w:val="007E43BD"/>
    <w:rsid w:val="007E45F4"/>
    <w:rsid w:val="007E46B2"/>
    <w:rsid w:val="007E4AEB"/>
    <w:rsid w:val="007E4B53"/>
    <w:rsid w:val="007E5337"/>
    <w:rsid w:val="007E53DD"/>
    <w:rsid w:val="007E545B"/>
    <w:rsid w:val="007E552A"/>
    <w:rsid w:val="007E586A"/>
    <w:rsid w:val="007E59C3"/>
    <w:rsid w:val="007E5B24"/>
    <w:rsid w:val="007E5C57"/>
    <w:rsid w:val="007E5DB0"/>
    <w:rsid w:val="007E6012"/>
    <w:rsid w:val="007E6082"/>
    <w:rsid w:val="007E611A"/>
    <w:rsid w:val="007E6171"/>
    <w:rsid w:val="007E66B5"/>
    <w:rsid w:val="007E66B8"/>
    <w:rsid w:val="007E674E"/>
    <w:rsid w:val="007E6885"/>
    <w:rsid w:val="007E6C28"/>
    <w:rsid w:val="007E6DB6"/>
    <w:rsid w:val="007E6F65"/>
    <w:rsid w:val="007E7014"/>
    <w:rsid w:val="007E7169"/>
    <w:rsid w:val="007E76AF"/>
    <w:rsid w:val="007E79A8"/>
    <w:rsid w:val="007E7BAA"/>
    <w:rsid w:val="007F00FC"/>
    <w:rsid w:val="007F0130"/>
    <w:rsid w:val="007F017B"/>
    <w:rsid w:val="007F082C"/>
    <w:rsid w:val="007F09AC"/>
    <w:rsid w:val="007F0C4B"/>
    <w:rsid w:val="007F0F27"/>
    <w:rsid w:val="007F0FE9"/>
    <w:rsid w:val="007F124D"/>
    <w:rsid w:val="007F1822"/>
    <w:rsid w:val="007F1BDE"/>
    <w:rsid w:val="007F222B"/>
    <w:rsid w:val="007F2667"/>
    <w:rsid w:val="007F266F"/>
    <w:rsid w:val="007F2A03"/>
    <w:rsid w:val="007F2A4F"/>
    <w:rsid w:val="007F2B81"/>
    <w:rsid w:val="007F2C9B"/>
    <w:rsid w:val="007F2CCE"/>
    <w:rsid w:val="007F2F26"/>
    <w:rsid w:val="007F2F66"/>
    <w:rsid w:val="007F2FA1"/>
    <w:rsid w:val="007F33E5"/>
    <w:rsid w:val="007F3670"/>
    <w:rsid w:val="007F3707"/>
    <w:rsid w:val="007F3D59"/>
    <w:rsid w:val="007F3E62"/>
    <w:rsid w:val="007F3F0C"/>
    <w:rsid w:val="007F3F2C"/>
    <w:rsid w:val="007F404D"/>
    <w:rsid w:val="007F4236"/>
    <w:rsid w:val="007F4335"/>
    <w:rsid w:val="007F438D"/>
    <w:rsid w:val="007F4413"/>
    <w:rsid w:val="007F463A"/>
    <w:rsid w:val="007F4645"/>
    <w:rsid w:val="007F4D2E"/>
    <w:rsid w:val="007F4F82"/>
    <w:rsid w:val="007F4FFB"/>
    <w:rsid w:val="007F50AA"/>
    <w:rsid w:val="007F53FB"/>
    <w:rsid w:val="007F547C"/>
    <w:rsid w:val="007F5AAB"/>
    <w:rsid w:val="007F5C23"/>
    <w:rsid w:val="007F5DE1"/>
    <w:rsid w:val="007F5E83"/>
    <w:rsid w:val="007F5ECF"/>
    <w:rsid w:val="007F5F8F"/>
    <w:rsid w:val="007F61AA"/>
    <w:rsid w:val="007F6A25"/>
    <w:rsid w:val="007F6E63"/>
    <w:rsid w:val="007F7232"/>
    <w:rsid w:val="007F753B"/>
    <w:rsid w:val="007F792E"/>
    <w:rsid w:val="007F7CE8"/>
    <w:rsid w:val="007F7E98"/>
    <w:rsid w:val="008002D7"/>
    <w:rsid w:val="00800751"/>
    <w:rsid w:val="00800A0A"/>
    <w:rsid w:val="00801506"/>
    <w:rsid w:val="0080164E"/>
    <w:rsid w:val="00801C17"/>
    <w:rsid w:val="00801E0D"/>
    <w:rsid w:val="00801F23"/>
    <w:rsid w:val="0080208A"/>
    <w:rsid w:val="008020E9"/>
    <w:rsid w:val="0080263F"/>
    <w:rsid w:val="00802646"/>
    <w:rsid w:val="008027A0"/>
    <w:rsid w:val="00802BA6"/>
    <w:rsid w:val="00802E63"/>
    <w:rsid w:val="00803031"/>
    <w:rsid w:val="0080325E"/>
    <w:rsid w:val="00803281"/>
    <w:rsid w:val="00803312"/>
    <w:rsid w:val="00803318"/>
    <w:rsid w:val="00803521"/>
    <w:rsid w:val="0080388E"/>
    <w:rsid w:val="00803B89"/>
    <w:rsid w:val="00803C53"/>
    <w:rsid w:val="00803F36"/>
    <w:rsid w:val="00803F3A"/>
    <w:rsid w:val="00803F6E"/>
    <w:rsid w:val="008043A2"/>
    <w:rsid w:val="00804640"/>
    <w:rsid w:val="008049A3"/>
    <w:rsid w:val="00804CFD"/>
    <w:rsid w:val="00804D59"/>
    <w:rsid w:val="00804F55"/>
    <w:rsid w:val="00804F8A"/>
    <w:rsid w:val="00804FDF"/>
    <w:rsid w:val="00805450"/>
    <w:rsid w:val="0080562A"/>
    <w:rsid w:val="00805EE7"/>
    <w:rsid w:val="00806057"/>
    <w:rsid w:val="008063CF"/>
    <w:rsid w:val="00806A95"/>
    <w:rsid w:val="00806C5A"/>
    <w:rsid w:val="00806FE8"/>
    <w:rsid w:val="00807707"/>
    <w:rsid w:val="00807836"/>
    <w:rsid w:val="00807943"/>
    <w:rsid w:val="00810009"/>
    <w:rsid w:val="00810A7C"/>
    <w:rsid w:val="00810D29"/>
    <w:rsid w:val="008116E5"/>
    <w:rsid w:val="00811818"/>
    <w:rsid w:val="00811AF4"/>
    <w:rsid w:val="00811C7D"/>
    <w:rsid w:val="00811EF2"/>
    <w:rsid w:val="008120F7"/>
    <w:rsid w:val="00812317"/>
    <w:rsid w:val="00812649"/>
    <w:rsid w:val="00812668"/>
    <w:rsid w:val="00812C36"/>
    <w:rsid w:val="0081382F"/>
    <w:rsid w:val="008139CD"/>
    <w:rsid w:val="00813CBB"/>
    <w:rsid w:val="00813CEC"/>
    <w:rsid w:val="00813FB1"/>
    <w:rsid w:val="00813FBD"/>
    <w:rsid w:val="008144EA"/>
    <w:rsid w:val="008148C2"/>
    <w:rsid w:val="0081524B"/>
    <w:rsid w:val="008152FC"/>
    <w:rsid w:val="0081561F"/>
    <w:rsid w:val="00815A75"/>
    <w:rsid w:val="00815B53"/>
    <w:rsid w:val="00815D66"/>
    <w:rsid w:val="00815DC5"/>
    <w:rsid w:val="00815E4E"/>
    <w:rsid w:val="00816446"/>
    <w:rsid w:val="008165B5"/>
    <w:rsid w:val="0081675D"/>
    <w:rsid w:val="00816796"/>
    <w:rsid w:val="00816F29"/>
    <w:rsid w:val="008174B8"/>
    <w:rsid w:val="00817771"/>
    <w:rsid w:val="00820027"/>
    <w:rsid w:val="0082034E"/>
    <w:rsid w:val="00820352"/>
    <w:rsid w:val="0082041B"/>
    <w:rsid w:val="0082076A"/>
    <w:rsid w:val="008207FA"/>
    <w:rsid w:val="00820ACE"/>
    <w:rsid w:val="00820AE5"/>
    <w:rsid w:val="00820C3D"/>
    <w:rsid w:val="00820C5D"/>
    <w:rsid w:val="00820DAC"/>
    <w:rsid w:val="008211AE"/>
    <w:rsid w:val="008211C5"/>
    <w:rsid w:val="00821281"/>
    <w:rsid w:val="008214BD"/>
    <w:rsid w:val="00821538"/>
    <w:rsid w:val="00821A7D"/>
    <w:rsid w:val="00821F33"/>
    <w:rsid w:val="00822082"/>
    <w:rsid w:val="00822095"/>
    <w:rsid w:val="00822444"/>
    <w:rsid w:val="00822A03"/>
    <w:rsid w:val="00822E95"/>
    <w:rsid w:val="00822F45"/>
    <w:rsid w:val="00823510"/>
    <w:rsid w:val="0082381A"/>
    <w:rsid w:val="00823F49"/>
    <w:rsid w:val="00824157"/>
    <w:rsid w:val="008241A2"/>
    <w:rsid w:val="00824302"/>
    <w:rsid w:val="008244A4"/>
    <w:rsid w:val="0082452B"/>
    <w:rsid w:val="00824AB0"/>
    <w:rsid w:val="00824CAE"/>
    <w:rsid w:val="00824D0F"/>
    <w:rsid w:val="00824E37"/>
    <w:rsid w:val="008250AB"/>
    <w:rsid w:val="00825267"/>
    <w:rsid w:val="008252AA"/>
    <w:rsid w:val="0082574D"/>
    <w:rsid w:val="00825848"/>
    <w:rsid w:val="00825963"/>
    <w:rsid w:val="00825C74"/>
    <w:rsid w:val="00825E55"/>
    <w:rsid w:val="008264E0"/>
    <w:rsid w:val="008265CA"/>
    <w:rsid w:val="0082694E"/>
    <w:rsid w:val="00826BD7"/>
    <w:rsid w:val="00826DA8"/>
    <w:rsid w:val="008271A4"/>
    <w:rsid w:val="00827364"/>
    <w:rsid w:val="00827377"/>
    <w:rsid w:val="0082745D"/>
    <w:rsid w:val="0082745E"/>
    <w:rsid w:val="00827547"/>
    <w:rsid w:val="00827722"/>
    <w:rsid w:val="00827858"/>
    <w:rsid w:val="008279FC"/>
    <w:rsid w:val="00827A63"/>
    <w:rsid w:val="00827A8D"/>
    <w:rsid w:val="00827C1C"/>
    <w:rsid w:val="008301B6"/>
    <w:rsid w:val="008302D3"/>
    <w:rsid w:val="008304CF"/>
    <w:rsid w:val="00830562"/>
    <w:rsid w:val="0083082A"/>
    <w:rsid w:val="00830863"/>
    <w:rsid w:val="00830A2C"/>
    <w:rsid w:val="00830AEF"/>
    <w:rsid w:val="00830B2F"/>
    <w:rsid w:val="00830DAE"/>
    <w:rsid w:val="00831458"/>
    <w:rsid w:val="0083178C"/>
    <w:rsid w:val="00831882"/>
    <w:rsid w:val="00831B12"/>
    <w:rsid w:val="00831C3E"/>
    <w:rsid w:val="00831D96"/>
    <w:rsid w:val="00831DB8"/>
    <w:rsid w:val="00831DE5"/>
    <w:rsid w:val="00831EFF"/>
    <w:rsid w:val="00831F6B"/>
    <w:rsid w:val="00832230"/>
    <w:rsid w:val="008327F1"/>
    <w:rsid w:val="00832D2A"/>
    <w:rsid w:val="00833098"/>
    <w:rsid w:val="00833114"/>
    <w:rsid w:val="008331E4"/>
    <w:rsid w:val="0083346B"/>
    <w:rsid w:val="00833740"/>
    <w:rsid w:val="008337F4"/>
    <w:rsid w:val="008339BC"/>
    <w:rsid w:val="008339C9"/>
    <w:rsid w:val="00833A45"/>
    <w:rsid w:val="00833B11"/>
    <w:rsid w:val="00833CB5"/>
    <w:rsid w:val="00833E76"/>
    <w:rsid w:val="008340CE"/>
    <w:rsid w:val="0083436E"/>
    <w:rsid w:val="00834652"/>
    <w:rsid w:val="00834974"/>
    <w:rsid w:val="008349B7"/>
    <w:rsid w:val="00834F9B"/>
    <w:rsid w:val="00835048"/>
    <w:rsid w:val="0083515A"/>
    <w:rsid w:val="00835338"/>
    <w:rsid w:val="008353DC"/>
    <w:rsid w:val="008355EF"/>
    <w:rsid w:val="008356CE"/>
    <w:rsid w:val="008356D1"/>
    <w:rsid w:val="008356F7"/>
    <w:rsid w:val="008359B5"/>
    <w:rsid w:val="00835B6E"/>
    <w:rsid w:val="0083624C"/>
    <w:rsid w:val="008364B6"/>
    <w:rsid w:val="00836653"/>
    <w:rsid w:val="008367DF"/>
    <w:rsid w:val="008368AD"/>
    <w:rsid w:val="00836A2C"/>
    <w:rsid w:val="00836B12"/>
    <w:rsid w:val="00836BAF"/>
    <w:rsid w:val="00836BB4"/>
    <w:rsid w:val="00836E16"/>
    <w:rsid w:val="00836F4A"/>
    <w:rsid w:val="00837410"/>
    <w:rsid w:val="00837434"/>
    <w:rsid w:val="00837D86"/>
    <w:rsid w:val="00837DE7"/>
    <w:rsid w:val="00840064"/>
    <w:rsid w:val="008401BC"/>
    <w:rsid w:val="00840349"/>
    <w:rsid w:val="008410B9"/>
    <w:rsid w:val="008410C2"/>
    <w:rsid w:val="00841320"/>
    <w:rsid w:val="00841748"/>
    <w:rsid w:val="008417AA"/>
    <w:rsid w:val="0084185A"/>
    <w:rsid w:val="0084199A"/>
    <w:rsid w:val="008419F3"/>
    <w:rsid w:val="00841DFB"/>
    <w:rsid w:val="00841FB5"/>
    <w:rsid w:val="00842051"/>
    <w:rsid w:val="008420A3"/>
    <w:rsid w:val="008421E1"/>
    <w:rsid w:val="008421F9"/>
    <w:rsid w:val="00842319"/>
    <w:rsid w:val="00842454"/>
    <w:rsid w:val="008425D4"/>
    <w:rsid w:val="008425E6"/>
    <w:rsid w:val="0084272A"/>
    <w:rsid w:val="008427BC"/>
    <w:rsid w:val="00842986"/>
    <w:rsid w:val="00842C5E"/>
    <w:rsid w:val="00842CEF"/>
    <w:rsid w:val="00842D62"/>
    <w:rsid w:val="00842E71"/>
    <w:rsid w:val="00842EFB"/>
    <w:rsid w:val="00843120"/>
    <w:rsid w:val="00843484"/>
    <w:rsid w:val="008436DA"/>
    <w:rsid w:val="008441D7"/>
    <w:rsid w:val="0084489C"/>
    <w:rsid w:val="00844B72"/>
    <w:rsid w:val="00844E10"/>
    <w:rsid w:val="00844E4A"/>
    <w:rsid w:val="00844F9D"/>
    <w:rsid w:val="008450CF"/>
    <w:rsid w:val="008451FB"/>
    <w:rsid w:val="008453AE"/>
    <w:rsid w:val="008453B8"/>
    <w:rsid w:val="0084543B"/>
    <w:rsid w:val="0084546C"/>
    <w:rsid w:val="008457D3"/>
    <w:rsid w:val="00845CC6"/>
    <w:rsid w:val="008464DD"/>
    <w:rsid w:val="00846631"/>
    <w:rsid w:val="008466B1"/>
    <w:rsid w:val="008469EE"/>
    <w:rsid w:val="00846D5C"/>
    <w:rsid w:val="00846F17"/>
    <w:rsid w:val="00846F23"/>
    <w:rsid w:val="00847478"/>
    <w:rsid w:val="0084787F"/>
    <w:rsid w:val="00847D9C"/>
    <w:rsid w:val="00847FE2"/>
    <w:rsid w:val="00850239"/>
    <w:rsid w:val="00850A1C"/>
    <w:rsid w:val="00850A90"/>
    <w:rsid w:val="008515A1"/>
    <w:rsid w:val="00851759"/>
    <w:rsid w:val="0085189A"/>
    <w:rsid w:val="00851A30"/>
    <w:rsid w:val="00851A3D"/>
    <w:rsid w:val="00851E58"/>
    <w:rsid w:val="00852115"/>
    <w:rsid w:val="008521B8"/>
    <w:rsid w:val="008522F3"/>
    <w:rsid w:val="00852368"/>
    <w:rsid w:val="008529FF"/>
    <w:rsid w:val="008531F8"/>
    <w:rsid w:val="0085351E"/>
    <w:rsid w:val="00853AA8"/>
    <w:rsid w:val="00853C74"/>
    <w:rsid w:val="0085423D"/>
    <w:rsid w:val="0085430A"/>
    <w:rsid w:val="008546C8"/>
    <w:rsid w:val="00854C78"/>
    <w:rsid w:val="00854CB9"/>
    <w:rsid w:val="00855077"/>
    <w:rsid w:val="0085510B"/>
    <w:rsid w:val="008553F8"/>
    <w:rsid w:val="00855439"/>
    <w:rsid w:val="008555B0"/>
    <w:rsid w:val="008555C7"/>
    <w:rsid w:val="00855AA5"/>
    <w:rsid w:val="00855BA3"/>
    <w:rsid w:val="00855C2A"/>
    <w:rsid w:val="00855D13"/>
    <w:rsid w:val="00856073"/>
    <w:rsid w:val="00856094"/>
    <w:rsid w:val="0085645A"/>
    <w:rsid w:val="00856AA4"/>
    <w:rsid w:val="00856D57"/>
    <w:rsid w:val="00857073"/>
    <w:rsid w:val="00857464"/>
    <w:rsid w:val="00857755"/>
    <w:rsid w:val="008577E3"/>
    <w:rsid w:val="00860124"/>
    <w:rsid w:val="0086018C"/>
    <w:rsid w:val="008601E4"/>
    <w:rsid w:val="008603BD"/>
    <w:rsid w:val="008603D5"/>
    <w:rsid w:val="008608F6"/>
    <w:rsid w:val="00860A69"/>
    <w:rsid w:val="0086102A"/>
    <w:rsid w:val="008612DC"/>
    <w:rsid w:val="00861519"/>
    <w:rsid w:val="008615EC"/>
    <w:rsid w:val="0086161A"/>
    <w:rsid w:val="0086171E"/>
    <w:rsid w:val="00861900"/>
    <w:rsid w:val="00861B77"/>
    <w:rsid w:val="00861E39"/>
    <w:rsid w:val="00861F07"/>
    <w:rsid w:val="00861FCB"/>
    <w:rsid w:val="008626A6"/>
    <w:rsid w:val="008627C4"/>
    <w:rsid w:val="00862883"/>
    <w:rsid w:val="00862C93"/>
    <w:rsid w:val="00862DA2"/>
    <w:rsid w:val="00862DB0"/>
    <w:rsid w:val="00863180"/>
    <w:rsid w:val="00863230"/>
    <w:rsid w:val="00863A4E"/>
    <w:rsid w:val="00863ABE"/>
    <w:rsid w:val="00863E15"/>
    <w:rsid w:val="00864090"/>
    <w:rsid w:val="00864151"/>
    <w:rsid w:val="00864192"/>
    <w:rsid w:val="00864A11"/>
    <w:rsid w:val="00864BE3"/>
    <w:rsid w:val="00864F18"/>
    <w:rsid w:val="0086515A"/>
    <w:rsid w:val="008653F6"/>
    <w:rsid w:val="008654BB"/>
    <w:rsid w:val="00865544"/>
    <w:rsid w:val="00865C46"/>
    <w:rsid w:val="00865CBD"/>
    <w:rsid w:val="00865CDC"/>
    <w:rsid w:val="00865DCB"/>
    <w:rsid w:val="00865F7D"/>
    <w:rsid w:val="00865FCA"/>
    <w:rsid w:val="00866218"/>
    <w:rsid w:val="008663CD"/>
    <w:rsid w:val="008665B7"/>
    <w:rsid w:val="008666E7"/>
    <w:rsid w:val="0086698B"/>
    <w:rsid w:val="00866D51"/>
    <w:rsid w:val="008670C8"/>
    <w:rsid w:val="0086722B"/>
    <w:rsid w:val="008672B9"/>
    <w:rsid w:val="008674AE"/>
    <w:rsid w:val="00867D3A"/>
    <w:rsid w:val="008700F9"/>
    <w:rsid w:val="00870262"/>
    <w:rsid w:val="00870534"/>
    <w:rsid w:val="00870968"/>
    <w:rsid w:val="00870D53"/>
    <w:rsid w:val="008711AB"/>
    <w:rsid w:val="0087127A"/>
    <w:rsid w:val="0087154F"/>
    <w:rsid w:val="008718A3"/>
    <w:rsid w:val="00871926"/>
    <w:rsid w:val="00871CD2"/>
    <w:rsid w:val="00871CE3"/>
    <w:rsid w:val="008720BE"/>
    <w:rsid w:val="008722B1"/>
    <w:rsid w:val="008727D5"/>
    <w:rsid w:val="0087280C"/>
    <w:rsid w:val="00872A22"/>
    <w:rsid w:val="00872A56"/>
    <w:rsid w:val="00872DFF"/>
    <w:rsid w:val="00872ED2"/>
    <w:rsid w:val="00872FCC"/>
    <w:rsid w:val="00873092"/>
    <w:rsid w:val="00873109"/>
    <w:rsid w:val="008731D6"/>
    <w:rsid w:val="00873399"/>
    <w:rsid w:val="008737A6"/>
    <w:rsid w:val="0087381B"/>
    <w:rsid w:val="0087390A"/>
    <w:rsid w:val="00873C0D"/>
    <w:rsid w:val="00873D1D"/>
    <w:rsid w:val="00873DBF"/>
    <w:rsid w:val="008741AC"/>
    <w:rsid w:val="0087458A"/>
    <w:rsid w:val="008746F2"/>
    <w:rsid w:val="00874A1C"/>
    <w:rsid w:val="00874B19"/>
    <w:rsid w:val="00874BD3"/>
    <w:rsid w:val="008750BC"/>
    <w:rsid w:val="008751A9"/>
    <w:rsid w:val="008752E0"/>
    <w:rsid w:val="008757B7"/>
    <w:rsid w:val="00875BE6"/>
    <w:rsid w:val="00875F5F"/>
    <w:rsid w:val="008761D8"/>
    <w:rsid w:val="00876443"/>
    <w:rsid w:val="00876D16"/>
    <w:rsid w:val="00876D5D"/>
    <w:rsid w:val="008770EE"/>
    <w:rsid w:val="00877495"/>
    <w:rsid w:val="008774A5"/>
    <w:rsid w:val="00877533"/>
    <w:rsid w:val="008777CD"/>
    <w:rsid w:val="00877B58"/>
    <w:rsid w:val="00877C34"/>
    <w:rsid w:val="00880079"/>
    <w:rsid w:val="00880649"/>
    <w:rsid w:val="0088077F"/>
    <w:rsid w:val="00880920"/>
    <w:rsid w:val="00880C89"/>
    <w:rsid w:val="00880CA9"/>
    <w:rsid w:val="00880CD0"/>
    <w:rsid w:val="00880D96"/>
    <w:rsid w:val="00880FA0"/>
    <w:rsid w:val="00880FA7"/>
    <w:rsid w:val="008812AA"/>
    <w:rsid w:val="008814DD"/>
    <w:rsid w:val="008818C8"/>
    <w:rsid w:val="00881B39"/>
    <w:rsid w:val="00881FA7"/>
    <w:rsid w:val="0088258B"/>
    <w:rsid w:val="0088296D"/>
    <w:rsid w:val="00882F8B"/>
    <w:rsid w:val="008833AD"/>
    <w:rsid w:val="00883637"/>
    <w:rsid w:val="0088370E"/>
    <w:rsid w:val="00883729"/>
    <w:rsid w:val="00883A1E"/>
    <w:rsid w:val="00883A54"/>
    <w:rsid w:val="00883BD9"/>
    <w:rsid w:val="00883D13"/>
    <w:rsid w:val="00883F6D"/>
    <w:rsid w:val="00884271"/>
    <w:rsid w:val="00884512"/>
    <w:rsid w:val="00884521"/>
    <w:rsid w:val="008846C3"/>
    <w:rsid w:val="008847B0"/>
    <w:rsid w:val="00884F42"/>
    <w:rsid w:val="0088505E"/>
    <w:rsid w:val="00885091"/>
    <w:rsid w:val="00885390"/>
    <w:rsid w:val="0088543B"/>
    <w:rsid w:val="008856EC"/>
    <w:rsid w:val="00885B4B"/>
    <w:rsid w:val="00885B51"/>
    <w:rsid w:val="00885D0A"/>
    <w:rsid w:val="00885D2A"/>
    <w:rsid w:val="00886627"/>
    <w:rsid w:val="008868D9"/>
    <w:rsid w:val="00886A26"/>
    <w:rsid w:val="00886CDD"/>
    <w:rsid w:val="008871E2"/>
    <w:rsid w:val="0088735C"/>
    <w:rsid w:val="0088789D"/>
    <w:rsid w:val="0088791B"/>
    <w:rsid w:val="0088793E"/>
    <w:rsid w:val="00887C21"/>
    <w:rsid w:val="00887EC2"/>
    <w:rsid w:val="00887F57"/>
    <w:rsid w:val="00890333"/>
    <w:rsid w:val="008905ED"/>
    <w:rsid w:val="008906A3"/>
    <w:rsid w:val="008907F9"/>
    <w:rsid w:val="00890888"/>
    <w:rsid w:val="00890C28"/>
    <w:rsid w:val="0089117D"/>
    <w:rsid w:val="008914E3"/>
    <w:rsid w:val="008919A0"/>
    <w:rsid w:val="00891D68"/>
    <w:rsid w:val="00891F01"/>
    <w:rsid w:val="008922FE"/>
    <w:rsid w:val="00892418"/>
    <w:rsid w:val="008926C8"/>
    <w:rsid w:val="00892B6C"/>
    <w:rsid w:val="00892BFB"/>
    <w:rsid w:val="00892DD7"/>
    <w:rsid w:val="00892ECC"/>
    <w:rsid w:val="00893076"/>
    <w:rsid w:val="00893370"/>
    <w:rsid w:val="00893639"/>
    <w:rsid w:val="00893B53"/>
    <w:rsid w:val="00893DD7"/>
    <w:rsid w:val="00893EAB"/>
    <w:rsid w:val="00893EE3"/>
    <w:rsid w:val="00893F55"/>
    <w:rsid w:val="00894383"/>
    <w:rsid w:val="008945D0"/>
    <w:rsid w:val="008946BF"/>
    <w:rsid w:val="008947E6"/>
    <w:rsid w:val="008947FF"/>
    <w:rsid w:val="00894A82"/>
    <w:rsid w:val="00894ADE"/>
    <w:rsid w:val="00894DA8"/>
    <w:rsid w:val="00894F30"/>
    <w:rsid w:val="00895602"/>
    <w:rsid w:val="00895918"/>
    <w:rsid w:val="00895B9C"/>
    <w:rsid w:val="00895CC2"/>
    <w:rsid w:val="00895D6E"/>
    <w:rsid w:val="00895DBD"/>
    <w:rsid w:val="00895EC6"/>
    <w:rsid w:val="0089610A"/>
    <w:rsid w:val="00896119"/>
    <w:rsid w:val="008962C2"/>
    <w:rsid w:val="00896423"/>
    <w:rsid w:val="00896434"/>
    <w:rsid w:val="00896730"/>
    <w:rsid w:val="008968BF"/>
    <w:rsid w:val="00896A35"/>
    <w:rsid w:val="00896C54"/>
    <w:rsid w:val="00896FB0"/>
    <w:rsid w:val="00897586"/>
    <w:rsid w:val="00897A27"/>
    <w:rsid w:val="008A0053"/>
    <w:rsid w:val="008A03FE"/>
    <w:rsid w:val="008A04FB"/>
    <w:rsid w:val="008A0537"/>
    <w:rsid w:val="008A0699"/>
    <w:rsid w:val="008A08F4"/>
    <w:rsid w:val="008A0ADD"/>
    <w:rsid w:val="008A0D10"/>
    <w:rsid w:val="008A1029"/>
    <w:rsid w:val="008A10F5"/>
    <w:rsid w:val="008A116E"/>
    <w:rsid w:val="008A11B4"/>
    <w:rsid w:val="008A16B5"/>
    <w:rsid w:val="008A16FC"/>
    <w:rsid w:val="008A1738"/>
    <w:rsid w:val="008A1766"/>
    <w:rsid w:val="008A1A9E"/>
    <w:rsid w:val="008A1C63"/>
    <w:rsid w:val="008A20FD"/>
    <w:rsid w:val="008A22ED"/>
    <w:rsid w:val="008A2568"/>
    <w:rsid w:val="008A2846"/>
    <w:rsid w:val="008A2909"/>
    <w:rsid w:val="008A2940"/>
    <w:rsid w:val="008A29DA"/>
    <w:rsid w:val="008A2A3E"/>
    <w:rsid w:val="008A2E9A"/>
    <w:rsid w:val="008A30F6"/>
    <w:rsid w:val="008A310F"/>
    <w:rsid w:val="008A324C"/>
    <w:rsid w:val="008A330D"/>
    <w:rsid w:val="008A3519"/>
    <w:rsid w:val="008A3648"/>
    <w:rsid w:val="008A375A"/>
    <w:rsid w:val="008A3850"/>
    <w:rsid w:val="008A3C91"/>
    <w:rsid w:val="008A420A"/>
    <w:rsid w:val="008A4238"/>
    <w:rsid w:val="008A4251"/>
    <w:rsid w:val="008A42EE"/>
    <w:rsid w:val="008A43A3"/>
    <w:rsid w:val="008A47C8"/>
    <w:rsid w:val="008A4C7A"/>
    <w:rsid w:val="008A4DDE"/>
    <w:rsid w:val="008A51A4"/>
    <w:rsid w:val="008A51AB"/>
    <w:rsid w:val="008A5928"/>
    <w:rsid w:val="008A5A54"/>
    <w:rsid w:val="008A5E19"/>
    <w:rsid w:val="008A6113"/>
    <w:rsid w:val="008A658E"/>
    <w:rsid w:val="008A663B"/>
    <w:rsid w:val="008A6696"/>
    <w:rsid w:val="008A6786"/>
    <w:rsid w:val="008A68E3"/>
    <w:rsid w:val="008A68E4"/>
    <w:rsid w:val="008A6B11"/>
    <w:rsid w:val="008A6B21"/>
    <w:rsid w:val="008A6D02"/>
    <w:rsid w:val="008A6F14"/>
    <w:rsid w:val="008A7008"/>
    <w:rsid w:val="008A7164"/>
    <w:rsid w:val="008A7265"/>
    <w:rsid w:val="008A7367"/>
    <w:rsid w:val="008A7512"/>
    <w:rsid w:val="008A7552"/>
    <w:rsid w:val="008A756F"/>
    <w:rsid w:val="008A759B"/>
    <w:rsid w:val="008A798E"/>
    <w:rsid w:val="008A7B8B"/>
    <w:rsid w:val="008A7CD9"/>
    <w:rsid w:val="008A7D22"/>
    <w:rsid w:val="008A7F04"/>
    <w:rsid w:val="008B01BC"/>
    <w:rsid w:val="008B074D"/>
    <w:rsid w:val="008B0C2A"/>
    <w:rsid w:val="008B0D3F"/>
    <w:rsid w:val="008B0E98"/>
    <w:rsid w:val="008B0FB4"/>
    <w:rsid w:val="008B116E"/>
    <w:rsid w:val="008B1183"/>
    <w:rsid w:val="008B1806"/>
    <w:rsid w:val="008B1A43"/>
    <w:rsid w:val="008B1AE1"/>
    <w:rsid w:val="008B1AFF"/>
    <w:rsid w:val="008B2236"/>
    <w:rsid w:val="008B23FD"/>
    <w:rsid w:val="008B31E7"/>
    <w:rsid w:val="008B33A0"/>
    <w:rsid w:val="008B3622"/>
    <w:rsid w:val="008B3ECC"/>
    <w:rsid w:val="008B4287"/>
    <w:rsid w:val="008B493C"/>
    <w:rsid w:val="008B49D5"/>
    <w:rsid w:val="008B4A9A"/>
    <w:rsid w:val="008B4B8B"/>
    <w:rsid w:val="008B4C49"/>
    <w:rsid w:val="008B5768"/>
    <w:rsid w:val="008B59B4"/>
    <w:rsid w:val="008B5F54"/>
    <w:rsid w:val="008B62D8"/>
    <w:rsid w:val="008B6537"/>
    <w:rsid w:val="008B671E"/>
    <w:rsid w:val="008B6AC4"/>
    <w:rsid w:val="008B6CD2"/>
    <w:rsid w:val="008B6D0C"/>
    <w:rsid w:val="008B6E62"/>
    <w:rsid w:val="008B6FCE"/>
    <w:rsid w:val="008B745B"/>
    <w:rsid w:val="008B7599"/>
    <w:rsid w:val="008B78F6"/>
    <w:rsid w:val="008B7A6C"/>
    <w:rsid w:val="008B7A6E"/>
    <w:rsid w:val="008B7BC4"/>
    <w:rsid w:val="008B7BEE"/>
    <w:rsid w:val="008B7DA5"/>
    <w:rsid w:val="008C002B"/>
    <w:rsid w:val="008C0190"/>
    <w:rsid w:val="008C049E"/>
    <w:rsid w:val="008C0743"/>
    <w:rsid w:val="008C0993"/>
    <w:rsid w:val="008C0BFD"/>
    <w:rsid w:val="008C1020"/>
    <w:rsid w:val="008C108E"/>
    <w:rsid w:val="008C11CD"/>
    <w:rsid w:val="008C11FD"/>
    <w:rsid w:val="008C1256"/>
    <w:rsid w:val="008C16BF"/>
    <w:rsid w:val="008C170B"/>
    <w:rsid w:val="008C1A33"/>
    <w:rsid w:val="008C1C85"/>
    <w:rsid w:val="008C2125"/>
    <w:rsid w:val="008C246D"/>
    <w:rsid w:val="008C2666"/>
    <w:rsid w:val="008C276C"/>
    <w:rsid w:val="008C2790"/>
    <w:rsid w:val="008C287B"/>
    <w:rsid w:val="008C2899"/>
    <w:rsid w:val="008C2BF0"/>
    <w:rsid w:val="008C2E57"/>
    <w:rsid w:val="008C2EDF"/>
    <w:rsid w:val="008C33EE"/>
    <w:rsid w:val="008C364D"/>
    <w:rsid w:val="008C36FA"/>
    <w:rsid w:val="008C3BE4"/>
    <w:rsid w:val="008C3D9F"/>
    <w:rsid w:val="008C4494"/>
    <w:rsid w:val="008C4888"/>
    <w:rsid w:val="008C48BA"/>
    <w:rsid w:val="008C4C4D"/>
    <w:rsid w:val="008C507C"/>
    <w:rsid w:val="008C575E"/>
    <w:rsid w:val="008C58D6"/>
    <w:rsid w:val="008C58EA"/>
    <w:rsid w:val="008C5FA8"/>
    <w:rsid w:val="008C6164"/>
    <w:rsid w:val="008C662E"/>
    <w:rsid w:val="008C6890"/>
    <w:rsid w:val="008C6EC2"/>
    <w:rsid w:val="008C6ED4"/>
    <w:rsid w:val="008D05F0"/>
    <w:rsid w:val="008D0846"/>
    <w:rsid w:val="008D0FA4"/>
    <w:rsid w:val="008D11D2"/>
    <w:rsid w:val="008D13E6"/>
    <w:rsid w:val="008D153B"/>
    <w:rsid w:val="008D213F"/>
    <w:rsid w:val="008D3219"/>
    <w:rsid w:val="008D335F"/>
    <w:rsid w:val="008D3A4D"/>
    <w:rsid w:val="008D3AD3"/>
    <w:rsid w:val="008D3F54"/>
    <w:rsid w:val="008D41A5"/>
    <w:rsid w:val="008D44CA"/>
    <w:rsid w:val="008D49E0"/>
    <w:rsid w:val="008D4F21"/>
    <w:rsid w:val="008D5189"/>
    <w:rsid w:val="008D51D2"/>
    <w:rsid w:val="008D5760"/>
    <w:rsid w:val="008D5B88"/>
    <w:rsid w:val="008D5B8A"/>
    <w:rsid w:val="008D5F0C"/>
    <w:rsid w:val="008D6489"/>
    <w:rsid w:val="008D670F"/>
    <w:rsid w:val="008D69AD"/>
    <w:rsid w:val="008D6C0A"/>
    <w:rsid w:val="008D6CBF"/>
    <w:rsid w:val="008D72DC"/>
    <w:rsid w:val="008D7366"/>
    <w:rsid w:val="008D767F"/>
    <w:rsid w:val="008D7881"/>
    <w:rsid w:val="008D7C65"/>
    <w:rsid w:val="008D7E3A"/>
    <w:rsid w:val="008D7EA1"/>
    <w:rsid w:val="008E0044"/>
    <w:rsid w:val="008E0416"/>
    <w:rsid w:val="008E0639"/>
    <w:rsid w:val="008E0640"/>
    <w:rsid w:val="008E069A"/>
    <w:rsid w:val="008E078B"/>
    <w:rsid w:val="008E0A81"/>
    <w:rsid w:val="008E0C5B"/>
    <w:rsid w:val="008E0D23"/>
    <w:rsid w:val="008E0D65"/>
    <w:rsid w:val="008E0F1D"/>
    <w:rsid w:val="008E11FE"/>
    <w:rsid w:val="008E131C"/>
    <w:rsid w:val="008E1873"/>
    <w:rsid w:val="008E1A44"/>
    <w:rsid w:val="008E1B73"/>
    <w:rsid w:val="008E1D26"/>
    <w:rsid w:val="008E1E0F"/>
    <w:rsid w:val="008E1E14"/>
    <w:rsid w:val="008E20FC"/>
    <w:rsid w:val="008E23AE"/>
    <w:rsid w:val="008E27DD"/>
    <w:rsid w:val="008E2A33"/>
    <w:rsid w:val="008E32D0"/>
    <w:rsid w:val="008E33D6"/>
    <w:rsid w:val="008E34D7"/>
    <w:rsid w:val="008E3742"/>
    <w:rsid w:val="008E37D2"/>
    <w:rsid w:val="008E3934"/>
    <w:rsid w:val="008E3A06"/>
    <w:rsid w:val="008E40B6"/>
    <w:rsid w:val="008E425B"/>
    <w:rsid w:val="008E42DF"/>
    <w:rsid w:val="008E438E"/>
    <w:rsid w:val="008E4415"/>
    <w:rsid w:val="008E4BF4"/>
    <w:rsid w:val="008E4ED6"/>
    <w:rsid w:val="008E4F94"/>
    <w:rsid w:val="008E554E"/>
    <w:rsid w:val="008E5648"/>
    <w:rsid w:val="008E5DD6"/>
    <w:rsid w:val="008E60CA"/>
    <w:rsid w:val="008E6249"/>
    <w:rsid w:val="008E63D6"/>
    <w:rsid w:val="008E6531"/>
    <w:rsid w:val="008E65C9"/>
    <w:rsid w:val="008E67CA"/>
    <w:rsid w:val="008E67F6"/>
    <w:rsid w:val="008E6FE0"/>
    <w:rsid w:val="008E71DD"/>
    <w:rsid w:val="008E7317"/>
    <w:rsid w:val="008E7427"/>
    <w:rsid w:val="008E7607"/>
    <w:rsid w:val="008E78C2"/>
    <w:rsid w:val="008E797D"/>
    <w:rsid w:val="008E7A24"/>
    <w:rsid w:val="008E7DDA"/>
    <w:rsid w:val="008E7F34"/>
    <w:rsid w:val="008F004B"/>
    <w:rsid w:val="008F0126"/>
    <w:rsid w:val="008F0255"/>
    <w:rsid w:val="008F028C"/>
    <w:rsid w:val="008F079D"/>
    <w:rsid w:val="008F09A3"/>
    <w:rsid w:val="008F0BE9"/>
    <w:rsid w:val="008F0BF0"/>
    <w:rsid w:val="008F0C48"/>
    <w:rsid w:val="008F0CA3"/>
    <w:rsid w:val="008F0E02"/>
    <w:rsid w:val="008F0EC3"/>
    <w:rsid w:val="008F0FF8"/>
    <w:rsid w:val="008F111E"/>
    <w:rsid w:val="008F1403"/>
    <w:rsid w:val="008F1406"/>
    <w:rsid w:val="008F20A7"/>
    <w:rsid w:val="008F23E0"/>
    <w:rsid w:val="008F2657"/>
    <w:rsid w:val="008F27A0"/>
    <w:rsid w:val="008F2806"/>
    <w:rsid w:val="008F28B4"/>
    <w:rsid w:val="008F2CA5"/>
    <w:rsid w:val="008F2EA0"/>
    <w:rsid w:val="008F32FB"/>
    <w:rsid w:val="008F3445"/>
    <w:rsid w:val="008F3F2F"/>
    <w:rsid w:val="008F4033"/>
    <w:rsid w:val="008F4331"/>
    <w:rsid w:val="008F461D"/>
    <w:rsid w:val="008F4691"/>
    <w:rsid w:val="008F4779"/>
    <w:rsid w:val="008F4B06"/>
    <w:rsid w:val="008F4BF4"/>
    <w:rsid w:val="008F4C14"/>
    <w:rsid w:val="008F4D49"/>
    <w:rsid w:val="008F5167"/>
    <w:rsid w:val="008F52AE"/>
    <w:rsid w:val="008F5586"/>
    <w:rsid w:val="008F58A7"/>
    <w:rsid w:val="008F63E5"/>
    <w:rsid w:val="008F68B1"/>
    <w:rsid w:val="008F6B7C"/>
    <w:rsid w:val="008F6CC7"/>
    <w:rsid w:val="008F7108"/>
    <w:rsid w:val="008F7195"/>
    <w:rsid w:val="008F7376"/>
    <w:rsid w:val="008F740A"/>
    <w:rsid w:val="008F7536"/>
    <w:rsid w:val="008F7824"/>
    <w:rsid w:val="008F7FE7"/>
    <w:rsid w:val="00900719"/>
    <w:rsid w:val="00900B74"/>
    <w:rsid w:val="00900BCC"/>
    <w:rsid w:val="00900C26"/>
    <w:rsid w:val="00901122"/>
    <w:rsid w:val="009011D6"/>
    <w:rsid w:val="00901493"/>
    <w:rsid w:val="00901606"/>
    <w:rsid w:val="009018D7"/>
    <w:rsid w:val="00901CF5"/>
    <w:rsid w:val="0090221C"/>
    <w:rsid w:val="00902249"/>
    <w:rsid w:val="00902848"/>
    <w:rsid w:val="00902865"/>
    <w:rsid w:val="00902954"/>
    <w:rsid w:val="00902B62"/>
    <w:rsid w:val="00902D62"/>
    <w:rsid w:val="00902E15"/>
    <w:rsid w:val="00902F49"/>
    <w:rsid w:val="0090304E"/>
    <w:rsid w:val="009030FA"/>
    <w:rsid w:val="00903BD9"/>
    <w:rsid w:val="00904461"/>
    <w:rsid w:val="009046F1"/>
    <w:rsid w:val="00904776"/>
    <w:rsid w:val="00904908"/>
    <w:rsid w:val="00904C88"/>
    <w:rsid w:val="00904CB7"/>
    <w:rsid w:val="00904D92"/>
    <w:rsid w:val="00904DAF"/>
    <w:rsid w:val="00904DCA"/>
    <w:rsid w:val="00904DDB"/>
    <w:rsid w:val="00905461"/>
    <w:rsid w:val="00905697"/>
    <w:rsid w:val="00905751"/>
    <w:rsid w:val="009061E7"/>
    <w:rsid w:val="00906441"/>
    <w:rsid w:val="00906679"/>
    <w:rsid w:val="009067F6"/>
    <w:rsid w:val="00906BEF"/>
    <w:rsid w:val="00906D51"/>
    <w:rsid w:val="00907126"/>
    <w:rsid w:val="0090721A"/>
    <w:rsid w:val="0090796C"/>
    <w:rsid w:val="009079DE"/>
    <w:rsid w:val="00907A65"/>
    <w:rsid w:val="00907A81"/>
    <w:rsid w:val="00907BD7"/>
    <w:rsid w:val="009100A2"/>
    <w:rsid w:val="00910386"/>
    <w:rsid w:val="009105B8"/>
    <w:rsid w:val="009105C6"/>
    <w:rsid w:val="009105D6"/>
    <w:rsid w:val="00910824"/>
    <w:rsid w:val="009109CB"/>
    <w:rsid w:val="009109D1"/>
    <w:rsid w:val="00910B34"/>
    <w:rsid w:val="0091104C"/>
    <w:rsid w:val="009112A1"/>
    <w:rsid w:val="009112B2"/>
    <w:rsid w:val="009114A0"/>
    <w:rsid w:val="0091163C"/>
    <w:rsid w:val="00911A8F"/>
    <w:rsid w:val="00911B1D"/>
    <w:rsid w:val="00911BBD"/>
    <w:rsid w:val="00911D5A"/>
    <w:rsid w:val="00911DC0"/>
    <w:rsid w:val="00911F42"/>
    <w:rsid w:val="00911F7E"/>
    <w:rsid w:val="00912191"/>
    <w:rsid w:val="00912374"/>
    <w:rsid w:val="009126D8"/>
    <w:rsid w:val="0091272E"/>
    <w:rsid w:val="00912902"/>
    <w:rsid w:val="009135A5"/>
    <w:rsid w:val="00913823"/>
    <w:rsid w:val="00913A20"/>
    <w:rsid w:val="00913BA8"/>
    <w:rsid w:val="00913D1B"/>
    <w:rsid w:val="00913E48"/>
    <w:rsid w:val="009140DE"/>
    <w:rsid w:val="00914428"/>
    <w:rsid w:val="00914881"/>
    <w:rsid w:val="00914970"/>
    <w:rsid w:val="00914A41"/>
    <w:rsid w:val="00914DD1"/>
    <w:rsid w:val="00914E6A"/>
    <w:rsid w:val="0091506F"/>
    <w:rsid w:val="00915139"/>
    <w:rsid w:val="0091519E"/>
    <w:rsid w:val="0091533C"/>
    <w:rsid w:val="00915724"/>
    <w:rsid w:val="009159F3"/>
    <w:rsid w:val="00915AFF"/>
    <w:rsid w:val="00915E66"/>
    <w:rsid w:val="0091623E"/>
    <w:rsid w:val="00916323"/>
    <w:rsid w:val="009163D9"/>
    <w:rsid w:val="0091665F"/>
    <w:rsid w:val="00916669"/>
    <w:rsid w:val="00916699"/>
    <w:rsid w:val="00916C42"/>
    <w:rsid w:val="00916D1A"/>
    <w:rsid w:val="00916FA2"/>
    <w:rsid w:val="00917126"/>
    <w:rsid w:val="0091715F"/>
    <w:rsid w:val="009173F5"/>
    <w:rsid w:val="009175B4"/>
    <w:rsid w:val="009175E3"/>
    <w:rsid w:val="00917675"/>
    <w:rsid w:val="0091770B"/>
    <w:rsid w:val="009177BB"/>
    <w:rsid w:val="00917A6B"/>
    <w:rsid w:val="00917BFC"/>
    <w:rsid w:val="00917D3F"/>
    <w:rsid w:val="0092015C"/>
    <w:rsid w:val="009207F8"/>
    <w:rsid w:val="00920944"/>
    <w:rsid w:val="0092094A"/>
    <w:rsid w:val="00920ACE"/>
    <w:rsid w:val="00920B86"/>
    <w:rsid w:val="009210B4"/>
    <w:rsid w:val="009210BD"/>
    <w:rsid w:val="009214A5"/>
    <w:rsid w:val="0092183B"/>
    <w:rsid w:val="009218D4"/>
    <w:rsid w:val="00921A0B"/>
    <w:rsid w:val="00921AAC"/>
    <w:rsid w:val="00921D19"/>
    <w:rsid w:val="00921FE4"/>
    <w:rsid w:val="00922125"/>
    <w:rsid w:val="009225A4"/>
    <w:rsid w:val="0092275A"/>
    <w:rsid w:val="009227C6"/>
    <w:rsid w:val="009231A4"/>
    <w:rsid w:val="0092374D"/>
    <w:rsid w:val="00923A00"/>
    <w:rsid w:val="00923AD6"/>
    <w:rsid w:val="00923C4B"/>
    <w:rsid w:val="00923E4C"/>
    <w:rsid w:val="00923EFB"/>
    <w:rsid w:val="009242C3"/>
    <w:rsid w:val="00924429"/>
    <w:rsid w:val="00924748"/>
    <w:rsid w:val="0092479D"/>
    <w:rsid w:val="00924B30"/>
    <w:rsid w:val="00924E3F"/>
    <w:rsid w:val="00924FE8"/>
    <w:rsid w:val="009251B0"/>
    <w:rsid w:val="009252DB"/>
    <w:rsid w:val="009258E9"/>
    <w:rsid w:val="00925D6A"/>
    <w:rsid w:val="00926030"/>
    <w:rsid w:val="009261DE"/>
    <w:rsid w:val="00926739"/>
    <w:rsid w:val="00926789"/>
    <w:rsid w:val="00926922"/>
    <w:rsid w:val="00926CB5"/>
    <w:rsid w:val="00926DF1"/>
    <w:rsid w:val="00926F82"/>
    <w:rsid w:val="0092707C"/>
    <w:rsid w:val="0092708F"/>
    <w:rsid w:val="00927550"/>
    <w:rsid w:val="009275AE"/>
    <w:rsid w:val="009276D3"/>
    <w:rsid w:val="00927728"/>
    <w:rsid w:val="00927B34"/>
    <w:rsid w:val="00927B9D"/>
    <w:rsid w:val="00927C34"/>
    <w:rsid w:val="00927DB4"/>
    <w:rsid w:val="00927E1C"/>
    <w:rsid w:val="00927F96"/>
    <w:rsid w:val="009301C2"/>
    <w:rsid w:val="00930235"/>
    <w:rsid w:val="00930517"/>
    <w:rsid w:val="00930D30"/>
    <w:rsid w:val="00930F67"/>
    <w:rsid w:val="009318A6"/>
    <w:rsid w:val="00931B7D"/>
    <w:rsid w:val="00931DB4"/>
    <w:rsid w:val="0093229E"/>
    <w:rsid w:val="0093241C"/>
    <w:rsid w:val="009324A1"/>
    <w:rsid w:val="009325FE"/>
    <w:rsid w:val="0093269C"/>
    <w:rsid w:val="00932832"/>
    <w:rsid w:val="00932BE5"/>
    <w:rsid w:val="00932F01"/>
    <w:rsid w:val="00932F17"/>
    <w:rsid w:val="00932FA3"/>
    <w:rsid w:val="0093304D"/>
    <w:rsid w:val="0093316F"/>
    <w:rsid w:val="00933676"/>
    <w:rsid w:val="0093375B"/>
    <w:rsid w:val="00933886"/>
    <w:rsid w:val="00933C49"/>
    <w:rsid w:val="00933C73"/>
    <w:rsid w:val="00933D57"/>
    <w:rsid w:val="009342A9"/>
    <w:rsid w:val="0093437E"/>
    <w:rsid w:val="009344B1"/>
    <w:rsid w:val="00934544"/>
    <w:rsid w:val="009346C6"/>
    <w:rsid w:val="009346E8"/>
    <w:rsid w:val="009346F8"/>
    <w:rsid w:val="00934898"/>
    <w:rsid w:val="00934B44"/>
    <w:rsid w:val="00934D3D"/>
    <w:rsid w:val="00934DE8"/>
    <w:rsid w:val="00934DE9"/>
    <w:rsid w:val="00934E35"/>
    <w:rsid w:val="00934F73"/>
    <w:rsid w:val="00934FAB"/>
    <w:rsid w:val="00934FAE"/>
    <w:rsid w:val="009354CB"/>
    <w:rsid w:val="00935577"/>
    <w:rsid w:val="00935683"/>
    <w:rsid w:val="009356EA"/>
    <w:rsid w:val="009358E5"/>
    <w:rsid w:val="00935943"/>
    <w:rsid w:val="009359F5"/>
    <w:rsid w:val="00935C0F"/>
    <w:rsid w:val="00935CFA"/>
    <w:rsid w:val="009360EF"/>
    <w:rsid w:val="00936364"/>
    <w:rsid w:val="00936372"/>
    <w:rsid w:val="0093674B"/>
    <w:rsid w:val="009369BC"/>
    <w:rsid w:val="00936A66"/>
    <w:rsid w:val="00936AB0"/>
    <w:rsid w:val="00936B4D"/>
    <w:rsid w:val="00936F6F"/>
    <w:rsid w:val="00937042"/>
    <w:rsid w:val="009376DA"/>
    <w:rsid w:val="00937856"/>
    <w:rsid w:val="00937872"/>
    <w:rsid w:val="00937EFD"/>
    <w:rsid w:val="009402B3"/>
    <w:rsid w:val="009402C7"/>
    <w:rsid w:val="00940319"/>
    <w:rsid w:val="00940694"/>
    <w:rsid w:val="009409CD"/>
    <w:rsid w:val="00940AAB"/>
    <w:rsid w:val="00940B77"/>
    <w:rsid w:val="009413C4"/>
    <w:rsid w:val="009414C1"/>
    <w:rsid w:val="0094152E"/>
    <w:rsid w:val="009415E9"/>
    <w:rsid w:val="0094165B"/>
    <w:rsid w:val="009418CF"/>
    <w:rsid w:val="00941C94"/>
    <w:rsid w:val="00941D67"/>
    <w:rsid w:val="00941ED3"/>
    <w:rsid w:val="009424E7"/>
    <w:rsid w:val="009426E4"/>
    <w:rsid w:val="009427EF"/>
    <w:rsid w:val="009429E9"/>
    <w:rsid w:val="00942A48"/>
    <w:rsid w:val="00942D33"/>
    <w:rsid w:val="00943344"/>
    <w:rsid w:val="00943B2C"/>
    <w:rsid w:val="00943C7B"/>
    <w:rsid w:val="00943E93"/>
    <w:rsid w:val="00944029"/>
    <w:rsid w:val="00944123"/>
    <w:rsid w:val="009441A7"/>
    <w:rsid w:val="009441CB"/>
    <w:rsid w:val="00944247"/>
    <w:rsid w:val="009445BE"/>
    <w:rsid w:val="00944656"/>
    <w:rsid w:val="009446E6"/>
    <w:rsid w:val="00944DF5"/>
    <w:rsid w:val="00944FC0"/>
    <w:rsid w:val="00945039"/>
    <w:rsid w:val="00945930"/>
    <w:rsid w:val="00945B76"/>
    <w:rsid w:val="00945BC1"/>
    <w:rsid w:val="00946081"/>
    <w:rsid w:val="00946214"/>
    <w:rsid w:val="009463FE"/>
    <w:rsid w:val="00946594"/>
    <w:rsid w:val="0094665A"/>
    <w:rsid w:val="009467D2"/>
    <w:rsid w:val="00946BF0"/>
    <w:rsid w:val="00946C07"/>
    <w:rsid w:val="00946F65"/>
    <w:rsid w:val="00947366"/>
    <w:rsid w:val="00947544"/>
    <w:rsid w:val="009476FA"/>
    <w:rsid w:val="00947FCE"/>
    <w:rsid w:val="00950089"/>
    <w:rsid w:val="0095032A"/>
    <w:rsid w:val="0095049D"/>
    <w:rsid w:val="009504FB"/>
    <w:rsid w:val="0095050A"/>
    <w:rsid w:val="0095075C"/>
    <w:rsid w:val="009507D2"/>
    <w:rsid w:val="009507E6"/>
    <w:rsid w:val="00950ADC"/>
    <w:rsid w:val="00950F2D"/>
    <w:rsid w:val="0095142F"/>
    <w:rsid w:val="0095148A"/>
    <w:rsid w:val="00951837"/>
    <w:rsid w:val="0095196A"/>
    <w:rsid w:val="00951ACF"/>
    <w:rsid w:val="00951EA1"/>
    <w:rsid w:val="0095203B"/>
    <w:rsid w:val="00952076"/>
    <w:rsid w:val="009520D5"/>
    <w:rsid w:val="00952320"/>
    <w:rsid w:val="00952344"/>
    <w:rsid w:val="00952514"/>
    <w:rsid w:val="00952797"/>
    <w:rsid w:val="009527EA"/>
    <w:rsid w:val="0095287A"/>
    <w:rsid w:val="00952D4D"/>
    <w:rsid w:val="00952F36"/>
    <w:rsid w:val="0095316B"/>
    <w:rsid w:val="00953208"/>
    <w:rsid w:val="00953461"/>
    <w:rsid w:val="0095351D"/>
    <w:rsid w:val="0095364E"/>
    <w:rsid w:val="00953739"/>
    <w:rsid w:val="00953E02"/>
    <w:rsid w:val="00953F11"/>
    <w:rsid w:val="00953F29"/>
    <w:rsid w:val="00953FC0"/>
    <w:rsid w:val="00954219"/>
    <w:rsid w:val="00954AA5"/>
    <w:rsid w:val="00954AF0"/>
    <w:rsid w:val="00954BE5"/>
    <w:rsid w:val="009551B8"/>
    <w:rsid w:val="0095526B"/>
    <w:rsid w:val="00955301"/>
    <w:rsid w:val="009553D3"/>
    <w:rsid w:val="00955742"/>
    <w:rsid w:val="00955782"/>
    <w:rsid w:val="00955861"/>
    <w:rsid w:val="00955B24"/>
    <w:rsid w:val="00955F26"/>
    <w:rsid w:val="0095607D"/>
    <w:rsid w:val="0095610C"/>
    <w:rsid w:val="0095633C"/>
    <w:rsid w:val="0095679C"/>
    <w:rsid w:val="00956907"/>
    <w:rsid w:val="00956BB0"/>
    <w:rsid w:val="00956C4D"/>
    <w:rsid w:val="00956F4A"/>
    <w:rsid w:val="00956F85"/>
    <w:rsid w:val="00957272"/>
    <w:rsid w:val="00957B23"/>
    <w:rsid w:val="00960022"/>
    <w:rsid w:val="0096007E"/>
    <w:rsid w:val="00960157"/>
    <w:rsid w:val="00960272"/>
    <w:rsid w:val="00960329"/>
    <w:rsid w:val="009603F5"/>
    <w:rsid w:val="009604F8"/>
    <w:rsid w:val="0096065F"/>
    <w:rsid w:val="00960678"/>
    <w:rsid w:val="009606F7"/>
    <w:rsid w:val="00960B71"/>
    <w:rsid w:val="00960D5D"/>
    <w:rsid w:val="00960DC4"/>
    <w:rsid w:val="00960DC5"/>
    <w:rsid w:val="00960EA8"/>
    <w:rsid w:val="009615B5"/>
    <w:rsid w:val="00961A65"/>
    <w:rsid w:val="00961ED4"/>
    <w:rsid w:val="0096243B"/>
    <w:rsid w:val="009626E3"/>
    <w:rsid w:val="0096289D"/>
    <w:rsid w:val="00962F10"/>
    <w:rsid w:val="00963361"/>
    <w:rsid w:val="009634C0"/>
    <w:rsid w:val="009636D0"/>
    <w:rsid w:val="00963AB1"/>
    <w:rsid w:val="00963BDF"/>
    <w:rsid w:val="00963CCC"/>
    <w:rsid w:val="00963EC7"/>
    <w:rsid w:val="0096414D"/>
    <w:rsid w:val="009641A9"/>
    <w:rsid w:val="00964427"/>
    <w:rsid w:val="009644D0"/>
    <w:rsid w:val="009645BB"/>
    <w:rsid w:val="009646A9"/>
    <w:rsid w:val="009648A9"/>
    <w:rsid w:val="00964E16"/>
    <w:rsid w:val="009650F5"/>
    <w:rsid w:val="0096535C"/>
    <w:rsid w:val="009654D9"/>
    <w:rsid w:val="00965617"/>
    <w:rsid w:val="00965727"/>
    <w:rsid w:val="00965922"/>
    <w:rsid w:val="009659EB"/>
    <w:rsid w:val="009661A7"/>
    <w:rsid w:val="00966209"/>
    <w:rsid w:val="009662D9"/>
    <w:rsid w:val="00966582"/>
    <w:rsid w:val="00966596"/>
    <w:rsid w:val="0096663F"/>
    <w:rsid w:val="0096679B"/>
    <w:rsid w:val="00966926"/>
    <w:rsid w:val="009669DB"/>
    <w:rsid w:val="00966A99"/>
    <w:rsid w:val="00967109"/>
    <w:rsid w:val="00967122"/>
    <w:rsid w:val="00967523"/>
    <w:rsid w:val="009677B0"/>
    <w:rsid w:val="00967BAD"/>
    <w:rsid w:val="00967D2D"/>
    <w:rsid w:val="00967D89"/>
    <w:rsid w:val="00967DBC"/>
    <w:rsid w:val="00967F1B"/>
    <w:rsid w:val="00970224"/>
    <w:rsid w:val="0097036F"/>
    <w:rsid w:val="00970738"/>
    <w:rsid w:val="0097077B"/>
    <w:rsid w:val="009707AF"/>
    <w:rsid w:val="009707C9"/>
    <w:rsid w:val="00970850"/>
    <w:rsid w:val="0097096C"/>
    <w:rsid w:val="00970B06"/>
    <w:rsid w:val="00970E40"/>
    <w:rsid w:val="00970FA9"/>
    <w:rsid w:val="00971071"/>
    <w:rsid w:val="00971217"/>
    <w:rsid w:val="00971769"/>
    <w:rsid w:val="0097181C"/>
    <w:rsid w:val="00971877"/>
    <w:rsid w:val="009719D6"/>
    <w:rsid w:val="00971C78"/>
    <w:rsid w:val="00971F0C"/>
    <w:rsid w:val="0097241C"/>
    <w:rsid w:val="009724B6"/>
    <w:rsid w:val="009725A5"/>
    <w:rsid w:val="00972682"/>
    <w:rsid w:val="00972B0E"/>
    <w:rsid w:val="00972CF9"/>
    <w:rsid w:val="00972E58"/>
    <w:rsid w:val="00972EF9"/>
    <w:rsid w:val="00973283"/>
    <w:rsid w:val="009734B7"/>
    <w:rsid w:val="009734E5"/>
    <w:rsid w:val="00973906"/>
    <w:rsid w:val="00973D96"/>
    <w:rsid w:val="00973F49"/>
    <w:rsid w:val="00974410"/>
    <w:rsid w:val="009746FC"/>
    <w:rsid w:val="00974716"/>
    <w:rsid w:val="0097475D"/>
    <w:rsid w:val="009747DB"/>
    <w:rsid w:val="00974CDB"/>
    <w:rsid w:val="00975072"/>
    <w:rsid w:val="009751D8"/>
    <w:rsid w:val="00975215"/>
    <w:rsid w:val="00975434"/>
    <w:rsid w:val="00975485"/>
    <w:rsid w:val="0097558C"/>
    <w:rsid w:val="00975655"/>
    <w:rsid w:val="00975659"/>
    <w:rsid w:val="00975701"/>
    <w:rsid w:val="00975758"/>
    <w:rsid w:val="00975A1D"/>
    <w:rsid w:val="00975D79"/>
    <w:rsid w:val="00976111"/>
    <w:rsid w:val="0097629B"/>
    <w:rsid w:val="009763CF"/>
    <w:rsid w:val="0097693A"/>
    <w:rsid w:val="00976B19"/>
    <w:rsid w:val="00977521"/>
    <w:rsid w:val="00977580"/>
    <w:rsid w:val="00977633"/>
    <w:rsid w:val="009776F0"/>
    <w:rsid w:val="00977754"/>
    <w:rsid w:val="00977A5A"/>
    <w:rsid w:val="009802C3"/>
    <w:rsid w:val="009804EA"/>
    <w:rsid w:val="00980628"/>
    <w:rsid w:val="0098072D"/>
    <w:rsid w:val="009807BA"/>
    <w:rsid w:val="00980B1A"/>
    <w:rsid w:val="00980CCA"/>
    <w:rsid w:val="00980D80"/>
    <w:rsid w:val="00980D8D"/>
    <w:rsid w:val="00980EC2"/>
    <w:rsid w:val="009811A3"/>
    <w:rsid w:val="009812C9"/>
    <w:rsid w:val="0098151C"/>
    <w:rsid w:val="00981ED7"/>
    <w:rsid w:val="0098213E"/>
    <w:rsid w:val="009821F9"/>
    <w:rsid w:val="0098231B"/>
    <w:rsid w:val="009824A5"/>
    <w:rsid w:val="009827D9"/>
    <w:rsid w:val="009828BE"/>
    <w:rsid w:val="00982AE0"/>
    <w:rsid w:val="00982B78"/>
    <w:rsid w:val="00982BDD"/>
    <w:rsid w:val="00982C50"/>
    <w:rsid w:val="0098314A"/>
    <w:rsid w:val="009832AD"/>
    <w:rsid w:val="0098332C"/>
    <w:rsid w:val="009838B4"/>
    <w:rsid w:val="009840E7"/>
    <w:rsid w:val="00984204"/>
    <w:rsid w:val="009846A5"/>
    <w:rsid w:val="0098477A"/>
    <w:rsid w:val="00984946"/>
    <w:rsid w:val="00984C6D"/>
    <w:rsid w:val="00984EA1"/>
    <w:rsid w:val="0098506B"/>
    <w:rsid w:val="00985251"/>
    <w:rsid w:val="00985311"/>
    <w:rsid w:val="00985590"/>
    <w:rsid w:val="009856B7"/>
    <w:rsid w:val="00985770"/>
    <w:rsid w:val="00985785"/>
    <w:rsid w:val="009857F4"/>
    <w:rsid w:val="009858BB"/>
    <w:rsid w:val="00985AC9"/>
    <w:rsid w:val="00985B4C"/>
    <w:rsid w:val="00985C42"/>
    <w:rsid w:val="00985EAA"/>
    <w:rsid w:val="00985F18"/>
    <w:rsid w:val="00985FA5"/>
    <w:rsid w:val="00985FF6"/>
    <w:rsid w:val="0098605B"/>
    <w:rsid w:val="00986438"/>
    <w:rsid w:val="00986C1E"/>
    <w:rsid w:val="00986CF9"/>
    <w:rsid w:val="00986DF3"/>
    <w:rsid w:val="00986E94"/>
    <w:rsid w:val="00987146"/>
    <w:rsid w:val="00987216"/>
    <w:rsid w:val="0098728B"/>
    <w:rsid w:val="009872FE"/>
    <w:rsid w:val="0098748E"/>
    <w:rsid w:val="009875F2"/>
    <w:rsid w:val="00987757"/>
    <w:rsid w:val="009877EE"/>
    <w:rsid w:val="00987A12"/>
    <w:rsid w:val="00987FC2"/>
    <w:rsid w:val="0099020E"/>
    <w:rsid w:val="009903D1"/>
    <w:rsid w:val="0099049A"/>
    <w:rsid w:val="00990952"/>
    <w:rsid w:val="00991016"/>
    <w:rsid w:val="009910E9"/>
    <w:rsid w:val="00991111"/>
    <w:rsid w:val="009912F4"/>
    <w:rsid w:val="0099144C"/>
    <w:rsid w:val="009914EB"/>
    <w:rsid w:val="00991568"/>
    <w:rsid w:val="0099176F"/>
    <w:rsid w:val="009917C3"/>
    <w:rsid w:val="00991934"/>
    <w:rsid w:val="00991A11"/>
    <w:rsid w:val="00991BDF"/>
    <w:rsid w:val="00991E6D"/>
    <w:rsid w:val="00992159"/>
    <w:rsid w:val="009924F9"/>
    <w:rsid w:val="009928F0"/>
    <w:rsid w:val="00992C20"/>
    <w:rsid w:val="00992CB8"/>
    <w:rsid w:val="00992D09"/>
    <w:rsid w:val="00992D58"/>
    <w:rsid w:val="00992E9A"/>
    <w:rsid w:val="009932EC"/>
    <w:rsid w:val="00993428"/>
    <w:rsid w:val="009935E6"/>
    <w:rsid w:val="00993968"/>
    <w:rsid w:val="00993DDF"/>
    <w:rsid w:val="0099402E"/>
    <w:rsid w:val="009940E5"/>
    <w:rsid w:val="0099419E"/>
    <w:rsid w:val="009942B3"/>
    <w:rsid w:val="009945F0"/>
    <w:rsid w:val="00994956"/>
    <w:rsid w:val="00994CFE"/>
    <w:rsid w:val="00994DAD"/>
    <w:rsid w:val="00994E43"/>
    <w:rsid w:val="009950D0"/>
    <w:rsid w:val="00995594"/>
    <w:rsid w:val="009957DE"/>
    <w:rsid w:val="0099587A"/>
    <w:rsid w:val="009959C6"/>
    <w:rsid w:val="00995C5F"/>
    <w:rsid w:val="00995CD9"/>
    <w:rsid w:val="00995F8D"/>
    <w:rsid w:val="009961C4"/>
    <w:rsid w:val="009962A4"/>
    <w:rsid w:val="0099642C"/>
    <w:rsid w:val="0099676F"/>
    <w:rsid w:val="00996925"/>
    <w:rsid w:val="00996A91"/>
    <w:rsid w:val="00996C00"/>
    <w:rsid w:val="00996ED5"/>
    <w:rsid w:val="0099737F"/>
    <w:rsid w:val="00997530"/>
    <w:rsid w:val="00997537"/>
    <w:rsid w:val="009977A7"/>
    <w:rsid w:val="00997A04"/>
    <w:rsid w:val="00997E38"/>
    <w:rsid w:val="009A0794"/>
    <w:rsid w:val="009A0B6B"/>
    <w:rsid w:val="009A0C6A"/>
    <w:rsid w:val="009A1155"/>
    <w:rsid w:val="009A14EE"/>
    <w:rsid w:val="009A16E6"/>
    <w:rsid w:val="009A187B"/>
    <w:rsid w:val="009A1F6E"/>
    <w:rsid w:val="009A25A2"/>
    <w:rsid w:val="009A29DF"/>
    <w:rsid w:val="009A2A1A"/>
    <w:rsid w:val="009A2A85"/>
    <w:rsid w:val="009A2AB7"/>
    <w:rsid w:val="009A2F29"/>
    <w:rsid w:val="009A2F55"/>
    <w:rsid w:val="009A2F7A"/>
    <w:rsid w:val="009A30D6"/>
    <w:rsid w:val="009A34C7"/>
    <w:rsid w:val="009A37BC"/>
    <w:rsid w:val="009A3887"/>
    <w:rsid w:val="009A3912"/>
    <w:rsid w:val="009A3AFA"/>
    <w:rsid w:val="009A4297"/>
    <w:rsid w:val="009A42A7"/>
    <w:rsid w:val="009A464F"/>
    <w:rsid w:val="009A4B32"/>
    <w:rsid w:val="009A4CB7"/>
    <w:rsid w:val="009A4DA4"/>
    <w:rsid w:val="009A5210"/>
    <w:rsid w:val="009A5281"/>
    <w:rsid w:val="009A52F3"/>
    <w:rsid w:val="009A567A"/>
    <w:rsid w:val="009A595C"/>
    <w:rsid w:val="009A59B2"/>
    <w:rsid w:val="009A5A45"/>
    <w:rsid w:val="009A5C2E"/>
    <w:rsid w:val="009A5D68"/>
    <w:rsid w:val="009A5DD0"/>
    <w:rsid w:val="009A5DDC"/>
    <w:rsid w:val="009A5E0D"/>
    <w:rsid w:val="009A6199"/>
    <w:rsid w:val="009A6381"/>
    <w:rsid w:val="009A6601"/>
    <w:rsid w:val="009A679B"/>
    <w:rsid w:val="009A68FA"/>
    <w:rsid w:val="009A715A"/>
    <w:rsid w:val="009A71D2"/>
    <w:rsid w:val="009A78A7"/>
    <w:rsid w:val="009A7A47"/>
    <w:rsid w:val="009A7B5E"/>
    <w:rsid w:val="009A7E03"/>
    <w:rsid w:val="009A7EBD"/>
    <w:rsid w:val="009B0079"/>
    <w:rsid w:val="009B0179"/>
    <w:rsid w:val="009B027D"/>
    <w:rsid w:val="009B0344"/>
    <w:rsid w:val="009B0AE8"/>
    <w:rsid w:val="009B0C06"/>
    <w:rsid w:val="009B0FE9"/>
    <w:rsid w:val="009B10EA"/>
    <w:rsid w:val="009B125F"/>
    <w:rsid w:val="009B13A0"/>
    <w:rsid w:val="009B1472"/>
    <w:rsid w:val="009B15AB"/>
    <w:rsid w:val="009B1855"/>
    <w:rsid w:val="009B19E8"/>
    <w:rsid w:val="009B1FE4"/>
    <w:rsid w:val="009B2657"/>
    <w:rsid w:val="009B2A15"/>
    <w:rsid w:val="009B2C70"/>
    <w:rsid w:val="009B3113"/>
    <w:rsid w:val="009B34FA"/>
    <w:rsid w:val="009B3632"/>
    <w:rsid w:val="009B3D57"/>
    <w:rsid w:val="009B3E68"/>
    <w:rsid w:val="009B4282"/>
    <w:rsid w:val="009B4448"/>
    <w:rsid w:val="009B4775"/>
    <w:rsid w:val="009B48E3"/>
    <w:rsid w:val="009B48F8"/>
    <w:rsid w:val="009B4A19"/>
    <w:rsid w:val="009B4C1B"/>
    <w:rsid w:val="009B4CCD"/>
    <w:rsid w:val="009B5224"/>
    <w:rsid w:val="009B5253"/>
    <w:rsid w:val="009B52AD"/>
    <w:rsid w:val="009B5AEB"/>
    <w:rsid w:val="009B5C0B"/>
    <w:rsid w:val="009B5C4A"/>
    <w:rsid w:val="009B5EFC"/>
    <w:rsid w:val="009B6045"/>
    <w:rsid w:val="009B6265"/>
    <w:rsid w:val="009B654E"/>
    <w:rsid w:val="009B668D"/>
    <w:rsid w:val="009B67AE"/>
    <w:rsid w:val="009B6918"/>
    <w:rsid w:val="009B6BEC"/>
    <w:rsid w:val="009B6E80"/>
    <w:rsid w:val="009B7044"/>
    <w:rsid w:val="009B714A"/>
    <w:rsid w:val="009B718B"/>
    <w:rsid w:val="009B78A1"/>
    <w:rsid w:val="009B7BB8"/>
    <w:rsid w:val="009B7DB8"/>
    <w:rsid w:val="009C0006"/>
    <w:rsid w:val="009C0103"/>
    <w:rsid w:val="009C015B"/>
    <w:rsid w:val="009C0C5D"/>
    <w:rsid w:val="009C0F29"/>
    <w:rsid w:val="009C1096"/>
    <w:rsid w:val="009C149B"/>
    <w:rsid w:val="009C1939"/>
    <w:rsid w:val="009C1C62"/>
    <w:rsid w:val="009C1C7B"/>
    <w:rsid w:val="009C1EC1"/>
    <w:rsid w:val="009C2298"/>
    <w:rsid w:val="009C2939"/>
    <w:rsid w:val="009C2A8A"/>
    <w:rsid w:val="009C2AE3"/>
    <w:rsid w:val="009C2B13"/>
    <w:rsid w:val="009C2B76"/>
    <w:rsid w:val="009C2DE5"/>
    <w:rsid w:val="009C2EEA"/>
    <w:rsid w:val="009C3308"/>
    <w:rsid w:val="009C341E"/>
    <w:rsid w:val="009C36AB"/>
    <w:rsid w:val="009C375B"/>
    <w:rsid w:val="009C38CA"/>
    <w:rsid w:val="009C3ED8"/>
    <w:rsid w:val="009C443E"/>
    <w:rsid w:val="009C4558"/>
    <w:rsid w:val="009C4577"/>
    <w:rsid w:val="009C46BF"/>
    <w:rsid w:val="009C4D8E"/>
    <w:rsid w:val="009C524E"/>
    <w:rsid w:val="009C52EE"/>
    <w:rsid w:val="009C53DB"/>
    <w:rsid w:val="009C5779"/>
    <w:rsid w:val="009C58D3"/>
    <w:rsid w:val="009C5AAE"/>
    <w:rsid w:val="009C5D0A"/>
    <w:rsid w:val="009C5F4B"/>
    <w:rsid w:val="009C6193"/>
    <w:rsid w:val="009C71C3"/>
    <w:rsid w:val="009C7574"/>
    <w:rsid w:val="009C781B"/>
    <w:rsid w:val="009C7A14"/>
    <w:rsid w:val="009C7C55"/>
    <w:rsid w:val="009C7CAA"/>
    <w:rsid w:val="009D0639"/>
    <w:rsid w:val="009D09AC"/>
    <w:rsid w:val="009D0DDA"/>
    <w:rsid w:val="009D0FBE"/>
    <w:rsid w:val="009D1B17"/>
    <w:rsid w:val="009D1B31"/>
    <w:rsid w:val="009D1F86"/>
    <w:rsid w:val="009D2099"/>
    <w:rsid w:val="009D228E"/>
    <w:rsid w:val="009D243A"/>
    <w:rsid w:val="009D29C2"/>
    <w:rsid w:val="009D2A81"/>
    <w:rsid w:val="009D2B3C"/>
    <w:rsid w:val="009D311B"/>
    <w:rsid w:val="009D359A"/>
    <w:rsid w:val="009D35AF"/>
    <w:rsid w:val="009D36CD"/>
    <w:rsid w:val="009D3A07"/>
    <w:rsid w:val="009D3AFC"/>
    <w:rsid w:val="009D3F30"/>
    <w:rsid w:val="009D4115"/>
    <w:rsid w:val="009D4255"/>
    <w:rsid w:val="009D44DF"/>
    <w:rsid w:val="009D45B0"/>
    <w:rsid w:val="009D45B1"/>
    <w:rsid w:val="009D486E"/>
    <w:rsid w:val="009D4A95"/>
    <w:rsid w:val="009D4DDC"/>
    <w:rsid w:val="009D53E1"/>
    <w:rsid w:val="009D5404"/>
    <w:rsid w:val="009D5560"/>
    <w:rsid w:val="009D5961"/>
    <w:rsid w:val="009D5BF4"/>
    <w:rsid w:val="009D5C50"/>
    <w:rsid w:val="009D5C72"/>
    <w:rsid w:val="009D5D57"/>
    <w:rsid w:val="009D625E"/>
    <w:rsid w:val="009D6425"/>
    <w:rsid w:val="009D6661"/>
    <w:rsid w:val="009D67F3"/>
    <w:rsid w:val="009D688E"/>
    <w:rsid w:val="009D6BAB"/>
    <w:rsid w:val="009D6C21"/>
    <w:rsid w:val="009D6E38"/>
    <w:rsid w:val="009D6F00"/>
    <w:rsid w:val="009D6FAF"/>
    <w:rsid w:val="009D6FFF"/>
    <w:rsid w:val="009D715D"/>
    <w:rsid w:val="009D7293"/>
    <w:rsid w:val="009D73F9"/>
    <w:rsid w:val="009D7442"/>
    <w:rsid w:val="009D7537"/>
    <w:rsid w:val="009D757A"/>
    <w:rsid w:val="009D76CE"/>
    <w:rsid w:val="009D7AC1"/>
    <w:rsid w:val="009D7D54"/>
    <w:rsid w:val="009D7D92"/>
    <w:rsid w:val="009E000B"/>
    <w:rsid w:val="009E0090"/>
    <w:rsid w:val="009E00BC"/>
    <w:rsid w:val="009E0599"/>
    <w:rsid w:val="009E06CD"/>
    <w:rsid w:val="009E0926"/>
    <w:rsid w:val="009E0BFC"/>
    <w:rsid w:val="009E0C21"/>
    <w:rsid w:val="009E102E"/>
    <w:rsid w:val="009E103C"/>
    <w:rsid w:val="009E1081"/>
    <w:rsid w:val="009E1435"/>
    <w:rsid w:val="009E154A"/>
    <w:rsid w:val="009E155B"/>
    <w:rsid w:val="009E19D8"/>
    <w:rsid w:val="009E2096"/>
    <w:rsid w:val="009E224D"/>
    <w:rsid w:val="009E2640"/>
    <w:rsid w:val="009E2707"/>
    <w:rsid w:val="009E290D"/>
    <w:rsid w:val="009E2B8E"/>
    <w:rsid w:val="009E2BBB"/>
    <w:rsid w:val="009E3387"/>
    <w:rsid w:val="009E3463"/>
    <w:rsid w:val="009E3941"/>
    <w:rsid w:val="009E3D09"/>
    <w:rsid w:val="009E4094"/>
    <w:rsid w:val="009E41C5"/>
    <w:rsid w:val="009E41CD"/>
    <w:rsid w:val="009E42A2"/>
    <w:rsid w:val="009E4492"/>
    <w:rsid w:val="009E44EE"/>
    <w:rsid w:val="009E452C"/>
    <w:rsid w:val="009E4562"/>
    <w:rsid w:val="009E4A48"/>
    <w:rsid w:val="009E4B64"/>
    <w:rsid w:val="009E4C99"/>
    <w:rsid w:val="009E4CE2"/>
    <w:rsid w:val="009E4CF7"/>
    <w:rsid w:val="009E4D73"/>
    <w:rsid w:val="009E4F6D"/>
    <w:rsid w:val="009E5585"/>
    <w:rsid w:val="009E55FE"/>
    <w:rsid w:val="009E5786"/>
    <w:rsid w:val="009E5792"/>
    <w:rsid w:val="009E5A58"/>
    <w:rsid w:val="009E5E94"/>
    <w:rsid w:val="009E6272"/>
    <w:rsid w:val="009E627A"/>
    <w:rsid w:val="009E6C4B"/>
    <w:rsid w:val="009E7202"/>
    <w:rsid w:val="009E76B5"/>
    <w:rsid w:val="009F0050"/>
    <w:rsid w:val="009F02B1"/>
    <w:rsid w:val="009F032C"/>
    <w:rsid w:val="009F048B"/>
    <w:rsid w:val="009F0534"/>
    <w:rsid w:val="009F062F"/>
    <w:rsid w:val="009F09A1"/>
    <w:rsid w:val="009F0A3E"/>
    <w:rsid w:val="009F0A92"/>
    <w:rsid w:val="009F0D86"/>
    <w:rsid w:val="009F13E5"/>
    <w:rsid w:val="009F144C"/>
    <w:rsid w:val="009F19CC"/>
    <w:rsid w:val="009F1B8D"/>
    <w:rsid w:val="009F2098"/>
    <w:rsid w:val="009F231C"/>
    <w:rsid w:val="009F258E"/>
    <w:rsid w:val="009F2B96"/>
    <w:rsid w:val="009F2CB8"/>
    <w:rsid w:val="009F31DD"/>
    <w:rsid w:val="009F3413"/>
    <w:rsid w:val="009F3946"/>
    <w:rsid w:val="009F395B"/>
    <w:rsid w:val="009F3A06"/>
    <w:rsid w:val="009F3A36"/>
    <w:rsid w:val="009F3C47"/>
    <w:rsid w:val="009F3D0E"/>
    <w:rsid w:val="009F3DB7"/>
    <w:rsid w:val="009F402D"/>
    <w:rsid w:val="009F4449"/>
    <w:rsid w:val="009F468E"/>
    <w:rsid w:val="009F48C7"/>
    <w:rsid w:val="009F4AB2"/>
    <w:rsid w:val="009F4C0D"/>
    <w:rsid w:val="009F4C4C"/>
    <w:rsid w:val="009F500E"/>
    <w:rsid w:val="009F514C"/>
    <w:rsid w:val="009F53C2"/>
    <w:rsid w:val="009F543A"/>
    <w:rsid w:val="009F54FB"/>
    <w:rsid w:val="009F550D"/>
    <w:rsid w:val="009F5681"/>
    <w:rsid w:val="009F5A8B"/>
    <w:rsid w:val="009F5B8B"/>
    <w:rsid w:val="009F5C73"/>
    <w:rsid w:val="009F5D5D"/>
    <w:rsid w:val="009F5D8A"/>
    <w:rsid w:val="009F5F8D"/>
    <w:rsid w:val="009F5FA4"/>
    <w:rsid w:val="009F5FEE"/>
    <w:rsid w:val="009F6168"/>
    <w:rsid w:val="009F61B5"/>
    <w:rsid w:val="009F631A"/>
    <w:rsid w:val="009F6667"/>
    <w:rsid w:val="009F6C63"/>
    <w:rsid w:val="009F6C97"/>
    <w:rsid w:val="009F6CFA"/>
    <w:rsid w:val="009F707E"/>
    <w:rsid w:val="009F72F0"/>
    <w:rsid w:val="009F76D2"/>
    <w:rsid w:val="009F7B9E"/>
    <w:rsid w:val="009F7CB9"/>
    <w:rsid w:val="00A007C7"/>
    <w:rsid w:val="00A0094B"/>
    <w:rsid w:val="00A00D05"/>
    <w:rsid w:val="00A00EA8"/>
    <w:rsid w:val="00A00ECD"/>
    <w:rsid w:val="00A0106A"/>
    <w:rsid w:val="00A010F2"/>
    <w:rsid w:val="00A012A9"/>
    <w:rsid w:val="00A0144D"/>
    <w:rsid w:val="00A015AF"/>
    <w:rsid w:val="00A01C42"/>
    <w:rsid w:val="00A01C64"/>
    <w:rsid w:val="00A01DF4"/>
    <w:rsid w:val="00A01E2C"/>
    <w:rsid w:val="00A01FE1"/>
    <w:rsid w:val="00A024C3"/>
    <w:rsid w:val="00A025A5"/>
    <w:rsid w:val="00A026A9"/>
    <w:rsid w:val="00A02824"/>
    <w:rsid w:val="00A02985"/>
    <w:rsid w:val="00A029C6"/>
    <w:rsid w:val="00A02BB0"/>
    <w:rsid w:val="00A02BEB"/>
    <w:rsid w:val="00A02C6C"/>
    <w:rsid w:val="00A02E45"/>
    <w:rsid w:val="00A02FAC"/>
    <w:rsid w:val="00A0308D"/>
    <w:rsid w:val="00A031C7"/>
    <w:rsid w:val="00A03211"/>
    <w:rsid w:val="00A03603"/>
    <w:rsid w:val="00A03612"/>
    <w:rsid w:val="00A036C2"/>
    <w:rsid w:val="00A0389E"/>
    <w:rsid w:val="00A03A8D"/>
    <w:rsid w:val="00A03A9E"/>
    <w:rsid w:val="00A041B9"/>
    <w:rsid w:val="00A045C4"/>
    <w:rsid w:val="00A04661"/>
    <w:rsid w:val="00A048BD"/>
    <w:rsid w:val="00A04A9A"/>
    <w:rsid w:val="00A05239"/>
    <w:rsid w:val="00A05254"/>
    <w:rsid w:val="00A052D2"/>
    <w:rsid w:val="00A05414"/>
    <w:rsid w:val="00A05509"/>
    <w:rsid w:val="00A056E1"/>
    <w:rsid w:val="00A05A3B"/>
    <w:rsid w:val="00A05A3D"/>
    <w:rsid w:val="00A05ABA"/>
    <w:rsid w:val="00A05E14"/>
    <w:rsid w:val="00A05FDD"/>
    <w:rsid w:val="00A0611D"/>
    <w:rsid w:val="00A061C0"/>
    <w:rsid w:val="00A06290"/>
    <w:rsid w:val="00A062E8"/>
    <w:rsid w:val="00A06501"/>
    <w:rsid w:val="00A06739"/>
    <w:rsid w:val="00A0682F"/>
    <w:rsid w:val="00A06874"/>
    <w:rsid w:val="00A06956"/>
    <w:rsid w:val="00A06A39"/>
    <w:rsid w:val="00A06AB9"/>
    <w:rsid w:val="00A06B2C"/>
    <w:rsid w:val="00A06DD3"/>
    <w:rsid w:val="00A07039"/>
    <w:rsid w:val="00A07124"/>
    <w:rsid w:val="00A074E5"/>
    <w:rsid w:val="00A07595"/>
    <w:rsid w:val="00A07654"/>
    <w:rsid w:val="00A07690"/>
    <w:rsid w:val="00A07D11"/>
    <w:rsid w:val="00A07EA0"/>
    <w:rsid w:val="00A07FD5"/>
    <w:rsid w:val="00A1019B"/>
    <w:rsid w:val="00A101A0"/>
    <w:rsid w:val="00A10583"/>
    <w:rsid w:val="00A1082F"/>
    <w:rsid w:val="00A109BF"/>
    <w:rsid w:val="00A10E18"/>
    <w:rsid w:val="00A10F9E"/>
    <w:rsid w:val="00A11576"/>
    <w:rsid w:val="00A1182F"/>
    <w:rsid w:val="00A11907"/>
    <w:rsid w:val="00A11BD2"/>
    <w:rsid w:val="00A11FC7"/>
    <w:rsid w:val="00A121F9"/>
    <w:rsid w:val="00A122A1"/>
    <w:rsid w:val="00A1233F"/>
    <w:rsid w:val="00A126BA"/>
    <w:rsid w:val="00A126D1"/>
    <w:rsid w:val="00A128F2"/>
    <w:rsid w:val="00A1297D"/>
    <w:rsid w:val="00A1298C"/>
    <w:rsid w:val="00A13003"/>
    <w:rsid w:val="00A132E6"/>
    <w:rsid w:val="00A13702"/>
    <w:rsid w:val="00A13F38"/>
    <w:rsid w:val="00A1446D"/>
    <w:rsid w:val="00A1446F"/>
    <w:rsid w:val="00A1500D"/>
    <w:rsid w:val="00A15192"/>
    <w:rsid w:val="00A15578"/>
    <w:rsid w:val="00A15B70"/>
    <w:rsid w:val="00A15D84"/>
    <w:rsid w:val="00A16093"/>
    <w:rsid w:val="00A16345"/>
    <w:rsid w:val="00A16649"/>
    <w:rsid w:val="00A16907"/>
    <w:rsid w:val="00A16C88"/>
    <w:rsid w:val="00A16DE1"/>
    <w:rsid w:val="00A174A8"/>
    <w:rsid w:val="00A17501"/>
    <w:rsid w:val="00A177B0"/>
    <w:rsid w:val="00A17AA0"/>
    <w:rsid w:val="00A2004F"/>
    <w:rsid w:val="00A20377"/>
    <w:rsid w:val="00A2060F"/>
    <w:rsid w:val="00A20F7A"/>
    <w:rsid w:val="00A20FEC"/>
    <w:rsid w:val="00A21285"/>
    <w:rsid w:val="00A2128F"/>
    <w:rsid w:val="00A21BDC"/>
    <w:rsid w:val="00A21D61"/>
    <w:rsid w:val="00A21DC2"/>
    <w:rsid w:val="00A21EFE"/>
    <w:rsid w:val="00A22060"/>
    <w:rsid w:val="00A221B1"/>
    <w:rsid w:val="00A22768"/>
    <w:rsid w:val="00A22C80"/>
    <w:rsid w:val="00A22E95"/>
    <w:rsid w:val="00A22EB2"/>
    <w:rsid w:val="00A233FB"/>
    <w:rsid w:val="00A237B4"/>
    <w:rsid w:val="00A23940"/>
    <w:rsid w:val="00A24099"/>
    <w:rsid w:val="00A242E1"/>
    <w:rsid w:val="00A2435C"/>
    <w:rsid w:val="00A24365"/>
    <w:rsid w:val="00A24536"/>
    <w:rsid w:val="00A24770"/>
    <w:rsid w:val="00A2489E"/>
    <w:rsid w:val="00A2494D"/>
    <w:rsid w:val="00A24C03"/>
    <w:rsid w:val="00A24C90"/>
    <w:rsid w:val="00A24D2C"/>
    <w:rsid w:val="00A24D3E"/>
    <w:rsid w:val="00A253A0"/>
    <w:rsid w:val="00A25745"/>
    <w:rsid w:val="00A2595F"/>
    <w:rsid w:val="00A262D2"/>
    <w:rsid w:val="00A26BC6"/>
    <w:rsid w:val="00A26C40"/>
    <w:rsid w:val="00A26CA8"/>
    <w:rsid w:val="00A26E45"/>
    <w:rsid w:val="00A26E70"/>
    <w:rsid w:val="00A270B1"/>
    <w:rsid w:val="00A270CF"/>
    <w:rsid w:val="00A2731D"/>
    <w:rsid w:val="00A2736E"/>
    <w:rsid w:val="00A276EA"/>
    <w:rsid w:val="00A27A0B"/>
    <w:rsid w:val="00A27AD1"/>
    <w:rsid w:val="00A27B78"/>
    <w:rsid w:val="00A27D82"/>
    <w:rsid w:val="00A3019E"/>
    <w:rsid w:val="00A3058A"/>
    <w:rsid w:val="00A30B66"/>
    <w:rsid w:val="00A30B6E"/>
    <w:rsid w:val="00A30CFA"/>
    <w:rsid w:val="00A30EBB"/>
    <w:rsid w:val="00A31164"/>
    <w:rsid w:val="00A3116C"/>
    <w:rsid w:val="00A312E2"/>
    <w:rsid w:val="00A31400"/>
    <w:rsid w:val="00A31551"/>
    <w:rsid w:val="00A3160B"/>
    <w:rsid w:val="00A317CD"/>
    <w:rsid w:val="00A31851"/>
    <w:rsid w:val="00A31A2D"/>
    <w:rsid w:val="00A31A3A"/>
    <w:rsid w:val="00A31C39"/>
    <w:rsid w:val="00A31E06"/>
    <w:rsid w:val="00A32160"/>
    <w:rsid w:val="00A3243D"/>
    <w:rsid w:val="00A3250A"/>
    <w:rsid w:val="00A32C95"/>
    <w:rsid w:val="00A330DD"/>
    <w:rsid w:val="00A333DE"/>
    <w:rsid w:val="00A336BA"/>
    <w:rsid w:val="00A336C3"/>
    <w:rsid w:val="00A33989"/>
    <w:rsid w:val="00A33AC1"/>
    <w:rsid w:val="00A33C1F"/>
    <w:rsid w:val="00A33D9D"/>
    <w:rsid w:val="00A33EE8"/>
    <w:rsid w:val="00A343AA"/>
    <w:rsid w:val="00A343E6"/>
    <w:rsid w:val="00A343F1"/>
    <w:rsid w:val="00A34609"/>
    <w:rsid w:val="00A3464D"/>
    <w:rsid w:val="00A347D7"/>
    <w:rsid w:val="00A34A1E"/>
    <w:rsid w:val="00A34A25"/>
    <w:rsid w:val="00A34B5A"/>
    <w:rsid w:val="00A34CC5"/>
    <w:rsid w:val="00A34CF5"/>
    <w:rsid w:val="00A35056"/>
    <w:rsid w:val="00A350A4"/>
    <w:rsid w:val="00A35289"/>
    <w:rsid w:val="00A35348"/>
    <w:rsid w:val="00A353A9"/>
    <w:rsid w:val="00A35432"/>
    <w:rsid w:val="00A3552B"/>
    <w:rsid w:val="00A357D2"/>
    <w:rsid w:val="00A357EB"/>
    <w:rsid w:val="00A35895"/>
    <w:rsid w:val="00A358CB"/>
    <w:rsid w:val="00A35949"/>
    <w:rsid w:val="00A3598F"/>
    <w:rsid w:val="00A35CCA"/>
    <w:rsid w:val="00A35D10"/>
    <w:rsid w:val="00A35E80"/>
    <w:rsid w:val="00A35FFD"/>
    <w:rsid w:val="00A36153"/>
    <w:rsid w:val="00A36325"/>
    <w:rsid w:val="00A36499"/>
    <w:rsid w:val="00A36989"/>
    <w:rsid w:val="00A36A1F"/>
    <w:rsid w:val="00A36D9B"/>
    <w:rsid w:val="00A3709A"/>
    <w:rsid w:val="00A3713F"/>
    <w:rsid w:val="00A3760A"/>
    <w:rsid w:val="00A37787"/>
    <w:rsid w:val="00A379B8"/>
    <w:rsid w:val="00A37C46"/>
    <w:rsid w:val="00A37C9A"/>
    <w:rsid w:val="00A37CD6"/>
    <w:rsid w:val="00A40277"/>
    <w:rsid w:val="00A40D88"/>
    <w:rsid w:val="00A410E3"/>
    <w:rsid w:val="00A41454"/>
    <w:rsid w:val="00A41505"/>
    <w:rsid w:val="00A41632"/>
    <w:rsid w:val="00A41ADD"/>
    <w:rsid w:val="00A41BBD"/>
    <w:rsid w:val="00A41C42"/>
    <w:rsid w:val="00A41E70"/>
    <w:rsid w:val="00A41ED7"/>
    <w:rsid w:val="00A41EFA"/>
    <w:rsid w:val="00A41F42"/>
    <w:rsid w:val="00A42029"/>
    <w:rsid w:val="00A422DE"/>
    <w:rsid w:val="00A42394"/>
    <w:rsid w:val="00A427D6"/>
    <w:rsid w:val="00A4290F"/>
    <w:rsid w:val="00A42983"/>
    <w:rsid w:val="00A42BEF"/>
    <w:rsid w:val="00A42D97"/>
    <w:rsid w:val="00A42E90"/>
    <w:rsid w:val="00A4315C"/>
    <w:rsid w:val="00A4319B"/>
    <w:rsid w:val="00A4327C"/>
    <w:rsid w:val="00A435C5"/>
    <w:rsid w:val="00A43667"/>
    <w:rsid w:val="00A43725"/>
    <w:rsid w:val="00A43A87"/>
    <w:rsid w:val="00A43EE8"/>
    <w:rsid w:val="00A43F05"/>
    <w:rsid w:val="00A43F95"/>
    <w:rsid w:val="00A44002"/>
    <w:rsid w:val="00A44259"/>
    <w:rsid w:val="00A4447A"/>
    <w:rsid w:val="00A44891"/>
    <w:rsid w:val="00A44D11"/>
    <w:rsid w:val="00A44EBB"/>
    <w:rsid w:val="00A450B4"/>
    <w:rsid w:val="00A452F0"/>
    <w:rsid w:val="00A45384"/>
    <w:rsid w:val="00A455AE"/>
    <w:rsid w:val="00A455C7"/>
    <w:rsid w:val="00A4572F"/>
    <w:rsid w:val="00A457C3"/>
    <w:rsid w:val="00A4584B"/>
    <w:rsid w:val="00A45B13"/>
    <w:rsid w:val="00A45F30"/>
    <w:rsid w:val="00A45FEF"/>
    <w:rsid w:val="00A462D4"/>
    <w:rsid w:val="00A4632A"/>
    <w:rsid w:val="00A46369"/>
    <w:rsid w:val="00A4668F"/>
    <w:rsid w:val="00A46AE7"/>
    <w:rsid w:val="00A471D3"/>
    <w:rsid w:val="00A474AD"/>
    <w:rsid w:val="00A476AA"/>
    <w:rsid w:val="00A47B08"/>
    <w:rsid w:val="00A47B40"/>
    <w:rsid w:val="00A47E40"/>
    <w:rsid w:val="00A5008C"/>
    <w:rsid w:val="00A5023C"/>
    <w:rsid w:val="00A504D2"/>
    <w:rsid w:val="00A504E4"/>
    <w:rsid w:val="00A50C38"/>
    <w:rsid w:val="00A50C81"/>
    <w:rsid w:val="00A50D82"/>
    <w:rsid w:val="00A50FFB"/>
    <w:rsid w:val="00A512AE"/>
    <w:rsid w:val="00A51349"/>
    <w:rsid w:val="00A51EE5"/>
    <w:rsid w:val="00A51F08"/>
    <w:rsid w:val="00A51F87"/>
    <w:rsid w:val="00A52063"/>
    <w:rsid w:val="00A520F7"/>
    <w:rsid w:val="00A52118"/>
    <w:rsid w:val="00A52280"/>
    <w:rsid w:val="00A522F6"/>
    <w:rsid w:val="00A5233A"/>
    <w:rsid w:val="00A5246B"/>
    <w:rsid w:val="00A524CA"/>
    <w:rsid w:val="00A52658"/>
    <w:rsid w:val="00A5285C"/>
    <w:rsid w:val="00A5288F"/>
    <w:rsid w:val="00A52AC6"/>
    <w:rsid w:val="00A52C18"/>
    <w:rsid w:val="00A52E2E"/>
    <w:rsid w:val="00A5302E"/>
    <w:rsid w:val="00A53248"/>
    <w:rsid w:val="00A5351A"/>
    <w:rsid w:val="00A535AD"/>
    <w:rsid w:val="00A536AA"/>
    <w:rsid w:val="00A53863"/>
    <w:rsid w:val="00A53999"/>
    <w:rsid w:val="00A53AAE"/>
    <w:rsid w:val="00A53DA4"/>
    <w:rsid w:val="00A53F70"/>
    <w:rsid w:val="00A540AA"/>
    <w:rsid w:val="00A540D1"/>
    <w:rsid w:val="00A54232"/>
    <w:rsid w:val="00A545E6"/>
    <w:rsid w:val="00A5487D"/>
    <w:rsid w:val="00A54D06"/>
    <w:rsid w:val="00A54D2A"/>
    <w:rsid w:val="00A54D89"/>
    <w:rsid w:val="00A54EB6"/>
    <w:rsid w:val="00A551B5"/>
    <w:rsid w:val="00A55261"/>
    <w:rsid w:val="00A55495"/>
    <w:rsid w:val="00A55939"/>
    <w:rsid w:val="00A55D45"/>
    <w:rsid w:val="00A55E6E"/>
    <w:rsid w:val="00A55EE6"/>
    <w:rsid w:val="00A55F55"/>
    <w:rsid w:val="00A567A5"/>
    <w:rsid w:val="00A56A49"/>
    <w:rsid w:val="00A56B0F"/>
    <w:rsid w:val="00A56B6A"/>
    <w:rsid w:val="00A56C3F"/>
    <w:rsid w:val="00A56E97"/>
    <w:rsid w:val="00A56F24"/>
    <w:rsid w:val="00A56F5D"/>
    <w:rsid w:val="00A57109"/>
    <w:rsid w:val="00A57609"/>
    <w:rsid w:val="00A57987"/>
    <w:rsid w:val="00A579E9"/>
    <w:rsid w:val="00A57B56"/>
    <w:rsid w:val="00A57ECD"/>
    <w:rsid w:val="00A600FA"/>
    <w:rsid w:val="00A60141"/>
    <w:rsid w:val="00A60365"/>
    <w:rsid w:val="00A60935"/>
    <w:rsid w:val="00A609F3"/>
    <w:rsid w:val="00A60EA4"/>
    <w:rsid w:val="00A6168E"/>
    <w:rsid w:val="00A61B93"/>
    <w:rsid w:val="00A61C09"/>
    <w:rsid w:val="00A61E77"/>
    <w:rsid w:val="00A62420"/>
    <w:rsid w:val="00A6258F"/>
    <w:rsid w:val="00A6266F"/>
    <w:rsid w:val="00A626D1"/>
    <w:rsid w:val="00A629A5"/>
    <w:rsid w:val="00A62F60"/>
    <w:rsid w:val="00A63272"/>
    <w:rsid w:val="00A63341"/>
    <w:rsid w:val="00A6367A"/>
    <w:rsid w:val="00A6383C"/>
    <w:rsid w:val="00A6388C"/>
    <w:rsid w:val="00A63A65"/>
    <w:rsid w:val="00A63AA1"/>
    <w:rsid w:val="00A63AD1"/>
    <w:rsid w:val="00A63C58"/>
    <w:rsid w:val="00A63CF8"/>
    <w:rsid w:val="00A640A4"/>
    <w:rsid w:val="00A641A7"/>
    <w:rsid w:val="00A64630"/>
    <w:rsid w:val="00A646B9"/>
    <w:rsid w:val="00A647E6"/>
    <w:rsid w:val="00A6493E"/>
    <w:rsid w:val="00A6494A"/>
    <w:rsid w:val="00A64E26"/>
    <w:rsid w:val="00A64F3B"/>
    <w:rsid w:val="00A652B4"/>
    <w:rsid w:val="00A657B9"/>
    <w:rsid w:val="00A657BF"/>
    <w:rsid w:val="00A6580D"/>
    <w:rsid w:val="00A658BD"/>
    <w:rsid w:val="00A65A9D"/>
    <w:rsid w:val="00A65C14"/>
    <w:rsid w:val="00A65C7F"/>
    <w:rsid w:val="00A65CE9"/>
    <w:rsid w:val="00A65DA6"/>
    <w:rsid w:val="00A65E54"/>
    <w:rsid w:val="00A662F0"/>
    <w:rsid w:val="00A6630E"/>
    <w:rsid w:val="00A6635A"/>
    <w:rsid w:val="00A6656C"/>
    <w:rsid w:val="00A66573"/>
    <w:rsid w:val="00A66677"/>
    <w:rsid w:val="00A6684D"/>
    <w:rsid w:val="00A66B5E"/>
    <w:rsid w:val="00A66DC4"/>
    <w:rsid w:val="00A6707C"/>
    <w:rsid w:val="00A670DE"/>
    <w:rsid w:val="00A67199"/>
    <w:rsid w:val="00A67556"/>
    <w:rsid w:val="00A6762E"/>
    <w:rsid w:val="00A67A63"/>
    <w:rsid w:val="00A67BF4"/>
    <w:rsid w:val="00A67D2F"/>
    <w:rsid w:val="00A67DA8"/>
    <w:rsid w:val="00A702E6"/>
    <w:rsid w:val="00A70645"/>
    <w:rsid w:val="00A7066A"/>
    <w:rsid w:val="00A70691"/>
    <w:rsid w:val="00A707E9"/>
    <w:rsid w:val="00A7084F"/>
    <w:rsid w:val="00A7086D"/>
    <w:rsid w:val="00A70BBF"/>
    <w:rsid w:val="00A70C4F"/>
    <w:rsid w:val="00A70C96"/>
    <w:rsid w:val="00A70E0B"/>
    <w:rsid w:val="00A70EA6"/>
    <w:rsid w:val="00A70EE0"/>
    <w:rsid w:val="00A71087"/>
    <w:rsid w:val="00A7117F"/>
    <w:rsid w:val="00A711FD"/>
    <w:rsid w:val="00A71312"/>
    <w:rsid w:val="00A71895"/>
    <w:rsid w:val="00A718E5"/>
    <w:rsid w:val="00A71B46"/>
    <w:rsid w:val="00A71CEE"/>
    <w:rsid w:val="00A71EEC"/>
    <w:rsid w:val="00A720AE"/>
    <w:rsid w:val="00A72198"/>
    <w:rsid w:val="00A7267F"/>
    <w:rsid w:val="00A727AA"/>
    <w:rsid w:val="00A7288F"/>
    <w:rsid w:val="00A72BBF"/>
    <w:rsid w:val="00A72C0B"/>
    <w:rsid w:val="00A72CA9"/>
    <w:rsid w:val="00A72CF9"/>
    <w:rsid w:val="00A72FD9"/>
    <w:rsid w:val="00A7301D"/>
    <w:rsid w:val="00A73187"/>
    <w:rsid w:val="00A7318E"/>
    <w:rsid w:val="00A7324B"/>
    <w:rsid w:val="00A7329B"/>
    <w:rsid w:val="00A7330C"/>
    <w:rsid w:val="00A734B9"/>
    <w:rsid w:val="00A736FF"/>
    <w:rsid w:val="00A73D15"/>
    <w:rsid w:val="00A73E50"/>
    <w:rsid w:val="00A74194"/>
    <w:rsid w:val="00A74350"/>
    <w:rsid w:val="00A7435B"/>
    <w:rsid w:val="00A7458B"/>
    <w:rsid w:val="00A746FA"/>
    <w:rsid w:val="00A74A09"/>
    <w:rsid w:val="00A74E42"/>
    <w:rsid w:val="00A75133"/>
    <w:rsid w:val="00A75243"/>
    <w:rsid w:val="00A75281"/>
    <w:rsid w:val="00A753CC"/>
    <w:rsid w:val="00A754E7"/>
    <w:rsid w:val="00A754F7"/>
    <w:rsid w:val="00A755F4"/>
    <w:rsid w:val="00A75774"/>
    <w:rsid w:val="00A75B89"/>
    <w:rsid w:val="00A75FE7"/>
    <w:rsid w:val="00A76184"/>
    <w:rsid w:val="00A766C2"/>
    <w:rsid w:val="00A767A6"/>
    <w:rsid w:val="00A768E5"/>
    <w:rsid w:val="00A76A8E"/>
    <w:rsid w:val="00A76C4E"/>
    <w:rsid w:val="00A76CF4"/>
    <w:rsid w:val="00A76D10"/>
    <w:rsid w:val="00A76E9D"/>
    <w:rsid w:val="00A77211"/>
    <w:rsid w:val="00A77364"/>
    <w:rsid w:val="00A7741D"/>
    <w:rsid w:val="00A77426"/>
    <w:rsid w:val="00A77464"/>
    <w:rsid w:val="00A77468"/>
    <w:rsid w:val="00A777F1"/>
    <w:rsid w:val="00A777FC"/>
    <w:rsid w:val="00A779E9"/>
    <w:rsid w:val="00A77CA5"/>
    <w:rsid w:val="00A77DC4"/>
    <w:rsid w:val="00A77E90"/>
    <w:rsid w:val="00A80439"/>
    <w:rsid w:val="00A80981"/>
    <w:rsid w:val="00A80998"/>
    <w:rsid w:val="00A80C9F"/>
    <w:rsid w:val="00A80F06"/>
    <w:rsid w:val="00A80F76"/>
    <w:rsid w:val="00A80FA8"/>
    <w:rsid w:val="00A80FF3"/>
    <w:rsid w:val="00A80FFA"/>
    <w:rsid w:val="00A811C2"/>
    <w:rsid w:val="00A8153C"/>
    <w:rsid w:val="00A8165C"/>
    <w:rsid w:val="00A819D3"/>
    <w:rsid w:val="00A81D54"/>
    <w:rsid w:val="00A81EC8"/>
    <w:rsid w:val="00A81F78"/>
    <w:rsid w:val="00A81FF7"/>
    <w:rsid w:val="00A82439"/>
    <w:rsid w:val="00A82658"/>
    <w:rsid w:val="00A828F0"/>
    <w:rsid w:val="00A82BA1"/>
    <w:rsid w:val="00A82BEB"/>
    <w:rsid w:val="00A82D1C"/>
    <w:rsid w:val="00A82FE0"/>
    <w:rsid w:val="00A833BC"/>
    <w:rsid w:val="00A833DD"/>
    <w:rsid w:val="00A835C8"/>
    <w:rsid w:val="00A835F1"/>
    <w:rsid w:val="00A83633"/>
    <w:rsid w:val="00A83746"/>
    <w:rsid w:val="00A842C3"/>
    <w:rsid w:val="00A84607"/>
    <w:rsid w:val="00A84816"/>
    <w:rsid w:val="00A8494A"/>
    <w:rsid w:val="00A849BF"/>
    <w:rsid w:val="00A84A67"/>
    <w:rsid w:val="00A84ED5"/>
    <w:rsid w:val="00A85445"/>
    <w:rsid w:val="00A854AE"/>
    <w:rsid w:val="00A855A1"/>
    <w:rsid w:val="00A856C0"/>
    <w:rsid w:val="00A858D1"/>
    <w:rsid w:val="00A85DA1"/>
    <w:rsid w:val="00A85DDD"/>
    <w:rsid w:val="00A85F05"/>
    <w:rsid w:val="00A85FAD"/>
    <w:rsid w:val="00A86066"/>
    <w:rsid w:val="00A8630A"/>
    <w:rsid w:val="00A863A4"/>
    <w:rsid w:val="00A86629"/>
    <w:rsid w:val="00A8683E"/>
    <w:rsid w:val="00A86C19"/>
    <w:rsid w:val="00A86CA3"/>
    <w:rsid w:val="00A86F3D"/>
    <w:rsid w:val="00A86FE8"/>
    <w:rsid w:val="00A8708C"/>
    <w:rsid w:val="00A873D0"/>
    <w:rsid w:val="00A8753C"/>
    <w:rsid w:val="00A87678"/>
    <w:rsid w:val="00A87B3B"/>
    <w:rsid w:val="00A87D62"/>
    <w:rsid w:val="00A87ED4"/>
    <w:rsid w:val="00A902A1"/>
    <w:rsid w:val="00A90301"/>
    <w:rsid w:val="00A9067F"/>
    <w:rsid w:val="00A90920"/>
    <w:rsid w:val="00A90DE7"/>
    <w:rsid w:val="00A90E63"/>
    <w:rsid w:val="00A91402"/>
    <w:rsid w:val="00A91431"/>
    <w:rsid w:val="00A91C21"/>
    <w:rsid w:val="00A91ED7"/>
    <w:rsid w:val="00A924D1"/>
    <w:rsid w:val="00A9266C"/>
    <w:rsid w:val="00A92708"/>
    <w:rsid w:val="00A92A02"/>
    <w:rsid w:val="00A92BA0"/>
    <w:rsid w:val="00A92BAE"/>
    <w:rsid w:val="00A93157"/>
    <w:rsid w:val="00A93B20"/>
    <w:rsid w:val="00A93FEC"/>
    <w:rsid w:val="00A9411B"/>
    <w:rsid w:val="00A94166"/>
    <w:rsid w:val="00A943C6"/>
    <w:rsid w:val="00A94402"/>
    <w:rsid w:val="00A945CD"/>
    <w:rsid w:val="00A946B7"/>
    <w:rsid w:val="00A9489E"/>
    <w:rsid w:val="00A94A38"/>
    <w:rsid w:val="00A94B45"/>
    <w:rsid w:val="00A94D06"/>
    <w:rsid w:val="00A950C9"/>
    <w:rsid w:val="00A953B8"/>
    <w:rsid w:val="00A957F7"/>
    <w:rsid w:val="00A95B38"/>
    <w:rsid w:val="00A95EB1"/>
    <w:rsid w:val="00A962DE"/>
    <w:rsid w:val="00A9634F"/>
    <w:rsid w:val="00A963F4"/>
    <w:rsid w:val="00A9655E"/>
    <w:rsid w:val="00A9680A"/>
    <w:rsid w:val="00A96871"/>
    <w:rsid w:val="00A96DA1"/>
    <w:rsid w:val="00A96DF3"/>
    <w:rsid w:val="00A96EF2"/>
    <w:rsid w:val="00A97041"/>
    <w:rsid w:val="00A97442"/>
    <w:rsid w:val="00A97459"/>
    <w:rsid w:val="00A97598"/>
    <w:rsid w:val="00A975A3"/>
    <w:rsid w:val="00A9763A"/>
    <w:rsid w:val="00A97B22"/>
    <w:rsid w:val="00A97B65"/>
    <w:rsid w:val="00AA0493"/>
    <w:rsid w:val="00AA0595"/>
    <w:rsid w:val="00AA0985"/>
    <w:rsid w:val="00AA098B"/>
    <w:rsid w:val="00AA0F85"/>
    <w:rsid w:val="00AA0FA2"/>
    <w:rsid w:val="00AA10DF"/>
    <w:rsid w:val="00AA13B9"/>
    <w:rsid w:val="00AA1797"/>
    <w:rsid w:val="00AA1D94"/>
    <w:rsid w:val="00AA1DB6"/>
    <w:rsid w:val="00AA1F66"/>
    <w:rsid w:val="00AA1F90"/>
    <w:rsid w:val="00AA25E6"/>
    <w:rsid w:val="00AA28B0"/>
    <w:rsid w:val="00AA2A66"/>
    <w:rsid w:val="00AA2A78"/>
    <w:rsid w:val="00AA2C77"/>
    <w:rsid w:val="00AA3A14"/>
    <w:rsid w:val="00AA3ACC"/>
    <w:rsid w:val="00AA3B93"/>
    <w:rsid w:val="00AA3BC8"/>
    <w:rsid w:val="00AA3F26"/>
    <w:rsid w:val="00AA41DB"/>
    <w:rsid w:val="00AA429A"/>
    <w:rsid w:val="00AA431B"/>
    <w:rsid w:val="00AA434C"/>
    <w:rsid w:val="00AA5209"/>
    <w:rsid w:val="00AA52A0"/>
    <w:rsid w:val="00AA556F"/>
    <w:rsid w:val="00AA5611"/>
    <w:rsid w:val="00AA566E"/>
    <w:rsid w:val="00AA56B2"/>
    <w:rsid w:val="00AA599B"/>
    <w:rsid w:val="00AA5A3D"/>
    <w:rsid w:val="00AA5BCE"/>
    <w:rsid w:val="00AA5E65"/>
    <w:rsid w:val="00AA5EBA"/>
    <w:rsid w:val="00AA60B0"/>
    <w:rsid w:val="00AA60B3"/>
    <w:rsid w:val="00AA61C5"/>
    <w:rsid w:val="00AA65B0"/>
    <w:rsid w:val="00AA672E"/>
    <w:rsid w:val="00AA6949"/>
    <w:rsid w:val="00AA6A5A"/>
    <w:rsid w:val="00AA6F7E"/>
    <w:rsid w:val="00AA7556"/>
    <w:rsid w:val="00AA7634"/>
    <w:rsid w:val="00AA7802"/>
    <w:rsid w:val="00AB02F8"/>
    <w:rsid w:val="00AB04FB"/>
    <w:rsid w:val="00AB089C"/>
    <w:rsid w:val="00AB09B0"/>
    <w:rsid w:val="00AB0C48"/>
    <w:rsid w:val="00AB0E10"/>
    <w:rsid w:val="00AB0F0A"/>
    <w:rsid w:val="00AB1165"/>
    <w:rsid w:val="00AB140A"/>
    <w:rsid w:val="00AB147B"/>
    <w:rsid w:val="00AB1545"/>
    <w:rsid w:val="00AB1642"/>
    <w:rsid w:val="00AB1796"/>
    <w:rsid w:val="00AB1A4F"/>
    <w:rsid w:val="00AB1B23"/>
    <w:rsid w:val="00AB1CAF"/>
    <w:rsid w:val="00AB1EA5"/>
    <w:rsid w:val="00AB1FA2"/>
    <w:rsid w:val="00AB2161"/>
    <w:rsid w:val="00AB24F6"/>
    <w:rsid w:val="00AB28F8"/>
    <w:rsid w:val="00AB2921"/>
    <w:rsid w:val="00AB29FB"/>
    <w:rsid w:val="00AB2AC6"/>
    <w:rsid w:val="00AB2EF2"/>
    <w:rsid w:val="00AB3159"/>
    <w:rsid w:val="00AB31AA"/>
    <w:rsid w:val="00AB33F3"/>
    <w:rsid w:val="00AB359B"/>
    <w:rsid w:val="00AB3922"/>
    <w:rsid w:val="00AB431D"/>
    <w:rsid w:val="00AB4688"/>
    <w:rsid w:val="00AB4710"/>
    <w:rsid w:val="00AB48D6"/>
    <w:rsid w:val="00AB4B23"/>
    <w:rsid w:val="00AB4B8B"/>
    <w:rsid w:val="00AB4C54"/>
    <w:rsid w:val="00AB501B"/>
    <w:rsid w:val="00AB53D9"/>
    <w:rsid w:val="00AB5454"/>
    <w:rsid w:val="00AB5733"/>
    <w:rsid w:val="00AB57D0"/>
    <w:rsid w:val="00AB5D91"/>
    <w:rsid w:val="00AB6019"/>
    <w:rsid w:val="00AB60C9"/>
    <w:rsid w:val="00AB62BB"/>
    <w:rsid w:val="00AB65BE"/>
    <w:rsid w:val="00AB667C"/>
    <w:rsid w:val="00AB688B"/>
    <w:rsid w:val="00AB69F4"/>
    <w:rsid w:val="00AB6DB1"/>
    <w:rsid w:val="00AB6E47"/>
    <w:rsid w:val="00AB70B2"/>
    <w:rsid w:val="00AB71A8"/>
    <w:rsid w:val="00AB73F3"/>
    <w:rsid w:val="00AB7A35"/>
    <w:rsid w:val="00AB7BEC"/>
    <w:rsid w:val="00AB7D76"/>
    <w:rsid w:val="00AB7D92"/>
    <w:rsid w:val="00AB7F57"/>
    <w:rsid w:val="00AC0851"/>
    <w:rsid w:val="00AC0B1C"/>
    <w:rsid w:val="00AC0B75"/>
    <w:rsid w:val="00AC0C2E"/>
    <w:rsid w:val="00AC12A7"/>
    <w:rsid w:val="00AC1584"/>
    <w:rsid w:val="00AC15CF"/>
    <w:rsid w:val="00AC18E3"/>
    <w:rsid w:val="00AC1AA7"/>
    <w:rsid w:val="00AC1AF3"/>
    <w:rsid w:val="00AC1B08"/>
    <w:rsid w:val="00AC281E"/>
    <w:rsid w:val="00AC284D"/>
    <w:rsid w:val="00AC29DC"/>
    <w:rsid w:val="00AC2C32"/>
    <w:rsid w:val="00AC2C3B"/>
    <w:rsid w:val="00AC2E45"/>
    <w:rsid w:val="00AC3060"/>
    <w:rsid w:val="00AC3178"/>
    <w:rsid w:val="00AC373B"/>
    <w:rsid w:val="00AC37D2"/>
    <w:rsid w:val="00AC38A9"/>
    <w:rsid w:val="00AC3B88"/>
    <w:rsid w:val="00AC3C1E"/>
    <w:rsid w:val="00AC3DCE"/>
    <w:rsid w:val="00AC4011"/>
    <w:rsid w:val="00AC432B"/>
    <w:rsid w:val="00AC4343"/>
    <w:rsid w:val="00AC4377"/>
    <w:rsid w:val="00AC4769"/>
    <w:rsid w:val="00AC4F70"/>
    <w:rsid w:val="00AC5268"/>
    <w:rsid w:val="00AC5876"/>
    <w:rsid w:val="00AC5B90"/>
    <w:rsid w:val="00AC5F0F"/>
    <w:rsid w:val="00AC600E"/>
    <w:rsid w:val="00AC63A7"/>
    <w:rsid w:val="00AC68A8"/>
    <w:rsid w:val="00AC697B"/>
    <w:rsid w:val="00AC7025"/>
    <w:rsid w:val="00AC7096"/>
    <w:rsid w:val="00AC7278"/>
    <w:rsid w:val="00AC7312"/>
    <w:rsid w:val="00AC75EF"/>
    <w:rsid w:val="00AC78A7"/>
    <w:rsid w:val="00AC78B5"/>
    <w:rsid w:val="00AC7AA2"/>
    <w:rsid w:val="00AC7C65"/>
    <w:rsid w:val="00AC7FB4"/>
    <w:rsid w:val="00AD056D"/>
    <w:rsid w:val="00AD09FF"/>
    <w:rsid w:val="00AD0E44"/>
    <w:rsid w:val="00AD0FFD"/>
    <w:rsid w:val="00AD17CA"/>
    <w:rsid w:val="00AD17D9"/>
    <w:rsid w:val="00AD1940"/>
    <w:rsid w:val="00AD1D86"/>
    <w:rsid w:val="00AD1F48"/>
    <w:rsid w:val="00AD200D"/>
    <w:rsid w:val="00AD2330"/>
    <w:rsid w:val="00AD244A"/>
    <w:rsid w:val="00AD25B9"/>
    <w:rsid w:val="00AD2664"/>
    <w:rsid w:val="00AD283B"/>
    <w:rsid w:val="00AD29A6"/>
    <w:rsid w:val="00AD2BD0"/>
    <w:rsid w:val="00AD2DBB"/>
    <w:rsid w:val="00AD3023"/>
    <w:rsid w:val="00AD3044"/>
    <w:rsid w:val="00AD314C"/>
    <w:rsid w:val="00AD389B"/>
    <w:rsid w:val="00AD3DEF"/>
    <w:rsid w:val="00AD3F1A"/>
    <w:rsid w:val="00AD4100"/>
    <w:rsid w:val="00AD4BFE"/>
    <w:rsid w:val="00AD5142"/>
    <w:rsid w:val="00AD5485"/>
    <w:rsid w:val="00AD5691"/>
    <w:rsid w:val="00AD588A"/>
    <w:rsid w:val="00AD5BB9"/>
    <w:rsid w:val="00AD5CD3"/>
    <w:rsid w:val="00AD5D23"/>
    <w:rsid w:val="00AD5F0A"/>
    <w:rsid w:val="00AD60A0"/>
    <w:rsid w:val="00AD61D6"/>
    <w:rsid w:val="00AD6F61"/>
    <w:rsid w:val="00AD74D5"/>
    <w:rsid w:val="00AD76B1"/>
    <w:rsid w:val="00AD772A"/>
    <w:rsid w:val="00AD7E2C"/>
    <w:rsid w:val="00AD7E3D"/>
    <w:rsid w:val="00AE00B5"/>
    <w:rsid w:val="00AE00D9"/>
    <w:rsid w:val="00AE0140"/>
    <w:rsid w:val="00AE02B2"/>
    <w:rsid w:val="00AE03C0"/>
    <w:rsid w:val="00AE0934"/>
    <w:rsid w:val="00AE0BFA"/>
    <w:rsid w:val="00AE0E12"/>
    <w:rsid w:val="00AE0E84"/>
    <w:rsid w:val="00AE15EC"/>
    <w:rsid w:val="00AE1663"/>
    <w:rsid w:val="00AE1B1E"/>
    <w:rsid w:val="00AE1DBD"/>
    <w:rsid w:val="00AE1E88"/>
    <w:rsid w:val="00AE2140"/>
    <w:rsid w:val="00AE2166"/>
    <w:rsid w:val="00AE24FD"/>
    <w:rsid w:val="00AE2540"/>
    <w:rsid w:val="00AE2A9C"/>
    <w:rsid w:val="00AE2C31"/>
    <w:rsid w:val="00AE2D53"/>
    <w:rsid w:val="00AE2DB6"/>
    <w:rsid w:val="00AE3104"/>
    <w:rsid w:val="00AE32D1"/>
    <w:rsid w:val="00AE37E6"/>
    <w:rsid w:val="00AE399C"/>
    <w:rsid w:val="00AE41A2"/>
    <w:rsid w:val="00AE45A3"/>
    <w:rsid w:val="00AE4600"/>
    <w:rsid w:val="00AE4915"/>
    <w:rsid w:val="00AE504D"/>
    <w:rsid w:val="00AE521A"/>
    <w:rsid w:val="00AE531A"/>
    <w:rsid w:val="00AE5813"/>
    <w:rsid w:val="00AE5A85"/>
    <w:rsid w:val="00AE5A95"/>
    <w:rsid w:val="00AE5AEE"/>
    <w:rsid w:val="00AE5DC8"/>
    <w:rsid w:val="00AE5DD9"/>
    <w:rsid w:val="00AE5EC6"/>
    <w:rsid w:val="00AE63E8"/>
    <w:rsid w:val="00AE64B2"/>
    <w:rsid w:val="00AE657D"/>
    <w:rsid w:val="00AE68BE"/>
    <w:rsid w:val="00AE69AD"/>
    <w:rsid w:val="00AE6A0D"/>
    <w:rsid w:val="00AE6A6A"/>
    <w:rsid w:val="00AE6BAA"/>
    <w:rsid w:val="00AE6C7F"/>
    <w:rsid w:val="00AE6C98"/>
    <w:rsid w:val="00AE6D09"/>
    <w:rsid w:val="00AE6E01"/>
    <w:rsid w:val="00AE6FBF"/>
    <w:rsid w:val="00AE7175"/>
    <w:rsid w:val="00AE732C"/>
    <w:rsid w:val="00AE73C8"/>
    <w:rsid w:val="00AE73D3"/>
    <w:rsid w:val="00AE752C"/>
    <w:rsid w:val="00AE760F"/>
    <w:rsid w:val="00AE7A20"/>
    <w:rsid w:val="00AE7CE4"/>
    <w:rsid w:val="00AE7FBC"/>
    <w:rsid w:val="00AF01E5"/>
    <w:rsid w:val="00AF024F"/>
    <w:rsid w:val="00AF042B"/>
    <w:rsid w:val="00AF07D1"/>
    <w:rsid w:val="00AF08DA"/>
    <w:rsid w:val="00AF09A1"/>
    <w:rsid w:val="00AF09C4"/>
    <w:rsid w:val="00AF0A10"/>
    <w:rsid w:val="00AF0EBA"/>
    <w:rsid w:val="00AF0F9E"/>
    <w:rsid w:val="00AF1A4F"/>
    <w:rsid w:val="00AF1A96"/>
    <w:rsid w:val="00AF2001"/>
    <w:rsid w:val="00AF2FB3"/>
    <w:rsid w:val="00AF3009"/>
    <w:rsid w:val="00AF331A"/>
    <w:rsid w:val="00AF3500"/>
    <w:rsid w:val="00AF3BA5"/>
    <w:rsid w:val="00AF3C23"/>
    <w:rsid w:val="00AF446A"/>
    <w:rsid w:val="00AF4832"/>
    <w:rsid w:val="00AF4CBF"/>
    <w:rsid w:val="00AF5148"/>
    <w:rsid w:val="00AF51C8"/>
    <w:rsid w:val="00AF553E"/>
    <w:rsid w:val="00AF573A"/>
    <w:rsid w:val="00AF577A"/>
    <w:rsid w:val="00AF59B6"/>
    <w:rsid w:val="00AF5F39"/>
    <w:rsid w:val="00AF64E2"/>
    <w:rsid w:val="00AF6587"/>
    <w:rsid w:val="00AF66A6"/>
    <w:rsid w:val="00AF6A98"/>
    <w:rsid w:val="00AF6BA9"/>
    <w:rsid w:val="00AF6DAD"/>
    <w:rsid w:val="00AF71C2"/>
    <w:rsid w:val="00AF747B"/>
    <w:rsid w:val="00AF762C"/>
    <w:rsid w:val="00AF7680"/>
    <w:rsid w:val="00AF7BA6"/>
    <w:rsid w:val="00B00005"/>
    <w:rsid w:val="00B000EE"/>
    <w:rsid w:val="00B00484"/>
    <w:rsid w:val="00B00536"/>
    <w:rsid w:val="00B00A4C"/>
    <w:rsid w:val="00B00AB4"/>
    <w:rsid w:val="00B00B32"/>
    <w:rsid w:val="00B00D0F"/>
    <w:rsid w:val="00B00E43"/>
    <w:rsid w:val="00B00EAB"/>
    <w:rsid w:val="00B00FF1"/>
    <w:rsid w:val="00B01072"/>
    <w:rsid w:val="00B0108C"/>
    <w:rsid w:val="00B011A9"/>
    <w:rsid w:val="00B01503"/>
    <w:rsid w:val="00B01573"/>
    <w:rsid w:val="00B01C16"/>
    <w:rsid w:val="00B01D0D"/>
    <w:rsid w:val="00B01DB5"/>
    <w:rsid w:val="00B02112"/>
    <w:rsid w:val="00B023EE"/>
    <w:rsid w:val="00B02DFE"/>
    <w:rsid w:val="00B02E6A"/>
    <w:rsid w:val="00B03049"/>
    <w:rsid w:val="00B03363"/>
    <w:rsid w:val="00B033A5"/>
    <w:rsid w:val="00B03583"/>
    <w:rsid w:val="00B03746"/>
    <w:rsid w:val="00B03B14"/>
    <w:rsid w:val="00B03DBB"/>
    <w:rsid w:val="00B03EA5"/>
    <w:rsid w:val="00B042DA"/>
    <w:rsid w:val="00B04434"/>
    <w:rsid w:val="00B04A41"/>
    <w:rsid w:val="00B04C4C"/>
    <w:rsid w:val="00B0529E"/>
    <w:rsid w:val="00B053B6"/>
    <w:rsid w:val="00B05436"/>
    <w:rsid w:val="00B057EA"/>
    <w:rsid w:val="00B05AFC"/>
    <w:rsid w:val="00B05FAB"/>
    <w:rsid w:val="00B065AB"/>
    <w:rsid w:val="00B06845"/>
    <w:rsid w:val="00B069A9"/>
    <w:rsid w:val="00B06E9F"/>
    <w:rsid w:val="00B0729C"/>
    <w:rsid w:val="00B073B1"/>
    <w:rsid w:val="00B07708"/>
    <w:rsid w:val="00B1006B"/>
    <w:rsid w:val="00B10133"/>
    <w:rsid w:val="00B1024C"/>
    <w:rsid w:val="00B10324"/>
    <w:rsid w:val="00B103F6"/>
    <w:rsid w:val="00B105C3"/>
    <w:rsid w:val="00B10D06"/>
    <w:rsid w:val="00B10D6A"/>
    <w:rsid w:val="00B10DB5"/>
    <w:rsid w:val="00B10EDB"/>
    <w:rsid w:val="00B11060"/>
    <w:rsid w:val="00B110C5"/>
    <w:rsid w:val="00B11293"/>
    <w:rsid w:val="00B11378"/>
    <w:rsid w:val="00B1158A"/>
    <w:rsid w:val="00B11665"/>
    <w:rsid w:val="00B117F5"/>
    <w:rsid w:val="00B11BB2"/>
    <w:rsid w:val="00B11D1C"/>
    <w:rsid w:val="00B121D4"/>
    <w:rsid w:val="00B121EA"/>
    <w:rsid w:val="00B12313"/>
    <w:rsid w:val="00B124B1"/>
    <w:rsid w:val="00B125CA"/>
    <w:rsid w:val="00B1264C"/>
    <w:rsid w:val="00B12927"/>
    <w:rsid w:val="00B12B81"/>
    <w:rsid w:val="00B12DE4"/>
    <w:rsid w:val="00B13047"/>
    <w:rsid w:val="00B134F4"/>
    <w:rsid w:val="00B137FA"/>
    <w:rsid w:val="00B13870"/>
    <w:rsid w:val="00B139F7"/>
    <w:rsid w:val="00B13B48"/>
    <w:rsid w:val="00B13F6D"/>
    <w:rsid w:val="00B141E8"/>
    <w:rsid w:val="00B14347"/>
    <w:rsid w:val="00B1468A"/>
    <w:rsid w:val="00B14793"/>
    <w:rsid w:val="00B15051"/>
    <w:rsid w:val="00B151E2"/>
    <w:rsid w:val="00B1533E"/>
    <w:rsid w:val="00B15384"/>
    <w:rsid w:val="00B15585"/>
    <w:rsid w:val="00B15673"/>
    <w:rsid w:val="00B1579D"/>
    <w:rsid w:val="00B1587A"/>
    <w:rsid w:val="00B158ED"/>
    <w:rsid w:val="00B1590A"/>
    <w:rsid w:val="00B15BB3"/>
    <w:rsid w:val="00B15BCB"/>
    <w:rsid w:val="00B163E3"/>
    <w:rsid w:val="00B16489"/>
    <w:rsid w:val="00B16578"/>
    <w:rsid w:val="00B16E3F"/>
    <w:rsid w:val="00B16F08"/>
    <w:rsid w:val="00B16FD7"/>
    <w:rsid w:val="00B17111"/>
    <w:rsid w:val="00B1712B"/>
    <w:rsid w:val="00B1738C"/>
    <w:rsid w:val="00B175CD"/>
    <w:rsid w:val="00B17ADA"/>
    <w:rsid w:val="00B17B5E"/>
    <w:rsid w:val="00B17BE1"/>
    <w:rsid w:val="00B17C04"/>
    <w:rsid w:val="00B2040D"/>
    <w:rsid w:val="00B209E5"/>
    <w:rsid w:val="00B20B79"/>
    <w:rsid w:val="00B20E37"/>
    <w:rsid w:val="00B20EA9"/>
    <w:rsid w:val="00B21951"/>
    <w:rsid w:val="00B21D27"/>
    <w:rsid w:val="00B21DCA"/>
    <w:rsid w:val="00B21DEC"/>
    <w:rsid w:val="00B21EB9"/>
    <w:rsid w:val="00B21EBD"/>
    <w:rsid w:val="00B2231E"/>
    <w:rsid w:val="00B22513"/>
    <w:rsid w:val="00B22908"/>
    <w:rsid w:val="00B22C16"/>
    <w:rsid w:val="00B22E7C"/>
    <w:rsid w:val="00B22F86"/>
    <w:rsid w:val="00B23523"/>
    <w:rsid w:val="00B23673"/>
    <w:rsid w:val="00B239C3"/>
    <w:rsid w:val="00B23CF5"/>
    <w:rsid w:val="00B24188"/>
    <w:rsid w:val="00B24231"/>
    <w:rsid w:val="00B24297"/>
    <w:rsid w:val="00B245F9"/>
    <w:rsid w:val="00B2486B"/>
    <w:rsid w:val="00B24FF7"/>
    <w:rsid w:val="00B2511D"/>
    <w:rsid w:val="00B25303"/>
    <w:rsid w:val="00B25304"/>
    <w:rsid w:val="00B254F0"/>
    <w:rsid w:val="00B2555D"/>
    <w:rsid w:val="00B25E59"/>
    <w:rsid w:val="00B260C0"/>
    <w:rsid w:val="00B260F7"/>
    <w:rsid w:val="00B26261"/>
    <w:rsid w:val="00B2630E"/>
    <w:rsid w:val="00B26550"/>
    <w:rsid w:val="00B2661B"/>
    <w:rsid w:val="00B2669C"/>
    <w:rsid w:val="00B26715"/>
    <w:rsid w:val="00B267C3"/>
    <w:rsid w:val="00B26A45"/>
    <w:rsid w:val="00B26A7C"/>
    <w:rsid w:val="00B26D61"/>
    <w:rsid w:val="00B26F98"/>
    <w:rsid w:val="00B270A4"/>
    <w:rsid w:val="00B27633"/>
    <w:rsid w:val="00B27B8B"/>
    <w:rsid w:val="00B27FC4"/>
    <w:rsid w:val="00B301B4"/>
    <w:rsid w:val="00B30A2B"/>
    <w:rsid w:val="00B30BF8"/>
    <w:rsid w:val="00B30EF8"/>
    <w:rsid w:val="00B30F39"/>
    <w:rsid w:val="00B310DD"/>
    <w:rsid w:val="00B31156"/>
    <w:rsid w:val="00B3151A"/>
    <w:rsid w:val="00B31622"/>
    <w:rsid w:val="00B31657"/>
    <w:rsid w:val="00B31A46"/>
    <w:rsid w:val="00B31B42"/>
    <w:rsid w:val="00B31FEF"/>
    <w:rsid w:val="00B3200C"/>
    <w:rsid w:val="00B322E0"/>
    <w:rsid w:val="00B32465"/>
    <w:rsid w:val="00B326C9"/>
    <w:rsid w:val="00B32A68"/>
    <w:rsid w:val="00B32BF0"/>
    <w:rsid w:val="00B32F15"/>
    <w:rsid w:val="00B3300A"/>
    <w:rsid w:val="00B33087"/>
    <w:rsid w:val="00B33735"/>
    <w:rsid w:val="00B3376D"/>
    <w:rsid w:val="00B33921"/>
    <w:rsid w:val="00B33D7C"/>
    <w:rsid w:val="00B33E6E"/>
    <w:rsid w:val="00B3401B"/>
    <w:rsid w:val="00B340A5"/>
    <w:rsid w:val="00B34215"/>
    <w:rsid w:val="00B342A7"/>
    <w:rsid w:val="00B34921"/>
    <w:rsid w:val="00B34B11"/>
    <w:rsid w:val="00B34E0F"/>
    <w:rsid w:val="00B35090"/>
    <w:rsid w:val="00B354D7"/>
    <w:rsid w:val="00B355D4"/>
    <w:rsid w:val="00B355FF"/>
    <w:rsid w:val="00B35B7C"/>
    <w:rsid w:val="00B35D2B"/>
    <w:rsid w:val="00B35F9A"/>
    <w:rsid w:val="00B3613E"/>
    <w:rsid w:val="00B36200"/>
    <w:rsid w:val="00B3622C"/>
    <w:rsid w:val="00B3628B"/>
    <w:rsid w:val="00B36379"/>
    <w:rsid w:val="00B363EA"/>
    <w:rsid w:val="00B365B8"/>
    <w:rsid w:val="00B36692"/>
    <w:rsid w:val="00B36CA7"/>
    <w:rsid w:val="00B36DD5"/>
    <w:rsid w:val="00B36E04"/>
    <w:rsid w:val="00B36FC8"/>
    <w:rsid w:val="00B370FA"/>
    <w:rsid w:val="00B372D6"/>
    <w:rsid w:val="00B37403"/>
    <w:rsid w:val="00B375EA"/>
    <w:rsid w:val="00B376E7"/>
    <w:rsid w:val="00B37788"/>
    <w:rsid w:val="00B37961"/>
    <w:rsid w:val="00B37AD4"/>
    <w:rsid w:val="00B37B06"/>
    <w:rsid w:val="00B37C9B"/>
    <w:rsid w:val="00B37DCE"/>
    <w:rsid w:val="00B37DDE"/>
    <w:rsid w:val="00B37F3C"/>
    <w:rsid w:val="00B40060"/>
    <w:rsid w:val="00B40092"/>
    <w:rsid w:val="00B404B4"/>
    <w:rsid w:val="00B40572"/>
    <w:rsid w:val="00B40716"/>
    <w:rsid w:val="00B40C48"/>
    <w:rsid w:val="00B40CB8"/>
    <w:rsid w:val="00B40DE3"/>
    <w:rsid w:val="00B40EFA"/>
    <w:rsid w:val="00B41164"/>
    <w:rsid w:val="00B415AD"/>
    <w:rsid w:val="00B418CE"/>
    <w:rsid w:val="00B41913"/>
    <w:rsid w:val="00B41CB6"/>
    <w:rsid w:val="00B41D0B"/>
    <w:rsid w:val="00B41FB2"/>
    <w:rsid w:val="00B423FB"/>
    <w:rsid w:val="00B42558"/>
    <w:rsid w:val="00B425DD"/>
    <w:rsid w:val="00B42760"/>
    <w:rsid w:val="00B42960"/>
    <w:rsid w:val="00B42974"/>
    <w:rsid w:val="00B42D73"/>
    <w:rsid w:val="00B42F7A"/>
    <w:rsid w:val="00B4302E"/>
    <w:rsid w:val="00B43618"/>
    <w:rsid w:val="00B43775"/>
    <w:rsid w:val="00B4383F"/>
    <w:rsid w:val="00B439A1"/>
    <w:rsid w:val="00B43F45"/>
    <w:rsid w:val="00B44082"/>
    <w:rsid w:val="00B4439A"/>
    <w:rsid w:val="00B4449F"/>
    <w:rsid w:val="00B44AF7"/>
    <w:rsid w:val="00B44D5B"/>
    <w:rsid w:val="00B44F18"/>
    <w:rsid w:val="00B45075"/>
    <w:rsid w:val="00B452E8"/>
    <w:rsid w:val="00B45343"/>
    <w:rsid w:val="00B456CD"/>
    <w:rsid w:val="00B456DB"/>
    <w:rsid w:val="00B45B3B"/>
    <w:rsid w:val="00B460EB"/>
    <w:rsid w:val="00B46612"/>
    <w:rsid w:val="00B46A1E"/>
    <w:rsid w:val="00B46A32"/>
    <w:rsid w:val="00B46A83"/>
    <w:rsid w:val="00B46BAA"/>
    <w:rsid w:val="00B46C51"/>
    <w:rsid w:val="00B46C56"/>
    <w:rsid w:val="00B46EF1"/>
    <w:rsid w:val="00B46FA4"/>
    <w:rsid w:val="00B470FA"/>
    <w:rsid w:val="00B47288"/>
    <w:rsid w:val="00B47414"/>
    <w:rsid w:val="00B47731"/>
    <w:rsid w:val="00B47950"/>
    <w:rsid w:val="00B47EA2"/>
    <w:rsid w:val="00B47F05"/>
    <w:rsid w:val="00B5019D"/>
    <w:rsid w:val="00B501D2"/>
    <w:rsid w:val="00B504BF"/>
    <w:rsid w:val="00B50AAE"/>
    <w:rsid w:val="00B50CBE"/>
    <w:rsid w:val="00B50E82"/>
    <w:rsid w:val="00B50EDB"/>
    <w:rsid w:val="00B5149E"/>
    <w:rsid w:val="00B51531"/>
    <w:rsid w:val="00B518AB"/>
    <w:rsid w:val="00B51B01"/>
    <w:rsid w:val="00B51B08"/>
    <w:rsid w:val="00B51B49"/>
    <w:rsid w:val="00B51C6D"/>
    <w:rsid w:val="00B51DEE"/>
    <w:rsid w:val="00B51F21"/>
    <w:rsid w:val="00B522E1"/>
    <w:rsid w:val="00B52432"/>
    <w:rsid w:val="00B5243B"/>
    <w:rsid w:val="00B52459"/>
    <w:rsid w:val="00B527A4"/>
    <w:rsid w:val="00B52916"/>
    <w:rsid w:val="00B52955"/>
    <w:rsid w:val="00B52A70"/>
    <w:rsid w:val="00B52C50"/>
    <w:rsid w:val="00B52DD1"/>
    <w:rsid w:val="00B52EB3"/>
    <w:rsid w:val="00B52EEA"/>
    <w:rsid w:val="00B532CD"/>
    <w:rsid w:val="00B533BF"/>
    <w:rsid w:val="00B53CCC"/>
    <w:rsid w:val="00B53ED4"/>
    <w:rsid w:val="00B54647"/>
    <w:rsid w:val="00B54B0F"/>
    <w:rsid w:val="00B54C1F"/>
    <w:rsid w:val="00B55013"/>
    <w:rsid w:val="00B55064"/>
    <w:rsid w:val="00B551D2"/>
    <w:rsid w:val="00B553F1"/>
    <w:rsid w:val="00B557B0"/>
    <w:rsid w:val="00B5596E"/>
    <w:rsid w:val="00B55B1E"/>
    <w:rsid w:val="00B55C3B"/>
    <w:rsid w:val="00B55CA1"/>
    <w:rsid w:val="00B55EBD"/>
    <w:rsid w:val="00B55F42"/>
    <w:rsid w:val="00B56305"/>
    <w:rsid w:val="00B563CC"/>
    <w:rsid w:val="00B56877"/>
    <w:rsid w:val="00B56935"/>
    <w:rsid w:val="00B56ACC"/>
    <w:rsid w:val="00B56E88"/>
    <w:rsid w:val="00B573A1"/>
    <w:rsid w:val="00B57483"/>
    <w:rsid w:val="00B5749B"/>
    <w:rsid w:val="00B57A9C"/>
    <w:rsid w:val="00B57B7C"/>
    <w:rsid w:val="00B57D54"/>
    <w:rsid w:val="00B57E33"/>
    <w:rsid w:val="00B600AE"/>
    <w:rsid w:val="00B60158"/>
    <w:rsid w:val="00B6035A"/>
    <w:rsid w:val="00B60612"/>
    <w:rsid w:val="00B606D5"/>
    <w:rsid w:val="00B60DA3"/>
    <w:rsid w:val="00B60DAA"/>
    <w:rsid w:val="00B610B2"/>
    <w:rsid w:val="00B610DB"/>
    <w:rsid w:val="00B6139D"/>
    <w:rsid w:val="00B61521"/>
    <w:rsid w:val="00B616DD"/>
    <w:rsid w:val="00B61EA5"/>
    <w:rsid w:val="00B61EF9"/>
    <w:rsid w:val="00B62021"/>
    <w:rsid w:val="00B6205A"/>
    <w:rsid w:val="00B620E2"/>
    <w:rsid w:val="00B621AB"/>
    <w:rsid w:val="00B625B9"/>
    <w:rsid w:val="00B62688"/>
    <w:rsid w:val="00B62883"/>
    <w:rsid w:val="00B62BF5"/>
    <w:rsid w:val="00B62D7B"/>
    <w:rsid w:val="00B62E88"/>
    <w:rsid w:val="00B62F26"/>
    <w:rsid w:val="00B62FAB"/>
    <w:rsid w:val="00B632B8"/>
    <w:rsid w:val="00B63754"/>
    <w:rsid w:val="00B63901"/>
    <w:rsid w:val="00B63EBD"/>
    <w:rsid w:val="00B63F87"/>
    <w:rsid w:val="00B640AB"/>
    <w:rsid w:val="00B64232"/>
    <w:rsid w:val="00B645D3"/>
    <w:rsid w:val="00B64C54"/>
    <w:rsid w:val="00B65223"/>
    <w:rsid w:val="00B652E3"/>
    <w:rsid w:val="00B65303"/>
    <w:rsid w:val="00B65394"/>
    <w:rsid w:val="00B65887"/>
    <w:rsid w:val="00B65E3E"/>
    <w:rsid w:val="00B662B9"/>
    <w:rsid w:val="00B663F6"/>
    <w:rsid w:val="00B664FD"/>
    <w:rsid w:val="00B66882"/>
    <w:rsid w:val="00B668BD"/>
    <w:rsid w:val="00B669F7"/>
    <w:rsid w:val="00B66CEB"/>
    <w:rsid w:val="00B66DA2"/>
    <w:rsid w:val="00B66FD8"/>
    <w:rsid w:val="00B670A7"/>
    <w:rsid w:val="00B670D7"/>
    <w:rsid w:val="00B6739E"/>
    <w:rsid w:val="00B67512"/>
    <w:rsid w:val="00B6775F"/>
    <w:rsid w:val="00B6797A"/>
    <w:rsid w:val="00B6799F"/>
    <w:rsid w:val="00B67BDB"/>
    <w:rsid w:val="00B67C97"/>
    <w:rsid w:val="00B67D40"/>
    <w:rsid w:val="00B67E3E"/>
    <w:rsid w:val="00B7002B"/>
    <w:rsid w:val="00B70274"/>
    <w:rsid w:val="00B708A3"/>
    <w:rsid w:val="00B708D7"/>
    <w:rsid w:val="00B70A59"/>
    <w:rsid w:val="00B70A60"/>
    <w:rsid w:val="00B70B83"/>
    <w:rsid w:val="00B70C2C"/>
    <w:rsid w:val="00B70D0F"/>
    <w:rsid w:val="00B71071"/>
    <w:rsid w:val="00B71219"/>
    <w:rsid w:val="00B71334"/>
    <w:rsid w:val="00B71566"/>
    <w:rsid w:val="00B717C2"/>
    <w:rsid w:val="00B717C6"/>
    <w:rsid w:val="00B717FF"/>
    <w:rsid w:val="00B71BD1"/>
    <w:rsid w:val="00B71CAE"/>
    <w:rsid w:val="00B720CF"/>
    <w:rsid w:val="00B72131"/>
    <w:rsid w:val="00B722A2"/>
    <w:rsid w:val="00B722AC"/>
    <w:rsid w:val="00B7259C"/>
    <w:rsid w:val="00B72A69"/>
    <w:rsid w:val="00B72D42"/>
    <w:rsid w:val="00B72EFC"/>
    <w:rsid w:val="00B72FD2"/>
    <w:rsid w:val="00B7307F"/>
    <w:rsid w:val="00B731C1"/>
    <w:rsid w:val="00B731D3"/>
    <w:rsid w:val="00B732B9"/>
    <w:rsid w:val="00B736CC"/>
    <w:rsid w:val="00B73B4C"/>
    <w:rsid w:val="00B73E96"/>
    <w:rsid w:val="00B74025"/>
    <w:rsid w:val="00B74127"/>
    <w:rsid w:val="00B74186"/>
    <w:rsid w:val="00B745B7"/>
    <w:rsid w:val="00B745BF"/>
    <w:rsid w:val="00B7497E"/>
    <w:rsid w:val="00B74B5F"/>
    <w:rsid w:val="00B74CAA"/>
    <w:rsid w:val="00B74D48"/>
    <w:rsid w:val="00B75067"/>
    <w:rsid w:val="00B750AB"/>
    <w:rsid w:val="00B75338"/>
    <w:rsid w:val="00B75421"/>
    <w:rsid w:val="00B7544C"/>
    <w:rsid w:val="00B75541"/>
    <w:rsid w:val="00B756A8"/>
    <w:rsid w:val="00B75986"/>
    <w:rsid w:val="00B75A1C"/>
    <w:rsid w:val="00B75C0F"/>
    <w:rsid w:val="00B7618C"/>
    <w:rsid w:val="00B763EB"/>
    <w:rsid w:val="00B766C3"/>
    <w:rsid w:val="00B76D22"/>
    <w:rsid w:val="00B76DD8"/>
    <w:rsid w:val="00B77076"/>
    <w:rsid w:val="00B77149"/>
    <w:rsid w:val="00B7714D"/>
    <w:rsid w:val="00B77317"/>
    <w:rsid w:val="00B774A3"/>
    <w:rsid w:val="00B774DF"/>
    <w:rsid w:val="00B77516"/>
    <w:rsid w:val="00B77B3B"/>
    <w:rsid w:val="00B77BCE"/>
    <w:rsid w:val="00B77BF8"/>
    <w:rsid w:val="00B77C9C"/>
    <w:rsid w:val="00B77F73"/>
    <w:rsid w:val="00B80367"/>
    <w:rsid w:val="00B804A7"/>
    <w:rsid w:val="00B8063D"/>
    <w:rsid w:val="00B806AD"/>
    <w:rsid w:val="00B80A01"/>
    <w:rsid w:val="00B80A7F"/>
    <w:rsid w:val="00B80BB0"/>
    <w:rsid w:val="00B80CF9"/>
    <w:rsid w:val="00B80D9D"/>
    <w:rsid w:val="00B81089"/>
    <w:rsid w:val="00B81378"/>
    <w:rsid w:val="00B81736"/>
    <w:rsid w:val="00B81DFB"/>
    <w:rsid w:val="00B823E9"/>
    <w:rsid w:val="00B824AE"/>
    <w:rsid w:val="00B8288E"/>
    <w:rsid w:val="00B82C46"/>
    <w:rsid w:val="00B82CBA"/>
    <w:rsid w:val="00B82D51"/>
    <w:rsid w:val="00B83209"/>
    <w:rsid w:val="00B8320B"/>
    <w:rsid w:val="00B833EB"/>
    <w:rsid w:val="00B8361D"/>
    <w:rsid w:val="00B8369E"/>
    <w:rsid w:val="00B83703"/>
    <w:rsid w:val="00B83A67"/>
    <w:rsid w:val="00B83D9A"/>
    <w:rsid w:val="00B84005"/>
    <w:rsid w:val="00B84348"/>
    <w:rsid w:val="00B84AC3"/>
    <w:rsid w:val="00B84AD7"/>
    <w:rsid w:val="00B84B70"/>
    <w:rsid w:val="00B84EF7"/>
    <w:rsid w:val="00B84F7A"/>
    <w:rsid w:val="00B84FC6"/>
    <w:rsid w:val="00B85085"/>
    <w:rsid w:val="00B85195"/>
    <w:rsid w:val="00B85225"/>
    <w:rsid w:val="00B8552E"/>
    <w:rsid w:val="00B855D2"/>
    <w:rsid w:val="00B8568B"/>
    <w:rsid w:val="00B85724"/>
    <w:rsid w:val="00B85846"/>
    <w:rsid w:val="00B85C05"/>
    <w:rsid w:val="00B85CC3"/>
    <w:rsid w:val="00B85F43"/>
    <w:rsid w:val="00B862C4"/>
    <w:rsid w:val="00B86406"/>
    <w:rsid w:val="00B86975"/>
    <w:rsid w:val="00B86A73"/>
    <w:rsid w:val="00B86D08"/>
    <w:rsid w:val="00B86E0D"/>
    <w:rsid w:val="00B87518"/>
    <w:rsid w:val="00B8779F"/>
    <w:rsid w:val="00B878C9"/>
    <w:rsid w:val="00B8792A"/>
    <w:rsid w:val="00B879AB"/>
    <w:rsid w:val="00B87A36"/>
    <w:rsid w:val="00B87BFC"/>
    <w:rsid w:val="00B904B0"/>
    <w:rsid w:val="00B905E1"/>
    <w:rsid w:val="00B9092A"/>
    <w:rsid w:val="00B90A68"/>
    <w:rsid w:val="00B90B69"/>
    <w:rsid w:val="00B90EB6"/>
    <w:rsid w:val="00B91089"/>
    <w:rsid w:val="00B9109F"/>
    <w:rsid w:val="00B913F5"/>
    <w:rsid w:val="00B917A6"/>
    <w:rsid w:val="00B9196F"/>
    <w:rsid w:val="00B9208A"/>
    <w:rsid w:val="00B922E5"/>
    <w:rsid w:val="00B9242C"/>
    <w:rsid w:val="00B92AC4"/>
    <w:rsid w:val="00B92E67"/>
    <w:rsid w:val="00B932ED"/>
    <w:rsid w:val="00B933FD"/>
    <w:rsid w:val="00B9343B"/>
    <w:rsid w:val="00B93C67"/>
    <w:rsid w:val="00B9412C"/>
    <w:rsid w:val="00B9425F"/>
    <w:rsid w:val="00B949BB"/>
    <w:rsid w:val="00B94DE1"/>
    <w:rsid w:val="00B94E98"/>
    <w:rsid w:val="00B95A04"/>
    <w:rsid w:val="00B95C6F"/>
    <w:rsid w:val="00B95FA1"/>
    <w:rsid w:val="00B96095"/>
    <w:rsid w:val="00B9660C"/>
    <w:rsid w:val="00B969AB"/>
    <w:rsid w:val="00B96F3C"/>
    <w:rsid w:val="00B9730D"/>
    <w:rsid w:val="00B97561"/>
    <w:rsid w:val="00B97ABC"/>
    <w:rsid w:val="00B97F39"/>
    <w:rsid w:val="00BA012A"/>
    <w:rsid w:val="00BA0263"/>
    <w:rsid w:val="00BA0415"/>
    <w:rsid w:val="00BA05BA"/>
    <w:rsid w:val="00BA0612"/>
    <w:rsid w:val="00BA09A0"/>
    <w:rsid w:val="00BA0E09"/>
    <w:rsid w:val="00BA1029"/>
    <w:rsid w:val="00BA10D7"/>
    <w:rsid w:val="00BA10E7"/>
    <w:rsid w:val="00BA119A"/>
    <w:rsid w:val="00BA140B"/>
    <w:rsid w:val="00BA1506"/>
    <w:rsid w:val="00BA1622"/>
    <w:rsid w:val="00BA1897"/>
    <w:rsid w:val="00BA1A7C"/>
    <w:rsid w:val="00BA1F44"/>
    <w:rsid w:val="00BA22DF"/>
    <w:rsid w:val="00BA2324"/>
    <w:rsid w:val="00BA2764"/>
    <w:rsid w:val="00BA28B9"/>
    <w:rsid w:val="00BA2DED"/>
    <w:rsid w:val="00BA2E96"/>
    <w:rsid w:val="00BA307B"/>
    <w:rsid w:val="00BA315F"/>
    <w:rsid w:val="00BA3206"/>
    <w:rsid w:val="00BA3562"/>
    <w:rsid w:val="00BA35FD"/>
    <w:rsid w:val="00BA3740"/>
    <w:rsid w:val="00BA3743"/>
    <w:rsid w:val="00BA38DF"/>
    <w:rsid w:val="00BA3C7F"/>
    <w:rsid w:val="00BA3E95"/>
    <w:rsid w:val="00BA428F"/>
    <w:rsid w:val="00BA4739"/>
    <w:rsid w:val="00BA49F5"/>
    <w:rsid w:val="00BA4F53"/>
    <w:rsid w:val="00BA5025"/>
    <w:rsid w:val="00BA5137"/>
    <w:rsid w:val="00BA52C7"/>
    <w:rsid w:val="00BA55D7"/>
    <w:rsid w:val="00BA5B92"/>
    <w:rsid w:val="00BA620A"/>
    <w:rsid w:val="00BA6AEF"/>
    <w:rsid w:val="00BA70FA"/>
    <w:rsid w:val="00BA71F4"/>
    <w:rsid w:val="00BA7240"/>
    <w:rsid w:val="00BA7307"/>
    <w:rsid w:val="00BA73BA"/>
    <w:rsid w:val="00BA774A"/>
    <w:rsid w:val="00BA7C6C"/>
    <w:rsid w:val="00BA7DCF"/>
    <w:rsid w:val="00BA7E7B"/>
    <w:rsid w:val="00BB00D0"/>
    <w:rsid w:val="00BB0261"/>
    <w:rsid w:val="00BB0422"/>
    <w:rsid w:val="00BB0466"/>
    <w:rsid w:val="00BB056C"/>
    <w:rsid w:val="00BB08BB"/>
    <w:rsid w:val="00BB0A0B"/>
    <w:rsid w:val="00BB0E0B"/>
    <w:rsid w:val="00BB17B0"/>
    <w:rsid w:val="00BB1A1B"/>
    <w:rsid w:val="00BB1EE7"/>
    <w:rsid w:val="00BB22BA"/>
    <w:rsid w:val="00BB2326"/>
    <w:rsid w:val="00BB23FA"/>
    <w:rsid w:val="00BB28E4"/>
    <w:rsid w:val="00BB2A6C"/>
    <w:rsid w:val="00BB2AA7"/>
    <w:rsid w:val="00BB2F6F"/>
    <w:rsid w:val="00BB32E1"/>
    <w:rsid w:val="00BB34C6"/>
    <w:rsid w:val="00BB34F6"/>
    <w:rsid w:val="00BB3586"/>
    <w:rsid w:val="00BB363A"/>
    <w:rsid w:val="00BB364C"/>
    <w:rsid w:val="00BB36B5"/>
    <w:rsid w:val="00BB3701"/>
    <w:rsid w:val="00BB3A02"/>
    <w:rsid w:val="00BB3ADF"/>
    <w:rsid w:val="00BB3FA1"/>
    <w:rsid w:val="00BB4010"/>
    <w:rsid w:val="00BB4206"/>
    <w:rsid w:val="00BB4660"/>
    <w:rsid w:val="00BB4962"/>
    <w:rsid w:val="00BB4B1F"/>
    <w:rsid w:val="00BB4EE2"/>
    <w:rsid w:val="00BB51A8"/>
    <w:rsid w:val="00BB51BB"/>
    <w:rsid w:val="00BB5882"/>
    <w:rsid w:val="00BB5CD1"/>
    <w:rsid w:val="00BB5D95"/>
    <w:rsid w:val="00BB62C8"/>
    <w:rsid w:val="00BB62F7"/>
    <w:rsid w:val="00BB63C7"/>
    <w:rsid w:val="00BB66F5"/>
    <w:rsid w:val="00BB684A"/>
    <w:rsid w:val="00BB6905"/>
    <w:rsid w:val="00BB6AC0"/>
    <w:rsid w:val="00BB6D98"/>
    <w:rsid w:val="00BB6DBE"/>
    <w:rsid w:val="00BB6EFD"/>
    <w:rsid w:val="00BB750C"/>
    <w:rsid w:val="00BB7686"/>
    <w:rsid w:val="00BB7727"/>
    <w:rsid w:val="00BB7B6C"/>
    <w:rsid w:val="00BB7D4D"/>
    <w:rsid w:val="00BB7EE4"/>
    <w:rsid w:val="00BC00C6"/>
    <w:rsid w:val="00BC02CD"/>
    <w:rsid w:val="00BC04A3"/>
    <w:rsid w:val="00BC0561"/>
    <w:rsid w:val="00BC059A"/>
    <w:rsid w:val="00BC0BE7"/>
    <w:rsid w:val="00BC0EAD"/>
    <w:rsid w:val="00BC0F7E"/>
    <w:rsid w:val="00BC103A"/>
    <w:rsid w:val="00BC109A"/>
    <w:rsid w:val="00BC126C"/>
    <w:rsid w:val="00BC17F0"/>
    <w:rsid w:val="00BC1A4F"/>
    <w:rsid w:val="00BC27D3"/>
    <w:rsid w:val="00BC293D"/>
    <w:rsid w:val="00BC2988"/>
    <w:rsid w:val="00BC2EC0"/>
    <w:rsid w:val="00BC3170"/>
    <w:rsid w:val="00BC3593"/>
    <w:rsid w:val="00BC35BA"/>
    <w:rsid w:val="00BC3722"/>
    <w:rsid w:val="00BC3E10"/>
    <w:rsid w:val="00BC3E58"/>
    <w:rsid w:val="00BC3F99"/>
    <w:rsid w:val="00BC408E"/>
    <w:rsid w:val="00BC4374"/>
    <w:rsid w:val="00BC43E3"/>
    <w:rsid w:val="00BC48B3"/>
    <w:rsid w:val="00BC4A5D"/>
    <w:rsid w:val="00BC4C54"/>
    <w:rsid w:val="00BC4C5F"/>
    <w:rsid w:val="00BC4DE1"/>
    <w:rsid w:val="00BC4E24"/>
    <w:rsid w:val="00BC5085"/>
    <w:rsid w:val="00BC51A8"/>
    <w:rsid w:val="00BC52C5"/>
    <w:rsid w:val="00BC52E5"/>
    <w:rsid w:val="00BC567F"/>
    <w:rsid w:val="00BC579A"/>
    <w:rsid w:val="00BC5851"/>
    <w:rsid w:val="00BC5B33"/>
    <w:rsid w:val="00BC5C65"/>
    <w:rsid w:val="00BC5FB0"/>
    <w:rsid w:val="00BC629B"/>
    <w:rsid w:val="00BC6A3C"/>
    <w:rsid w:val="00BC6BE4"/>
    <w:rsid w:val="00BC6C07"/>
    <w:rsid w:val="00BC6D3C"/>
    <w:rsid w:val="00BC6EFE"/>
    <w:rsid w:val="00BC700C"/>
    <w:rsid w:val="00BC77E5"/>
    <w:rsid w:val="00BC790E"/>
    <w:rsid w:val="00BC7AC6"/>
    <w:rsid w:val="00BC7C4A"/>
    <w:rsid w:val="00BC7DB3"/>
    <w:rsid w:val="00BD0139"/>
    <w:rsid w:val="00BD047C"/>
    <w:rsid w:val="00BD04DA"/>
    <w:rsid w:val="00BD066C"/>
    <w:rsid w:val="00BD08B0"/>
    <w:rsid w:val="00BD0911"/>
    <w:rsid w:val="00BD0BC1"/>
    <w:rsid w:val="00BD0DB4"/>
    <w:rsid w:val="00BD0E04"/>
    <w:rsid w:val="00BD0EF3"/>
    <w:rsid w:val="00BD0FE4"/>
    <w:rsid w:val="00BD100D"/>
    <w:rsid w:val="00BD1049"/>
    <w:rsid w:val="00BD14D8"/>
    <w:rsid w:val="00BD15F2"/>
    <w:rsid w:val="00BD217A"/>
    <w:rsid w:val="00BD2223"/>
    <w:rsid w:val="00BD25C8"/>
    <w:rsid w:val="00BD2789"/>
    <w:rsid w:val="00BD2812"/>
    <w:rsid w:val="00BD289F"/>
    <w:rsid w:val="00BD293F"/>
    <w:rsid w:val="00BD29C4"/>
    <w:rsid w:val="00BD2A46"/>
    <w:rsid w:val="00BD2B8B"/>
    <w:rsid w:val="00BD2C7D"/>
    <w:rsid w:val="00BD30BD"/>
    <w:rsid w:val="00BD31E0"/>
    <w:rsid w:val="00BD31FF"/>
    <w:rsid w:val="00BD3209"/>
    <w:rsid w:val="00BD3426"/>
    <w:rsid w:val="00BD3638"/>
    <w:rsid w:val="00BD3858"/>
    <w:rsid w:val="00BD38C3"/>
    <w:rsid w:val="00BD39DE"/>
    <w:rsid w:val="00BD3D49"/>
    <w:rsid w:val="00BD3E5C"/>
    <w:rsid w:val="00BD42EB"/>
    <w:rsid w:val="00BD4930"/>
    <w:rsid w:val="00BD5EF7"/>
    <w:rsid w:val="00BD5F1A"/>
    <w:rsid w:val="00BD5F71"/>
    <w:rsid w:val="00BD6146"/>
    <w:rsid w:val="00BD62DC"/>
    <w:rsid w:val="00BD6424"/>
    <w:rsid w:val="00BD65B1"/>
    <w:rsid w:val="00BD68B7"/>
    <w:rsid w:val="00BD72C6"/>
    <w:rsid w:val="00BD760D"/>
    <w:rsid w:val="00BD7838"/>
    <w:rsid w:val="00BD79DD"/>
    <w:rsid w:val="00BD7EA6"/>
    <w:rsid w:val="00BE0208"/>
    <w:rsid w:val="00BE04F9"/>
    <w:rsid w:val="00BE085E"/>
    <w:rsid w:val="00BE0898"/>
    <w:rsid w:val="00BE08D8"/>
    <w:rsid w:val="00BE0959"/>
    <w:rsid w:val="00BE09E6"/>
    <w:rsid w:val="00BE0C01"/>
    <w:rsid w:val="00BE0C92"/>
    <w:rsid w:val="00BE0D63"/>
    <w:rsid w:val="00BE100E"/>
    <w:rsid w:val="00BE102D"/>
    <w:rsid w:val="00BE1031"/>
    <w:rsid w:val="00BE11AC"/>
    <w:rsid w:val="00BE1648"/>
    <w:rsid w:val="00BE194F"/>
    <w:rsid w:val="00BE196F"/>
    <w:rsid w:val="00BE19F1"/>
    <w:rsid w:val="00BE1FB7"/>
    <w:rsid w:val="00BE21A9"/>
    <w:rsid w:val="00BE255F"/>
    <w:rsid w:val="00BE25C1"/>
    <w:rsid w:val="00BE25EB"/>
    <w:rsid w:val="00BE29EC"/>
    <w:rsid w:val="00BE2A5E"/>
    <w:rsid w:val="00BE3029"/>
    <w:rsid w:val="00BE3102"/>
    <w:rsid w:val="00BE37A4"/>
    <w:rsid w:val="00BE387A"/>
    <w:rsid w:val="00BE391F"/>
    <w:rsid w:val="00BE429A"/>
    <w:rsid w:val="00BE44EC"/>
    <w:rsid w:val="00BE4511"/>
    <w:rsid w:val="00BE45F2"/>
    <w:rsid w:val="00BE4706"/>
    <w:rsid w:val="00BE4919"/>
    <w:rsid w:val="00BE4CA9"/>
    <w:rsid w:val="00BE4CC4"/>
    <w:rsid w:val="00BE4DCA"/>
    <w:rsid w:val="00BE5093"/>
    <w:rsid w:val="00BE50F1"/>
    <w:rsid w:val="00BE5AD4"/>
    <w:rsid w:val="00BE5B8E"/>
    <w:rsid w:val="00BE5D2B"/>
    <w:rsid w:val="00BE609A"/>
    <w:rsid w:val="00BE628B"/>
    <w:rsid w:val="00BE67BE"/>
    <w:rsid w:val="00BE6DF6"/>
    <w:rsid w:val="00BE7047"/>
    <w:rsid w:val="00BE7498"/>
    <w:rsid w:val="00BE7706"/>
    <w:rsid w:val="00BE7B4B"/>
    <w:rsid w:val="00BE7C63"/>
    <w:rsid w:val="00BE7C95"/>
    <w:rsid w:val="00BE7CB3"/>
    <w:rsid w:val="00BE7F14"/>
    <w:rsid w:val="00BF03A6"/>
    <w:rsid w:val="00BF05C0"/>
    <w:rsid w:val="00BF06BC"/>
    <w:rsid w:val="00BF075C"/>
    <w:rsid w:val="00BF081C"/>
    <w:rsid w:val="00BF0C88"/>
    <w:rsid w:val="00BF0E91"/>
    <w:rsid w:val="00BF0F34"/>
    <w:rsid w:val="00BF0FF5"/>
    <w:rsid w:val="00BF10C6"/>
    <w:rsid w:val="00BF1350"/>
    <w:rsid w:val="00BF155C"/>
    <w:rsid w:val="00BF19C8"/>
    <w:rsid w:val="00BF1B09"/>
    <w:rsid w:val="00BF1CA3"/>
    <w:rsid w:val="00BF1F2D"/>
    <w:rsid w:val="00BF1FC9"/>
    <w:rsid w:val="00BF1FDC"/>
    <w:rsid w:val="00BF221F"/>
    <w:rsid w:val="00BF2281"/>
    <w:rsid w:val="00BF234A"/>
    <w:rsid w:val="00BF2500"/>
    <w:rsid w:val="00BF2851"/>
    <w:rsid w:val="00BF2CE6"/>
    <w:rsid w:val="00BF32DC"/>
    <w:rsid w:val="00BF3379"/>
    <w:rsid w:val="00BF36C1"/>
    <w:rsid w:val="00BF3DA1"/>
    <w:rsid w:val="00BF3F61"/>
    <w:rsid w:val="00BF41C1"/>
    <w:rsid w:val="00BF43FF"/>
    <w:rsid w:val="00BF44A0"/>
    <w:rsid w:val="00BF4872"/>
    <w:rsid w:val="00BF4DEB"/>
    <w:rsid w:val="00BF4E63"/>
    <w:rsid w:val="00BF4E9F"/>
    <w:rsid w:val="00BF52C2"/>
    <w:rsid w:val="00BF560E"/>
    <w:rsid w:val="00BF59C3"/>
    <w:rsid w:val="00BF5A15"/>
    <w:rsid w:val="00BF60FB"/>
    <w:rsid w:val="00BF63EC"/>
    <w:rsid w:val="00BF65D1"/>
    <w:rsid w:val="00BF65D6"/>
    <w:rsid w:val="00BF667A"/>
    <w:rsid w:val="00BF678C"/>
    <w:rsid w:val="00BF67A8"/>
    <w:rsid w:val="00BF67EE"/>
    <w:rsid w:val="00BF6825"/>
    <w:rsid w:val="00BF699B"/>
    <w:rsid w:val="00BF6BD7"/>
    <w:rsid w:val="00BF6DF7"/>
    <w:rsid w:val="00BF6EA0"/>
    <w:rsid w:val="00BF6FDE"/>
    <w:rsid w:val="00BF7320"/>
    <w:rsid w:val="00BF7454"/>
    <w:rsid w:val="00BF75A2"/>
    <w:rsid w:val="00BF767E"/>
    <w:rsid w:val="00BF7A8B"/>
    <w:rsid w:val="00BF7B8A"/>
    <w:rsid w:val="00C00142"/>
    <w:rsid w:val="00C0025A"/>
    <w:rsid w:val="00C00411"/>
    <w:rsid w:val="00C004AF"/>
    <w:rsid w:val="00C00523"/>
    <w:rsid w:val="00C00905"/>
    <w:rsid w:val="00C00967"/>
    <w:rsid w:val="00C00CDF"/>
    <w:rsid w:val="00C00DA1"/>
    <w:rsid w:val="00C00DEE"/>
    <w:rsid w:val="00C00E61"/>
    <w:rsid w:val="00C01003"/>
    <w:rsid w:val="00C0171C"/>
    <w:rsid w:val="00C018E5"/>
    <w:rsid w:val="00C01914"/>
    <w:rsid w:val="00C01AA0"/>
    <w:rsid w:val="00C01CB0"/>
    <w:rsid w:val="00C01FAF"/>
    <w:rsid w:val="00C026EF"/>
    <w:rsid w:val="00C02734"/>
    <w:rsid w:val="00C0297E"/>
    <w:rsid w:val="00C02A3D"/>
    <w:rsid w:val="00C02CC9"/>
    <w:rsid w:val="00C0312A"/>
    <w:rsid w:val="00C03226"/>
    <w:rsid w:val="00C03283"/>
    <w:rsid w:val="00C034AF"/>
    <w:rsid w:val="00C034E1"/>
    <w:rsid w:val="00C03688"/>
    <w:rsid w:val="00C03B64"/>
    <w:rsid w:val="00C03BA3"/>
    <w:rsid w:val="00C03C7D"/>
    <w:rsid w:val="00C04311"/>
    <w:rsid w:val="00C04478"/>
    <w:rsid w:val="00C04692"/>
    <w:rsid w:val="00C04998"/>
    <w:rsid w:val="00C04B00"/>
    <w:rsid w:val="00C04B0C"/>
    <w:rsid w:val="00C0541D"/>
    <w:rsid w:val="00C0578E"/>
    <w:rsid w:val="00C058AC"/>
    <w:rsid w:val="00C058DB"/>
    <w:rsid w:val="00C05928"/>
    <w:rsid w:val="00C05ABE"/>
    <w:rsid w:val="00C05D88"/>
    <w:rsid w:val="00C06689"/>
    <w:rsid w:val="00C069CA"/>
    <w:rsid w:val="00C069D6"/>
    <w:rsid w:val="00C06A1A"/>
    <w:rsid w:val="00C06D36"/>
    <w:rsid w:val="00C06E3C"/>
    <w:rsid w:val="00C0775D"/>
    <w:rsid w:val="00C077F2"/>
    <w:rsid w:val="00C07BD6"/>
    <w:rsid w:val="00C07DA0"/>
    <w:rsid w:val="00C07F44"/>
    <w:rsid w:val="00C10952"/>
    <w:rsid w:val="00C1096C"/>
    <w:rsid w:val="00C10ED1"/>
    <w:rsid w:val="00C11120"/>
    <w:rsid w:val="00C11A91"/>
    <w:rsid w:val="00C11B37"/>
    <w:rsid w:val="00C11C23"/>
    <w:rsid w:val="00C11E80"/>
    <w:rsid w:val="00C1238B"/>
    <w:rsid w:val="00C124BA"/>
    <w:rsid w:val="00C12861"/>
    <w:rsid w:val="00C128A7"/>
    <w:rsid w:val="00C12957"/>
    <w:rsid w:val="00C12B87"/>
    <w:rsid w:val="00C12B9A"/>
    <w:rsid w:val="00C12D63"/>
    <w:rsid w:val="00C13181"/>
    <w:rsid w:val="00C1331D"/>
    <w:rsid w:val="00C13360"/>
    <w:rsid w:val="00C13B72"/>
    <w:rsid w:val="00C13C94"/>
    <w:rsid w:val="00C13FF5"/>
    <w:rsid w:val="00C1436B"/>
    <w:rsid w:val="00C144E9"/>
    <w:rsid w:val="00C14941"/>
    <w:rsid w:val="00C14A3B"/>
    <w:rsid w:val="00C14A4F"/>
    <w:rsid w:val="00C14A5F"/>
    <w:rsid w:val="00C14AFC"/>
    <w:rsid w:val="00C14BED"/>
    <w:rsid w:val="00C14C94"/>
    <w:rsid w:val="00C1501E"/>
    <w:rsid w:val="00C15099"/>
    <w:rsid w:val="00C15431"/>
    <w:rsid w:val="00C15499"/>
    <w:rsid w:val="00C154CA"/>
    <w:rsid w:val="00C15503"/>
    <w:rsid w:val="00C155C6"/>
    <w:rsid w:val="00C1583A"/>
    <w:rsid w:val="00C15975"/>
    <w:rsid w:val="00C1598C"/>
    <w:rsid w:val="00C159AB"/>
    <w:rsid w:val="00C15AE0"/>
    <w:rsid w:val="00C15D78"/>
    <w:rsid w:val="00C1614D"/>
    <w:rsid w:val="00C1637C"/>
    <w:rsid w:val="00C16472"/>
    <w:rsid w:val="00C168BD"/>
    <w:rsid w:val="00C16908"/>
    <w:rsid w:val="00C1690D"/>
    <w:rsid w:val="00C17063"/>
    <w:rsid w:val="00C1707A"/>
    <w:rsid w:val="00C17239"/>
    <w:rsid w:val="00C17341"/>
    <w:rsid w:val="00C177BD"/>
    <w:rsid w:val="00C17996"/>
    <w:rsid w:val="00C17C27"/>
    <w:rsid w:val="00C17E55"/>
    <w:rsid w:val="00C17F54"/>
    <w:rsid w:val="00C20123"/>
    <w:rsid w:val="00C201F3"/>
    <w:rsid w:val="00C205F1"/>
    <w:rsid w:val="00C206EF"/>
    <w:rsid w:val="00C207B3"/>
    <w:rsid w:val="00C20D92"/>
    <w:rsid w:val="00C20E6B"/>
    <w:rsid w:val="00C20FBE"/>
    <w:rsid w:val="00C21160"/>
    <w:rsid w:val="00C21170"/>
    <w:rsid w:val="00C211A9"/>
    <w:rsid w:val="00C2133B"/>
    <w:rsid w:val="00C213C1"/>
    <w:rsid w:val="00C21647"/>
    <w:rsid w:val="00C21749"/>
    <w:rsid w:val="00C219DF"/>
    <w:rsid w:val="00C21A73"/>
    <w:rsid w:val="00C21B66"/>
    <w:rsid w:val="00C21D7B"/>
    <w:rsid w:val="00C21FB7"/>
    <w:rsid w:val="00C223E3"/>
    <w:rsid w:val="00C22715"/>
    <w:rsid w:val="00C22B48"/>
    <w:rsid w:val="00C22D11"/>
    <w:rsid w:val="00C22DD8"/>
    <w:rsid w:val="00C22E87"/>
    <w:rsid w:val="00C22F3F"/>
    <w:rsid w:val="00C2317E"/>
    <w:rsid w:val="00C231E2"/>
    <w:rsid w:val="00C23709"/>
    <w:rsid w:val="00C23716"/>
    <w:rsid w:val="00C239A1"/>
    <w:rsid w:val="00C239D5"/>
    <w:rsid w:val="00C240AC"/>
    <w:rsid w:val="00C243BB"/>
    <w:rsid w:val="00C243E7"/>
    <w:rsid w:val="00C24536"/>
    <w:rsid w:val="00C245DB"/>
    <w:rsid w:val="00C24613"/>
    <w:rsid w:val="00C2465E"/>
    <w:rsid w:val="00C24956"/>
    <w:rsid w:val="00C24BCD"/>
    <w:rsid w:val="00C24C77"/>
    <w:rsid w:val="00C24C90"/>
    <w:rsid w:val="00C24F11"/>
    <w:rsid w:val="00C2516B"/>
    <w:rsid w:val="00C25456"/>
    <w:rsid w:val="00C2569B"/>
    <w:rsid w:val="00C256BB"/>
    <w:rsid w:val="00C25717"/>
    <w:rsid w:val="00C25AA6"/>
    <w:rsid w:val="00C25D88"/>
    <w:rsid w:val="00C25F02"/>
    <w:rsid w:val="00C26561"/>
    <w:rsid w:val="00C2695F"/>
    <w:rsid w:val="00C26A45"/>
    <w:rsid w:val="00C26E08"/>
    <w:rsid w:val="00C272E5"/>
    <w:rsid w:val="00C27432"/>
    <w:rsid w:val="00C27439"/>
    <w:rsid w:val="00C275A0"/>
    <w:rsid w:val="00C27666"/>
    <w:rsid w:val="00C3000F"/>
    <w:rsid w:val="00C30014"/>
    <w:rsid w:val="00C3008C"/>
    <w:rsid w:val="00C3056A"/>
    <w:rsid w:val="00C305B3"/>
    <w:rsid w:val="00C30989"/>
    <w:rsid w:val="00C309A0"/>
    <w:rsid w:val="00C30A2A"/>
    <w:rsid w:val="00C30E12"/>
    <w:rsid w:val="00C312CF"/>
    <w:rsid w:val="00C312D6"/>
    <w:rsid w:val="00C31526"/>
    <w:rsid w:val="00C315EC"/>
    <w:rsid w:val="00C31A42"/>
    <w:rsid w:val="00C31C6D"/>
    <w:rsid w:val="00C31D41"/>
    <w:rsid w:val="00C31D83"/>
    <w:rsid w:val="00C31E8B"/>
    <w:rsid w:val="00C32041"/>
    <w:rsid w:val="00C32165"/>
    <w:rsid w:val="00C32262"/>
    <w:rsid w:val="00C32354"/>
    <w:rsid w:val="00C324AF"/>
    <w:rsid w:val="00C32772"/>
    <w:rsid w:val="00C32B21"/>
    <w:rsid w:val="00C330E8"/>
    <w:rsid w:val="00C333B6"/>
    <w:rsid w:val="00C335A5"/>
    <w:rsid w:val="00C335FB"/>
    <w:rsid w:val="00C33A7F"/>
    <w:rsid w:val="00C33BC1"/>
    <w:rsid w:val="00C3435E"/>
    <w:rsid w:val="00C3453F"/>
    <w:rsid w:val="00C34562"/>
    <w:rsid w:val="00C346E2"/>
    <w:rsid w:val="00C349FB"/>
    <w:rsid w:val="00C34DBB"/>
    <w:rsid w:val="00C34E13"/>
    <w:rsid w:val="00C3505E"/>
    <w:rsid w:val="00C350EF"/>
    <w:rsid w:val="00C352E3"/>
    <w:rsid w:val="00C353BC"/>
    <w:rsid w:val="00C356EA"/>
    <w:rsid w:val="00C35789"/>
    <w:rsid w:val="00C3579A"/>
    <w:rsid w:val="00C357D0"/>
    <w:rsid w:val="00C35B2E"/>
    <w:rsid w:val="00C35BA6"/>
    <w:rsid w:val="00C35D44"/>
    <w:rsid w:val="00C35DBF"/>
    <w:rsid w:val="00C35EC7"/>
    <w:rsid w:val="00C35F35"/>
    <w:rsid w:val="00C35FE1"/>
    <w:rsid w:val="00C3655E"/>
    <w:rsid w:val="00C36622"/>
    <w:rsid w:val="00C3686E"/>
    <w:rsid w:val="00C36A6B"/>
    <w:rsid w:val="00C36C37"/>
    <w:rsid w:val="00C36CF9"/>
    <w:rsid w:val="00C36E45"/>
    <w:rsid w:val="00C37064"/>
    <w:rsid w:val="00C3749D"/>
    <w:rsid w:val="00C37669"/>
    <w:rsid w:val="00C37C06"/>
    <w:rsid w:val="00C37E05"/>
    <w:rsid w:val="00C40013"/>
    <w:rsid w:val="00C40748"/>
    <w:rsid w:val="00C40928"/>
    <w:rsid w:val="00C40934"/>
    <w:rsid w:val="00C409B6"/>
    <w:rsid w:val="00C409D2"/>
    <w:rsid w:val="00C40A1F"/>
    <w:rsid w:val="00C40B1D"/>
    <w:rsid w:val="00C40C4D"/>
    <w:rsid w:val="00C40CED"/>
    <w:rsid w:val="00C40E55"/>
    <w:rsid w:val="00C40E83"/>
    <w:rsid w:val="00C4131F"/>
    <w:rsid w:val="00C414E8"/>
    <w:rsid w:val="00C414FB"/>
    <w:rsid w:val="00C41586"/>
    <w:rsid w:val="00C41650"/>
    <w:rsid w:val="00C416DE"/>
    <w:rsid w:val="00C41706"/>
    <w:rsid w:val="00C41844"/>
    <w:rsid w:val="00C41945"/>
    <w:rsid w:val="00C41A63"/>
    <w:rsid w:val="00C41B32"/>
    <w:rsid w:val="00C41D80"/>
    <w:rsid w:val="00C42624"/>
    <w:rsid w:val="00C42653"/>
    <w:rsid w:val="00C4269C"/>
    <w:rsid w:val="00C427E3"/>
    <w:rsid w:val="00C42C8A"/>
    <w:rsid w:val="00C42C8C"/>
    <w:rsid w:val="00C42D46"/>
    <w:rsid w:val="00C4307F"/>
    <w:rsid w:val="00C4337A"/>
    <w:rsid w:val="00C4372E"/>
    <w:rsid w:val="00C437E3"/>
    <w:rsid w:val="00C438B2"/>
    <w:rsid w:val="00C43975"/>
    <w:rsid w:val="00C43A7D"/>
    <w:rsid w:val="00C43B14"/>
    <w:rsid w:val="00C43B46"/>
    <w:rsid w:val="00C43C96"/>
    <w:rsid w:val="00C43E80"/>
    <w:rsid w:val="00C44096"/>
    <w:rsid w:val="00C4412F"/>
    <w:rsid w:val="00C44171"/>
    <w:rsid w:val="00C44402"/>
    <w:rsid w:val="00C44A91"/>
    <w:rsid w:val="00C44C30"/>
    <w:rsid w:val="00C44EF2"/>
    <w:rsid w:val="00C4569B"/>
    <w:rsid w:val="00C460E4"/>
    <w:rsid w:val="00C46359"/>
    <w:rsid w:val="00C463C2"/>
    <w:rsid w:val="00C46488"/>
    <w:rsid w:val="00C46566"/>
    <w:rsid w:val="00C46662"/>
    <w:rsid w:val="00C4684A"/>
    <w:rsid w:val="00C4694B"/>
    <w:rsid w:val="00C469DE"/>
    <w:rsid w:val="00C46C06"/>
    <w:rsid w:val="00C46FBA"/>
    <w:rsid w:val="00C47504"/>
    <w:rsid w:val="00C478E0"/>
    <w:rsid w:val="00C47962"/>
    <w:rsid w:val="00C47ABD"/>
    <w:rsid w:val="00C47C54"/>
    <w:rsid w:val="00C47D3C"/>
    <w:rsid w:val="00C505BE"/>
    <w:rsid w:val="00C50660"/>
    <w:rsid w:val="00C50866"/>
    <w:rsid w:val="00C51105"/>
    <w:rsid w:val="00C51108"/>
    <w:rsid w:val="00C5153C"/>
    <w:rsid w:val="00C5158B"/>
    <w:rsid w:val="00C51646"/>
    <w:rsid w:val="00C516A6"/>
    <w:rsid w:val="00C51AB0"/>
    <w:rsid w:val="00C51D34"/>
    <w:rsid w:val="00C51F9E"/>
    <w:rsid w:val="00C52470"/>
    <w:rsid w:val="00C52791"/>
    <w:rsid w:val="00C527A8"/>
    <w:rsid w:val="00C5285B"/>
    <w:rsid w:val="00C52995"/>
    <w:rsid w:val="00C52A82"/>
    <w:rsid w:val="00C52EA1"/>
    <w:rsid w:val="00C52ECB"/>
    <w:rsid w:val="00C530D5"/>
    <w:rsid w:val="00C537DA"/>
    <w:rsid w:val="00C53AA6"/>
    <w:rsid w:val="00C53C25"/>
    <w:rsid w:val="00C53D79"/>
    <w:rsid w:val="00C53E04"/>
    <w:rsid w:val="00C53E85"/>
    <w:rsid w:val="00C5434C"/>
    <w:rsid w:val="00C54577"/>
    <w:rsid w:val="00C5487D"/>
    <w:rsid w:val="00C54C0C"/>
    <w:rsid w:val="00C54C61"/>
    <w:rsid w:val="00C54CCD"/>
    <w:rsid w:val="00C54F0A"/>
    <w:rsid w:val="00C54F2A"/>
    <w:rsid w:val="00C550C8"/>
    <w:rsid w:val="00C55210"/>
    <w:rsid w:val="00C554BA"/>
    <w:rsid w:val="00C55687"/>
    <w:rsid w:val="00C55AEE"/>
    <w:rsid w:val="00C55D6B"/>
    <w:rsid w:val="00C55FBF"/>
    <w:rsid w:val="00C55FC8"/>
    <w:rsid w:val="00C563D6"/>
    <w:rsid w:val="00C569E4"/>
    <w:rsid w:val="00C56D62"/>
    <w:rsid w:val="00C56F25"/>
    <w:rsid w:val="00C57227"/>
    <w:rsid w:val="00C5775D"/>
    <w:rsid w:val="00C57791"/>
    <w:rsid w:val="00C5782A"/>
    <w:rsid w:val="00C57917"/>
    <w:rsid w:val="00C579F9"/>
    <w:rsid w:val="00C579FF"/>
    <w:rsid w:val="00C57A8C"/>
    <w:rsid w:val="00C57BC6"/>
    <w:rsid w:val="00C57C11"/>
    <w:rsid w:val="00C60013"/>
    <w:rsid w:val="00C60235"/>
    <w:rsid w:val="00C60318"/>
    <w:rsid w:val="00C60393"/>
    <w:rsid w:val="00C60608"/>
    <w:rsid w:val="00C60A4C"/>
    <w:rsid w:val="00C60D63"/>
    <w:rsid w:val="00C60F80"/>
    <w:rsid w:val="00C60FC7"/>
    <w:rsid w:val="00C61613"/>
    <w:rsid w:val="00C6165D"/>
    <w:rsid w:val="00C61710"/>
    <w:rsid w:val="00C61892"/>
    <w:rsid w:val="00C61B3D"/>
    <w:rsid w:val="00C61D8D"/>
    <w:rsid w:val="00C61FE9"/>
    <w:rsid w:val="00C6214B"/>
    <w:rsid w:val="00C62210"/>
    <w:rsid w:val="00C6226B"/>
    <w:rsid w:val="00C62286"/>
    <w:rsid w:val="00C622C6"/>
    <w:rsid w:val="00C626F9"/>
    <w:rsid w:val="00C627AE"/>
    <w:rsid w:val="00C62B00"/>
    <w:rsid w:val="00C62E20"/>
    <w:rsid w:val="00C62F67"/>
    <w:rsid w:val="00C63095"/>
    <w:rsid w:val="00C632D2"/>
    <w:rsid w:val="00C63403"/>
    <w:rsid w:val="00C63433"/>
    <w:rsid w:val="00C63454"/>
    <w:rsid w:val="00C6371C"/>
    <w:rsid w:val="00C637AA"/>
    <w:rsid w:val="00C63A9E"/>
    <w:rsid w:val="00C63AE0"/>
    <w:rsid w:val="00C63BC2"/>
    <w:rsid w:val="00C641E4"/>
    <w:rsid w:val="00C649C4"/>
    <w:rsid w:val="00C64D56"/>
    <w:rsid w:val="00C64E03"/>
    <w:rsid w:val="00C650EB"/>
    <w:rsid w:val="00C65222"/>
    <w:rsid w:val="00C654B8"/>
    <w:rsid w:val="00C6559F"/>
    <w:rsid w:val="00C658FE"/>
    <w:rsid w:val="00C65D15"/>
    <w:rsid w:val="00C66791"/>
    <w:rsid w:val="00C66A49"/>
    <w:rsid w:val="00C66EAE"/>
    <w:rsid w:val="00C66EDD"/>
    <w:rsid w:val="00C6728C"/>
    <w:rsid w:val="00C674E4"/>
    <w:rsid w:val="00C67711"/>
    <w:rsid w:val="00C67AE9"/>
    <w:rsid w:val="00C67FDC"/>
    <w:rsid w:val="00C70650"/>
    <w:rsid w:val="00C706D7"/>
    <w:rsid w:val="00C708C1"/>
    <w:rsid w:val="00C70D57"/>
    <w:rsid w:val="00C70D5F"/>
    <w:rsid w:val="00C70F71"/>
    <w:rsid w:val="00C71212"/>
    <w:rsid w:val="00C714F3"/>
    <w:rsid w:val="00C71534"/>
    <w:rsid w:val="00C7161B"/>
    <w:rsid w:val="00C71840"/>
    <w:rsid w:val="00C71934"/>
    <w:rsid w:val="00C719A9"/>
    <w:rsid w:val="00C71F3C"/>
    <w:rsid w:val="00C721AC"/>
    <w:rsid w:val="00C72245"/>
    <w:rsid w:val="00C72263"/>
    <w:rsid w:val="00C72AAD"/>
    <w:rsid w:val="00C72B77"/>
    <w:rsid w:val="00C72BDC"/>
    <w:rsid w:val="00C72D26"/>
    <w:rsid w:val="00C72D7A"/>
    <w:rsid w:val="00C72FE4"/>
    <w:rsid w:val="00C7378C"/>
    <w:rsid w:val="00C738C7"/>
    <w:rsid w:val="00C738EC"/>
    <w:rsid w:val="00C73967"/>
    <w:rsid w:val="00C739E0"/>
    <w:rsid w:val="00C73F35"/>
    <w:rsid w:val="00C74447"/>
    <w:rsid w:val="00C744AC"/>
    <w:rsid w:val="00C74A69"/>
    <w:rsid w:val="00C75445"/>
    <w:rsid w:val="00C758E3"/>
    <w:rsid w:val="00C75934"/>
    <w:rsid w:val="00C75ED7"/>
    <w:rsid w:val="00C76530"/>
    <w:rsid w:val="00C765F8"/>
    <w:rsid w:val="00C766C6"/>
    <w:rsid w:val="00C76942"/>
    <w:rsid w:val="00C76969"/>
    <w:rsid w:val="00C769D1"/>
    <w:rsid w:val="00C76D45"/>
    <w:rsid w:val="00C77081"/>
    <w:rsid w:val="00C77129"/>
    <w:rsid w:val="00C775D2"/>
    <w:rsid w:val="00C7781C"/>
    <w:rsid w:val="00C77A52"/>
    <w:rsid w:val="00C77D5D"/>
    <w:rsid w:val="00C77FDB"/>
    <w:rsid w:val="00C8077C"/>
    <w:rsid w:val="00C807A2"/>
    <w:rsid w:val="00C80A16"/>
    <w:rsid w:val="00C815BD"/>
    <w:rsid w:val="00C8165F"/>
    <w:rsid w:val="00C81CB1"/>
    <w:rsid w:val="00C81CD4"/>
    <w:rsid w:val="00C81DE0"/>
    <w:rsid w:val="00C8259F"/>
    <w:rsid w:val="00C8264A"/>
    <w:rsid w:val="00C82C4A"/>
    <w:rsid w:val="00C82CBB"/>
    <w:rsid w:val="00C82DD5"/>
    <w:rsid w:val="00C82E7F"/>
    <w:rsid w:val="00C836D9"/>
    <w:rsid w:val="00C83724"/>
    <w:rsid w:val="00C8376A"/>
    <w:rsid w:val="00C838BD"/>
    <w:rsid w:val="00C84044"/>
    <w:rsid w:val="00C84108"/>
    <w:rsid w:val="00C84206"/>
    <w:rsid w:val="00C8432F"/>
    <w:rsid w:val="00C843AB"/>
    <w:rsid w:val="00C84556"/>
    <w:rsid w:val="00C8464E"/>
    <w:rsid w:val="00C8478D"/>
    <w:rsid w:val="00C8490B"/>
    <w:rsid w:val="00C84D10"/>
    <w:rsid w:val="00C84D5A"/>
    <w:rsid w:val="00C8515F"/>
    <w:rsid w:val="00C8527B"/>
    <w:rsid w:val="00C85786"/>
    <w:rsid w:val="00C86027"/>
    <w:rsid w:val="00C8651B"/>
    <w:rsid w:val="00C865A9"/>
    <w:rsid w:val="00C86732"/>
    <w:rsid w:val="00C8678B"/>
    <w:rsid w:val="00C86879"/>
    <w:rsid w:val="00C86CB9"/>
    <w:rsid w:val="00C86E44"/>
    <w:rsid w:val="00C870B7"/>
    <w:rsid w:val="00C8722C"/>
    <w:rsid w:val="00C87614"/>
    <w:rsid w:val="00C879DF"/>
    <w:rsid w:val="00C87DB3"/>
    <w:rsid w:val="00C87DE4"/>
    <w:rsid w:val="00C908A0"/>
    <w:rsid w:val="00C908B2"/>
    <w:rsid w:val="00C9095E"/>
    <w:rsid w:val="00C9121E"/>
    <w:rsid w:val="00C91265"/>
    <w:rsid w:val="00C9194D"/>
    <w:rsid w:val="00C9195C"/>
    <w:rsid w:val="00C91C59"/>
    <w:rsid w:val="00C91C83"/>
    <w:rsid w:val="00C91ED1"/>
    <w:rsid w:val="00C920AC"/>
    <w:rsid w:val="00C92389"/>
    <w:rsid w:val="00C92B17"/>
    <w:rsid w:val="00C92FE6"/>
    <w:rsid w:val="00C93096"/>
    <w:rsid w:val="00C9325B"/>
    <w:rsid w:val="00C93313"/>
    <w:rsid w:val="00C93623"/>
    <w:rsid w:val="00C93776"/>
    <w:rsid w:val="00C9379E"/>
    <w:rsid w:val="00C93B5D"/>
    <w:rsid w:val="00C93D18"/>
    <w:rsid w:val="00C93E8C"/>
    <w:rsid w:val="00C94125"/>
    <w:rsid w:val="00C942E2"/>
    <w:rsid w:val="00C9431F"/>
    <w:rsid w:val="00C9441E"/>
    <w:rsid w:val="00C94611"/>
    <w:rsid w:val="00C94E9E"/>
    <w:rsid w:val="00C951D6"/>
    <w:rsid w:val="00C95386"/>
    <w:rsid w:val="00C954B7"/>
    <w:rsid w:val="00C95635"/>
    <w:rsid w:val="00C9563C"/>
    <w:rsid w:val="00C95983"/>
    <w:rsid w:val="00C95D1B"/>
    <w:rsid w:val="00C95D8C"/>
    <w:rsid w:val="00C96631"/>
    <w:rsid w:val="00C96678"/>
    <w:rsid w:val="00C96D0B"/>
    <w:rsid w:val="00C96F3D"/>
    <w:rsid w:val="00C97417"/>
    <w:rsid w:val="00C9742D"/>
    <w:rsid w:val="00C9789E"/>
    <w:rsid w:val="00C97B11"/>
    <w:rsid w:val="00C97DD6"/>
    <w:rsid w:val="00C97EBA"/>
    <w:rsid w:val="00C97FB7"/>
    <w:rsid w:val="00CA047F"/>
    <w:rsid w:val="00CA04F7"/>
    <w:rsid w:val="00CA0723"/>
    <w:rsid w:val="00CA0764"/>
    <w:rsid w:val="00CA091D"/>
    <w:rsid w:val="00CA09A7"/>
    <w:rsid w:val="00CA0B31"/>
    <w:rsid w:val="00CA0D3C"/>
    <w:rsid w:val="00CA10D8"/>
    <w:rsid w:val="00CA135D"/>
    <w:rsid w:val="00CA14CB"/>
    <w:rsid w:val="00CA1617"/>
    <w:rsid w:val="00CA1A2F"/>
    <w:rsid w:val="00CA1D3B"/>
    <w:rsid w:val="00CA1DF5"/>
    <w:rsid w:val="00CA1DFF"/>
    <w:rsid w:val="00CA22A5"/>
    <w:rsid w:val="00CA26B8"/>
    <w:rsid w:val="00CA26EB"/>
    <w:rsid w:val="00CA2C6A"/>
    <w:rsid w:val="00CA30D3"/>
    <w:rsid w:val="00CA31DD"/>
    <w:rsid w:val="00CA3307"/>
    <w:rsid w:val="00CA36FA"/>
    <w:rsid w:val="00CA3CD0"/>
    <w:rsid w:val="00CA3F49"/>
    <w:rsid w:val="00CA4501"/>
    <w:rsid w:val="00CA478A"/>
    <w:rsid w:val="00CA4965"/>
    <w:rsid w:val="00CA49B1"/>
    <w:rsid w:val="00CA4BD8"/>
    <w:rsid w:val="00CA4C8A"/>
    <w:rsid w:val="00CA4CE5"/>
    <w:rsid w:val="00CA4EC9"/>
    <w:rsid w:val="00CA4FD0"/>
    <w:rsid w:val="00CA5502"/>
    <w:rsid w:val="00CA5668"/>
    <w:rsid w:val="00CA5BC9"/>
    <w:rsid w:val="00CA663D"/>
    <w:rsid w:val="00CA679F"/>
    <w:rsid w:val="00CA6B58"/>
    <w:rsid w:val="00CA6F1C"/>
    <w:rsid w:val="00CA7023"/>
    <w:rsid w:val="00CA7296"/>
    <w:rsid w:val="00CA765F"/>
    <w:rsid w:val="00CA7880"/>
    <w:rsid w:val="00CA78A2"/>
    <w:rsid w:val="00CA7CCC"/>
    <w:rsid w:val="00CB03E2"/>
    <w:rsid w:val="00CB042E"/>
    <w:rsid w:val="00CB049F"/>
    <w:rsid w:val="00CB0638"/>
    <w:rsid w:val="00CB0AC4"/>
    <w:rsid w:val="00CB0BD5"/>
    <w:rsid w:val="00CB0C61"/>
    <w:rsid w:val="00CB0C85"/>
    <w:rsid w:val="00CB0EC3"/>
    <w:rsid w:val="00CB13F5"/>
    <w:rsid w:val="00CB145D"/>
    <w:rsid w:val="00CB158B"/>
    <w:rsid w:val="00CB1768"/>
    <w:rsid w:val="00CB18DA"/>
    <w:rsid w:val="00CB1BAA"/>
    <w:rsid w:val="00CB1C74"/>
    <w:rsid w:val="00CB1CFE"/>
    <w:rsid w:val="00CB1D42"/>
    <w:rsid w:val="00CB1E96"/>
    <w:rsid w:val="00CB1FC8"/>
    <w:rsid w:val="00CB20EE"/>
    <w:rsid w:val="00CB212E"/>
    <w:rsid w:val="00CB2257"/>
    <w:rsid w:val="00CB2605"/>
    <w:rsid w:val="00CB26B2"/>
    <w:rsid w:val="00CB3477"/>
    <w:rsid w:val="00CB3A62"/>
    <w:rsid w:val="00CB3AB8"/>
    <w:rsid w:val="00CB3BD0"/>
    <w:rsid w:val="00CB3DC8"/>
    <w:rsid w:val="00CB3E93"/>
    <w:rsid w:val="00CB48E4"/>
    <w:rsid w:val="00CB4AF3"/>
    <w:rsid w:val="00CB4BAF"/>
    <w:rsid w:val="00CB4C2D"/>
    <w:rsid w:val="00CB5030"/>
    <w:rsid w:val="00CB5248"/>
    <w:rsid w:val="00CB52A3"/>
    <w:rsid w:val="00CB53CD"/>
    <w:rsid w:val="00CB55A3"/>
    <w:rsid w:val="00CB58E6"/>
    <w:rsid w:val="00CB5A1A"/>
    <w:rsid w:val="00CB5B44"/>
    <w:rsid w:val="00CB5C3F"/>
    <w:rsid w:val="00CB5CE2"/>
    <w:rsid w:val="00CB6186"/>
    <w:rsid w:val="00CB6559"/>
    <w:rsid w:val="00CB68A2"/>
    <w:rsid w:val="00CB70D5"/>
    <w:rsid w:val="00CB7110"/>
    <w:rsid w:val="00CB74D5"/>
    <w:rsid w:val="00CB768A"/>
    <w:rsid w:val="00CB76DA"/>
    <w:rsid w:val="00CB777A"/>
    <w:rsid w:val="00CB7A6D"/>
    <w:rsid w:val="00CB7ADD"/>
    <w:rsid w:val="00CB7E3B"/>
    <w:rsid w:val="00CB7F12"/>
    <w:rsid w:val="00CB7FE3"/>
    <w:rsid w:val="00CC0075"/>
    <w:rsid w:val="00CC016C"/>
    <w:rsid w:val="00CC01B4"/>
    <w:rsid w:val="00CC0249"/>
    <w:rsid w:val="00CC03C3"/>
    <w:rsid w:val="00CC040C"/>
    <w:rsid w:val="00CC04BC"/>
    <w:rsid w:val="00CC0A2B"/>
    <w:rsid w:val="00CC0C01"/>
    <w:rsid w:val="00CC123C"/>
    <w:rsid w:val="00CC12D5"/>
    <w:rsid w:val="00CC167D"/>
    <w:rsid w:val="00CC1F34"/>
    <w:rsid w:val="00CC1F64"/>
    <w:rsid w:val="00CC1FA5"/>
    <w:rsid w:val="00CC20BF"/>
    <w:rsid w:val="00CC2176"/>
    <w:rsid w:val="00CC225F"/>
    <w:rsid w:val="00CC2562"/>
    <w:rsid w:val="00CC25B2"/>
    <w:rsid w:val="00CC2606"/>
    <w:rsid w:val="00CC291B"/>
    <w:rsid w:val="00CC2DDD"/>
    <w:rsid w:val="00CC34D9"/>
    <w:rsid w:val="00CC3505"/>
    <w:rsid w:val="00CC36A9"/>
    <w:rsid w:val="00CC3F8B"/>
    <w:rsid w:val="00CC40BD"/>
    <w:rsid w:val="00CC41D8"/>
    <w:rsid w:val="00CC42C4"/>
    <w:rsid w:val="00CC488F"/>
    <w:rsid w:val="00CC4C50"/>
    <w:rsid w:val="00CC4CF6"/>
    <w:rsid w:val="00CC52BC"/>
    <w:rsid w:val="00CC53D5"/>
    <w:rsid w:val="00CC54F0"/>
    <w:rsid w:val="00CC5874"/>
    <w:rsid w:val="00CC5912"/>
    <w:rsid w:val="00CC5E16"/>
    <w:rsid w:val="00CC5FCE"/>
    <w:rsid w:val="00CC6111"/>
    <w:rsid w:val="00CC6183"/>
    <w:rsid w:val="00CC6187"/>
    <w:rsid w:val="00CC631B"/>
    <w:rsid w:val="00CC66BA"/>
    <w:rsid w:val="00CC756E"/>
    <w:rsid w:val="00CC778A"/>
    <w:rsid w:val="00CC7B96"/>
    <w:rsid w:val="00CC7D67"/>
    <w:rsid w:val="00CC7DB1"/>
    <w:rsid w:val="00CC7F52"/>
    <w:rsid w:val="00CD01A1"/>
    <w:rsid w:val="00CD05D2"/>
    <w:rsid w:val="00CD0C2D"/>
    <w:rsid w:val="00CD0C3F"/>
    <w:rsid w:val="00CD0DD6"/>
    <w:rsid w:val="00CD110C"/>
    <w:rsid w:val="00CD11C5"/>
    <w:rsid w:val="00CD134D"/>
    <w:rsid w:val="00CD13B0"/>
    <w:rsid w:val="00CD16AE"/>
    <w:rsid w:val="00CD1855"/>
    <w:rsid w:val="00CD1F9E"/>
    <w:rsid w:val="00CD2399"/>
    <w:rsid w:val="00CD2681"/>
    <w:rsid w:val="00CD2B4C"/>
    <w:rsid w:val="00CD2DDD"/>
    <w:rsid w:val="00CD321F"/>
    <w:rsid w:val="00CD328D"/>
    <w:rsid w:val="00CD334D"/>
    <w:rsid w:val="00CD33C3"/>
    <w:rsid w:val="00CD3BF2"/>
    <w:rsid w:val="00CD3C3E"/>
    <w:rsid w:val="00CD3FE9"/>
    <w:rsid w:val="00CD4161"/>
    <w:rsid w:val="00CD458C"/>
    <w:rsid w:val="00CD45C3"/>
    <w:rsid w:val="00CD4671"/>
    <w:rsid w:val="00CD46ED"/>
    <w:rsid w:val="00CD4706"/>
    <w:rsid w:val="00CD479B"/>
    <w:rsid w:val="00CD48B8"/>
    <w:rsid w:val="00CD4B7E"/>
    <w:rsid w:val="00CD4D32"/>
    <w:rsid w:val="00CD4E5D"/>
    <w:rsid w:val="00CD5060"/>
    <w:rsid w:val="00CD51A6"/>
    <w:rsid w:val="00CD51EB"/>
    <w:rsid w:val="00CD561D"/>
    <w:rsid w:val="00CD5A52"/>
    <w:rsid w:val="00CD5B7A"/>
    <w:rsid w:val="00CD5C3D"/>
    <w:rsid w:val="00CD5E4F"/>
    <w:rsid w:val="00CD6089"/>
    <w:rsid w:val="00CD61D8"/>
    <w:rsid w:val="00CD6414"/>
    <w:rsid w:val="00CD69EF"/>
    <w:rsid w:val="00CD6DCE"/>
    <w:rsid w:val="00CD6DD2"/>
    <w:rsid w:val="00CD7035"/>
    <w:rsid w:val="00CD7208"/>
    <w:rsid w:val="00CD77CA"/>
    <w:rsid w:val="00CD780B"/>
    <w:rsid w:val="00CD7BD7"/>
    <w:rsid w:val="00CD7CFC"/>
    <w:rsid w:val="00CD7F97"/>
    <w:rsid w:val="00CE00CB"/>
    <w:rsid w:val="00CE02BF"/>
    <w:rsid w:val="00CE0549"/>
    <w:rsid w:val="00CE0B35"/>
    <w:rsid w:val="00CE163E"/>
    <w:rsid w:val="00CE1B71"/>
    <w:rsid w:val="00CE1E7F"/>
    <w:rsid w:val="00CE2143"/>
    <w:rsid w:val="00CE22CB"/>
    <w:rsid w:val="00CE2771"/>
    <w:rsid w:val="00CE2846"/>
    <w:rsid w:val="00CE2D18"/>
    <w:rsid w:val="00CE2E6D"/>
    <w:rsid w:val="00CE2F34"/>
    <w:rsid w:val="00CE3200"/>
    <w:rsid w:val="00CE36F5"/>
    <w:rsid w:val="00CE380B"/>
    <w:rsid w:val="00CE3A43"/>
    <w:rsid w:val="00CE3D53"/>
    <w:rsid w:val="00CE42DA"/>
    <w:rsid w:val="00CE46C2"/>
    <w:rsid w:val="00CE4873"/>
    <w:rsid w:val="00CE4976"/>
    <w:rsid w:val="00CE4F50"/>
    <w:rsid w:val="00CE4FAB"/>
    <w:rsid w:val="00CE5055"/>
    <w:rsid w:val="00CE53F0"/>
    <w:rsid w:val="00CE578A"/>
    <w:rsid w:val="00CE5AEB"/>
    <w:rsid w:val="00CE6700"/>
    <w:rsid w:val="00CE68F6"/>
    <w:rsid w:val="00CE6B24"/>
    <w:rsid w:val="00CE6BA0"/>
    <w:rsid w:val="00CE6D06"/>
    <w:rsid w:val="00CE7141"/>
    <w:rsid w:val="00CE73A6"/>
    <w:rsid w:val="00CE74C2"/>
    <w:rsid w:val="00CE74E0"/>
    <w:rsid w:val="00CE74FD"/>
    <w:rsid w:val="00CE79DF"/>
    <w:rsid w:val="00CE7AAE"/>
    <w:rsid w:val="00CE7B2A"/>
    <w:rsid w:val="00CE7B44"/>
    <w:rsid w:val="00CF065A"/>
    <w:rsid w:val="00CF065C"/>
    <w:rsid w:val="00CF098D"/>
    <w:rsid w:val="00CF0A3B"/>
    <w:rsid w:val="00CF1022"/>
    <w:rsid w:val="00CF1074"/>
    <w:rsid w:val="00CF117F"/>
    <w:rsid w:val="00CF1307"/>
    <w:rsid w:val="00CF1386"/>
    <w:rsid w:val="00CF16D8"/>
    <w:rsid w:val="00CF21B1"/>
    <w:rsid w:val="00CF21B9"/>
    <w:rsid w:val="00CF2482"/>
    <w:rsid w:val="00CF285B"/>
    <w:rsid w:val="00CF31B6"/>
    <w:rsid w:val="00CF33E3"/>
    <w:rsid w:val="00CF3577"/>
    <w:rsid w:val="00CF358F"/>
    <w:rsid w:val="00CF3662"/>
    <w:rsid w:val="00CF3765"/>
    <w:rsid w:val="00CF380F"/>
    <w:rsid w:val="00CF3A7B"/>
    <w:rsid w:val="00CF3B27"/>
    <w:rsid w:val="00CF3D3F"/>
    <w:rsid w:val="00CF43B8"/>
    <w:rsid w:val="00CF4BE4"/>
    <w:rsid w:val="00CF4EE7"/>
    <w:rsid w:val="00CF5034"/>
    <w:rsid w:val="00CF51A2"/>
    <w:rsid w:val="00CF575F"/>
    <w:rsid w:val="00CF5CE7"/>
    <w:rsid w:val="00CF6079"/>
    <w:rsid w:val="00CF6A9A"/>
    <w:rsid w:val="00CF6AD3"/>
    <w:rsid w:val="00CF6F8E"/>
    <w:rsid w:val="00CF71F2"/>
    <w:rsid w:val="00CF721B"/>
    <w:rsid w:val="00CF78CC"/>
    <w:rsid w:val="00CF79F2"/>
    <w:rsid w:val="00CF79F9"/>
    <w:rsid w:val="00CF79FA"/>
    <w:rsid w:val="00D000CF"/>
    <w:rsid w:val="00D003F4"/>
    <w:rsid w:val="00D005B6"/>
    <w:rsid w:val="00D0062F"/>
    <w:rsid w:val="00D00DA8"/>
    <w:rsid w:val="00D00E30"/>
    <w:rsid w:val="00D00E44"/>
    <w:rsid w:val="00D00EF9"/>
    <w:rsid w:val="00D01058"/>
    <w:rsid w:val="00D0112D"/>
    <w:rsid w:val="00D01268"/>
    <w:rsid w:val="00D01555"/>
    <w:rsid w:val="00D015B5"/>
    <w:rsid w:val="00D017F4"/>
    <w:rsid w:val="00D01D7C"/>
    <w:rsid w:val="00D01ECE"/>
    <w:rsid w:val="00D02187"/>
    <w:rsid w:val="00D02198"/>
    <w:rsid w:val="00D023B5"/>
    <w:rsid w:val="00D0249E"/>
    <w:rsid w:val="00D026CD"/>
    <w:rsid w:val="00D027B6"/>
    <w:rsid w:val="00D02968"/>
    <w:rsid w:val="00D02B3F"/>
    <w:rsid w:val="00D02B59"/>
    <w:rsid w:val="00D02CF8"/>
    <w:rsid w:val="00D02E9A"/>
    <w:rsid w:val="00D02F4C"/>
    <w:rsid w:val="00D03020"/>
    <w:rsid w:val="00D0317B"/>
    <w:rsid w:val="00D032C8"/>
    <w:rsid w:val="00D0387A"/>
    <w:rsid w:val="00D03882"/>
    <w:rsid w:val="00D038A4"/>
    <w:rsid w:val="00D045FD"/>
    <w:rsid w:val="00D047E6"/>
    <w:rsid w:val="00D04CFC"/>
    <w:rsid w:val="00D04D34"/>
    <w:rsid w:val="00D04D90"/>
    <w:rsid w:val="00D04D9F"/>
    <w:rsid w:val="00D0505F"/>
    <w:rsid w:val="00D052A0"/>
    <w:rsid w:val="00D05353"/>
    <w:rsid w:val="00D054A2"/>
    <w:rsid w:val="00D05A65"/>
    <w:rsid w:val="00D05DCE"/>
    <w:rsid w:val="00D0634E"/>
    <w:rsid w:val="00D0641A"/>
    <w:rsid w:val="00D06438"/>
    <w:rsid w:val="00D06479"/>
    <w:rsid w:val="00D06A79"/>
    <w:rsid w:val="00D06BE6"/>
    <w:rsid w:val="00D06D94"/>
    <w:rsid w:val="00D06E3E"/>
    <w:rsid w:val="00D06EF9"/>
    <w:rsid w:val="00D06F58"/>
    <w:rsid w:val="00D07182"/>
    <w:rsid w:val="00D07677"/>
    <w:rsid w:val="00D078A6"/>
    <w:rsid w:val="00D07A1D"/>
    <w:rsid w:val="00D07BB5"/>
    <w:rsid w:val="00D1034B"/>
    <w:rsid w:val="00D106A5"/>
    <w:rsid w:val="00D10943"/>
    <w:rsid w:val="00D10FBF"/>
    <w:rsid w:val="00D11287"/>
    <w:rsid w:val="00D11300"/>
    <w:rsid w:val="00D11332"/>
    <w:rsid w:val="00D114C1"/>
    <w:rsid w:val="00D11BFB"/>
    <w:rsid w:val="00D11F36"/>
    <w:rsid w:val="00D1244B"/>
    <w:rsid w:val="00D1247E"/>
    <w:rsid w:val="00D12801"/>
    <w:rsid w:val="00D128DF"/>
    <w:rsid w:val="00D128E5"/>
    <w:rsid w:val="00D1292E"/>
    <w:rsid w:val="00D12A34"/>
    <w:rsid w:val="00D12BF7"/>
    <w:rsid w:val="00D12E59"/>
    <w:rsid w:val="00D137D9"/>
    <w:rsid w:val="00D13855"/>
    <w:rsid w:val="00D138A2"/>
    <w:rsid w:val="00D139C0"/>
    <w:rsid w:val="00D13A00"/>
    <w:rsid w:val="00D13B39"/>
    <w:rsid w:val="00D13D9A"/>
    <w:rsid w:val="00D13E50"/>
    <w:rsid w:val="00D13E51"/>
    <w:rsid w:val="00D140D4"/>
    <w:rsid w:val="00D14311"/>
    <w:rsid w:val="00D14357"/>
    <w:rsid w:val="00D14A00"/>
    <w:rsid w:val="00D14A20"/>
    <w:rsid w:val="00D14D0A"/>
    <w:rsid w:val="00D14E32"/>
    <w:rsid w:val="00D14F4F"/>
    <w:rsid w:val="00D14FEB"/>
    <w:rsid w:val="00D153AC"/>
    <w:rsid w:val="00D15577"/>
    <w:rsid w:val="00D1576C"/>
    <w:rsid w:val="00D15804"/>
    <w:rsid w:val="00D15837"/>
    <w:rsid w:val="00D15961"/>
    <w:rsid w:val="00D15BB3"/>
    <w:rsid w:val="00D15D37"/>
    <w:rsid w:val="00D16369"/>
    <w:rsid w:val="00D1636D"/>
    <w:rsid w:val="00D16459"/>
    <w:rsid w:val="00D164F3"/>
    <w:rsid w:val="00D16540"/>
    <w:rsid w:val="00D16642"/>
    <w:rsid w:val="00D1677F"/>
    <w:rsid w:val="00D16A65"/>
    <w:rsid w:val="00D16B3E"/>
    <w:rsid w:val="00D16BD6"/>
    <w:rsid w:val="00D16F20"/>
    <w:rsid w:val="00D170F8"/>
    <w:rsid w:val="00D17226"/>
    <w:rsid w:val="00D17C2D"/>
    <w:rsid w:val="00D17D0F"/>
    <w:rsid w:val="00D17E90"/>
    <w:rsid w:val="00D17EB8"/>
    <w:rsid w:val="00D2039A"/>
    <w:rsid w:val="00D20794"/>
    <w:rsid w:val="00D2093D"/>
    <w:rsid w:val="00D2095F"/>
    <w:rsid w:val="00D2116D"/>
    <w:rsid w:val="00D213F8"/>
    <w:rsid w:val="00D2181F"/>
    <w:rsid w:val="00D21A93"/>
    <w:rsid w:val="00D21C1F"/>
    <w:rsid w:val="00D21CAE"/>
    <w:rsid w:val="00D21EDA"/>
    <w:rsid w:val="00D22076"/>
    <w:rsid w:val="00D22765"/>
    <w:rsid w:val="00D22AED"/>
    <w:rsid w:val="00D22FD3"/>
    <w:rsid w:val="00D2324A"/>
    <w:rsid w:val="00D232DC"/>
    <w:rsid w:val="00D233A9"/>
    <w:rsid w:val="00D23C79"/>
    <w:rsid w:val="00D24002"/>
    <w:rsid w:val="00D24294"/>
    <w:rsid w:val="00D24392"/>
    <w:rsid w:val="00D24407"/>
    <w:rsid w:val="00D245D7"/>
    <w:rsid w:val="00D24718"/>
    <w:rsid w:val="00D2495F"/>
    <w:rsid w:val="00D249B7"/>
    <w:rsid w:val="00D24C35"/>
    <w:rsid w:val="00D24C66"/>
    <w:rsid w:val="00D24CFA"/>
    <w:rsid w:val="00D250AF"/>
    <w:rsid w:val="00D2518F"/>
    <w:rsid w:val="00D251E7"/>
    <w:rsid w:val="00D2554A"/>
    <w:rsid w:val="00D2588F"/>
    <w:rsid w:val="00D259F8"/>
    <w:rsid w:val="00D25A3C"/>
    <w:rsid w:val="00D25A72"/>
    <w:rsid w:val="00D25C13"/>
    <w:rsid w:val="00D25C76"/>
    <w:rsid w:val="00D26176"/>
    <w:rsid w:val="00D26226"/>
    <w:rsid w:val="00D26664"/>
    <w:rsid w:val="00D266DA"/>
    <w:rsid w:val="00D2684F"/>
    <w:rsid w:val="00D269A0"/>
    <w:rsid w:val="00D26BC0"/>
    <w:rsid w:val="00D26C6B"/>
    <w:rsid w:val="00D26EEA"/>
    <w:rsid w:val="00D271E3"/>
    <w:rsid w:val="00D2762A"/>
    <w:rsid w:val="00D27694"/>
    <w:rsid w:val="00D276F4"/>
    <w:rsid w:val="00D2778B"/>
    <w:rsid w:val="00D27B71"/>
    <w:rsid w:val="00D27F0D"/>
    <w:rsid w:val="00D302A5"/>
    <w:rsid w:val="00D303EC"/>
    <w:rsid w:val="00D30639"/>
    <w:rsid w:val="00D307AD"/>
    <w:rsid w:val="00D30904"/>
    <w:rsid w:val="00D30EE1"/>
    <w:rsid w:val="00D31476"/>
    <w:rsid w:val="00D3160A"/>
    <w:rsid w:val="00D320D6"/>
    <w:rsid w:val="00D3229D"/>
    <w:rsid w:val="00D32369"/>
    <w:rsid w:val="00D324B7"/>
    <w:rsid w:val="00D324EE"/>
    <w:rsid w:val="00D325E4"/>
    <w:rsid w:val="00D328EE"/>
    <w:rsid w:val="00D32EC6"/>
    <w:rsid w:val="00D32F44"/>
    <w:rsid w:val="00D33090"/>
    <w:rsid w:val="00D330A7"/>
    <w:rsid w:val="00D33111"/>
    <w:rsid w:val="00D3328C"/>
    <w:rsid w:val="00D335AB"/>
    <w:rsid w:val="00D33610"/>
    <w:rsid w:val="00D33926"/>
    <w:rsid w:val="00D33A09"/>
    <w:rsid w:val="00D33C8A"/>
    <w:rsid w:val="00D34780"/>
    <w:rsid w:val="00D34936"/>
    <w:rsid w:val="00D34A09"/>
    <w:rsid w:val="00D34BD4"/>
    <w:rsid w:val="00D34C82"/>
    <w:rsid w:val="00D34D32"/>
    <w:rsid w:val="00D34FC0"/>
    <w:rsid w:val="00D34FDF"/>
    <w:rsid w:val="00D3527F"/>
    <w:rsid w:val="00D3553A"/>
    <w:rsid w:val="00D35622"/>
    <w:rsid w:val="00D3581F"/>
    <w:rsid w:val="00D3595B"/>
    <w:rsid w:val="00D35B25"/>
    <w:rsid w:val="00D35DCA"/>
    <w:rsid w:val="00D35E17"/>
    <w:rsid w:val="00D360E9"/>
    <w:rsid w:val="00D3670E"/>
    <w:rsid w:val="00D36724"/>
    <w:rsid w:val="00D368B4"/>
    <w:rsid w:val="00D368EF"/>
    <w:rsid w:val="00D36A5A"/>
    <w:rsid w:val="00D36FFC"/>
    <w:rsid w:val="00D37189"/>
    <w:rsid w:val="00D3739F"/>
    <w:rsid w:val="00D373E1"/>
    <w:rsid w:val="00D374F7"/>
    <w:rsid w:val="00D37507"/>
    <w:rsid w:val="00D377DF"/>
    <w:rsid w:val="00D378C4"/>
    <w:rsid w:val="00D37AF0"/>
    <w:rsid w:val="00D400A1"/>
    <w:rsid w:val="00D402C0"/>
    <w:rsid w:val="00D40318"/>
    <w:rsid w:val="00D404F1"/>
    <w:rsid w:val="00D406BC"/>
    <w:rsid w:val="00D40704"/>
    <w:rsid w:val="00D4072B"/>
    <w:rsid w:val="00D40798"/>
    <w:rsid w:val="00D40A6A"/>
    <w:rsid w:val="00D40A71"/>
    <w:rsid w:val="00D40B64"/>
    <w:rsid w:val="00D40BF5"/>
    <w:rsid w:val="00D40E45"/>
    <w:rsid w:val="00D414B2"/>
    <w:rsid w:val="00D41589"/>
    <w:rsid w:val="00D4161B"/>
    <w:rsid w:val="00D416EE"/>
    <w:rsid w:val="00D41771"/>
    <w:rsid w:val="00D417CB"/>
    <w:rsid w:val="00D4186A"/>
    <w:rsid w:val="00D4193B"/>
    <w:rsid w:val="00D41D95"/>
    <w:rsid w:val="00D4279D"/>
    <w:rsid w:val="00D42C40"/>
    <w:rsid w:val="00D42CB0"/>
    <w:rsid w:val="00D43549"/>
    <w:rsid w:val="00D43551"/>
    <w:rsid w:val="00D43763"/>
    <w:rsid w:val="00D43AD6"/>
    <w:rsid w:val="00D43E96"/>
    <w:rsid w:val="00D43EB5"/>
    <w:rsid w:val="00D443B5"/>
    <w:rsid w:val="00D44479"/>
    <w:rsid w:val="00D4484B"/>
    <w:rsid w:val="00D44BD5"/>
    <w:rsid w:val="00D44C6F"/>
    <w:rsid w:val="00D44D58"/>
    <w:rsid w:val="00D44F02"/>
    <w:rsid w:val="00D45229"/>
    <w:rsid w:val="00D454B3"/>
    <w:rsid w:val="00D455EF"/>
    <w:rsid w:val="00D459AC"/>
    <w:rsid w:val="00D45A53"/>
    <w:rsid w:val="00D45B36"/>
    <w:rsid w:val="00D45B6A"/>
    <w:rsid w:val="00D45DD8"/>
    <w:rsid w:val="00D4676C"/>
    <w:rsid w:val="00D4678B"/>
    <w:rsid w:val="00D467B5"/>
    <w:rsid w:val="00D4689E"/>
    <w:rsid w:val="00D4697B"/>
    <w:rsid w:val="00D46B0E"/>
    <w:rsid w:val="00D46D23"/>
    <w:rsid w:val="00D46D97"/>
    <w:rsid w:val="00D46F46"/>
    <w:rsid w:val="00D475E6"/>
    <w:rsid w:val="00D503D6"/>
    <w:rsid w:val="00D50528"/>
    <w:rsid w:val="00D50FBF"/>
    <w:rsid w:val="00D510A6"/>
    <w:rsid w:val="00D5118E"/>
    <w:rsid w:val="00D5151E"/>
    <w:rsid w:val="00D515A1"/>
    <w:rsid w:val="00D5187A"/>
    <w:rsid w:val="00D51AD6"/>
    <w:rsid w:val="00D51CB2"/>
    <w:rsid w:val="00D51D23"/>
    <w:rsid w:val="00D52230"/>
    <w:rsid w:val="00D52385"/>
    <w:rsid w:val="00D52387"/>
    <w:rsid w:val="00D5283C"/>
    <w:rsid w:val="00D52AA3"/>
    <w:rsid w:val="00D52C82"/>
    <w:rsid w:val="00D52D15"/>
    <w:rsid w:val="00D52D79"/>
    <w:rsid w:val="00D52DB4"/>
    <w:rsid w:val="00D531DD"/>
    <w:rsid w:val="00D53629"/>
    <w:rsid w:val="00D53D38"/>
    <w:rsid w:val="00D53DE9"/>
    <w:rsid w:val="00D542B9"/>
    <w:rsid w:val="00D542BB"/>
    <w:rsid w:val="00D54573"/>
    <w:rsid w:val="00D5494F"/>
    <w:rsid w:val="00D54A47"/>
    <w:rsid w:val="00D54B42"/>
    <w:rsid w:val="00D54BE8"/>
    <w:rsid w:val="00D54EE7"/>
    <w:rsid w:val="00D55281"/>
    <w:rsid w:val="00D55464"/>
    <w:rsid w:val="00D55989"/>
    <w:rsid w:val="00D559EA"/>
    <w:rsid w:val="00D55AB3"/>
    <w:rsid w:val="00D55E48"/>
    <w:rsid w:val="00D5618B"/>
    <w:rsid w:val="00D56249"/>
    <w:rsid w:val="00D562B8"/>
    <w:rsid w:val="00D56703"/>
    <w:rsid w:val="00D570F0"/>
    <w:rsid w:val="00D57172"/>
    <w:rsid w:val="00D5734D"/>
    <w:rsid w:val="00D57617"/>
    <w:rsid w:val="00D57BBA"/>
    <w:rsid w:val="00D57C35"/>
    <w:rsid w:val="00D57FAE"/>
    <w:rsid w:val="00D6010B"/>
    <w:rsid w:val="00D6028A"/>
    <w:rsid w:val="00D603C1"/>
    <w:rsid w:val="00D603CF"/>
    <w:rsid w:val="00D6040A"/>
    <w:rsid w:val="00D60415"/>
    <w:rsid w:val="00D60804"/>
    <w:rsid w:val="00D609EC"/>
    <w:rsid w:val="00D60B80"/>
    <w:rsid w:val="00D60CC8"/>
    <w:rsid w:val="00D61089"/>
    <w:rsid w:val="00D610DE"/>
    <w:rsid w:val="00D61168"/>
    <w:rsid w:val="00D6124F"/>
    <w:rsid w:val="00D6150E"/>
    <w:rsid w:val="00D61D44"/>
    <w:rsid w:val="00D61F7C"/>
    <w:rsid w:val="00D6200C"/>
    <w:rsid w:val="00D6216D"/>
    <w:rsid w:val="00D6243A"/>
    <w:rsid w:val="00D624AB"/>
    <w:rsid w:val="00D6265F"/>
    <w:rsid w:val="00D628B8"/>
    <w:rsid w:val="00D62A74"/>
    <w:rsid w:val="00D62B0A"/>
    <w:rsid w:val="00D63455"/>
    <w:rsid w:val="00D638F3"/>
    <w:rsid w:val="00D639B1"/>
    <w:rsid w:val="00D63F97"/>
    <w:rsid w:val="00D64055"/>
    <w:rsid w:val="00D64062"/>
    <w:rsid w:val="00D640E8"/>
    <w:rsid w:val="00D6418B"/>
    <w:rsid w:val="00D6456F"/>
    <w:rsid w:val="00D647C4"/>
    <w:rsid w:val="00D648F4"/>
    <w:rsid w:val="00D64B36"/>
    <w:rsid w:val="00D64DBF"/>
    <w:rsid w:val="00D64EE6"/>
    <w:rsid w:val="00D65716"/>
    <w:rsid w:val="00D657DF"/>
    <w:rsid w:val="00D65B92"/>
    <w:rsid w:val="00D65F2D"/>
    <w:rsid w:val="00D65F6D"/>
    <w:rsid w:val="00D65FB3"/>
    <w:rsid w:val="00D66151"/>
    <w:rsid w:val="00D6637F"/>
    <w:rsid w:val="00D66539"/>
    <w:rsid w:val="00D667BE"/>
    <w:rsid w:val="00D66848"/>
    <w:rsid w:val="00D670AF"/>
    <w:rsid w:val="00D6715C"/>
    <w:rsid w:val="00D6737E"/>
    <w:rsid w:val="00D673BF"/>
    <w:rsid w:val="00D675C7"/>
    <w:rsid w:val="00D70359"/>
    <w:rsid w:val="00D703D6"/>
    <w:rsid w:val="00D70506"/>
    <w:rsid w:val="00D70561"/>
    <w:rsid w:val="00D70653"/>
    <w:rsid w:val="00D707E0"/>
    <w:rsid w:val="00D710CB"/>
    <w:rsid w:val="00D71141"/>
    <w:rsid w:val="00D7118D"/>
    <w:rsid w:val="00D71821"/>
    <w:rsid w:val="00D71AED"/>
    <w:rsid w:val="00D71D70"/>
    <w:rsid w:val="00D72180"/>
    <w:rsid w:val="00D7240A"/>
    <w:rsid w:val="00D727E2"/>
    <w:rsid w:val="00D72BC9"/>
    <w:rsid w:val="00D72C82"/>
    <w:rsid w:val="00D72C9A"/>
    <w:rsid w:val="00D7330F"/>
    <w:rsid w:val="00D73555"/>
    <w:rsid w:val="00D73B5A"/>
    <w:rsid w:val="00D73C7A"/>
    <w:rsid w:val="00D73DE0"/>
    <w:rsid w:val="00D73E0E"/>
    <w:rsid w:val="00D741AB"/>
    <w:rsid w:val="00D7462C"/>
    <w:rsid w:val="00D74735"/>
    <w:rsid w:val="00D750C5"/>
    <w:rsid w:val="00D7554D"/>
    <w:rsid w:val="00D7577A"/>
    <w:rsid w:val="00D75961"/>
    <w:rsid w:val="00D75AB2"/>
    <w:rsid w:val="00D75EAF"/>
    <w:rsid w:val="00D75F43"/>
    <w:rsid w:val="00D7619B"/>
    <w:rsid w:val="00D76399"/>
    <w:rsid w:val="00D7644C"/>
    <w:rsid w:val="00D765A3"/>
    <w:rsid w:val="00D76D4D"/>
    <w:rsid w:val="00D76F55"/>
    <w:rsid w:val="00D77146"/>
    <w:rsid w:val="00D771C9"/>
    <w:rsid w:val="00D77440"/>
    <w:rsid w:val="00D77536"/>
    <w:rsid w:val="00D77755"/>
    <w:rsid w:val="00D77892"/>
    <w:rsid w:val="00D77E3F"/>
    <w:rsid w:val="00D80108"/>
    <w:rsid w:val="00D801D8"/>
    <w:rsid w:val="00D802A8"/>
    <w:rsid w:val="00D80478"/>
    <w:rsid w:val="00D806A6"/>
    <w:rsid w:val="00D80B1E"/>
    <w:rsid w:val="00D80BAB"/>
    <w:rsid w:val="00D80BE2"/>
    <w:rsid w:val="00D80EE5"/>
    <w:rsid w:val="00D81002"/>
    <w:rsid w:val="00D812B0"/>
    <w:rsid w:val="00D81568"/>
    <w:rsid w:val="00D817FD"/>
    <w:rsid w:val="00D818FC"/>
    <w:rsid w:val="00D81A0B"/>
    <w:rsid w:val="00D82045"/>
    <w:rsid w:val="00D820F9"/>
    <w:rsid w:val="00D82149"/>
    <w:rsid w:val="00D82BB1"/>
    <w:rsid w:val="00D8319F"/>
    <w:rsid w:val="00D831B1"/>
    <w:rsid w:val="00D833C6"/>
    <w:rsid w:val="00D839F1"/>
    <w:rsid w:val="00D83A63"/>
    <w:rsid w:val="00D83EE4"/>
    <w:rsid w:val="00D8424D"/>
    <w:rsid w:val="00D84541"/>
    <w:rsid w:val="00D84802"/>
    <w:rsid w:val="00D84A82"/>
    <w:rsid w:val="00D84DE7"/>
    <w:rsid w:val="00D84EA9"/>
    <w:rsid w:val="00D85053"/>
    <w:rsid w:val="00D850EB"/>
    <w:rsid w:val="00D85202"/>
    <w:rsid w:val="00D85316"/>
    <w:rsid w:val="00D85577"/>
    <w:rsid w:val="00D8571A"/>
    <w:rsid w:val="00D8573A"/>
    <w:rsid w:val="00D85747"/>
    <w:rsid w:val="00D85844"/>
    <w:rsid w:val="00D858C4"/>
    <w:rsid w:val="00D85A62"/>
    <w:rsid w:val="00D8602F"/>
    <w:rsid w:val="00D86230"/>
    <w:rsid w:val="00D86377"/>
    <w:rsid w:val="00D863CE"/>
    <w:rsid w:val="00D8644D"/>
    <w:rsid w:val="00D8648D"/>
    <w:rsid w:val="00D8657F"/>
    <w:rsid w:val="00D86C44"/>
    <w:rsid w:val="00D86D99"/>
    <w:rsid w:val="00D86DB0"/>
    <w:rsid w:val="00D86DC4"/>
    <w:rsid w:val="00D86F0D"/>
    <w:rsid w:val="00D86F72"/>
    <w:rsid w:val="00D8710B"/>
    <w:rsid w:val="00D8710F"/>
    <w:rsid w:val="00D8723F"/>
    <w:rsid w:val="00D87786"/>
    <w:rsid w:val="00D87971"/>
    <w:rsid w:val="00D879AB"/>
    <w:rsid w:val="00D87D7D"/>
    <w:rsid w:val="00D87E08"/>
    <w:rsid w:val="00D87ED1"/>
    <w:rsid w:val="00D87F11"/>
    <w:rsid w:val="00D901FE"/>
    <w:rsid w:val="00D90345"/>
    <w:rsid w:val="00D90FA9"/>
    <w:rsid w:val="00D91070"/>
    <w:rsid w:val="00D911D5"/>
    <w:rsid w:val="00D9125F"/>
    <w:rsid w:val="00D9148A"/>
    <w:rsid w:val="00D914C1"/>
    <w:rsid w:val="00D9165A"/>
    <w:rsid w:val="00D916C0"/>
    <w:rsid w:val="00D917D0"/>
    <w:rsid w:val="00D9186A"/>
    <w:rsid w:val="00D91A87"/>
    <w:rsid w:val="00D91C71"/>
    <w:rsid w:val="00D92093"/>
    <w:rsid w:val="00D926E9"/>
    <w:rsid w:val="00D929B7"/>
    <w:rsid w:val="00D929FD"/>
    <w:rsid w:val="00D92CB6"/>
    <w:rsid w:val="00D92D8F"/>
    <w:rsid w:val="00D9317C"/>
    <w:rsid w:val="00D9359D"/>
    <w:rsid w:val="00D93663"/>
    <w:rsid w:val="00D9370C"/>
    <w:rsid w:val="00D9375D"/>
    <w:rsid w:val="00D93C00"/>
    <w:rsid w:val="00D94093"/>
    <w:rsid w:val="00D94233"/>
    <w:rsid w:val="00D9432B"/>
    <w:rsid w:val="00D946D9"/>
    <w:rsid w:val="00D94983"/>
    <w:rsid w:val="00D94FC3"/>
    <w:rsid w:val="00D954AD"/>
    <w:rsid w:val="00D9581A"/>
    <w:rsid w:val="00D95FB2"/>
    <w:rsid w:val="00D96067"/>
    <w:rsid w:val="00D962D3"/>
    <w:rsid w:val="00D96664"/>
    <w:rsid w:val="00D9687E"/>
    <w:rsid w:val="00D9692F"/>
    <w:rsid w:val="00D96E6C"/>
    <w:rsid w:val="00D96FFC"/>
    <w:rsid w:val="00D970F8"/>
    <w:rsid w:val="00D9748E"/>
    <w:rsid w:val="00D97691"/>
    <w:rsid w:val="00D9795B"/>
    <w:rsid w:val="00D97A7A"/>
    <w:rsid w:val="00D97AFA"/>
    <w:rsid w:val="00D97BE6"/>
    <w:rsid w:val="00DA0840"/>
    <w:rsid w:val="00DA0BD6"/>
    <w:rsid w:val="00DA0CEA"/>
    <w:rsid w:val="00DA0F0A"/>
    <w:rsid w:val="00DA13A1"/>
    <w:rsid w:val="00DA14B6"/>
    <w:rsid w:val="00DA1511"/>
    <w:rsid w:val="00DA1588"/>
    <w:rsid w:val="00DA15A7"/>
    <w:rsid w:val="00DA1787"/>
    <w:rsid w:val="00DA1947"/>
    <w:rsid w:val="00DA1A47"/>
    <w:rsid w:val="00DA1BE8"/>
    <w:rsid w:val="00DA1FE8"/>
    <w:rsid w:val="00DA2227"/>
    <w:rsid w:val="00DA2284"/>
    <w:rsid w:val="00DA2320"/>
    <w:rsid w:val="00DA281B"/>
    <w:rsid w:val="00DA2840"/>
    <w:rsid w:val="00DA2B2E"/>
    <w:rsid w:val="00DA30FD"/>
    <w:rsid w:val="00DA359B"/>
    <w:rsid w:val="00DA395E"/>
    <w:rsid w:val="00DA3B61"/>
    <w:rsid w:val="00DA3B65"/>
    <w:rsid w:val="00DA3B9D"/>
    <w:rsid w:val="00DA3F42"/>
    <w:rsid w:val="00DA4324"/>
    <w:rsid w:val="00DA470A"/>
    <w:rsid w:val="00DA471D"/>
    <w:rsid w:val="00DA47E8"/>
    <w:rsid w:val="00DA4DEF"/>
    <w:rsid w:val="00DA5313"/>
    <w:rsid w:val="00DA543F"/>
    <w:rsid w:val="00DA5547"/>
    <w:rsid w:val="00DA5891"/>
    <w:rsid w:val="00DA58C8"/>
    <w:rsid w:val="00DA5A29"/>
    <w:rsid w:val="00DA5BD0"/>
    <w:rsid w:val="00DA5CA0"/>
    <w:rsid w:val="00DA6415"/>
    <w:rsid w:val="00DA685F"/>
    <w:rsid w:val="00DA6B8F"/>
    <w:rsid w:val="00DA711A"/>
    <w:rsid w:val="00DA73A0"/>
    <w:rsid w:val="00DA7842"/>
    <w:rsid w:val="00DA7BDD"/>
    <w:rsid w:val="00DA7F85"/>
    <w:rsid w:val="00DB0BE1"/>
    <w:rsid w:val="00DB1113"/>
    <w:rsid w:val="00DB1143"/>
    <w:rsid w:val="00DB1216"/>
    <w:rsid w:val="00DB1330"/>
    <w:rsid w:val="00DB160B"/>
    <w:rsid w:val="00DB1674"/>
    <w:rsid w:val="00DB1A58"/>
    <w:rsid w:val="00DB1ABE"/>
    <w:rsid w:val="00DB1BD5"/>
    <w:rsid w:val="00DB1C41"/>
    <w:rsid w:val="00DB1FD8"/>
    <w:rsid w:val="00DB24FD"/>
    <w:rsid w:val="00DB2756"/>
    <w:rsid w:val="00DB2C0D"/>
    <w:rsid w:val="00DB2C9F"/>
    <w:rsid w:val="00DB35DA"/>
    <w:rsid w:val="00DB382C"/>
    <w:rsid w:val="00DB3B57"/>
    <w:rsid w:val="00DB3C33"/>
    <w:rsid w:val="00DB404E"/>
    <w:rsid w:val="00DB4194"/>
    <w:rsid w:val="00DB4273"/>
    <w:rsid w:val="00DB4687"/>
    <w:rsid w:val="00DB48E5"/>
    <w:rsid w:val="00DB4CE1"/>
    <w:rsid w:val="00DB5276"/>
    <w:rsid w:val="00DB528C"/>
    <w:rsid w:val="00DB5665"/>
    <w:rsid w:val="00DB575D"/>
    <w:rsid w:val="00DB581E"/>
    <w:rsid w:val="00DB6151"/>
    <w:rsid w:val="00DB63FB"/>
    <w:rsid w:val="00DB655B"/>
    <w:rsid w:val="00DB65D4"/>
    <w:rsid w:val="00DB66D7"/>
    <w:rsid w:val="00DB67A8"/>
    <w:rsid w:val="00DB6844"/>
    <w:rsid w:val="00DB68CC"/>
    <w:rsid w:val="00DB6CAD"/>
    <w:rsid w:val="00DB6F20"/>
    <w:rsid w:val="00DB6FCC"/>
    <w:rsid w:val="00DB71CA"/>
    <w:rsid w:val="00DB738A"/>
    <w:rsid w:val="00DB758E"/>
    <w:rsid w:val="00DB7CBF"/>
    <w:rsid w:val="00DB7D22"/>
    <w:rsid w:val="00DC1846"/>
    <w:rsid w:val="00DC25FC"/>
    <w:rsid w:val="00DC2A91"/>
    <w:rsid w:val="00DC2E23"/>
    <w:rsid w:val="00DC3464"/>
    <w:rsid w:val="00DC3817"/>
    <w:rsid w:val="00DC3A77"/>
    <w:rsid w:val="00DC3A96"/>
    <w:rsid w:val="00DC407B"/>
    <w:rsid w:val="00DC43F3"/>
    <w:rsid w:val="00DC4471"/>
    <w:rsid w:val="00DC4603"/>
    <w:rsid w:val="00DC48F7"/>
    <w:rsid w:val="00DC49F4"/>
    <w:rsid w:val="00DC4ADC"/>
    <w:rsid w:val="00DC504E"/>
    <w:rsid w:val="00DC515F"/>
    <w:rsid w:val="00DC52B6"/>
    <w:rsid w:val="00DC5366"/>
    <w:rsid w:val="00DC55FB"/>
    <w:rsid w:val="00DC5C98"/>
    <w:rsid w:val="00DC5E27"/>
    <w:rsid w:val="00DC6137"/>
    <w:rsid w:val="00DC6156"/>
    <w:rsid w:val="00DC6453"/>
    <w:rsid w:val="00DC6603"/>
    <w:rsid w:val="00DC663A"/>
    <w:rsid w:val="00DC667D"/>
    <w:rsid w:val="00DC672B"/>
    <w:rsid w:val="00DC677A"/>
    <w:rsid w:val="00DC6C2D"/>
    <w:rsid w:val="00DC6FEF"/>
    <w:rsid w:val="00DC7B7F"/>
    <w:rsid w:val="00DC7E36"/>
    <w:rsid w:val="00DC7ECF"/>
    <w:rsid w:val="00DD0054"/>
    <w:rsid w:val="00DD02E9"/>
    <w:rsid w:val="00DD0C5E"/>
    <w:rsid w:val="00DD0DC9"/>
    <w:rsid w:val="00DD1136"/>
    <w:rsid w:val="00DD1A48"/>
    <w:rsid w:val="00DD1B6D"/>
    <w:rsid w:val="00DD1CB5"/>
    <w:rsid w:val="00DD1E5E"/>
    <w:rsid w:val="00DD1FAC"/>
    <w:rsid w:val="00DD2103"/>
    <w:rsid w:val="00DD21CE"/>
    <w:rsid w:val="00DD2277"/>
    <w:rsid w:val="00DD2760"/>
    <w:rsid w:val="00DD2770"/>
    <w:rsid w:val="00DD289A"/>
    <w:rsid w:val="00DD29DA"/>
    <w:rsid w:val="00DD34F3"/>
    <w:rsid w:val="00DD350F"/>
    <w:rsid w:val="00DD367B"/>
    <w:rsid w:val="00DD38F3"/>
    <w:rsid w:val="00DD3DC8"/>
    <w:rsid w:val="00DD3DED"/>
    <w:rsid w:val="00DD3E15"/>
    <w:rsid w:val="00DD46F1"/>
    <w:rsid w:val="00DD4B20"/>
    <w:rsid w:val="00DD4E15"/>
    <w:rsid w:val="00DD4EC3"/>
    <w:rsid w:val="00DD50D4"/>
    <w:rsid w:val="00DD5318"/>
    <w:rsid w:val="00DD5343"/>
    <w:rsid w:val="00DD549A"/>
    <w:rsid w:val="00DD56B6"/>
    <w:rsid w:val="00DD582F"/>
    <w:rsid w:val="00DD5C33"/>
    <w:rsid w:val="00DD6315"/>
    <w:rsid w:val="00DD65ED"/>
    <w:rsid w:val="00DD69B9"/>
    <w:rsid w:val="00DD6A5B"/>
    <w:rsid w:val="00DD6E8F"/>
    <w:rsid w:val="00DD7077"/>
    <w:rsid w:val="00DD7590"/>
    <w:rsid w:val="00DD77E3"/>
    <w:rsid w:val="00DD79E2"/>
    <w:rsid w:val="00DE00BB"/>
    <w:rsid w:val="00DE019D"/>
    <w:rsid w:val="00DE043E"/>
    <w:rsid w:val="00DE0484"/>
    <w:rsid w:val="00DE05F1"/>
    <w:rsid w:val="00DE0B4A"/>
    <w:rsid w:val="00DE0BC0"/>
    <w:rsid w:val="00DE0F14"/>
    <w:rsid w:val="00DE10DC"/>
    <w:rsid w:val="00DE1472"/>
    <w:rsid w:val="00DE14E5"/>
    <w:rsid w:val="00DE1762"/>
    <w:rsid w:val="00DE17AE"/>
    <w:rsid w:val="00DE19B8"/>
    <w:rsid w:val="00DE1F66"/>
    <w:rsid w:val="00DE22F2"/>
    <w:rsid w:val="00DE262D"/>
    <w:rsid w:val="00DE265D"/>
    <w:rsid w:val="00DE2F39"/>
    <w:rsid w:val="00DE3025"/>
    <w:rsid w:val="00DE31AC"/>
    <w:rsid w:val="00DE3324"/>
    <w:rsid w:val="00DE3484"/>
    <w:rsid w:val="00DE35CD"/>
    <w:rsid w:val="00DE3A35"/>
    <w:rsid w:val="00DE3F06"/>
    <w:rsid w:val="00DE4227"/>
    <w:rsid w:val="00DE439B"/>
    <w:rsid w:val="00DE4927"/>
    <w:rsid w:val="00DE4E11"/>
    <w:rsid w:val="00DE5045"/>
    <w:rsid w:val="00DE55D0"/>
    <w:rsid w:val="00DE55E4"/>
    <w:rsid w:val="00DE5603"/>
    <w:rsid w:val="00DE5704"/>
    <w:rsid w:val="00DE5AFE"/>
    <w:rsid w:val="00DE5D98"/>
    <w:rsid w:val="00DE614B"/>
    <w:rsid w:val="00DE6225"/>
    <w:rsid w:val="00DE6B08"/>
    <w:rsid w:val="00DE6DB5"/>
    <w:rsid w:val="00DE6E95"/>
    <w:rsid w:val="00DE7266"/>
    <w:rsid w:val="00DE731D"/>
    <w:rsid w:val="00DE756E"/>
    <w:rsid w:val="00DE75E2"/>
    <w:rsid w:val="00DE764E"/>
    <w:rsid w:val="00DE7BF0"/>
    <w:rsid w:val="00DE7C69"/>
    <w:rsid w:val="00DE7D98"/>
    <w:rsid w:val="00DE7E83"/>
    <w:rsid w:val="00DF034E"/>
    <w:rsid w:val="00DF0408"/>
    <w:rsid w:val="00DF0567"/>
    <w:rsid w:val="00DF0D41"/>
    <w:rsid w:val="00DF0F72"/>
    <w:rsid w:val="00DF16E1"/>
    <w:rsid w:val="00DF1A47"/>
    <w:rsid w:val="00DF201A"/>
    <w:rsid w:val="00DF23E2"/>
    <w:rsid w:val="00DF2498"/>
    <w:rsid w:val="00DF264E"/>
    <w:rsid w:val="00DF2B21"/>
    <w:rsid w:val="00DF2BDA"/>
    <w:rsid w:val="00DF3025"/>
    <w:rsid w:val="00DF3132"/>
    <w:rsid w:val="00DF3143"/>
    <w:rsid w:val="00DF315B"/>
    <w:rsid w:val="00DF316D"/>
    <w:rsid w:val="00DF32A4"/>
    <w:rsid w:val="00DF32D9"/>
    <w:rsid w:val="00DF3445"/>
    <w:rsid w:val="00DF36D1"/>
    <w:rsid w:val="00DF3B19"/>
    <w:rsid w:val="00DF3C71"/>
    <w:rsid w:val="00DF3C8D"/>
    <w:rsid w:val="00DF412E"/>
    <w:rsid w:val="00DF4261"/>
    <w:rsid w:val="00DF4374"/>
    <w:rsid w:val="00DF4746"/>
    <w:rsid w:val="00DF4831"/>
    <w:rsid w:val="00DF50FF"/>
    <w:rsid w:val="00DF5429"/>
    <w:rsid w:val="00DF5681"/>
    <w:rsid w:val="00DF5923"/>
    <w:rsid w:val="00DF623F"/>
    <w:rsid w:val="00DF6377"/>
    <w:rsid w:val="00DF689B"/>
    <w:rsid w:val="00DF6B04"/>
    <w:rsid w:val="00DF6E89"/>
    <w:rsid w:val="00DF71B8"/>
    <w:rsid w:val="00DF72A7"/>
    <w:rsid w:val="00DF7401"/>
    <w:rsid w:val="00DF761D"/>
    <w:rsid w:val="00DF789D"/>
    <w:rsid w:val="00DF78C7"/>
    <w:rsid w:val="00DF78DB"/>
    <w:rsid w:val="00DF7952"/>
    <w:rsid w:val="00DF7B2F"/>
    <w:rsid w:val="00DF7D62"/>
    <w:rsid w:val="00DF7D85"/>
    <w:rsid w:val="00DF7EF0"/>
    <w:rsid w:val="00E00138"/>
    <w:rsid w:val="00E00406"/>
    <w:rsid w:val="00E00495"/>
    <w:rsid w:val="00E004B7"/>
    <w:rsid w:val="00E004F6"/>
    <w:rsid w:val="00E0052A"/>
    <w:rsid w:val="00E006F2"/>
    <w:rsid w:val="00E01673"/>
    <w:rsid w:val="00E016BA"/>
    <w:rsid w:val="00E01A93"/>
    <w:rsid w:val="00E01ADC"/>
    <w:rsid w:val="00E01AE7"/>
    <w:rsid w:val="00E0205A"/>
    <w:rsid w:val="00E0210F"/>
    <w:rsid w:val="00E02226"/>
    <w:rsid w:val="00E0267B"/>
    <w:rsid w:val="00E02A7E"/>
    <w:rsid w:val="00E03351"/>
    <w:rsid w:val="00E034F6"/>
    <w:rsid w:val="00E036F8"/>
    <w:rsid w:val="00E0392F"/>
    <w:rsid w:val="00E03D49"/>
    <w:rsid w:val="00E0405A"/>
    <w:rsid w:val="00E041C4"/>
    <w:rsid w:val="00E0457C"/>
    <w:rsid w:val="00E0459B"/>
    <w:rsid w:val="00E04700"/>
    <w:rsid w:val="00E0496B"/>
    <w:rsid w:val="00E049C0"/>
    <w:rsid w:val="00E04DA5"/>
    <w:rsid w:val="00E04F45"/>
    <w:rsid w:val="00E05005"/>
    <w:rsid w:val="00E051A8"/>
    <w:rsid w:val="00E055D9"/>
    <w:rsid w:val="00E05B14"/>
    <w:rsid w:val="00E05BBF"/>
    <w:rsid w:val="00E05DE6"/>
    <w:rsid w:val="00E06251"/>
    <w:rsid w:val="00E062B8"/>
    <w:rsid w:val="00E06338"/>
    <w:rsid w:val="00E063A2"/>
    <w:rsid w:val="00E06784"/>
    <w:rsid w:val="00E069AE"/>
    <w:rsid w:val="00E077B4"/>
    <w:rsid w:val="00E0788E"/>
    <w:rsid w:val="00E079EF"/>
    <w:rsid w:val="00E07F70"/>
    <w:rsid w:val="00E103E2"/>
    <w:rsid w:val="00E104E6"/>
    <w:rsid w:val="00E10599"/>
    <w:rsid w:val="00E10B66"/>
    <w:rsid w:val="00E10C6F"/>
    <w:rsid w:val="00E10D1A"/>
    <w:rsid w:val="00E10D44"/>
    <w:rsid w:val="00E10FB4"/>
    <w:rsid w:val="00E117AA"/>
    <w:rsid w:val="00E11969"/>
    <w:rsid w:val="00E12085"/>
    <w:rsid w:val="00E12162"/>
    <w:rsid w:val="00E122B0"/>
    <w:rsid w:val="00E123E1"/>
    <w:rsid w:val="00E124D3"/>
    <w:rsid w:val="00E125EB"/>
    <w:rsid w:val="00E12735"/>
    <w:rsid w:val="00E12A14"/>
    <w:rsid w:val="00E12C96"/>
    <w:rsid w:val="00E12DEA"/>
    <w:rsid w:val="00E130F4"/>
    <w:rsid w:val="00E13765"/>
    <w:rsid w:val="00E13BC5"/>
    <w:rsid w:val="00E140F8"/>
    <w:rsid w:val="00E14332"/>
    <w:rsid w:val="00E147F8"/>
    <w:rsid w:val="00E14871"/>
    <w:rsid w:val="00E14A88"/>
    <w:rsid w:val="00E14F10"/>
    <w:rsid w:val="00E14F2A"/>
    <w:rsid w:val="00E1586B"/>
    <w:rsid w:val="00E15E31"/>
    <w:rsid w:val="00E16190"/>
    <w:rsid w:val="00E16341"/>
    <w:rsid w:val="00E16C2E"/>
    <w:rsid w:val="00E16E92"/>
    <w:rsid w:val="00E16F4E"/>
    <w:rsid w:val="00E16F5D"/>
    <w:rsid w:val="00E1721F"/>
    <w:rsid w:val="00E1799D"/>
    <w:rsid w:val="00E17AAB"/>
    <w:rsid w:val="00E17E4B"/>
    <w:rsid w:val="00E203C6"/>
    <w:rsid w:val="00E20424"/>
    <w:rsid w:val="00E20A96"/>
    <w:rsid w:val="00E20B5F"/>
    <w:rsid w:val="00E20E11"/>
    <w:rsid w:val="00E20EAA"/>
    <w:rsid w:val="00E210FC"/>
    <w:rsid w:val="00E21454"/>
    <w:rsid w:val="00E2162B"/>
    <w:rsid w:val="00E21A68"/>
    <w:rsid w:val="00E21FF7"/>
    <w:rsid w:val="00E221BB"/>
    <w:rsid w:val="00E22366"/>
    <w:rsid w:val="00E2250E"/>
    <w:rsid w:val="00E226FB"/>
    <w:rsid w:val="00E22797"/>
    <w:rsid w:val="00E227B8"/>
    <w:rsid w:val="00E229DB"/>
    <w:rsid w:val="00E22DEC"/>
    <w:rsid w:val="00E22E69"/>
    <w:rsid w:val="00E22F6A"/>
    <w:rsid w:val="00E23B4D"/>
    <w:rsid w:val="00E23EC4"/>
    <w:rsid w:val="00E23FA3"/>
    <w:rsid w:val="00E2422D"/>
    <w:rsid w:val="00E245B1"/>
    <w:rsid w:val="00E2460F"/>
    <w:rsid w:val="00E248F1"/>
    <w:rsid w:val="00E2543B"/>
    <w:rsid w:val="00E256D3"/>
    <w:rsid w:val="00E25B20"/>
    <w:rsid w:val="00E25BCE"/>
    <w:rsid w:val="00E25E03"/>
    <w:rsid w:val="00E2605B"/>
    <w:rsid w:val="00E261B5"/>
    <w:rsid w:val="00E26544"/>
    <w:rsid w:val="00E265E4"/>
    <w:rsid w:val="00E265F3"/>
    <w:rsid w:val="00E267CE"/>
    <w:rsid w:val="00E26991"/>
    <w:rsid w:val="00E269F8"/>
    <w:rsid w:val="00E26BDB"/>
    <w:rsid w:val="00E26D46"/>
    <w:rsid w:val="00E270C0"/>
    <w:rsid w:val="00E27147"/>
    <w:rsid w:val="00E274F7"/>
    <w:rsid w:val="00E276E5"/>
    <w:rsid w:val="00E27A04"/>
    <w:rsid w:val="00E27FE5"/>
    <w:rsid w:val="00E30362"/>
    <w:rsid w:val="00E305C8"/>
    <w:rsid w:val="00E306CA"/>
    <w:rsid w:val="00E3070A"/>
    <w:rsid w:val="00E30875"/>
    <w:rsid w:val="00E30C8F"/>
    <w:rsid w:val="00E30E13"/>
    <w:rsid w:val="00E31927"/>
    <w:rsid w:val="00E31BBC"/>
    <w:rsid w:val="00E31D99"/>
    <w:rsid w:val="00E32053"/>
    <w:rsid w:val="00E320FC"/>
    <w:rsid w:val="00E322B6"/>
    <w:rsid w:val="00E3247A"/>
    <w:rsid w:val="00E3271A"/>
    <w:rsid w:val="00E32900"/>
    <w:rsid w:val="00E32FAE"/>
    <w:rsid w:val="00E3334A"/>
    <w:rsid w:val="00E339B8"/>
    <w:rsid w:val="00E33AA0"/>
    <w:rsid w:val="00E3405A"/>
    <w:rsid w:val="00E3436C"/>
    <w:rsid w:val="00E34585"/>
    <w:rsid w:val="00E347F2"/>
    <w:rsid w:val="00E347F5"/>
    <w:rsid w:val="00E34B39"/>
    <w:rsid w:val="00E34BD6"/>
    <w:rsid w:val="00E35059"/>
    <w:rsid w:val="00E351F3"/>
    <w:rsid w:val="00E352C3"/>
    <w:rsid w:val="00E355BA"/>
    <w:rsid w:val="00E35C4A"/>
    <w:rsid w:val="00E3601F"/>
    <w:rsid w:val="00E367F5"/>
    <w:rsid w:val="00E37AFB"/>
    <w:rsid w:val="00E37F69"/>
    <w:rsid w:val="00E37F9E"/>
    <w:rsid w:val="00E37FBF"/>
    <w:rsid w:val="00E400AD"/>
    <w:rsid w:val="00E40465"/>
    <w:rsid w:val="00E4051A"/>
    <w:rsid w:val="00E40521"/>
    <w:rsid w:val="00E40531"/>
    <w:rsid w:val="00E407CA"/>
    <w:rsid w:val="00E40E19"/>
    <w:rsid w:val="00E40F1D"/>
    <w:rsid w:val="00E41253"/>
    <w:rsid w:val="00E41797"/>
    <w:rsid w:val="00E41B5C"/>
    <w:rsid w:val="00E41B64"/>
    <w:rsid w:val="00E41C1A"/>
    <w:rsid w:val="00E41C1E"/>
    <w:rsid w:val="00E42102"/>
    <w:rsid w:val="00E42226"/>
    <w:rsid w:val="00E425CC"/>
    <w:rsid w:val="00E4266B"/>
    <w:rsid w:val="00E4295F"/>
    <w:rsid w:val="00E42C13"/>
    <w:rsid w:val="00E43315"/>
    <w:rsid w:val="00E43399"/>
    <w:rsid w:val="00E4354A"/>
    <w:rsid w:val="00E437DE"/>
    <w:rsid w:val="00E43A49"/>
    <w:rsid w:val="00E43B19"/>
    <w:rsid w:val="00E43C39"/>
    <w:rsid w:val="00E43E91"/>
    <w:rsid w:val="00E441B6"/>
    <w:rsid w:val="00E441CF"/>
    <w:rsid w:val="00E44377"/>
    <w:rsid w:val="00E443CE"/>
    <w:rsid w:val="00E44447"/>
    <w:rsid w:val="00E444CD"/>
    <w:rsid w:val="00E44574"/>
    <w:rsid w:val="00E44847"/>
    <w:rsid w:val="00E44BAB"/>
    <w:rsid w:val="00E44BD2"/>
    <w:rsid w:val="00E44F8E"/>
    <w:rsid w:val="00E45007"/>
    <w:rsid w:val="00E45162"/>
    <w:rsid w:val="00E452B6"/>
    <w:rsid w:val="00E45340"/>
    <w:rsid w:val="00E45AE5"/>
    <w:rsid w:val="00E45D0F"/>
    <w:rsid w:val="00E45D46"/>
    <w:rsid w:val="00E45DB1"/>
    <w:rsid w:val="00E46367"/>
    <w:rsid w:val="00E463AA"/>
    <w:rsid w:val="00E46766"/>
    <w:rsid w:val="00E467AE"/>
    <w:rsid w:val="00E46883"/>
    <w:rsid w:val="00E46A9E"/>
    <w:rsid w:val="00E47259"/>
    <w:rsid w:val="00E47461"/>
    <w:rsid w:val="00E47463"/>
    <w:rsid w:val="00E4753A"/>
    <w:rsid w:val="00E47782"/>
    <w:rsid w:val="00E479D9"/>
    <w:rsid w:val="00E47CB7"/>
    <w:rsid w:val="00E47CFE"/>
    <w:rsid w:val="00E47D4A"/>
    <w:rsid w:val="00E47F61"/>
    <w:rsid w:val="00E500B2"/>
    <w:rsid w:val="00E5088B"/>
    <w:rsid w:val="00E5091D"/>
    <w:rsid w:val="00E50CA4"/>
    <w:rsid w:val="00E50F64"/>
    <w:rsid w:val="00E510E4"/>
    <w:rsid w:val="00E510F6"/>
    <w:rsid w:val="00E5116F"/>
    <w:rsid w:val="00E5131E"/>
    <w:rsid w:val="00E513CC"/>
    <w:rsid w:val="00E5142C"/>
    <w:rsid w:val="00E51CD3"/>
    <w:rsid w:val="00E51F4E"/>
    <w:rsid w:val="00E52018"/>
    <w:rsid w:val="00E522E0"/>
    <w:rsid w:val="00E523B7"/>
    <w:rsid w:val="00E523DE"/>
    <w:rsid w:val="00E524B8"/>
    <w:rsid w:val="00E526FA"/>
    <w:rsid w:val="00E527AA"/>
    <w:rsid w:val="00E52AC0"/>
    <w:rsid w:val="00E52D66"/>
    <w:rsid w:val="00E530B2"/>
    <w:rsid w:val="00E535B6"/>
    <w:rsid w:val="00E53B6F"/>
    <w:rsid w:val="00E53CAD"/>
    <w:rsid w:val="00E543FC"/>
    <w:rsid w:val="00E544DB"/>
    <w:rsid w:val="00E54994"/>
    <w:rsid w:val="00E549B9"/>
    <w:rsid w:val="00E54BFF"/>
    <w:rsid w:val="00E54C0C"/>
    <w:rsid w:val="00E54E94"/>
    <w:rsid w:val="00E550E4"/>
    <w:rsid w:val="00E5555B"/>
    <w:rsid w:val="00E55572"/>
    <w:rsid w:val="00E555BD"/>
    <w:rsid w:val="00E5574A"/>
    <w:rsid w:val="00E5582B"/>
    <w:rsid w:val="00E558A0"/>
    <w:rsid w:val="00E55A20"/>
    <w:rsid w:val="00E55A93"/>
    <w:rsid w:val="00E55AB1"/>
    <w:rsid w:val="00E55CC4"/>
    <w:rsid w:val="00E56083"/>
    <w:rsid w:val="00E56322"/>
    <w:rsid w:val="00E5648C"/>
    <w:rsid w:val="00E56623"/>
    <w:rsid w:val="00E566F3"/>
    <w:rsid w:val="00E56789"/>
    <w:rsid w:val="00E5698E"/>
    <w:rsid w:val="00E56A4F"/>
    <w:rsid w:val="00E56A77"/>
    <w:rsid w:val="00E56F07"/>
    <w:rsid w:val="00E56F4C"/>
    <w:rsid w:val="00E57090"/>
    <w:rsid w:val="00E572C3"/>
    <w:rsid w:val="00E5767C"/>
    <w:rsid w:val="00E57836"/>
    <w:rsid w:val="00E57AEF"/>
    <w:rsid w:val="00E57AF8"/>
    <w:rsid w:val="00E57E9C"/>
    <w:rsid w:val="00E60761"/>
    <w:rsid w:val="00E6078B"/>
    <w:rsid w:val="00E60995"/>
    <w:rsid w:val="00E60A42"/>
    <w:rsid w:val="00E60A72"/>
    <w:rsid w:val="00E60E2E"/>
    <w:rsid w:val="00E612A5"/>
    <w:rsid w:val="00E6157B"/>
    <w:rsid w:val="00E615FC"/>
    <w:rsid w:val="00E616DC"/>
    <w:rsid w:val="00E61CB7"/>
    <w:rsid w:val="00E620B3"/>
    <w:rsid w:val="00E62336"/>
    <w:rsid w:val="00E62B06"/>
    <w:rsid w:val="00E62B92"/>
    <w:rsid w:val="00E62DBF"/>
    <w:rsid w:val="00E62DC9"/>
    <w:rsid w:val="00E62DD3"/>
    <w:rsid w:val="00E62E82"/>
    <w:rsid w:val="00E62F20"/>
    <w:rsid w:val="00E633EE"/>
    <w:rsid w:val="00E638D6"/>
    <w:rsid w:val="00E63C1E"/>
    <w:rsid w:val="00E63F5F"/>
    <w:rsid w:val="00E642E4"/>
    <w:rsid w:val="00E643E6"/>
    <w:rsid w:val="00E643F5"/>
    <w:rsid w:val="00E644B4"/>
    <w:rsid w:val="00E6494D"/>
    <w:rsid w:val="00E64CDA"/>
    <w:rsid w:val="00E64D01"/>
    <w:rsid w:val="00E64E7E"/>
    <w:rsid w:val="00E64F69"/>
    <w:rsid w:val="00E64F70"/>
    <w:rsid w:val="00E65007"/>
    <w:rsid w:val="00E65866"/>
    <w:rsid w:val="00E65885"/>
    <w:rsid w:val="00E65B99"/>
    <w:rsid w:val="00E65BED"/>
    <w:rsid w:val="00E65C10"/>
    <w:rsid w:val="00E66086"/>
    <w:rsid w:val="00E661C1"/>
    <w:rsid w:val="00E66283"/>
    <w:rsid w:val="00E66535"/>
    <w:rsid w:val="00E66898"/>
    <w:rsid w:val="00E66B9F"/>
    <w:rsid w:val="00E66E03"/>
    <w:rsid w:val="00E67273"/>
    <w:rsid w:val="00E67526"/>
    <w:rsid w:val="00E6755A"/>
    <w:rsid w:val="00E675E5"/>
    <w:rsid w:val="00E675FC"/>
    <w:rsid w:val="00E67606"/>
    <w:rsid w:val="00E67C24"/>
    <w:rsid w:val="00E67D21"/>
    <w:rsid w:val="00E703BC"/>
    <w:rsid w:val="00E7081B"/>
    <w:rsid w:val="00E708F9"/>
    <w:rsid w:val="00E7091D"/>
    <w:rsid w:val="00E70B21"/>
    <w:rsid w:val="00E70CEC"/>
    <w:rsid w:val="00E70E9F"/>
    <w:rsid w:val="00E70FD6"/>
    <w:rsid w:val="00E71340"/>
    <w:rsid w:val="00E713FC"/>
    <w:rsid w:val="00E718B9"/>
    <w:rsid w:val="00E719DF"/>
    <w:rsid w:val="00E71A40"/>
    <w:rsid w:val="00E71A50"/>
    <w:rsid w:val="00E71ADC"/>
    <w:rsid w:val="00E71D40"/>
    <w:rsid w:val="00E71DBA"/>
    <w:rsid w:val="00E71E82"/>
    <w:rsid w:val="00E71EE2"/>
    <w:rsid w:val="00E7247C"/>
    <w:rsid w:val="00E72563"/>
    <w:rsid w:val="00E725F6"/>
    <w:rsid w:val="00E7265B"/>
    <w:rsid w:val="00E72AC6"/>
    <w:rsid w:val="00E72B19"/>
    <w:rsid w:val="00E72D21"/>
    <w:rsid w:val="00E72E8F"/>
    <w:rsid w:val="00E72F35"/>
    <w:rsid w:val="00E730E3"/>
    <w:rsid w:val="00E73134"/>
    <w:rsid w:val="00E737D7"/>
    <w:rsid w:val="00E73BCD"/>
    <w:rsid w:val="00E74048"/>
    <w:rsid w:val="00E74106"/>
    <w:rsid w:val="00E7425F"/>
    <w:rsid w:val="00E74289"/>
    <w:rsid w:val="00E7450D"/>
    <w:rsid w:val="00E74692"/>
    <w:rsid w:val="00E746AA"/>
    <w:rsid w:val="00E751DD"/>
    <w:rsid w:val="00E754B5"/>
    <w:rsid w:val="00E75531"/>
    <w:rsid w:val="00E759A8"/>
    <w:rsid w:val="00E76199"/>
    <w:rsid w:val="00E769A2"/>
    <w:rsid w:val="00E76A7D"/>
    <w:rsid w:val="00E76C1A"/>
    <w:rsid w:val="00E77211"/>
    <w:rsid w:val="00E7734D"/>
    <w:rsid w:val="00E7757E"/>
    <w:rsid w:val="00E7763E"/>
    <w:rsid w:val="00E77975"/>
    <w:rsid w:val="00E77BB5"/>
    <w:rsid w:val="00E77EBC"/>
    <w:rsid w:val="00E80465"/>
    <w:rsid w:val="00E806E7"/>
    <w:rsid w:val="00E8072C"/>
    <w:rsid w:val="00E8092E"/>
    <w:rsid w:val="00E80B20"/>
    <w:rsid w:val="00E80BE2"/>
    <w:rsid w:val="00E80C8D"/>
    <w:rsid w:val="00E80CE5"/>
    <w:rsid w:val="00E80CFE"/>
    <w:rsid w:val="00E80E0C"/>
    <w:rsid w:val="00E8100C"/>
    <w:rsid w:val="00E81192"/>
    <w:rsid w:val="00E8135D"/>
    <w:rsid w:val="00E81612"/>
    <w:rsid w:val="00E81745"/>
    <w:rsid w:val="00E8174B"/>
    <w:rsid w:val="00E81803"/>
    <w:rsid w:val="00E8182A"/>
    <w:rsid w:val="00E81AC7"/>
    <w:rsid w:val="00E81B36"/>
    <w:rsid w:val="00E81DB2"/>
    <w:rsid w:val="00E81F57"/>
    <w:rsid w:val="00E8203E"/>
    <w:rsid w:val="00E82297"/>
    <w:rsid w:val="00E82396"/>
    <w:rsid w:val="00E8247B"/>
    <w:rsid w:val="00E82485"/>
    <w:rsid w:val="00E8276B"/>
    <w:rsid w:val="00E8284A"/>
    <w:rsid w:val="00E82947"/>
    <w:rsid w:val="00E82A11"/>
    <w:rsid w:val="00E82A54"/>
    <w:rsid w:val="00E82C25"/>
    <w:rsid w:val="00E82CA6"/>
    <w:rsid w:val="00E82D41"/>
    <w:rsid w:val="00E82F56"/>
    <w:rsid w:val="00E836D9"/>
    <w:rsid w:val="00E83790"/>
    <w:rsid w:val="00E837D6"/>
    <w:rsid w:val="00E83997"/>
    <w:rsid w:val="00E83DCC"/>
    <w:rsid w:val="00E8419E"/>
    <w:rsid w:val="00E8441B"/>
    <w:rsid w:val="00E84DBA"/>
    <w:rsid w:val="00E84FC1"/>
    <w:rsid w:val="00E8507D"/>
    <w:rsid w:val="00E85629"/>
    <w:rsid w:val="00E85B5F"/>
    <w:rsid w:val="00E85FE9"/>
    <w:rsid w:val="00E86273"/>
    <w:rsid w:val="00E862CB"/>
    <w:rsid w:val="00E8675E"/>
    <w:rsid w:val="00E869E0"/>
    <w:rsid w:val="00E86BBE"/>
    <w:rsid w:val="00E86E80"/>
    <w:rsid w:val="00E86EBA"/>
    <w:rsid w:val="00E87203"/>
    <w:rsid w:val="00E8722D"/>
    <w:rsid w:val="00E872E2"/>
    <w:rsid w:val="00E87395"/>
    <w:rsid w:val="00E873C9"/>
    <w:rsid w:val="00E8794E"/>
    <w:rsid w:val="00E87B46"/>
    <w:rsid w:val="00E87D21"/>
    <w:rsid w:val="00E87D65"/>
    <w:rsid w:val="00E9007D"/>
    <w:rsid w:val="00E90127"/>
    <w:rsid w:val="00E901A1"/>
    <w:rsid w:val="00E90237"/>
    <w:rsid w:val="00E903CA"/>
    <w:rsid w:val="00E9042E"/>
    <w:rsid w:val="00E904AF"/>
    <w:rsid w:val="00E9054F"/>
    <w:rsid w:val="00E9059C"/>
    <w:rsid w:val="00E90830"/>
    <w:rsid w:val="00E90BA1"/>
    <w:rsid w:val="00E90C52"/>
    <w:rsid w:val="00E90E20"/>
    <w:rsid w:val="00E90F7F"/>
    <w:rsid w:val="00E90F87"/>
    <w:rsid w:val="00E910C1"/>
    <w:rsid w:val="00E91534"/>
    <w:rsid w:val="00E9191E"/>
    <w:rsid w:val="00E92126"/>
    <w:rsid w:val="00E92155"/>
    <w:rsid w:val="00E92561"/>
    <w:rsid w:val="00E9265D"/>
    <w:rsid w:val="00E92A56"/>
    <w:rsid w:val="00E92AE2"/>
    <w:rsid w:val="00E92E51"/>
    <w:rsid w:val="00E92E93"/>
    <w:rsid w:val="00E93891"/>
    <w:rsid w:val="00E93980"/>
    <w:rsid w:val="00E939F0"/>
    <w:rsid w:val="00E93B76"/>
    <w:rsid w:val="00E93B7B"/>
    <w:rsid w:val="00E93C3A"/>
    <w:rsid w:val="00E93CB3"/>
    <w:rsid w:val="00E93E46"/>
    <w:rsid w:val="00E93EDB"/>
    <w:rsid w:val="00E93FFA"/>
    <w:rsid w:val="00E945A8"/>
    <w:rsid w:val="00E94C3F"/>
    <w:rsid w:val="00E95938"/>
    <w:rsid w:val="00E95A9C"/>
    <w:rsid w:val="00E95BB9"/>
    <w:rsid w:val="00E95F24"/>
    <w:rsid w:val="00E960CB"/>
    <w:rsid w:val="00E96160"/>
    <w:rsid w:val="00E964EA"/>
    <w:rsid w:val="00E965CD"/>
    <w:rsid w:val="00E9667A"/>
    <w:rsid w:val="00E968A3"/>
    <w:rsid w:val="00E968E6"/>
    <w:rsid w:val="00E9690B"/>
    <w:rsid w:val="00E969C0"/>
    <w:rsid w:val="00E96E1F"/>
    <w:rsid w:val="00E97333"/>
    <w:rsid w:val="00E9767A"/>
    <w:rsid w:val="00EA05DE"/>
    <w:rsid w:val="00EA0790"/>
    <w:rsid w:val="00EA09E0"/>
    <w:rsid w:val="00EA0CE5"/>
    <w:rsid w:val="00EA0D74"/>
    <w:rsid w:val="00EA0E89"/>
    <w:rsid w:val="00EA1047"/>
    <w:rsid w:val="00EA12AF"/>
    <w:rsid w:val="00EA1434"/>
    <w:rsid w:val="00EA14DF"/>
    <w:rsid w:val="00EA190B"/>
    <w:rsid w:val="00EA1B65"/>
    <w:rsid w:val="00EA2153"/>
    <w:rsid w:val="00EA21D6"/>
    <w:rsid w:val="00EA2331"/>
    <w:rsid w:val="00EA253F"/>
    <w:rsid w:val="00EA2DA5"/>
    <w:rsid w:val="00EA3015"/>
    <w:rsid w:val="00EA30BD"/>
    <w:rsid w:val="00EA32C0"/>
    <w:rsid w:val="00EA3688"/>
    <w:rsid w:val="00EA38F6"/>
    <w:rsid w:val="00EA3C3D"/>
    <w:rsid w:val="00EA4176"/>
    <w:rsid w:val="00EA42FF"/>
    <w:rsid w:val="00EA440D"/>
    <w:rsid w:val="00EA4779"/>
    <w:rsid w:val="00EA4949"/>
    <w:rsid w:val="00EA4AA2"/>
    <w:rsid w:val="00EA4EE8"/>
    <w:rsid w:val="00EA51C0"/>
    <w:rsid w:val="00EA542D"/>
    <w:rsid w:val="00EA578B"/>
    <w:rsid w:val="00EA58DB"/>
    <w:rsid w:val="00EA58FE"/>
    <w:rsid w:val="00EA5B9E"/>
    <w:rsid w:val="00EA5CCF"/>
    <w:rsid w:val="00EA5E22"/>
    <w:rsid w:val="00EA5EB9"/>
    <w:rsid w:val="00EA6294"/>
    <w:rsid w:val="00EA64A0"/>
    <w:rsid w:val="00EA6860"/>
    <w:rsid w:val="00EA6D0A"/>
    <w:rsid w:val="00EA713E"/>
    <w:rsid w:val="00EA78AC"/>
    <w:rsid w:val="00EA7AD0"/>
    <w:rsid w:val="00EA7C55"/>
    <w:rsid w:val="00EA7FB9"/>
    <w:rsid w:val="00EB0004"/>
    <w:rsid w:val="00EB00A1"/>
    <w:rsid w:val="00EB0113"/>
    <w:rsid w:val="00EB0254"/>
    <w:rsid w:val="00EB0936"/>
    <w:rsid w:val="00EB0E7E"/>
    <w:rsid w:val="00EB10F0"/>
    <w:rsid w:val="00EB1525"/>
    <w:rsid w:val="00EB19ED"/>
    <w:rsid w:val="00EB1D47"/>
    <w:rsid w:val="00EB221B"/>
    <w:rsid w:val="00EB227D"/>
    <w:rsid w:val="00EB265B"/>
    <w:rsid w:val="00EB26D4"/>
    <w:rsid w:val="00EB2818"/>
    <w:rsid w:val="00EB3455"/>
    <w:rsid w:val="00EB345F"/>
    <w:rsid w:val="00EB356A"/>
    <w:rsid w:val="00EB3951"/>
    <w:rsid w:val="00EB3CBC"/>
    <w:rsid w:val="00EB42FB"/>
    <w:rsid w:val="00EB4B08"/>
    <w:rsid w:val="00EB4BE1"/>
    <w:rsid w:val="00EB5013"/>
    <w:rsid w:val="00EB51D8"/>
    <w:rsid w:val="00EB52AF"/>
    <w:rsid w:val="00EB5363"/>
    <w:rsid w:val="00EB5898"/>
    <w:rsid w:val="00EB5907"/>
    <w:rsid w:val="00EB5ADC"/>
    <w:rsid w:val="00EB619A"/>
    <w:rsid w:val="00EB645B"/>
    <w:rsid w:val="00EB68BC"/>
    <w:rsid w:val="00EB6DA3"/>
    <w:rsid w:val="00EB6E15"/>
    <w:rsid w:val="00EB6E78"/>
    <w:rsid w:val="00EB6E8D"/>
    <w:rsid w:val="00EB6E97"/>
    <w:rsid w:val="00EB6FA2"/>
    <w:rsid w:val="00EB7234"/>
    <w:rsid w:val="00EB72BD"/>
    <w:rsid w:val="00EB74BE"/>
    <w:rsid w:val="00EB7648"/>
    <w:rsid w:val="00EB76BA"/>
    <w:rsid w:val="00EB7917"/>
    <w:rsid w:val="00EB79DF"/>
    <w:rsid w:val="00EC0025"/>
    <w:rsid w:val="00EC007C"/>
    <w:rsid w:val="00EC0360"/>
    <w:rsid w:val="00EC03BB"/>
    <w:rsid w:val="00EC05E3"/>
    <w:rsid w:val="00EC05FF"/>
    <w:rsid w:val="00EC085D"/>
    <w:rsid w:val="00EC0CE6"/>
    <w:rsid w:val="00EC0F18"/>
    <w:rsid w:val="00EC1143"/>
    <w:rsid w:val="00EC114E"/>
    <w:rsid w:val="00EC13B6"/>
    <w:rsid w:val="00EC14CB"/>
    <w:rsid w:val="00EC1B9F"/>
    <w:rsid w:val="00EC1C65"/>
    <w:rsid w:val="00EC1E59"/>
    <w:rsid w:val="00EC2126"/>
    <w:rsid w:val="00EC2193"/>
    <w:rsid w:val="00EC28A3"/>
    <w:rsid w:val="00EC2FF6"/>
    <w:rsid w:val="00EC2FF7"/>
    <w:rsid w:val="00EC3107"/>
    <w:rsid w:val="00EC3851"/>
    <w:rsid w:val="00EC3D41"/>
    <w:rsid w:val="00EC3DF4"/>
    <w:rsid w:val="00EC4390"/>
    <w:rsid w:val="00EC44A3"/>
    <w:rsid w:val="00EC4654"/>
    <w:rsid w:val="00EC4709"/>
    <w:rsid w:val="00EC4829"/>
    <w:rsid w:val="00EC48BC"/>
    <w:rsid w:val="00EC4A58"/>
    <w:rsid w:val="00EC4E91"/>
    <w:rsid w:val="00EC55E0"/>
    <w:rsid w:val="00EC577C"/>
    <w:rsid w:val="00EC5893"/>
    <w:rsid w:val="00EC6126"/>
    <w:rsid w:val="00EC6342"/>
    <w:rsid w:val="00EC6375"/>
    <w:rsid w:val="00EC6421"/>
    <w:rsid w:val="00EC64BD"/>
    <w:rsid w:val="00EC65E4"/>
    <w:rsid w:val="00EC6D37"/>
    <w:rsid w:val="00EC7108"/>
    <w:rsid w:val="00EC718D"/>
    <w:rsid w:val="00EC7431"/>
    <w:rsid w:val="00EC7521"/>
    <w:rsid w:val="00EC7671"/>
    <w:rsid w:val="00EC7C50"/>
    <w:rsid w:val="00EC7CEB"/>
    <w:rsid w:val="00EC7DE0"/>
    <w:rsid w:val="00EC7E94"/>
    <w:rsid w:val="00ED0221"/>
    <w:rsid w:val="00ED0406"/>
    <w:rsid w:val="00ED0432"/>
    <w:rsid w:val="00ED0642"/>
    <w:rsid w:val="00ED088B"/>
    <w:rsid w:val="00ED0A28"/>
    <w:rsid w:val="00ED0BF4"/>
    <w:rsid w:val="00ED0DAC"/>
    <w:rsid w:val="00ED0F40"/>
    <w:rsid w:val="00ED129A"/>
    <w:rsid w:val="00ED16D2"/>
    <w:rsid w:val="00ED18B8"/>
    <w:rsid w:val="00ED1D1E"/>
    <w:rsid w:val="00ED1F2B"/>
    <w:rsid w:val="00ED21C2"/>
    <w:rsid w:val="00ED24D9"/>
    <w:rsid w:val="00ED2519"/>
    <w:rsid w:val="00ED2590"/>
    <w:rsid w:val="00ED2963"/>
    <w:rsid w:val="00ED3092"/>
    <w:rsid w:val="00ED3876"/>
    <w:rsid w:val="00ED3A35"/>
    <w:rsid w:val="00ED3E89"/>
    <w:rsid w:val="00ED441C"/>
    <w:rsid w:val="00ED4482"/>
    <w:rsid w:val="00ED4A56"/>
    <w:rsid w:val="00ED4AAD"/>
    <w:rsid w:val="00ED5178"/>
    <w:rsid w:val="00ED5463"/>
    <w:rsid w:val="00ED548E"/>
    <w:rsid w:val="00ED5510"/>
    <w:rsid w:val="00ED5589"/>
    <w:rsid w:val="00ED55AA"/>
    <w:rsid w:val="00ED57AC"/>
    <w:rsid w:val="00ED5912"/>
    <w:rsid w:val="00ED5AD9"/>
    <w:rsid w:val="00ED5DCF"/>
    <w:rsid w:val="00ED5DE9"/>
    <w:rsid w:val="00ED614C"/>
    <w:rsid w:val="00ED61B9"/>
    <w:rsid w:val="00ED654F"/>
    <w:rsid w:val="00ED674D"/>
    <w:rsid w:val="00ED69C2"/>
    <w:rsid w:val="00ED69FA"/>
    <w:rsid w:val="00ED6A71"/>
    <w:rsid w:val="00ED6BFE"/>
    <w:rsid w:val="00ED712F"/>
    <w:rsid w:val="00ED7202"/>
    <w:rsid w:val="00ED7475"/>
    <w:rsid w:val="00ED7755"/>
    <w:rsid w:val="00ED77FF"/>
    <w:rsid w:val="00ED7943"/>
    <w:rsid w:val="00ED7C5B"/>
    <w:rsid w:val="00ED7CB7"/>
    <w:rsid w:val="00ED7CFA"/>
    <w:rsid w:val="00ED7F73"/>
    <w:rsid w:val="00EE03AE"/>
    <w:rsid w:val="00EE076D"/>
    <w:rsid w:val="00EE0A9E"/>
    <w:rsid w:val="00EE0B8E"/>
    <w:rsid w:val="00EE0BE8"/>
    <w:rsid w:val="00EE0DC1"/>
    <w:rsid w:val="00EE0FF3"/>
    <w:rsid w:val="00EE10B0"/>
    <w:rsid w:val="00EE134E"/>
    <w:rsid w:val="00EE15D7"/>
    <w:rsid w:val="00EE176E"/>
    <w:rsid w:val="00EE1AD2"/>
    <w:rsid w:val="00EE1F1A"/>
    <w:rsid w:val="00EE1FFD"/>
    <w:rsid w:val="00EE2410"/>
    <w:rsid w:val="00EE28BE"/>
    <w:rsid w:val="00EE2948"/>
    <w:rsid w:val="00EE29FF"/>
    <w:rsid w:val="00EE2AB9"/>
    <w:rsid w:val="00EE2BDE"/>
    <w:rsid w:val="00EE2CA8"/>
    <w:rsid w:val="00EE2D8E"/>
    <w:rsid w:val="00EE2DE2"/>
    <w:rsid w:val="00EE3428"/>
    <w:rsid w:val="00EE3690"/>
    <w:rsid w:val="00EE374D"/>
    <w:rsid w:val="00EE377E"/>
    <w:rsid w:val="00EE3A11"/>
    <w:rsid w:val="00EE3CA3"/>
    <w:rsid w:val="00EE3D22"/>
    <w:rsid w:val="00EE3F80"/>
    <w:rsid w:val="00EE41E6"/>
    <w:rsid w:val="00EE4740"/>
    <w:rsid w:val="00EE4830"/>
    <w:rsid w:val="00EE49DE"/>
    <w:rsid w:val="00EE4EFE"/>
    <w:rsid w:val="00EE501C"/>
    <w:rsid w:val="00EE520E"/>
    <w:rsid w:val="00EE528B"/>
    <w:rsid w:val="00EE52C1"/>
    <w:rsid w:val="00EE5366"/>
    <w:rsid w:val="00EE554B"/>
    <w:rsid w:val="00EE5790"/>
    <w:rsid w:val="00EE5848"/>
    <w:rsid w:val="00EE593E"/>
    <w:rsid w:val="00EE594A"/>
    <w:rsid w:val="00EE5B52"/>
    <w:rsid w:val="00EE5CD6"/>
    <w:rsid w:val="00EE6143"/>
    <w:rsid w:val="00EE6214"/>
    <w:rsid w:val="00EE62A3"/>
    <w:rsid w:val="00EE62C7"/>
    <w:rsid w:val="00EE6339"/>
    <w:rsid w:val="00EE656F"/>
    <w:rsid w:val="00EE6630"/>
    <w:rsid w:val="00EE680B"/>
    <w:rsid w:val="00EE6A66"/>
    <w:rsid w:val="00EE6A8A"/>
    <w:rsid w:val="00EE6AAE"/>
    <w:rsid w:val="00EE6BB6"/>
    <w:rsid w:val="00EE6BCB"/>
    <w:rsid w:val="00EE6C97"/>
    <w:rsid w:val="00EE6CB9"/>
    <w:rsid w:val="00EE6CF4"/>
    <w:rsid w:val="00EE7264"/>
    <w:rsid w:val="00EE7604"/>
    <w:rsid w:val="00EE76BB"/>
    <w:rsid w:val="00EE7727"/>
    <w:rsid w:val="00EE78E0"/>
    <w:rsid w:val="00EE7A11"/>
    <w:rsid w:val="00EE7B09"/>
    <w:rsid w:val="00EE7FFD"/>
    <w:rsid w:val="00EF0109"/>
    <w:rsid w:val="00EF02B3"/>
    <w:rsid w:val="00EF04DB"/>
    <w:rsid w:val="00EF0684"/>
    <w:rsid w:val="00EF06F5"/>
    <w:rsid w:val="00EF0761"/>
    <w:rsid w:val="00EF0DEB"/>
    <w:rsid w:val="00EF0EA7"/>
    <w:rsid w:val="00EF1151"/>
    <w:rsid w:val="00EF140A"/>
    <w:rsid w:val="00EF18BE"/>
    <w:rsid w:val="00EF1C9B"/>
    <w:rsid w:val="00EF1D28"/>
    <w:rsid w:val="00EF2007"/>
    <w:rsid w:val="00EF2018"/>
    <w:rsid w:val="00EF2556"/>
    <w:rsid w:val="00EF2877"/>
    <w:rsid w:val="00EF28CF"/>
    <w:rsid w:val="00EF2DD0"/>
    <w:rsid w:val="00EF2ED9"/>
    <w:rsid w:val="00EF31F0"/>
    <w:rsid w:val="00EF322E"/>
    <w:rsid w:val="00EF329F"/>
    <w:rsid w:val="00EF32AF"/>
    <w:rsid w:val="00EF3309"/>
    <w:rsid w:val="00EF3450"/>
    <w:rsid w:val="00EF34AF"/>
    <w:rsid w:val="00EF3555"/>
    <w:rsid w:val="00EF3C2E"/>
    <w:rsid w:val="00EF3C90"/>
    <w:rsid w:val="00EF433F"/>
    <w:rsid w:val="00EF4684"/>
    <w:rsid w:val="00EF46BA"/>
    <w:rsid w:val="00EF46C0"/>
    <w:rsid w:val="00EF48E0"/>
    <w:rsid w:val="00EF4B22"/>
    <w:rsid w:val="00EF4C98"/>
    <w:rsid w:val="00EF4F84"/>
    <w:rsid w:val="00EF539B"/>
    <w:rsid w:val="00EF5614"/>
    <w:rsid w:val="00EF5769"/>
    <w:rsid w:val="00EF58D8"/>
    <w:rsid w:val="00EF59EC"/>
    <w:rsid w:val="00EF5AAC"/>
    <w:rsid w:val="00EF5B29"/>
    <w:rsid w:val="00EF5F42"/>
    <w:rsid w:val="00EF634F"/>
    <w:rsid w:val="00EF656A"/>
    <w:rsid w:val="00EF6DD2"/>
    <w:rsid w:val="00EF6E67"/>
    <w:rsid w:val="00EF7185"/>
    <w:rsid w:val="00EF71E3"/>
    <w:rsid w:val="00EF7346"/>
    <w:rsid w:val="00EF7813"/>
    <w:rsid w:val="00EF7D09"/>
    <w:rsid w:val="00EF7D63"/>
    <w:rsid w:val="00EF7FC5"/>
    <w:rsid w:val="00F000FB"/>
    <w:rsid w:val="00F0063E"/>
    <w:rsid w:val="00F00644"/>
    <w:rsid w:val="00F008D5"/>
    <w:rsid w:val="00F0091B"/>
    <w:rsid w:val="00F00A37"/>
    <w:rsid w:val="00F00B2E"/>
    <w:rsid w:val="00F00BD5"/>
    <w:rsid w:val="00F0143F"/>
    <w:rsid w:val="00F01483"/>
    <w:rsid w:val="00F0170E"/>
    <w:rsid w:val="00F0188F"/>
    <w:rsid w:val="00F0195A"/>
    <w:rsid w:val="00F01C73"/>
    <w:rsid w:val="00F02203"/>
    <w:rsid w:val="00F026A4"/>
    <w:rsid w:val="00F0297C"/>
    <w:rsid w:val="00F02C2D"/>
    <w:rsid w:val="00F02DD6"/>
    <w:rsid w:val="00F02FE0"/>
    <w:rsid w:val="00F03032"/>
    <w:rsid w:val="00F03105"/>
    <w:rsid w:val="00F0322A"/>
    <w:rsid w:val="00F03350"/>
    <w:rsid w:val="00F03647"/>
    <w:rsid w:val="00F03650"/>
    <w:rsid w:val="00F03701"/>
    <w:rsid w:val="00F03840"/>
    <w:rsid w:val="00F038CA"/>
    <w:rsid w:val="00F0395D"/>
    <w:rsid w:val="00F03984"/>
    <w:rsid w:val="00F039C2"/>
    <w:rsid w:val="00F044ED"/>
    <w:rsid w:val="00F04544"/>
    <w:rsid w:val="00F04663"/>
    <w:rsid w:val="00F04970"/>
    <w:rsid w:val="00F04A37"/>
    <w:rsid w:val="00F04C9E"/>
    <w:rsid w:val="00F04E6F"/>
    <w:rsid w:val="00F04F10"/>
    <w:rsid w:val="00F052BE"/>
    <w:rsid w:val="00F0576D"/>
    <w:rsid w:val="00F05907"/>
    <w:rsid w:val="00F05C3B"/>
    <w:rsid w:val="00F05C4A"/>
    <w:rsid w:val="00F05E3E"/>
    <w:rsid w:val="00F05ED1"/>
    <w:rsid w:val="00F060B2"/>
    <w:rsid w:val="00F06277"/>
    <w:rsid w:val="00F064B1"/>
    <w:rsid w:val="00F06866"/>
    <w:rsid w:val="00F06A84"/>
    <w:rsid w:val="00F06B50"/>
    <w:rsid w:val="00F07107"/>
    <w:rsid w:val="00F0712C"/>
    <w:rsid w:val="00F0740F"/>
    <w:rsid w:val="00F07603"/>
    <w:rsid w:val="00F07C47"/>
    <w:rsid w:val="00F07D3D"/>
    <w:rsid w:val="00F07F97"/>
    <w:rsid w:val="00F1025D"/>
    <w:rsid w:val="00F1033F"/>
    <w:rsid w:val="00F105B1"/>
    <w:rsid w:val="00F10A30"/>
    <w:rsid w:val="00F10B85"/>
    <w:rsid w:val="00F10BC2"/>
    <w:rsid w:val="00F1126B"/>
    <w:rsid w:val="00F11AE2"/>
    <w:rsid w:val="00F11C35"/>
    <w:rsid w:val="00F11EFB"/>
    <w:rsid w:val="00F11F5A"/>
    <w:rsid w:val="00F12047"/>
    <w:rsid w:val="00F12474"/>
    <w:rsid w:val="00F126E1"/>
    <w:rsid w:val="00F12725"/>
    <w:rsid w:val="00F12958"/>
    <w:rsid w:val="00F12AF7"/>
    <w:rsid w:val="00F12DC1"/>
    <w:rsid w:val="00F12FE0"/>
    <w:rsid w:val="00F13075"/>
    <w:rsid w:val="00F13106"/>
    <w:rsid w:val="00F131DB"/>
    <w:rsid w:val="00F13339"/>
    <w:rsid w:val="00F13441"/>
    <w:rsid w:val="00F135AB"/>
    <w:rsid w:val="00F13830"/>
    <w:rsid w:val="00F138D5"/>
    <w:rsid w:val="00F13C87"/>
    <w:rsid w:val="00F13F15"/>
    <w:rsid w:val="00F13F2B"/>
    <w:rsid w:val="00F13FCB"/>
    <w:rsid w:val="00F140BE"/>
    <w:rsid w:val="00F141BC"/>
    <w:rsid w:val="00F14457"/>
    <w:rsid w:val="00F14679"/>
    <w:rsid w:val="00F1473D"/>
    <w:rsid w:val="00F14778"/>
    <w:rsid w:val="00F1482C"/>
    <w:rsid w:val="00F14A2B"/>
    <w:rsid w:val="00F14BAC"/>
    <w:rsid w:val="00F14C50"/>
    <w:rsid w:val="00F14FF2"/>
    <w:rsid w:val="00F15141"/>
    <w:rsid w:val="00F1518D"/>
    <w:rsid w:val="00F15583"/>
    <w:rsid w:val="00F159B1"/>
    <w:rsid w:val="00F15AC5"/>
    <w:rsid w:val="00F15CB8"/>
    <w:rsid w:val="00F1615A"/>
    <w:rsid w:val="00F164AC"/>
    <w:rsid w:val="00F165AA"/>
    <w:rsid w:val="00F168D7"/>
    <w:rsid w:val="00F16A85"/>
    <w:rsid w:val="00F16B7C"/>
    <w:rsid w:val="00F16D37"/>
    <w:rsid w:val="00F16D42"/>
    <w:rsid w:val="00F16DE2"/>
    <w:rsid w:val="00F17270"/>
    <w:rsid w:val="00F172B8"/>
    <w:rsid w:val="00F174D6"/>
    <w:rsid w:val="00F174DE"/>
    <w:rsid w:val="00F17BAE"/>
    <w:rsid w:val="00F2020E"/>
    <w:rsid w:val="00F204AD"/>
    <w:rsid w:val="00F20B7A"/>
    <w:rsid w:val="00F20C80"/>
    <w:rsid w:val="00F20E32"/>
    <w:rsid w:val="00F20EE5"/>
    <w:rsid w:val="00F21028"/>
    <w:rsid w:val="00F21220"/>
    <w:rsid w:val="00F21546"/>
    <w:rsid w:val="00F2156B"/>
    <w:rsid w:val="00F21BD0"/>
    <w:rsid w:val="00F21BD6"/>
    <w:rsid w:val="00F21CAF"/>
    <w:rsid w:val="00F21EDB"/>
    <w:rsid w:val="00F221FC"/>
    <w:rsid w:val="00F22378"/>
    <w:rsid w:val="00F22406"/>
    <w:rsid w:val="00F22678"/>
    <w:rsid w:val="00F22BE2"/>
    <w:rsid w:val="00F2351E"/>
    <w:rsid w:val="00F238B7"/>
    <w:rsid w:val="00F238C7"/>
    <w:rsid w:val="00F23952"/>
    <w:rsid w:val="00F239A7"/>
    <w:rsid w:val="00F242FF"/>
    <w:rsid w:val="00F2443D"/>
    <w:rsid w:val="00F24553"/>
    <w:rsid w:val="00F24735"/>
    <w:rsid w:val="00F2477B"/>
    <w:rsid w:val="00F24BE3"/>
    <w:rsid w:val="00F24F23"/>
    <w:rsid w:val="00F25283"/>
    <w:rsid w:val="00F25371"/>
    <w:rsid w:val="00F25BBE"/>
    <w:rsid w:val="00F25DA0"/>
    <w:rsid w:val="00F2626C"/>
    <w:rsid w:val="00F264EB"/>
    <w:rsid w:val="00F26780"/>
    <w:rsid w:val="00F26A49"/>
    <w:rsid w:val="00F26A6B"/>
    <w:rsid w:val="00F26C45"/>
    <w:rsid w:val="00F27001"/>
    <w:rsid w:val="00F27128"/>
    <w:rsid w:val="00F271FC"/>
    <w:rsid w:val="00F27449"/>
    <w:rsid w:val="00F2782E"/>
    <w:rsid w:val="00F27922"/>
    <w:rsid w:val="00F27C0C"/>
    <w:rsid w:val="00F27D34"/>
    <w:rsid w:val="00F3013A"/>
    <w:rsid w:val="00F30159"/>
    <w:rsid w:val="00F3065E"/>
    <w:rsid w:val="00F306B4"/>
    <w:rsid w:val="00F3080D"/>
    <w:rsid w:val="00F309DE"/>
    <w:rsid w:val="00F30A33"/>
    <w:rsid w:val="00F30B40"/>
    <w:rsid w:val="00F30DB2"/>
    <w:rsid w:val="00F30F2F"/>
    <w:rsid w:val="00F3103C"/>
    <w:rsid w:val="00F311B2"/>
    <w:rsid w:val="00F314DA"/>
    <w:rsid w:val="00F315B3"/>
    <w:rsid w:val="00F3175D"/>
    <w:rsid w:val="00F317EB"/>
    <w:rsid w:val="00F317F5"/>
    <w:rsid w:val="00F31B94"/>
    <w:rsid w:val="00F31BF4"/>
    <w:rsid w:val="00F31CAE"/>
    <w:rsid w:val="00F31DE0"/>
    <w:rsid w:val="00F321B9"/>
    <w:rsid w:val="00F32496"/>
    <w:rsid w:val="00F32711"/>
    <w:rsid w:val="00F32AF8"/>
    <w:rsid w:val="00F330E5"/>
    <w:rsid w:val="00F332C8"/>
    <w:rsid w:val="00F334EF"/>
    <w:rsid w:val="00F3393B"/>
    <w:rsid w:val="00F33A63"/>
    <w:rsid w:val="00F33AA2"/>
    <w:rsid w:val="00F34322"/>
    <w:rsid w:val="00F3452D"/>
    <w:rsid w:val="00F3463C"/>
    <w:rsid w:val="00F34691"/>
    <w:rsid w:val="00F34C5F"/>
    <w:rsid w:val="00F34EBA"/>
    <w:rsid w:val="00F3521E"/>
    <w:rsid w:val="00F35234"/>
    <w:rsid w:val="00F35515"/>
    <w:rsid w:val="00F35597"/>
    <w:rsid w:val="00F356B7"/>
    <w:rsid w:val="00F35758"/>
    <w:rsid w:val="00F35806"/>
    <w:rsid w:val="00F35A56"/>
    <w:rsid w:val="00F35A7B"/>
    <w:rsid w:val="00F35BED"/>
    <w:rsid w:val="00F35EFA"/>
    <w:rsid w:val="00F36590"/>
    <w:rsid w:val="00F367AF"/>
    <w:rsid w:val="00F369F8"/>
    <w:rsid w:val="00F36CD0"/>
    <w:rsid w:val="00F36D3E"/>
    <w:rsid w:val="00F373FE"/>
    <w:rsid w:val="00F375E8"/>
    <w:rsid w:val="00F37665"/>
    <w:rsid w:val="00F3771E"/>
    <w:rsid w:val="00F37779"/>
    <w:rsid w:val="00F378FB"/>
    <w:rsid w:val="00F37924"/>
    <w:rsid w:val="00F379D0"/>
    <w:rsid w:val="00F37A4A"/>
    <w:rsid w:val="00F37D3C"/>
    <w:rsid w:val="00F37E9D"/>
    <w:rsid w:val="00F4002A"/>
    <w:rsid w:val="00F40259"/>
    <w:rsid w:val="00F40391"/>
    <w:rsid w:val="00F40646"/>
    <w:rsid w:val="00F40896"/>
    <w:rsid w:val="00F40B3E"/>
    <w:rsid w:val="00F40C11"/>
    <w:rsid w:val="00F4109F"/>
    <w:rsid w:val="00F41153"/>
    <w:rsid w:val="00F411FA"/>
    <w:rsid w:val="00F4153F"/>
    <w:rsid w:val="00F41A3F"/>
    <w:rsid w:val="00F41AC6"/>
    <w:rsid w:val="00F41C16"/>
    <w:rsid w:val="00F420B5"/>
    <w:rsid w:val="00F425F7"/>
    <w:rsid w:val="00F42972"/>
    <w:rsid w:val="00F42AD7"/>
    <w:rsid w:val="00F42B72"/>
    <w:rsid w:val="00F42F4B"/>
    <w:rsid w:val="00F43050"/>
    <w:rsid w:val="00F431D9"/>
    <w:rsid w:val="00F43455"/>
    <w:rsid w:val="00F43756"/>
    <w:rsid w:val="00F4377F"/>
    <w:rsid w:val="00F437D5"/>
    <w:rsid w:val="00F43B66"/>
    <w:rsid w:val="00F43DC2"/>
    <w:rsid w:val="00F449E4"/>
    <w:rsid w:val="00F44B63"/>
    <w:rsid w:val="00F44BA9"/>
    <w:rsid w:val="00F450D3"/>
    <w:rsid w:val="00F451B4"/>
    <w:rsid w:val="00F452E8"/>
    <w:rsid w:val="00F453E3"/>
    <w:rsid w:val="00F4576D"/>
    <w:rsid w:val="00F45A4F"/>
    <w:rsid w:val="00F45EC3"/>
    <w:rsid w:val="00F46032"/>
    <w:rsid w:val="00F4690F"/>
    <w:rsid w:val="00F46C19"/>
    <w:rsid w:val="00F46EF9"/>
    <w:rsid w:val="00F46F27"/>
    <w:rsid w:val="00F4717A"/>
    <w:rsid w:val="00F47564"/>
    <w:rsid w:val="00F47669"/>
    <w:rsid w:val="00F47AEE"/>
    <w:rsid w:val="00F47B1E"/>
    <w:rsid w:val="00F5020D"/>
    <w:rsid w:val="00F50214"/>
    <w:rsid w:val="00F5085D"/>
    <w:rsid w:val="00F50B2F"/>
    <w:rsid w:val="00F50F6E"/>
    <w:rsid w:val="00F51113"/>
    <w:rsid w:val="00F51337"/>
    <w:rsid w:val="00F5133D"/>
    <w:rsid w:val="00F513A6"/>
    <w:rsid w:val="00F51461"/>
    <w:rsid w:val="00F5179C"/>
    <w:rsid w:val="00F519DF"/>
    <w:rsid w:val="00F51B7F"/>
    <w:rsid w:val="00F51B99"/>
    <w:rsid w:val="00F521BD"/>
    <w:rsid w:val="00F52959"/>
    <w:rsid w:val="00F52B79"/>
    <w:rsid w:val="00F52BEB"/>
    <w:rsid w:val="00F52C8A"/>
    <w:rsid w:val="00F52FD8"/>
    <w:rsid w:val="00F53370"/>
    <w:rsid w:val="00F53426"/>
    <w:rsid w:val="00F53540"/>
    <w:rsid w:val="00F5397B"/>
    <w:rsid w:val="00F539EC"/>
    <w:rsid w:val="00F53BF5"/>
    <w:rsid w:val="00F54060"/>
    <w:rsid w:val="00F54334"/>
    <w:rsid w:val="00F547F8"/>
    <w:rsid w:val="00F54BC3"/>
    <w:rsid w:val="00F54D93"/>
    <w:rsid w:val="00F55276"/>
    <w:rsid w:val="00F5534E"/>
    <w:rsid w:val="00F5541F"/>
    <w:rsid w:val="00F554BF"/>
    <w:rsid w:val="00F555F0"/>
    <w:rsid w:val="00F5567B"/>
    <w:rsid w:val="00F556CB"/>
    <w:rsid w:val="00F556D3"/>
    <w:rsid w:val="00F558F8"/>
    <w:rsid w:val="00F5593C"/>
    <w:rsid w:val="00F55ED8"/>
    <w:rsid w:val="00F55F99"/>
    <w:rsid w:val="00F55FA3"/>
    <w:rsid w:val="00F5629E"/>
    <w:rsid w:val="00F562AD"/>
    <w:rsid w:val="00F56587"/>
    <w:rsid w:val="00F566EA"/>
    <w:rsid w:val="00F56C58"/>
    <w:rsid w:val="00F56CC9"/>
    <w:rsid w:val="00F573C9"/>
    <w:rsid w:val="00F577E7"/>
    <w:rsid w:val="00F6003D"/>
    <w:rsid w:val="00F60121"/>
    <w:rsid w:val="00F6017D"/>
    <w:rsid w:val="00F6023E"/>
    <w:rsid w:val="00F60488"/>
    <w:rsid w:val="00F6089E"/>
    <w:rsid w:val="00F609A7"/>
    <w:rsid w:val="00F610B8"/>
    <w:rsid w:val="00F610C8"/>
    <w:rsid w:val="00F61229"/>
    <w:rsid w:val="00F615D4"/>
    <w:rsid w:val="00F616A4"/>
    <w:rsid w:val="00F616C4"/>
    <w:rsid w:val="00F618CF"/>
    <w:rsid w:val="00F618FB"/>
    <w:rsid w:val="00F619F9"/>
    <w:rsid w:val="00F61AC5"/>
    <w:rsid w:val="00F61B61"/>
    <w:rsid w:val="00F61FBF"/>
    <w:rsid w:val="00F62208"/>
    <w:rsid w:val="00F62276"/>
    <w:rsid w:val="00F62324"/>
    <w:rsid w:val="00F62D31"/>
    <w:rsid w:val="00F63152"/>
    <w:rsid w:val="00F6347A"/>
    <w:rsid w:val="00F63888"/>
    <w:rsid w:val="00F638AA"/>
    <w:rsid w:val="00F639D9"/>
    <w:rsid w:val="00F63FAC"/>
    <w:rsid w:val="00F643E1"/>
    <w:rsid w:val="00F6460D"/>
    <w:rsid w:val="00F64837"/>
    <w:rsid w:val="00F6492B"/>
    <w:rsid w:val="00F64BA0"/>
    <w:rsid w:val="00F64CB0"/>
    <w:rsid w:val="00F64DA6"/>
    <w:rsid w:val="00F64DB4"/>
    <w:rsid w:val="00F64DCD"/>
    <w:rsid w:val="00F65690"/>
    <w:rsid w:val="00F6581C"/>
    <w:rsid w:val="00F65CAE"/>
    <w:rsid w:val="00F65CDE"/>
    <w:rsid w:val="00F65FF8"/>
    <w:rsid w:val="00F6623F"/>
    <w:rsid w:val="00F665DA"/>
    <w:rsid w:val="00F66888"/>
    <w:rsid w:val="00F66BDE"/>
    <w:rsid w:val="00F66FC1"/>
    <w:rsid w:val="00F672EA"/>
    <w:rsid w:val="00F6750D"/>
    <w:rsid w:val="00F67570"/>
    <w:rsid w:val="00F675E3"/>
    <w:rsid w:val="00F675E9"/>
    <w:rsid w:val="00F67738"/>
    <w:rsid w:val="00F67DC2"/>
    <w:rsid w:val="00F67DE5"/>
    <w:rsid w:val="00F67E27"/>
    <w:rsid w:val="00F700DB"/>
    <w:rsid w:val="00F70153"/>
    <w:rsid w:val="00F703AA"/>
    <w:rsid w:val="00F703E2"/>
    <w:rsid w:val="00F705BA"/>
    <w:rsid w:val="00F7072A"/>
    <w:rsid w:val="00F70743"/>
    <w:rsid w:val="00F709DF"/>
    <w:rsid w:val="00F70AD8"/>
    <w:rsid w:val="00F70B6E"/>
    <w:rsid w:val="00F70C09"/>
    <w:rsid w:val="00F70C6E"/>
    <w:rsid w:val="00F70CD6"/>
    <w:rsid w:val="00F70E91"/>
    <w:rsid w:val="00F711A6"/>
    <w:rsid w:val="00F711CB"/>
    <w:rsid w:val="00F71326"/>
    <w:rsid w:val="00F7159D"/>
    <w:rsid w:val="00F7164E"/>
    <w:rsid w:val="00F7169B"/>
    <w:rsid w:val="00F71793"/>
    <w:rsid w:val="00F71823"/>
    <w:rsid w:val="00F71A6E"/>
    <w:rsid w:val="00F71AB4"/>
    <w:rsid w:val="00F71BE3"/>
    <w:rsid w:val="00F71DD9"/>
    <w:rsid w:val="00F72000"/>
    <w:rsid w:val="00F721C3"/>
    <w:rsid w:val="00F72203"/>
    <w:rsid w:val="00F7233B"/>
    <w:rsid w:val="00F723E0"/>
    <w:rsid w:val="00F72BF6"/>
    <w:rsid w:val="00F72F1E"/>
    <w:rsid w:val="00F731F8"/>
    <w:rsid w:val="00F732CE"/>
    <w:rsid w:val="00F73349"/>
    <w:rsid w:val="00F73869"/>
    <w:rsid w:val="00F7391B"/>
    <w:rsid w:val="00F73A9A"/>
    <w:rsid w:val="00F73B0B"/>
    <w:rsid w:val="00F73BB9"/>
    <w:rsid w:val="00F7410F"/>
    <w:rsid w:val="00F7426E"/>
    <w:rsid w:val="00F747A9"/>
    <w:rsid w:val="00F7495E"/>
    <w:rsid w:val="00F74B59"/>
    <w:rsid w:val="00F74E01"/>
    <w:rsid w:val="00F74F81"/>
    <w:rsid w:val="00F7522F"/>
    <w:rsid w:val="00F7531B"/>
    <w:rsid w:val="00F756FD"/>
    <w:rsid w:val="00F7588F"/>
    <w:rsid w:val="00F75983"/>
    <w:rsid w:val="00F75B76"/>
    <w:rsid w:val="00F75D22"/>
    <w:rsid w:val="00F7620E"/>
    <w:rsid w:val="00F76385"/>
    <w:rsid w:val="00F76D0C"/>
    <w:rsid w:val="00F76EFD"/>
    <w:rsid w:val="00F770D2"/>
    <w:rsid w:val="00F7717F"/>
    <w:rsid w:val="00F7737D"/>
    <w:rsid w:val="00F775F0"/>
    <w:rsid w:val="00F777C3"/>
    <w:rsid w:val="00F77B09"/>
    <w:rsid w:val="00F77B12"/>
    <w:rsid w:val="00F77E07"/>
    <w:rsid w:val="00F80520"/>
    <w:rsid w:val="00F805E0"/>
    <w:rsid w:val="00F80A3E"/>
    <w:rsid w:val="00F80D04"/>
    <w:rsid w:val="00F810F3"/>
    <w:rsid w:val="00F810F6"/>
    <w:rsid w:val="00F813A6"/>
    <w:rsid w:val="00F813CC"/>
    <w:rsid w:val="00F818AB"/>
    <w:rsid w:val="00F818B9"/>
    <w:rsid w:val="00F8190D"/>
    <w:rsid w:val="00F81BA0"/>
    <w:rsid w:val="00F81C15"/>
    <w:rsid w:val="00F81C1E"/>
    <w:rsid w:val="00F81FA6"/>
    <w:rsid w:val="00F825D5"/>
    <w:rsid w:val="00F8273D"/>
    <w:rsid w:val="00F828E0"/>
    <w:rsid w:val="00F829BD"/>
    <w:rsid w:val="00F82A86"/>
    <w:rsid w:val="00F82F7B"/>
    <w:rsid w:val="00F83309"/>
    <w:rsid w:val="00F83646"/>
    <w:rsid w:val="00F8389E"/>
    <w:rsid w:val="00F839F5"/>
    <w:rsid w:val="00F83C60"/>
    <w:rsid w:val="00F84149"/>
    <w:rsid w:val="00F84252"/>
    <w:rsid w:val="00F842E2"/>
    <w:rsid w:val="00F849D1"/>
    <w:rsid w:val="00F849D3"/>
    <w:rsid w:val="00F84A2A"/>
    <w:rsid w:val="00F84AB6"/>
    <w:rsid w:val="00F84B38"/>
    <w:rsid w:val="00F84CC6"/>
    <w:rsid w:val="00F84CCC"/>
    <w:rsid w:val="00F84FD3"/>
    <w:rsid w:val="00F84FFC"/>
    <w:rsid w:val="00F85291"/>
    <w:rsid w:val="00F8566F"/>
    <w:rsid w:val="00F867CF"/>
    <w:rsid w:val="00F86803"/>
    <w:rsid w:val="00F86882"/>
    <w:rsid w:val="00F869B6"/>
    <w:rsid w:val="00F87239"/>
    <w:rsid w:val="00F872EF"/>
    <w:rsid w:val="00F874AE"/>
    <w:rsid w:val="00F877DF"/>
    <w:rsid w:val="00F87B2E"/>
    <w:rsid w:val="00F87BC4"/>
    <w:rsid w:val="00F900E1"/>
    <w:rsid w:val="00F905FF"/>
    <w:rsid w:val="00F90A77"/>
    <w:rsid w:val="00F90BB6"/>
    <w:rsid w:val="00F9150E"/>
    <w:rsid w:val="00F91C07"/>
    <w:rsid w:val="00F91DD7"/>
    <w:rsid w:val="00F91FED"/>
    <w:rsid w:val="00F93086"/>
    <w:rsid w:val="00F9313F"/>
    <w:rsid w:val="00F932B3"/>
    <w:rsid w:val="00F93B6C"/>
    <w:rsid w:val="00F93C1B"/>
    <w:rsid w:val="00F93D03"/>
    <w:rsid w:val="00F93DD0"/>
    <w:rsid w:val="00F93EFC"/>
    <w:rsid w:val="00F944C8"/>
    <w:rsid w:val="00F9450E"/>
    <w:rsid w:val="00F94654"/>
    <w:rsid w:val="00F947EE"/>
    <w:rsid w:val="00F94F11"/>
    <w:rsid w:val="00F95118"/>
    <w:rsid w:val="00F951C9"/>
    <w:rsid w:val="00F95305"/>
    <w:rsid w:val="00F9534A"/>
    <w:rsid w:val="00F95515"/>
    <w:rsid w:val="00F95687"/>
    <w:rsid w:val="00F957B0"/>
    <w:rsid w:val="00F95CEA"/>
    <w:rsid w:val="00F95F62"/>
    <w:rsid w:val="00F96422"/>
    <w:rsid w:val="00F965A6"/>
    <w:rsid w:val="00F965BF"/>
    <w:rsid w:val="00F96873"/>
    <w:rsid w:val="00F96915"/>
    <w:rsid w:val="00F9695F"/>
    <w:rsid w:val="00F969D5"/>
    <w:rsid w:val="00F96A46"/>
    <w:rsid w:val="00F96C35"/>
    <w:rsid w:val="00F96E9F"/>
    <w:rsid w:val="00F9746E"/>
    <w:rsid w:val="00F97D2D"/>
    <w:rsid w:val="00F97D8E"/>
    <w:rsid w:val="00F97F19"/>
    <w:rsid w:val="00FA0642"/>
    <w:rsid w:val="00FA08B3"/>
    <w:rsid w:val="00FA0C77"/>
    <w:rsid w:val="00FA0D85"/>
    <w:rsid w:val="00FA0FA4"/>
    <w:rsid w:val="00FA101F"/>
    <w:rsid w:val="00FA12B4"/>
    <w:rsid w:val="00FA1309"/>
    <w:rsid w:val="00FA13E5"/>
    <w:rsid w:val="00FA1401"/>
    <w:rsid w:val="00FA145F"/>
    <w:rsid w:val="00FA1805"/>
    <w:rsid w:val="00FA210B"/>
    <w:rsid w:val="00FA22D3"/>
    <w:rsid w:val="00FA2352"/>
    <w:rsid w:val="00FA237A"/>
    <w:rsid w:val="00FA281B"/>
    <w:rsid w:val="00FA2C32"/>
    <w:rsid w:val="00FA2CB2"/>
    <w:rsid w:val="00FA2DED"/>
    <w:rsid w:val="00FA2E84"/>
    <w:rsid w:val="00FA3000"/>
    <w:rsid w:val="00FA3590"/>
    <w:rsid w:val="00FA3D5F"/>
    <w:rsid w:val="00FA43C4"/>
    <w:rsid w:val="00FA4540"/>
    <w:rsid w:val="00FA4B3B"/>
    <w:rsid w:val="00FA4C1D"/>
    <w:rsid w:val="00FA4C76"/>
    <w:rsid w:val="00FA4E86"/>
    <w:rsid w:val="00FA51E8"/>
    <w:rsid w:val="00FA5611"/>
    <w:rsid w:val="00FA5DEE"/>
    <w:rsid w:val="00FA60CB"/>
    <w:rsid w:val="00FA60FE"/>
    <w:rsid w:val="00FA636E"/>
    <w:rsid w:val="00FA65A6"/>
    <w:rsid w:val="00FA671F"/>
    <w:rsid w:val="00FA6A55"/>
    <w:rsid w:val="00FA6B5C"/>
    <w:rsid w:val="00FA79A7"/>
    <w:rsid w:val="00FA7AC6"/>
    <w:rsid w:val="00FA7D1F"/>
    <w:rsid w:val="00FA7DBD"/>
    <w:rsid w:val="00FA7EE0"/>
    <w:rsid w:val="00FB0050"/>
    <w:rsid w:val="00FB02CF"/>
    <w:rsid w:val="00FB02EE"/>
    <w:rsid w:val="00FB063D"/>
    <w:rsid w:val="00FB099D"/>
    <w:rsid w:val="00FB0B04"/>
    <w:rsid w:val="00FB0BAC"/>
    <w:rsid w:val="00FB0C4B"/>
    <w:rsid w:val="00FB10EA"/>
    <w:rsid w:val="00FB10ED"/>
    <w:rsid w:val="00FB11BE"/>
    <w:rsid w:val="00FB11C1"/>
    <w:rsid w:val="00FB1940"/>
    <w:rsid w:val="00FB1C00"/>
    <w:rsid w:val="00FB1C79"/>
    <w:rsid w:val="00FB1F9C"/>
    <w:rsid w:val="00FB230D"/>
    <w:rsid w:val="00FB2509"/>
    <w:rsid w:val="00FB259D"/>
    <w:rsid w:val="00FB2868"/>
    <w:rsid w:val="00FB2991"/>
    <w:rsid w:val="00FB29BC"/>
    <w:rsid w:val="00FB2B08"/>
    <w:rsid w:val="00FB2B6E"/>
    <w:rsid w:val="00FB30A8"/>
    <w:rsid w:val="00FB318B"/>
    <w:rsid w:val="00FB3A88"/>
    <w:rsid w:val="00FB3D0D"/>
    <w:rsid w:val="00FB3D62"/>
    <w:rsid w:val="00FB3D63"/>
    <w:rsid w:val="00FB413A"/>
    <w:rsid w:val="00FB4469"/>
    <w:rsid w:val="00FB44C3"/>
    <w:rsid w:val="00FB4881"/>
    <w:rsid w:val="00FB4B9D"/>
    <w:rsid w:val="00FB4BA4"/>
    <w:rsid w:val="00FB4C21"/>
    <w:rsid w:val="00FB4E27"/>
    <w:rsid w:val="00FB5766"/>
    <w:rsid w:val="00FB5B6E"/>
    <w:rsid w:val="00FB5CE2"/>
    <w:rsid w:val="00FB5CF1"/>
    <w:rsid w:val="00FB5E51"/>
    <w:rsid w:val="00FB5E62"/>
    <w:rsid w:val="00FB5E6C"/>
    <w:rsid w:val="00FB62E4"/>
    <w:rsid w:val="00FB64EC"/>
    <w:rsid w:val="00FB659D"/>
    <w:rsid w:val="00FB6690"/>
    <w:rsid w:val="00FB70E1"/>
    <w:rsid w:val="00FB7412"/>
    <w:rsid w:val="00FB74CE"/>
    <w:rsid w:val="00FB7659"/>
    <w:rsid w:val="00FB77BB"/>
    <w:rsid w:val="00FB7A95"/>
    <w:rsid w:val="00FB7CD3"/>
    <w:rsid w:val="00FC0876"/>
    <w:rsid w:val="00FC0D69"/>
    <w:rsid w:val="00FC105E"/>
    <w:rsid w:val="00FC1071"/>
    <w:rsid w:val="00FC10D6"/>
    <w:rsid w:val="00FC1229"/>
    <w:rsid w:val="00FC133C"/>
    <w:rsid w:val="00FC13AD"/>
    <w:rsid w:val="00FC1404"/>
    <w:rsid w:val="00FC152A"/>
    <w:rsid w:val="00FC1681"/>
    <w:rsid w:val="00FC16B3"/>
    <w:rsid w:val="00FC172A"/>
    <w:rsid w:val="00FC2050"/>
    <w:rsid w:val="00FC2498"/>
    <w:rsid w:val="00FC2592"/>
    <w:rsid w:val="00FC267E"/>
    <w:rsid w:val="00FC27C2"/>
    <w:rsid w:val="00FC2A26"/>
    <w:rsid w:val="00FC2CA4"/>
    <w:rsid w:val="00FC2DAB"/>
    <w:rsid w:val="00FC35A5"/>
    <w:rsid w:val="00FC3A9A"/>
    <w:rsid w:val="00FC3C37"/>
    <w:rsid w:val="00FC3C62"/>
    <w:rsid w:val="00FC3EDD"/>
    <w:rsid w:val="00FC43CF"/>
    <w:rsid w:val="00FC4550"/>
    <w:rsid w:val="00FC45A9"/>
    <w:rsid w:val="00FC46FB"/>
    <w:rsid w:val="00FC49D0"/>
    <w:rsid w:val="00FC4A56"/>
    <w:rsid w:val="00FC4F56"/>
    <w:rsid w:val="00FC5632"/>
    <w:rsid w:val="00FC56B8"/>
    <w:rsid w:val="00FC5B30"/>
    <w:rsid w:val="00FC62E2"/>
    <w:rsid w:val="00FC649D"/>
    <w:rsid w:val="00FC663B"/>
    <w:rsid w:val="00FC68F2"/>
    <w:rsid w:val="00FC6E54"/>
    <w:rsid w:val="00FC6E7F"/>
    <w:rsid w:val="00FC6E93"/>
    <w:rsid w:val="00FC6F88"/>
    <w:rsid w:val="00FC710C"/>
    <w:rsid w:val="00FC7281"/>
    <w:rsid w:val="00FC7391"/>
    <w:rsid w:val="00FC73F6"/>
    <w:rsid w:val="00FC78ED"/>
    <w:rsid w:val="00FC7C4F"/>
    <w:rsid w:val="00FC7D4C"/>
    <w:rsid w:val="00FC7E69"/>
    <w:rsid w:val="00FD0114"/>
    <w:rsid w:val="00FD02A8"/>
    <w:rsid w:val="00FD0572"/>
    <w:rsid w:val="00FD081F"/>
    <w:rsid w:val="00FD0AC7"/>
    <w:rsid w:val="00FD0BC3"/>
    <w:rsid w:val="00FD0BCE"/>
    <w:rsid w:val="00FD0D8A"/>
    <w:rsid w:val="00FD0E33"/>
    <w:rsid w:val="00FD0E97"/>
    <w:rsid w:val="00FD0FDC"/>
    <w:rsid w:val="00FD1218"/>
    <w:rsid w:val="00FD12CB"/>
    <w:rsid w:val="00FD167D"/>
    <w:rsid w:val="00FD170E"/>
    <w:rsid w:val="00FD176B"/>
    <w:rsid w:val="00FD1999"/>
    <w:rsid w:val="00FD1B67"/>
    <w:rsid w:val="00FD1DC0"/>
    <w:rsid w:val="00FD1E2B"/>
    <w:rsid w:val="00FD2076"/>
    <w:rsid w:val="00FD20E4"/>
    <w:rsid w:val="00FD2235"/>
    <w:rsid w:val="00FD22AF"/>
    <w:rsid w:val="00FD2340"/>
    <w:rsid w:val="00FD2344"/>
    <w:rsid w:val="00FD2465"/>
    <w:rsid w:val="00FD24A4"/>
    <w:rsid w:val="00FD2519"/>
    <w:rsid w:val="00FD3110"/>
    <w:rsid w:val="00FD35AE"/>
    <w:rsid w:val="00FD397B"/>
    <w:rsid w:val="00FD3A81"/>
    <w:rsid w:val="00FD3AB2"/>
    <w:rsid w:val="00FD3E1B"/>
    <w:rsid w:val="00FD4443"/>
    <w:rsid w:val="00FD4980"/>
    <w:rsid w:val="00FD4AEE"/>
    <w:rsid w:val="00FD50C7"/>
    <w:rsid w:val="00FD5159"/>
    <w:rsid w:val="00FD51BC"/>
    <w:rsid w:val="00FD51E0"/>
    <w:rsid w:val="00FD5269"/>
    <w:rsid w:val="00FD52B8"/>
    <w:rsid w:val="00FD530A"/>
    <w:rsid w:val="00FD5364"/>
    <w:rsid w:val="00FD55DF"/>
    <w:rsid w:val="00FD596B"/>
    <w:rsid w:val="00FD5A4B"/>
    <w:rsid w:val="00FD5CBD"/>
    <w:rsid w:val="00FD5EBB"/>
    <w:rsid w:val="00FD615E"/>
    <w:rsid w:val="00FD6E83"/>
    <w:rsid w:val="00FD6FA3"/>
    <w:rsid w:val="00FD6FBC"/>
    <w:rsid w:val="00FD79CB"/>
    <w:rsid w:val="00FD7E8F"/>
    <w:rsid w:val="00FE0326"/>
    <w:rsid w:val="00FE046E"/>
    <w:rsid w:val="00FE0749"/>
    <w:rsid w:val="00FE0A42"/>
    <w:rsid w:val="00FE0F49"/>
    <w:rsid w:val="00FE1246"/>
    <w:rsid w:val="00FE1591"/>
    <w:rsid w:val="00FE1648"/>
    <w:rsid w:val="00FE16B0"/>
    <w:rsid w:val="00FE1895"/>
    <w:rsid w:val="00FE1AE4"/>
    <w:rsid w:val="00FE1B46"/>
    <w:rsid w:val="00FE1B76"/>
    <w:rsid w:val="00FE1F23"/>
    <w:rsid w:val="00FE1F59"/>
    <w:rsid w:val="00FE1F70"/>
    <w:rsid w:val="00FE27FC"/>
    <w:rsid w:val="00FE28B9"/>
    <w:rsid w:val="00FE2922"/>
    <w:rsid w:val="00FE2B75"/>
    <w:rsid w:val="00FE33E8"/>
    <w:rsid w:val="00FE358B"/>
    <w:rsid w:val="00FE3A45"/>
    <w:rsid w:val="00FE3A86"/>
    <w:rsid w:val="00FE3AB6"/>
    <w:rsid w:val="00FE3D6F"/>
    <w:rsid w:val="00FE4051"/>
    <w:rsid w:val="00FE40B5"/>
    <w:rsid w:val="00FE4214"/>
    <w:rsid w:val="00FE4C34"/>
    <w:rsid w:val="00FE4F1F"/>
    <w:rsid w:val="00FE574F"/>
    <w:rsid w:val="00FE59A5"/>
    <w:rsid w:val="00FE6583"/>
    <w:rsid w:val="00FE6725"/>
    <w:rsid w:val="00FE67CB"/>
    <w:rsid w:val="00FE67DD"/>
    <w:rsid w:val="00FE6DE4"/>
    <w:rsid w:val="00FE6EF0"/>
    <w:rsid w:val="00FE70FB"/>
    <w:rsid w:val="00FE7224"/>
    <w:rsid w:val="00FE78F1"/>
    <w:rsid w:val="00FE7AAC"/>
    <w:rsid w:val="00FE7CBA"/>
    <w:rsid w:val="00FE7E59"/>
    <w:rsid w:val="00FE7EEE"/>
    <w:rsid w:val="00FF006B"/>
    <w:rsid w:val="00FF00FB"/>
    <w:rsid w:val="00FF03B7"/>
    <w:rsid w:val="00FF0431"/>
    <w:rsid w:val="00FF0705"/>
    <w:rsid w:val="00FF0747"/>
    <w:rsid w:val="00FF07C1"/>
    <w:rsid w:val="00FF08EC"/>
    <w:rsid w:val="00FF0C59"/>
    <w:rsid w:val="00FF0DB3"/>
    <w:rsid w:val="00FF0E7E"/>
    <w:rsid w:val="00FF0F2F"/>
    <w:rsid w:val="00FF1280"/>
    <w:rsid w:val="00FF17C1"/>
    <w:rsid w:val="00FF1890"/>
    <w:rsid w:val="00FF190E"/>
    <w:rsid w:val="00FF1C4E"/>
    <w:rsid w:val="00FF1CC4"/>
    <w:rsid w:val="00FF1E73"/>
    <w:rsid w:val="00FF1FFF"/>
    <w:rsid w:val="00FF23E8"/>
    <w:rsid w:val="00FF245B"/>
    <w:rsid w:val="00FF26B7"/>
    <w:rsid w:val="00FF28D9"/>
    <w:rsid w:val="00FF338B"/>
    <w:rsid w:val="00FF33E1"/>
    <w:rsid w:val="00FF3495"/>
    <w:rsid w:val="00FF3676"/>
    <w:rsid w:val="00FF3AAA"/>
    <w:rsid w:val="00FF3C2E"/>
    <w:rsid w:val="00FF3D09"/>
    <w:rsid w:val="00FF3E1D"/>
    <w:rsid w:val="00FF3F21"/>
    <w:rsid w:val="00FF3FCC"/>
    <w:rsid w:val="00FF4909"/>
    <w:rsid w:val="00FF4A5F"/>
    <w:rsid w:val="00FF4B7A"/>
    <w:rsid w:val="00FF4E67"/>
    <w:rsid w:val="00FF5609"/>
    <w:rsid w:val="00FF5705"/>
    <w:rsid w:val="00FF578C"/>
    <w:rsid w:val="00FF5BAB"/>
    <w:rsid w:val="00FF5C69"/>
    <w:rsid w:val="00FF5D31"/>
    <w:rsid w:val="00FF5E1F"/>
    <w:rsid w:val="00FF62DE"/>
    <w:rsid w:val="00FF6A3E"/>
    <w:rsid w:val="00FF6BD4"/>
    <w:rsid w:val="00FF6DD5"/>
    <w:rsid w:val="00FF7085"/>
    <w:rsid w:val="00FF72F9"/>
    <w:rsid w:val="00FF7A23"/>
    <w:rsid w:val="00FF7E3E"/>
    <w:rsid w:val="00FF7F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C0"/>
    <w:pPr>
      <w:spacing w:after="0"/>
    </w:pPr>
    <w:rPr>
      <w:rFonts w:ascii="Garamond" w:hAnsi="Garamond"/>
    </w:rPr>
  </w:style>
  <w:style w:type="paragraph" w:styleId="Heading1">
    <w:name w:val="heading 1"/>
    <w:basedOn w:val="Normal"/>
    <w:next w:val="Normal"/>
    <w:link w:val="Heading1Char"/>
    <w:autoRedefine/>
    <w:uiPriority w:val="9"/>
    <w:qFormat/>
    <w:rsid w:val="00333BC0"/>
    <w:pPr>
      <w:contextualSpacing/>
      <w:jc w:val="both"/>
      <w:outlineLvl w:val="0"/>
    </w:pPr>
    <w:rPr>
      <w:rFonts w:eastAsiaTheme="majorEastAsia" w:cs="Calibri"/>
      <w:b/>
      <w:bCs/>
      <w:color w:val="1F497D" w:themeColor="text2"/>
    </w:rPr>
  </w:style>
  <w:style w:type="paragraph" w:styleId="Heading2">
    <w:name w:val="heading 2"/>
    <w:basedOn w:val="Normal"/>
    <w:next w:val="Normal"/>
    <w:link w:val="Heading2Char"/>
    <w:uiPriority w:val="9"/>
    <w:unhideWhenUsed/>
    <w:qFormat/>
    <w:rsid w:val="007776B8"/>
    <w:pPr>
      <w:spacing w:before="200"/>
      <w:ind w:left="360" w:hanging="360"/>
      <w:jc w:val="both"/>
      <w:outlineLvl w:val="1"/>
    </w:pPr>
    <w:rPr>
      <w:rFonts w:eastAsiaTheme="majorEastAsia" w:cs="Calibri"/>
      <w:b/>
      <w:bCs/>
      <w:color w:val="1F497D" w:themeColor="text2"/>
      <w:szCs w:val="26"/>
    </w:rPr>
  </w:style>
  <w:style w:type="paragraph" w:styleId="Heading3">
    <w:name w:val="heading 3"/>
    <w:basedOn w:val="Normal"/>
    <w:next w:val="Normal"/>
    <w:link w:val="Heading3Char"/>
    <w:uiPriority w:val="9"/>
    <w:unhideWhenUsed/>
    <w:qFormat/>
    <w:rsid w:val="009828BE"/>
    <w:pPr>
      <w:spacing w:before="200" w:line="271" w:lineRule="auto"/>
      <w:jc w:val="both"/>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7907AD"/>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907AD"/>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907A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907A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907A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907A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2015"/>
    <w:pPr>
      <w:spacing w:line="240" w:lineRule="auto"/>
      <w:contextualSpacing/>
      <w:jc w:val="cente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72015"/>
    <w:rPr>
      <w:rFonts w:asciiTheme="majorHAnsi" w:eastAsiaTheme="majorEastAsia" w:hAnsiTheme="majorHAnsi" w:cstheme="majorBidi"/>
      <w:spacing w:val="5"/>
      <w:sz w:val="52"/>
      <w:szCs w:val="52"/>
    </w:rPr>
  </w:style>
  <w:style w:type="paragraph" w:styleId="Footer">
    <w:name w:val="footer"/>
    <w:basedOn w:val="Normal"/>
    <w:link w:val="FooterChar"/>
    <w:uiPriority w:val="99"/>
    <w:unhideWhenUsed/>
    <w:rsid w:val="00D047E6"/>
    <w:pPr>
      <w:tabs>
        <w:tab w:val="center" w:pos="4320"/>
        <w:tab w:val="right" w:pos="8640"/>
      </w:tabs>
    </w:pPr>
    <w:rPr>
      <w:sz w:val="20"/>
    </w:rPr>
  </w:style>
  <w:style w:type="character" w:customStyle="1" w:styleId="FooterChar">
    <w:name w:val="Footer Char"/>
    <w:basedOn w:val="DefaultParagraphFont"/>
    <w:link w:val="Footer"/>
    <w:uiPriority w:val="99"/>
    <w:rsid w:val="00D047E6"/>
    <w:rPr>
      <w:rFonts w:ascii="Times New Roman" w:eastAsia="MS Mincho" w:hAnsi="Times New Roman" w:cs="Times New Roman"/>
      <w:sz w:val="20"/>
      <w:szCs w:val="20"/>
      <w:lang w:val="nl-NL" w:eastAsia="nl-NL"/>
    </w:rPr>
  </w:style>
  <w:style w:type="character" w:styleId="PageNumber">
    <w:name w:val="page number"/>
    <w:basedOn w:val="DefaultParagraphFont"/>
    <w:uiPriority w:val="99"/>
    <w:semiHidden/>
    <w:unhideWhenUsed/>
    <w:rsid w:val="00D047E6"/>
  </w:style>
  <w:style w:type="character" w:customStyle="1" w:styleId="Heading1Char">
    <w:name w:val="Heading 1 Char"/>
    <w:basedOn w:val="DefaultParagraphFont"/>
    <w:link w:val="Heading1"/>
    <w:uiPriority w:val="9"/>
    <w:rsid w:val="00333BC0"/>
    <w:rPr>
      <w:rFonts w:ascii="Garamond" w:eastAsiaTheme="majorEastAsia" w:hAnsi="Garamond" w:cs="Calibri"/>
      <w:b/>
      <w:bCs/>
      <w:color w:val="1F497D" w:themeColor="text2"/>
    </w:rPr>
  </w:style>
  <w:style w:type="paragraph" w:styleId="TOCHeading">
    <w:name w:val="TOC Heading"/>
    <w:basedOn w:val="Heading1"/>
    <w:next w:val="Normal"/>
    <w:uiPriority w:val="39"/>
    <w:unhideWhenUsed/>
    <w:qFormat/>
    <w:rsid w:val="00A63AA1"/>
    <w:pPr>
      <w:outlineLvl w:val="9"/>
    </w:pPr>
    <w:rPr>
      <w:color w:val="000000" w:themeColor="text1"/>
      <w:lang w:bidi="en-US"/>
    </w:rPr>
  </w:style>
  <w:style w:type="paragraph" w:styleId="TOC1">
    <w:name w:val="toc 1"/>
    <w:basedOn w:val="Normal"/>
    <w:next w:val="Normal"/>
    <w:autoRedefine/>
    <w:uiPriority w:val="39"/>
    <w:unhideWhenUsed/>
    <w:rsid w:val="002B72F9"/>
    <w:pPr>
      <w:spacing w:before="120"/>
    </w:pPr>
    <w:rPr>
      <w:rFonts w:asciiTheme="minorHAnsi" w:hAnsiTheme="minorHAnsi"/>
      <w:b/>
    </w:rPr>
  </w:style>
  <w:style w:type="paragraph" w:styleId="TOC2">
    <w:name w:val="toc 2"/>
    <w:basedOn w:val="Normal"/>
    <w:next w:val="Normal"/>
    <w:autoRedefine/>
    <w:uiPriority w:val="39"/>
    <w:unhideWhenUsed/>
    <w:rsid w:val="002B72F9"/>
    <w:pPr>
      <w:ind w:left="220"/>
    </w:pPr>
    <w:rPr>
      <w:rFonts w:asciiTheme="minorHAnsi" w:hAnsiTheme="minorHAnsi"/>
      <w:i/>
    </w:rPr>
  </w:style>
  <w:style w:type="paragraph" w:styleId="NormalWeb">
    <w:name w:val="Normal (Web)"/>
    <w:basedOn w:val="Normal"/>
    <w:uiPriority w:val="99"/>
    <w:unhideWhenUsed/>
    <w:rsid w:val="002B72F9"/>
    <w:pPr>
      <w:spacing w:before="100" w:beforeAutospacing="1" w:after="100" w:afterAutospacing="1"/>
    </w:pPr>
    <w:rPr>
      <w:rFonts w:eastAsia="Times New Roman"/>
    </w:rPr>
  </w:style>
  <w:style w:type="paragraph" w:styleId="Caption">
    <w:name w:val="caption"/>
    <w:aliases w:val="Boxes,Figure"/>
    <w:basedOn w:val="Normal"/>
    <w:next w:val="Normal"/>
    <w:link w:val="CaptionChar"/>
    <w:uiPriority w:val="35"/>
    <w:unhideWhenUsed/>
    <w:qFormat/>
    <w:rsid w:val="00161BA1"/>
    <w:pPr>
      <w:ind w:left="1080" w:hanging="1080"/>
    </w:pPr>
    <w:rPr>
      <w:b/>
      <w:bCs/>
      <w:sz w:val="21"/>
      <w:szCs w:val="21"/>
    </w:rPr>
  </w:style>
  <w:style w:type="character" w:customStyle="1" w:styleId="CaptionChar">
    <w:name w:val="Caption Char"/>
    <w:aliases w:val="Boxes Char,Figure Char"/>
    <w:link w:val="Caption"/>
    <w:uiPriority w:val="35"/>
    <w:rsid w:val="00161BA1"/>
    <w:rPr>
      <w:rFonts w:ascii="Garamond" w:hAnsi="Garamond"/>
      <w:b/>
      <w:bCs/>
      <w:sz w:val="21"/>
      <w:szCs w:val="21"/>
    </w:rPr>
  </w:style>
  <w:style w:type="paragraph" w:styleId="BalloonText">
    <w:name w:val="Balloon Text"/>
    <w:basedOn w:val="Normal"/>
    <w:link w:val="BalloonTextChar"/>
    <w:uiPriority w:val="99"/>
    <w:semiHidden/>
    <w:unhideWhenUsed/>
    <w:rsid w:val="002B72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2F9"/>
    <w:rPr>
      <w:rFonts w:ascii="Lucida Grande" w:eastAsia="MS Mincho" w:hAnsi="Lucida Grande" w:cs="Lucida Grande"/>
      <w:sz w:val="18"/>
      <w:szCs w:val="18"/>
      <w:lang w:val="nl-NL" w:eastAsia="nl-NL"/>
    </w:rPr>
  </w:style>
  <w:style w:type="character" w:customStyle="1" w:styleId="Heading2Char">
    <w:name w:val="Heading 2 Char"/>
    <w:basedOn w:val="DefaultParagraphFont"/>
    <w:link w:val="Heading2"/>
    <w:uiPriority w:val="9"/>
    <w:rsid w:val="007776B8"/>
    <w:rPr>
      <w:rFonts w:ascii="Garamond" w:eastAsiaTheme="majorEastAsia" w:hAnsi="Garamond" w:cs="Calibri"/>
      <w:b/>
      <w:bCs/>
      <w:color w:val="1F497D" w:themeColor="text2"/>
      <w:szCs w:val="26"/>
    </w:rPr>
  </w:style>
  <w:style w:type="character" w:styleId="CommentReference">
    <w:name w:val="annotation reference"/>
    <w:uiPriority w:val="99"/>
    <w:semiHidden/>
    <w:unhideWhenUsed/>
    <w:rsid w:val="0091163C"/>
    <w:rPr>
      <w:sz w:val="18"/>
      <w:szCs w:val="18"/>
    </w:rPr>
  </w:style>
  <w:style w:type="paragraph" w:styleId="CommentText">
    <w:name w:val="annotation text"/>
    <w:basedOn w:val="Normal"/>
    <w:link w:val="CommentTextChar"/>
    <w:uiPriority w:val="99"/>
    <w:unhideWhenUsed/>
    <w:rsid w:val="0091163C"/>
    <w:rPr>
      <w:sz w:val="20"/>
    </w:rPr>
  </w:style>
  <w:style w:type="character" w:customStyle="1" w:styleId="CommentTextChar">
    <w:name w:val="Comment Text Char"/>
    <w:basedOn w:val="DefaultParagraphFont"/>
    <w:link w:val="CommentText"/>
    <w:uiPriority w:val="99"/>
    <w:rsid w:val="0091163C"/>
    <w:rPr>
      <w:rFonts w:ascii="Times New Roman" w:eastAsia="MS Mincho" w:hAnsi="Times New Roman" w:cs="Times New Roman"/>
      <w:sz w:val="20"/>
      <w:szCs w:val="20"/>
      <w:lang w:val="nl-NL" w:eastAsia="nl-NL"/>
    </w:rPr>
  </w:style>
  <w:style w:type="character" w:customStyle="1" w:styleId="Heading3Char">
    <w:name w:val="Heading 3 Char"/>
    <w:basedOn w:val="DefaultParagraphFont"/>
    <w:link w:val="Heading3"/>
    <w:uiPriority w:val="9"/>
    <w:rsid w:val="009828BE"/>
    <w:rPr>
      <w:rFonts w:eastAsiaTheme="majorEastAsia" w:cstheme="majorBidi"/>
      <w:bCs/>
      <w:i/>
    </w:rPr>
  </w:style>
  <w:style w:type="paragraph" w:styleId="Header">
    <w:name w:val="header"/>
    <w:basedOn w:val="Normal"/>
    <w:link w:val="HeaderChar"/>
    <w:uiPriority w:val="99"/>
    <w:unhideWhenUsed/>
    <w:rsid w:val="006D486D"/>
    <w:pPr>
      <w:tabs>
        <w:tab w:val="center" w:pos="4320"/>
        <w:tab w:val="right" w:pos="8640"/>
      </w:tabs>
    </w:pPr>
  </w:style>
  <w:style w:type="character" w:customStyle="1" w:styleId="HeaderChar">
    <w:name w:val="Header Char"/>
    <w:basedOn w:val="DefaultParagraphFont"/>
    <w:link w:val="Header"/>
    <w:uiPriority w:val="99"/>
    <w:rsid w:val="006D486D"/>
    <w:rPr>
      <w:rFonts w:ascii="Times New Roman" w:eastAsia="MS Mincho" w:hAnsi="Times New Roman" w:cs="Times New Roman"/>
      <w:lang w:val="nl-NL" w:eastAsia="nl-NL"/>
    </w:rPr>
  </w:style>
  <w:style w:type="paragraph" w:styleId="FootnoteText">
    <w:name w:val="footnote text"/>
    <w:aliases w:val="single space,footnote text,fn,FOOTNOTES,Footnote Text Char1,Footnote Text Char2 Char,Footnote Text Char1 Char Char,Footnote Text Char2 Char Char Char,Footnote Text Char1 Char Char Char Char,Footnote Text Char2 Char Char Char Char Char,ft,A"/>
    <w:basedOn w:val="Normal"/>
    <w:link w:val="FootnoteTextChar"/>
    <w:uiPriority w:val="99"/>
    <w:unhideWhenUsed/>
    <w:rsid w:val="006727D1"/>
  </w:style>
  <w:style w:type="character" w:customStyle="1" w:styleId="FootnoteTextChar">
    <w:name w:val="Footnote Text Char"/>
    <w:aliases w:val="single space Char,footnote text Char,fn Char,FOOTNOTES Char,Footnote Text Char1 Char,Footnote Text Char2 Char Char,Footnote Text Char1 Char Char Char,Footnote Text Char2 Char Char Char Char,Footnote Text Char1 Char Char Char Char Char"/>
    <w:basedOn w:val="DefaultParagraphFont"/>
    <w:link w:val="FootnoteText"/>
    <w:uiPriority w:val="99"/>
    <w:rsid w:val="006727D1"/>
    <w:rPr>
      <w:rFonts w:ascii="Times New Roman" w:eastAsia="MS Mincho" w:hAnsi="Times New Roman" w:cs="Times New Roman"/>
      <w:lang w:val="nl-NL" w:eastAsia="nl-NL"/>
    </w:rPr>
  </w:style>
  <w:style w:type="character" w:styleId="FootnoteReference">
    <w:name w:val="footnote reference"/>
    <w:aliases w:val="16 Point,Superscript 6 Point,ftref,Footnote Reference Number,Car Car Char Car Char Car Car Char Car Char Char,Car Car Car Car Car Car Car Car Char Car Car Char Car Car Car Char Car Char Char Char,Char Char Char Char Car Char,fr,Ref"/>
    <w:basedOn w:val="DefaultParagraphFont"/>
    <w:uiPriority w:val="99"/>
    <w:unhideWhenUsed/>
    <w:rsid w:val="006727D1"/>
    <w:rPr>
      <w:vertAlign w:val="superscript"/>
    </w:rPr>
  </w:style>
  <w:style w:type="paragraph" w:styleId="CommentSubject">
    <w:name w:val="annotation subject"/>
    <w:basedOn w:val="CommentText"/>
    <w:next w:val="CommentText"/>
    <w:link w:val="CommentSubjectChar"/>
    <w:uiPriority w:val="99"/>
    <w:semiHidden/>
    <w:unhideWhenUsed/>
    <w:rsid w:val="003736DB"/>
    <w:rPr>
      <w:b/>
      <w:bCs/>
    </w:rPr>
  </w:style>
  <w:style w:type="character" w:customStyle="1" w:styleId="CommentSubjectChar">
    <w:name w:val="Comment Subject Char"/>
    <w:basedOn w:val="CommentTextChar"/>
    <w:link w:val="CommentSubject"/>
    <w:uiPriority w:val="99"/>
    <w:semiHidden/>
    <w:rsid w:val="003736DB"/>
    <w:rPr>
      <w:rFonts w:ascii="Times New Roman" w:eastAsia="MS Mincho" w:hAnsi="Times New Roman" w:cs="Times New Roman"/>
      <w:b/>
      <w:bCs/>
      <w:sz w:val="20"/>
      <w:szCs w:val="20"/>
      <w:lang w:val="nl-NL" w:eastAsia="nl-NL"/>
    </w:rPr>
  </w:style>
  <w:style w:type="paragraph" w:customStyle="1" w:styleId="StyleListParagraphBefore6pt">
    <w:name w:val="Style List Paragraph + Before:  6 pt"/>
    <w:basedOn w:val="ListParagraph"/>
    <w:rsid w:val="00CA3F49"/>
    <w:pPr>
      <w:spacing w:before="120" w:after="120"/>
      <w:ind w:left="0"/>
      <w:contextualSpacing w:val="0"/>
      <w:jc w:val="both"/>
    </w:pPr>
    <w:rPr>
      <w:rFonts w:ascii="Times New Roman" w:eastAsia="Times New Roman" w:hAnsi="Times New Roman" w:cs="Times New Roman"/>
    </w:rPr>
  </w:style>
  <w:style w:type="paragraph" w:styleId="ListParagraph">
    <w:name w:val="List Paragraph"/>
    <w:basedOn w:val="Normal"/>
    <w:uiPriority w:val="34"/>
    <w:qFormat/>
    <w:rsid w:val="007907AD"/>
    <w:pPr>
      <w:ind w:left="720"/>
      <w:contextualSpacing/>
    </w:pPr>
  </w:style>
  <w:style w:type="table" w:styleId="TableGrid">
    <w:name w:val="Table Grid"/>
    <w:basedOn w:val="TableNormal"/>
    <w:uiPriority w:val="59"/>
    <w:rsid w:val="00547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907A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907AD"/>
    <w:rPr>
      <w:rFonts w:asciiTheme="majorHAnsi" w:eastAsiaTheme="majorEastAsia" w:hAnsiTheme="majorHAnsi" w:cstheme="majorBidi"/>
      <w:i/>
      <w:iCs/>
      <w:spacing w:val="13"/>
      <w:sz w:val="24"/>
      <w:szCs w:val="24"/>
    </w:rPr>
  </w:style>
  <w:style w:type="character" w:styleId="SubtleEmphasis">
    <w:name w:val="Subtle Emphasis"/>
    <w:uiPriority w:val="19"/>
    <w:qFormat/>
    <w:rsid w:val="00C61B3D"/>
    <w:rPr>
      <w:i/>
      <w:iCs/>
      <w:color w:val="1F497D" w:themeColor="text2"/>
    </w:rPr>
  </w:style>
  <w:style w:type="character" w:styleId="Emphasis">
    <w:name w:val="Emphasis"/>
    <w:uiPriority w:val="20"/>
    <w:qFormat/>
    <w:rsid w:val="007907AD"/>
    <w:rPr>
      <w:b/>
      <w:bCs/>
      <w:i/>
      <w:iCs/>
      <w:spacing w:val="10"/>
      <w:bdr w:val="none" w:sz="0" w:space="0" w:color="auto"/>
      <w:shd w:val="clear" w:color="auto" w:fill="auto"/>
    </w:rPr>
  </w:style>
  <w:style w:type="character" w:customStyle="1" w:styleId="Heading4Char">
    <w:name w:val="Heading 4 Char"/>
    <w:basedOn w:val="DefaultParagraphFont"/>
    <w:link w:val="Heading4"/>
    <w:uiPriority w:val="9"/>
    <w:semiHidden/>
    <w:rsid w:val="007907A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907A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907A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907A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907A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907AD"/>
    <w:rPr>
      <w:rFonts w:asciiTheme="majorHAnsi" w:eastAsiaTheme="majorEastAsia" w:hAnsiTheme="majorHAnsi" w:cstheme="majorBidi"/>
      <w:i/>
      <w:iCs/>
      <w:spacing w:val="5"/>
      <w:sz w:val="20"/>
      <w:szCs w:val="20"/>
    </w:rPr>
  </w:style>
  <w:style w:type="character" w:styleId="Strong">
    <w:name w:val="Strong"/>
    <w:uiPriority w:val="22"/>
    <w:qFormat/>
    <w:rsid w:val="007907AD"/>
    <w:rPr>
      <w:b/>
      <w:bCs/>
    </w:rPr>
  </w:style>
  <w:style w:type="paragraph" w:styleId="NoSpacing">
    <w:name w:val="No Spacing"/>
    <w:basedOn w:val="Normal"/>
    <w:link w:val="NoSpacingChar"/>
    <w:uiPriority w:val="1"/>
    <w:qFormat/>
    <w:rsid w:val="007907AD"/>
    <w:pPr>
      <w:spacing w:line="240" w:lineRule="auto"/>
    </w:pPr>
  </w:style>
  <w:style w:type="character" w:customStyle="1" w:styleId="NoSpacingChar">
    <w:name w:val="No Spacing Char"/>
    <w:basedOn w:val="DefaultParagraphFont"/>
    <w:link w:val="NoSpacing"/>
    <w:uiPriority w:val="1"/>
    <w:rsid w:val="007907AD"/>
  </w:style>
  <w:style w:type="paragraph" w:styleId="Quote">
    <w:name w:val="Quote"/>
    <w:basedOn w:val="Normal"/>
    <w:next w:val="Normal"/>
    <w:link w:val="QuoteChar"/>
    <w:uiPriority w:val="29"/>
    <w:qFormat/>
    <w:rsid w:val="007907AD"/>
    <w:pPr>
      <w:spacing w:before="200"/>
      <w:ind w:left="360" w:right="360"/>
    </w:pPr>
    <w:rPr>
      <w:i/>
      <w:iCs/>
    </w:rPr>
  </w:style>
  <w:style w:type="character" w:customStyle="1" w:styleId="QuoteChar">
    <w:name w:val="Quote Char"/>
    <w:basedOn w:val="DefaultParagraphFont"/>
    <w:link w:val="Quote"/>
    <w:uiPriority w:val="29"/>
    <w:rsid w:val="007907AD"/>
    <w:rPr>
      <w:i/>
      <w:iCs/>
    </w:rPr>
  </w:style>
  <w:style w:type="paragraph" w:styleId="IntenseQuote">
    <w:name w:val="Intense Quote"/>
    <w:basedOn w:val="Normal"/>
    <w:next w:val="Normal"/>
    <w:link w:val="IntenseQuoteChar"/>
    <w:uiPriority w:val="30"/>
    <w:qFormat/>
    <w:rsid w:val="007907A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907AD"/>
    <w:rPr>
      <w:b/>
      <w:bCs/>
      <w:i/>
      <w:iCs/>
    </w:rPr>
  </w:style>
  <w:style w:type="character" w:styleId="IntenseEmphasis">
    <w:name w:val="Intense Emphasis"/>
    <w:uiPriority w:val="21"/>
    <w:qFormat/>
    <w:rsid w:val="007907AD"/>
    <w:rPr>
      <w:b/>
      <w:bCs/>
    </w:rPr>
  </w:style>
  <w:style w:type="character" w:styleId="SubtleReference">
    <w:name w:val="Subtle Reference"/>
    <w:uiPriority w:val="31"/>
    <w:qFormat/>
    <w:rsid w:val="007907AD"/>
    <w:rPr>
      <w:smallCaps/>
    </w:rPr>
  </w:style>
  <w:style w:type="character" w:styleId="IntenseReference">
    <w:name w:val="Intense Reference"/>
    <w:uiPriority w:val="32"/>
    <w:qFormat/>
    <w:rsid w:val="007907AD"/>
    <w:rPr>
      <w:smallCaps/>
      <w:spacing w:val="5"/>
      <w:u w:val="single"/>
    </w:rPr>
  </w:style>
  <w:style w:type="character" w:styleId="BookTitle">
    <w:name w:val="Book Title"/>
    <w:uiPriority w:val="33"/>
    <w:qFormat/>
    <w:rsid w:val="007907AD"/>
    <w:rPr>
      <w:i/>
      <w:iCs/>
      <w:smallCaps/>
      <w:spacing w:val="5"/>
    </w:rPr>
  </w:style>
  <w:style w:type="paragraph" w:customStyle="1" w:styleId="PersonalName">
    <w:name w:val="Personal Name"/>
    <w:basedOn w:val="Title"/>
    <w:rsid w:val="007907AD"/>
    <w:rPr>
      <w:b/>
      <w:caps/>
      <w:color w:val="000000"/>
      <w:sz w:val="28"/>
      <w:szCs w:val="28"/>
    </w:rPr>
  </w:style>
  <w:style w:type="character" w:styleId="Hyperlink">
    <w:name w:val="Hyperlink"/>
    <w:basedOn w:val="DefaultParagraphFont"/>
    <w:uiPriority w:val="99"/>
    <w:unhideWhenUsed/>
    <w:rsid w:val="009828BE"/>
    <w:rPr>
      <w:color w:val="0000FF" w:themeColor="hyperlink"/>
      <w:u w:val="single"/>
    </w:rPr>
  </w:style>
  <w:style w:type="paragraph" w:styleId="Revision">
    <w:name w:val="Revision"/>
    <w:hidden/>
    <w:uiPriority w:val="99"/>
    <w:semiHidden/>
    <w:rsid w:val="008116E5"/>
    <w:pPr>
      <w:spacing w:after="0" w:line="240" w:lineRule="auto"/>
    </w:pPr>
  </w:style>
  <w:style w:type="character" w:customStyle="1" w:styleId="FootnoteCharacters">
    <w:name w:val="Footnote Characters"/>
    <w:rsid w:val="00102727"/>
  </w:style>
  <w:style w:type="paragraph" w:styleId="TOC3">
    <w:name w:val="toc 3"/>
    <w:basedOn w:val="Normal"/>
    <w:next w:val="Normal"/>
    <w:autoRedefine/>
    <w:uiPriority w:val="39"/>
    <w:unhideWhenUsed/>
    <w:rsid w:val="005A2C8E"/>
    <w:pPr>
      <w:ind w:left="440"/>
    </w:pPr>
    <w:rPr>
      <w:rFonts w:asciiTheme="minorHAnsi" w:hAnsiTheme="minorHAnsi"/>
    </w:rPr>
  </w:style>
  <w:style w:type="character" w:customStyle="1" w:styleId="apple-converted-space">
    <w:name w:val="apple-converted-space"/>
    <w:basedOn w:val="DefaultParagraphFont"/>
    <w:rsid w:val="00880CA9"/>
  </w:style>
  <w:style w:type="character" w:customStyle="1" w:styleId="italic">
    <w:name w:val="italic"/>
    <w:basedOn w:val="DefaultParagraphFont"/>
    <w:rsid w:val="00880CA9"/>
  </w:style>
  <w:style w:type="paragraph" w:styleId="TableofFigures">
    <w:name w:val="table of figures"/>
    <w:basedOn w:val="Normal"/>
    <w:next w:val="Normal"/>
    <w:uiPriority w:val="99"/>
    <w:unhideWhenUsed/>
    <w:rsid w:val="00D15BB3"/>
    <w:pPr>
      <w:ind w:left="440" w:hanging="440"/>
    </w:pPr>
  </w:style>
  <w:style w:type="paragraph" w:customStyle="1" w:styleId="FigureTitle">
    <w:name w:val="Figure Title"/>
    <w:basedOn w:val="Caption"/>
    <w:link w:val="FigureTitleChar"/>
    <w:qFormat/>
    <w:rsid w:val="0095287A"/>
    <w:pPr>
      <w:spacing w:line="240" w:lineRule="auto"/>
      <w:jc w:val="both"/>
    </w:pPr>
    <w:rPr>
      <w:rFonts w:ascii="Cambria" w:eastAsiaTheme="minorHAnsi" w:hAnsi="Cambria"/>
      <w:szCs w:val="20"/>
    </w:rPr>
  </w:style>
  <w:style w:type="character" w:customStyle="1" w:styleId="FigureTitleChar">
    <w:name w:val="Figure Title Char"/>
    <w:basedOn w:val="CaptionChar"/>
    <w:link w:val="FigureTitle"/>
    <w:rsid w:val="0095287A"/>
    <w:rPr>
      <w:rFonts w:ascii="Cambria" w:eastAsiaTheme="minorHAnsi" w:hAnsi="Cambria"/>
      <w:b/>
      <w:bCs/>
      <w:color w:val="4F81BD" w:themeColor="accent1"/>
      <w:sz w:val="21"/>
      <w:szCs w:val="20"/>
    </w:rPr>
  </w:style>
  <w:style w:type="paragraph" w:customStyle="1" w:styleId="Default">
    <w:name w:val="Default"/>
    <w:rsid w:val="001620F9"/>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8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874A1C"/>
    <w:rPr>
      <w:rFonts w:ascii="Courier" w:hAnsi="Courier" w:cs="Courier"/>
      <w:sz w:val="20"/>
      <w:szCs w:val="20"/>
    </w:rPr>
  </w:style>
  <w:style w:type="character" w:styleId="FollowedHyperlink">
    <w:name w:val="FollowedHyperlink"/>
    <w:basedOn w:val="DefaultParagraphFont"/>
    <w:uiPriority w:val="99"/>
    <w:semiHidden/>
    <w:unhideWhenUsed/>
    <w:rsid w:val="00874A1C"/>
    <w:rPr>
      <w:color w:val="800080" w:themeColor="followedHyperlink"/>
      <w:u w:val="single"/>
    </w:rPr>
  </w:style>
  <w:style w:type="paragraph" w:styleId="DocumentMap">
    <w:name w:val="Document Map"/>
    <w:basedOn w:val="Normal"/>
    <w:link w:val="DocumentMapChar"/>
    <w:uiPriority w:val="99"/>
    <w:semiHidden/>
    <w:unhideWhenUsed/>
    <w:rsid w:val="000349C2"/>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349C2"/>
    <w:rPr>
      <w:rFonts w:ascii="Lucida Grande" w:hAnsi="Lucida Grande" w:cs="Lucida Grande"/>
      <w:sz w:val="24"/>
      <w:szCs w:val="24"/>
    </w:rPr>
  </w:style>
  <w:style w:type="paragraph" w:styleId="TOC4">
    <w:name w:val="toc 4"/>
    <w:basedOn w:val="Normal"/>
    <w:next w:val="Normal"/>
    <w:autoRedefine/>
    <w:uiPriority w:val="39"/>
    <w:unhideWhenUsed/>
    <w:rsid w:val="00962F10"/>
    <w:pPr>
      <w:ind w:left="660"/>
    </w:pPr>
    <w:rPr>
      <w:rFonts w:asciiTheme="minorHAnsi" w:hAnsiTheme="minorHAnsi"/>
      <w:sz w:val="20"/>
      <w:szCs w:val="20"/>
    </w:rPr>
  </w:style>
  <w:style w:type="paragraph" w:styleId="TOC5">
    <w:name w:val="toc 5"/>
    <w:basedOn w:val="Normal"/>
    <w:next w:val="Normal"/>
    <w:autoRedefine/>
    <w:uiPriority w:val="39"/>
    <w:unhideWhenUsed/>
    <w:rsid w:val="00962F10"/>
    <w:pPr>
      <w:ind w:left="880"/>
    </w:pPr>
    <w:rPr>
      <w:rFonts w:asciiTheme="minorHAnsi" w:hAnsiTheme="minorHAnsi"/>
      <w:sz w:val="20"/>
      <w:szCs w:val="20"/>
    </w:rPr>
  </w:style>
  <w:style w:type="paragraph" w:styleId="TOC6">
    <w:name w:val="toc 6"/>
    <w:basedOn w:val="Normal"/>
    <w:next w:val="Normal"/>
    <w:autoRedefine/>
    <w:uiPriority w:val="39"/>
    <w:unhideWhenUsed/>
    <w:rsid w:val="00962F10"/>
    <w:pPr>
      <w:ind w:left="1100"/>
    </w:pPr>
    <w:rPr>
      <w:rFonts w:asciiTheme="minorHAnsi" w:hAnsiTheme="minorHAnsi"/>
      <w:sz w:val="20"/>
      <w:szCs w:val="20"/>
    </w:rPr>
  </w:style>
  <w:style w:type="paragraph" w:styleId="TOC7">
    <w:name w:val="toc 7"/>
    <w:basedOn w:val="Normal"/>
    <w:next w:val="Normal"/>
    <w:autoRedefine/>
    <w:uiPriority w:val="39"/>
    <w:unhideWhenUsed/>
    <w:rsid w:val="00962F10"/>
    <w:pPr>
      <w:ind w:left="1320"/>
    </w:pPr>
    <w:rPr>
      <w:rFonts w:asciiTheme="minorHAnsi" w:hAnsiTheme="minorHAnsi"/>
      <w:sz w:val="20"/>
      <w:szCs w:val="20"/>
    </w:rPr>
  </w:style>
  <w:style w:type="paragraph" w:styleId="TOC8">
    <w:name w:val="toc 8"/>
    <w:basedOn w:val="Normal"/>
    <w:next w:val="Normal"/>
    <w:autoRedefine/>
    <w:uiPriority w:val="39"/>
    <w:unhideWhenUsed/>
    <w:rsid w:val="00962F10"/>
    <w:pPr>
      <w:ind w:left="1540"/>
    </w:pPr>
    <w:rPr>
      <w:rFonts w:asciiTheme="minorHAnsi" w:hAnsiTheme="minorHAnsi"/>
      <w:sz w:val="20"/>
      <w:szCs w:val="20"/>
    </w:rPr>
  </w:style>
  <w:style w:type="paragraph" w:styleId="TOC9">
    <w:name w:val="toc 9"/>
    <w:basedOn w:val="Normal"/>
    <w:next w:val="Normal"/>
    <w:autoRedefine/>
    <w:uiPriority w:val="39"/>
    <w:unhideWhenUsed/>
    <w:rsid w:val="00962F10"/>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C0"/>
    <w:pPr>
      <w:spacing w:after="0"/>
    </w:pPr>
    <w:rPr>
      <w:rFonts w:ascii="Garamond" w:hAnsi="Garamond"/>
    </w:rPr>
  </w:style>
  <w:style w:type="paragraph" w:styleId="Heading1">
    <w:name w:val="heading 1"/>
    <w:basedOn w:val="Normal"/>
    <w:next w:val="Normal"/>
    <w:link w:val="Heading1Char"/>
    <w:autoRedefine/>
    <w:uiPriority w:val="9"/>
    <w:qFormat/>
    <w:rsid w:val="00333BC0"/>
    <w:pPr>
      <w:contextualSpacing/>
      <w:jc w:val="both"/>
      <w:outlineLvl w:val="0"/>
    </w:pPr>
    <w:rPr>
      <w:rFonts w:eastAsiaTheme="majorEastAsia" w:cs="Calibri"/>
      <w:b/>
      <w:bCs/>
      <w:color w:val="1F497D" w:themeColor="text2"/>
    </w:rPr>
  </w:style>
  <w:style w:type="paragraph" w:styleId="Heading2">
    <w:name w:val="heading 2"/>
    <w:basedOn w:val="Normal"/>
    <w:next w:val="Normal"/>
    <w:link w:val="Heading2Char"/>
    <w:uiPriority w:val="9"/>
    <w:unhideWhenUsed/>
    <w:qFormat/>
    <w:rsid w:val="007776B8"/>
    <w:pPr>
      <w:spacing w:before="200"/>
      <w:ind w:left="360" w:hanging="360"/>
      <w:jc w:val="both"/>
      <w:outlineLvl w:val="1"/>
    </w:pPr>
    <w:rPr>
      <w:rFonts w:eastAsiaTheme="majorEastAsia" w:cs="Calibri"/>
      <w:b/>
      <w:bCs/>
      <w:color w:val="1F497D" w:themeColor="text2"/>
      <w:szCs w:val="26"/>
    </w:rPr>
  </w:style>
  <w:style w:type="paragraph" w:styleId="Heading3">
    <w:name w:val="heading 3"/>
    <w:basedOn w:val="Normal"/>
    <w:next w:val="Normal"/>
    <w:link w:val="Heading3Char"/>
    <w:uiPriority w:val="9"/>
    <w:unhideWhenUsed/>
    <w:qFormat/>
    <w:rsid w:val="009828BE"/>
    <w:pPr>
      <w:spacing w:before="200" w:line="271" w:lineRule="auto"/>
      <w:jc w:val="both"/>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7907AD"/>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907AD"/>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907A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907A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907A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907A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2015"/>
    <w:pPr>
      <w:spacing w:line="240" w:lineRule="auto"/>
      <w:contextualSpacing/>
      <w:jc w:val="cente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72015"/>
    <w:rPr>
      <w:rFonts w:asciiTheme="majorHAnsi" w:eastAsiaTheme="majorEastAsia" w:hAnsiTheme="majorHAnsi" w:cstheme="majorBidi"/>
      <w:spacing w:val="5"/>
      <w:sz w:val="52"/>
      <w:szCs w:val="52"/>
    </w:rPr>
  </w:style>
  <w:style w:type="paragraph" w:styleId="Footer">
    <w:name w:val="footer"/>
    <w:basedOn w:val="Normal"/>
    <w:link w:val="FooterChar"/>
    <w:uiPriority w:val="99"/>
    <w:unhideWhenUsed/>
    <w:rsid w:val="00D047E6"/>
    <w:pPr>
      <w:tabs>
        <w:tab w:val="center" w:pos="4320"/>
        <w:tab w:val="right" w:pos="8640"/>
      </w:tabs>
    </w:pPr>
    <w:rPr>
      <w:sz w:val="20"/>
    </w:rPr>
  </w:style>
  <w:style w:type="character" w:customStyle="1" w:styleId="FooterChar">
    <w:name w:val="Footer Char"/>
    <w:basedOn w:val="DefaultParagraphFont"/>
    <w:link w:val="Footer"/>
    <w:uiPriority w:val="99"/>
    <w:rsid w:val="00D047E6"/>
    <w:rPr>
      <w:rFonts w:ascii="Times New Roman" w:eastAsia="MS Mincho" w:hAnsi="Times New Roman" w:cs="Times New Roman"/>
      <w:sz w:val="20"/>
      <w:szCs w:val="20"/>
      <w:lang w:val="nl-NL" w:eastAsia="nl-NL"/>
    </w:rPr>
  </w:style>
  <w:style w:type="character" w:styleId="PageNumber">
    <w:name w:val="page number"/>
    <w:basedOn w:val="DefaultParagraphFont"/>
    <w:uiPriority w:val="99"/>
    <w:semiHidden/>
    <w:unhideWhenUsed/>
    <w:rsid w:val="00D047E6"/>
  </w:style>
  <w:style w:type="character" w:customStyle="1" w:styleId="Heading1Char">
    <w:name w:val="Heading 1 Char"/>
    <w:basedOn w:val="DefaultParagraphFont"/>
    <w:link w:val="Heading1"/>
    <w:uiPriority w:val="9"/>
    <w:rsid w:val="00333BC0"/>
    <w:rPr>
      <w:rFonts w:ascii="Garamond" w:eastAsiaTheme="majorEastAsia" w:hAnsi="Garamond" w:cs="Calibri"/>
      <w:b/>
      <w:bCs/>
      <w:color w:val="1F497D" w:themeColor="text2"/>
    </w:rPr>
  </w:style>
  <w:style w:type="paragraph" w:styleId="TOCHeading">
    <w:name w:val="TOC Heading"/>
    <w:basedOn w:val="Heading1"/>
    <w:next w:val="Normal"/>
    <w:uiPriority w:val="39"/>
    <w:unhideWhenUsed/>
    <w:qFormat/>
    <w:rsid w:val="00A63AA1"/>
    <w:pPr>
      <w:outlineLvl w:val="9"/>
    </w:pPr>
    <w:rPr>
      <w:color w:val="000000" w:themeColor="text1"/>
      <w:lang w:bidi="en-US"/>
    </w:rPr>
  </w:style>
  <w:style w:type="paragraph" w:styleId="TOC1">
    <w:name w:val="toc 1"/>
    <w:basedOn w:val="Normal"/>
    <w:next w:val="Normal"/>
    <w:autoRedefine/>
    <w:uiPriority w:val="39"/>
    <w:unhideWhenUsed/>
    <w:rsid w:val="002B72F9"/>
    <w:pPr>
      <w:spacing w:before="120"/>
    </w:pPr>
    <w:rPr>
      <w:rFonts w:asciiTheme="minorHAnsi" w:hAnsiTheme="minorHAnsi"/>
      <w:b/>
    </w:rPr>
  </w:style>
  <w:style w:type="paragraph" w:styleId="TOC2">
    <w:name w:val="toc 2"/>
    <w:basedOn w:val="Normal"/>
    <w:next w:val="Normal"/>
    <w:autoRedefine/>
    <w:uiPriority w:val="39"/>
    <w:unhideWhenUsed/>
    <w:rsid w:val="002B72F9"/>
    <w:pPr>
      <w:ind w:left="220"/>
    </w:pPr>
    <w:rPr>
      <w:rFonts w:asciiTheme="minorHAnsi" w:hAnsiTheme="minorHAnsi"/>
      <w:i/>
    </w:rPr>
  </w:style>
  <w:style w:type="paragraph" w:styleId="NormalWeb">
    <w:name w:val="Normal (Web)"/>
    <w:basedOn w:val="Normal"/>
    <w:uiPriority w:val="99"/>
    <w:unhideWhenUsed/>
    <w:rsid w:val="002B72F9"/>
    <w:pPr>
      <w:spacing w:before="100" w:beforeAutospacing="1" w:after="100" w:afterAutospacing="1"/>
    </w:pPr>
    <w:rPr>
      <w:rFonts w:eastAsia="Times New Roman"/>
    </w:rPr>
  </w:style>
  <w:style w:type="paragraph" w:styleId="Caption">
    <w:name w:val="caption"/>
    <w:aliases w:val="Boxes,Figure"/>
    <w:basedOn w:val="Normal"/>
    <w:next w:val="Normal"/>
    <w:link w:val="CaptionChar"/>
    <w:uiPriority w:val="35"/>
    <w:unhideWhenUsed/>
    <w:qFormat/>
    <w:rsid w:val="00161BA1"/>
    <w:pPr>
      <w:ind w:left="1080" w:hanging="1080"/>
    </w:pPr>
    <w:rPr>
      <w:b/>
      <w:bCs/>
      <w:sz w:val="21"/>
      <w:szCs w:val="21"/>
    </w:rPr>
  </w:style>
  <w:style w:type="character" w:customStyle="1" w:styleId="CaptionChar">
    <w:name w:val="Caption Char"/>
    <w:aliases w:val="Boxes Char,Figure Char"/>
    <w:link w:val="Caption"/>
    <w:uiPriority w:val="35"/>
    <w:rsid w:val="00161BA1"/>
    <w:rPr>
      <w:rFonts w:ascii="Garamond" w:hAnsi="Garamond"/>
      <w:b/>
      <w:bCs/>
      <w:sz w:val="21"/>
      <w:szCs w:val="21"/>
    </w:rPr>
  </w:style>
  <w:style w:type="paragraph" w:styleId="BalloonText">
    <w:name w:val="Balloon Text"/>
    <w:basedOn w:val="Normal"/>
    <w:link w:val="BalloonTextChar"/>
    <w:uiPriority w:val="99"/>
    <w:semiHidden/>
    <w:unhideWhenUsed/>
    <w:rsid w:val="002B72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2F9"/>
    <w:rPr>
      <w:rFonts w:ascii="Lucida Grande" w:eastAsia="MS Mincho" w:hAnsi="Lucida Grande" w:cs="Lucida Grande"/>
      <w:sz w:val="18"/>
      <w:szCs w:val="18"/>
      <w:lang w:val="nl-NL" w:eastAsia="nl-NL"/>
    </w:rPr>
  </w:style>
  <w:style w:type="character" w:customStyle="1" w:styleId="Heading2Char">
    <w:name w:val="Heading 2 Char"/>
    <w:basedOn w:val="DefaultParagraphFont"/>
    <w:link w:val="Heading2"/>
    <w:uiPriority w:val="9"/>
    <w:rsid w:val="007776B8"/>
    <w:rPr>
      <w:rFonts w:ascii="Garamond" w:eastAsiaTheme="majorEastAsia" w:hAnsi="Garamond" w:cs="Calibri"/>
      <w:b/>
      <w:bCs/>
      <w:color w:val="1F497D" w:themeColor="text2"/>
      <w:szCs w:val="26"/>
    </w:rPr>
  </w:style>
  <w:style w:type="character" w:styleId="CommentReference">
    <w:name w:val="annotation reference"/>
    <w:uiPriority w:val="99"/>
    <w:semiHidden/>
    <w:unhideWhenUsed/>
    <w:rsid w:val="0091163C"/>
    <w:rPr>
      <w:sz w:val="18"/>
      <w:szCs w:val="18"/>
    </w:rPr>
  </w:style>
  <w:style w:type="paragraph" w:styleId="CommentText">
    <w:name w:val="annotation text"/>
    <w:basedOn w:val="Normal"/>
    <w:link w:val="CommentTextChar"/>
    <w:uiPriority w:val="99"/>
    <w:unhideWhenUsed/>
    <w:rsid w:val="0091163C"/>
    <w:rPr>
      <w:sz w:val="20"/>
    </w:rPr>
  </w:style>
  <w:style w:type="character" w:customStyle="1" w:styleId="CommentTextChar">
    <w:name w:val="Comment Text Char"/>
    <w:basedOn w:val="DefaultParagraphFont"/>
    <w:link w:val="CommentText"/>
    <w:uiPriority w:val="99"/>
    <w:rsid w:val="0091163C"/>
    <w:rPr>
      <w:rFonts w:ascii="Times New Roman" w:eastAsia="MS Mincho" w:hAnsi="Times New Roman" w:cs="Times New Roman"/>
      <w:sz w:val="20"/>
      <w:szCs w:val="20"/>
      <w:lang w:val="nl-NL" w:eastAsia="nl-NL"/>
    </w:rPr>
  </w:style>
  <w:style w:type="character" w:customStyle="1" w:styleId="Heading3Char">
    <w:name w:val="Heading 3 Char"/>
    <w:basedOn w:val="DefaultParagraphFont"/>
    <w:link w:val="Heading3"/>
    <w:uiPriority w:val="9"/>
    <w:rsid w:val="009828BE"/>
    <w:rPr>
      <w:rFonts w:eastAsiaTheme="majorEastAsia" w:cstheme="majorBidi"/>
      <w:bCs/>
      <w:i/>
    </w:rPr>
  </w:style>
  <w:style w:type="paragraph" w:styleId="Header">
    <w:name w:val="header"/>
    <w:basedOn w:val="Normal"/>
    <w:link w:val="HeaderChar"/>
    <w:uiPriority w:val="99"/>
    <w:unhideWhenUsed/>
    <w:rsid w:val="006D486D"/>
    <w:pPr>
      <w:tabs>
        <w:tab w:val="center" w:pos="4320"/>
        <w:tab w:val="right" w:pos="8640"/>
      </w:tabs>
    </w:pPr>
  </w:style>
  <w:style w:type="character" w:customStyle="1" w:styleId="HeaderChar">
    <w:name w:val="Header Char"/>
    <w:basedOn w:val="DefaultParagraphFont"/>
    <w:link w:val="Header"/>
    <w:uiPriority w:val="99"/>
    <w:rsid w:val="006D486D"/>
    <w:rPr>
      <w:rFonts w:ascii="Times New Roman" w:eastAsia="MS Mincho" w:hAnsi="Times New Roman" w:cs="Times New Roman"/>
      <w:lang w:val="nl-NL" w:eastAsia="nl-NL"/>
    </w:rPr>
  </w:style>
  <w:style w:type="paragraph" w:styleId="FootnoteText">
    <w:name w:val="footnote text"/>
    <w:aliases w:val="single space,footnote text,fn,FOOTNOTES,Footnote Text Char1,Footnote Text Char2 Char,Footnote Text Char1 Char Char,Footnote Text Char2 Char Char Char,Footnote Text Char1 Char Char Char Char,Footnote Text Char2 Char Char Char Char Char,ft,A"/>
    <w:basedOn w:val="Normal"/>
    <w:link w:val="FootnoteTextChar"/>
    <w:uiPriority w:val="99"/>
    <w:unhideWhenUsed/>
    <w:rsid w:val="006727D1"/>
  </w:style>
  <w:style w:type="character" w:customStyle="1" w:styleId="FootnoteTextChar">
    <w:name w:val="Footnote Text Char"/>
    <w:aliases w:val="single space Char,footnote text Char,fn Char,FOOTNOTES Char,Footnote Text Char1 Char,Footnote Text Char2 Char Char,Footnote Text Char1 Char Char Char,Footnote Text Char2 Char Char Char Char,Footnote Text Char1 Char Char Char Char Char"/>
    <w:basedOn w:val="DefaultParagraphFont"/>
    <w:link w:val="FootnoteText"/>
    <w:uiPriority w:val="99"/>
    <w:rsid w:val="006727D1"/>
    <w:rPr>
      <w:rFonts w:ascii="Times New Roman" w:eastAsia="MS Mincho" w:hAnsi="Times New Roman" w:cs="Times New Roman"/>
      <w:lang w:val="nl-NL" w:eastAsia="nl-NL"/>
    </w:rPr>
  </w:style>
  <w:style w:type="character" w:styleId="FootnoteReference">
    <w:name w:val="footnote reference"/>
    <w:aliases w:val="16 Point,Superscript 6 Point,ftref,Footnote Reference Number,Car Car Char Car Char Car Car Char Car Char Char,Car Car Car Car Car Car Car Car Char Car Car Char Car Car Car Char Car Char Char Char,Char Char Char Char Car Char,fr,Ref"/>
    <w:basedOn w:val="DefaultParagraphFont"/>
    <w:uiPriority w:val="99"/>
    <w:unhideWhenUsed/>
    <w:rsid w:val="006727D1"/>
    <w:rPr>
      <w:vertAlign w:val="superscript"/>
    </w:rPr>
  </w:style>
  <w:style w:type="paragraph" w:styleId="CommentSubject">
    <w:name w:val="annotation subject"/>
    <w:basedOn w:val="CommentText"/>
    <w:next w:val="CommentText"/>
    <w:link w:val="CommentSubjectChar"/>
    <w:uiPriority w:val="99"/>
    <w:semiHidden/>
    <w:unhideWhenUsed/>
    <w:rsid w:val="003736DB"/>
    <w:rPr>
      <w:b/>
      <w:bCs/>
    </w:rPr>
  </w:style>
  <w:style w:type="character" w:customStyle="1" w:styleId="CommentSubjectChar">
    <w:name w:val="Comment Subject Char"/>
    <w:basedOn w:val="CommentTextChar"/>
    <w:link w:val="CommentSubject"/>
    <w:uiPriority w:val="99"/>
    <w:semiHidden/>
    <w:rsid w:val="003736DB"/>
    <w:rPr>
      <w:rFonts w:ascii="Times New Roman" w:eastAsia="MS Mincho" w:hAnsi="Times New Roman" w:cs="Times New Roman"/>
      <w:b/>
      <w:bCs/>
      <w:sz w:val="20"/>
      <w:szCs w:val="20"/>
      <w:lang w:val="nl-NL" w:eastAsia="nl-NL"/>
    </w:rPr>
  </w:style>
  <w:style w:type="paragraph" w:customStyle="1" w:styleId="StyleListParagraphBefore6pt">
    <w:name w:val="Style List Paragraph + Before:  6 pt"/>
    <w:basedOn w:val="ListParagraph"/>
    <w:rsid w:val="00CA3F49"/>
    <w:pPr>
      <w:spacing w:before="120" w:after="120"/>
      <w:ind w:left="0"/>
      <w:contextualSpacing w:val="0"/>
      <w:jc w:val="both"/>
    </w:pPr>
    <w:rPr>
      <w:rFonts w:ascii="Times New Roman" w:eastAsia="Times New Roman" w:hAnsi="Times New Roman" w:cs="Times New Roman"/>
    </w:rPr>
  </w:style>
  <w:style w:type="paragraph" w:styleId="ListParagraph">
    <w:name w:val="List Paragraph"/>
    <w:basedOn w:val="Normal"/>
    <w:uiPriority w:val="34"/>
    <w:qFormat/>
    <w:rsid w:val="007907AD"/>
    <w:pPr>
      <w:ind w:left="720"/>
      <w:contextualSpacing/>
    </w:pPr>
  </w:style>
  <w:style w:type="table" w:styleId="TableGrid">
    <w:name w:val="Table Grid"/>
    <w:basedOn w:val="TableNormal"/>
    <w:uiPriority w:val="59"/>
    <w:rsid w:val="00547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907A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907AD"/>
    <w:rPr>
      <w:rFonts w:asciiTheme="majorHAnsi" w:eastAsiaTheme="majorEastAsia" w:hAnsiTheme="majorHAnsi" w:cstheme="majorBidi"/>
      <w:i/>
      <w:iCs/>
      <w:spacing w:val="13"/>
      <w:sz w:val="24"/>
      <w:szCs w:val="24"/>
    </w:rPr>
  </w:style>
  <w:style w:type="character" w:styleId="SubtleEmphasis">
    <w:name w:val="Subtle Emphasis"/>
    <w:uiPriority w:val="19"/>
    <w:qFormat/>
    <w:rsid w:val="00C61B3D"/>
    <w:rPr>
      <w:i/>
      <w:iCs/>
      <w:color w:val="1F497D" w:themeColor="text2"/>
    </w:rPr>
  </w:style>
  <w:style w:type="character" w:styleId="Emphasis">
    <w:name w:val="Emphasis"/>
    <w:uiPriority w:val="20"/>
    <w:qFormat/>
    <w:rsid w:val="007907AD"/>
    <w:rPr>
      <w:b/>
      <w:bCs/>
      <w:i/>
      <w:iCs/>
      <w:spacing w:val="10"/>
      <w:bdr w:val="none" w:sz="0" w:space="0" w:color="auto"/>
      <w:shd w:val="clear" w:color="auto" w:fill="auto"/>
    </w:rPr>
  </w:style>
  <w:style w:type="character" w:customStyle="1" w:styleId="Heading4Char">
    <w:name w:val="Heading 4 Char"/>
    <w:basedOn w:val="DefaultParagraphFont"/>
    <w:link w:val="Heading4"/>
    <w:uiPriority w:val="9"/>
    <w:semiHidden/>
    <w:rsid w:val="007907A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907A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907A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907A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907A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907AD"/>
    <w:rPr>
      <w:rFonts w:asciiTheme="majorHAnsi" w:eastAsiaTheme="majorEastAsia" w:hAnsiTheme="majorHAnsi" w:cstheme="majorBidi"/>
      <w:i/>
      <w:iCs/>
      <w:spacing w:val="5"/>
      <w:sz w:val="20"/>
      <w:szCs w:val="20"/>
    </w:rPr>
  </w:style>
  <w:style w:type="character" w:styleId="Strong">
    <w:name w:val="Strong"/>
    <w:uiPriority w:val="22"/>
    <w:qFormat/>
    <w:rsid w:val="007907AD"/>
    <w:rPr>
      <w:b/>
      <w:bCs/>
    </w:rPr>
  </w:style>
  <w:style w:type="paragraph" w:styleId="NoSpacing">
    <w:name w:val="No Spacing"/>
    <w:basedOn w:val="Normal"/>
    <w:link w:val="NoSpacingChar"/>
    <w:uiPriority w:val="1"/>
    <w:qFormat/>
    <w:rsid w:val="007907AD"/>
    <w:pPr>
      <w:spacing w:line="240" w:lineRule="auto"/>
    </w:pPr>
  </w:style>
  <w:style w:type="character" w:customStyle="1" w:styleId="NoSpacingChar">
    <w:name w:val="No Spacing Char"/>
    <w:basedOn w:val="DefaultParagraphFont"/>
    <w:link w:val="NoSpacing"/>
    <w:uiPriority w:val="1"/>
    <w:rsid w:val="007907AD"/>
  </w:style>
  <w:style w:type="paragraph" w:styleId="Quote">
    <w:name w:val="Quote"/>
    <w:basedOn w:val="Normal"/>
    <w:next w:val="Normal"/>
    <w:link w:val="QuoteChar"/>
    <w:uiPriority w:val="29"/>
    <w:qFormat/>
    <w:rsid w:val="007907AD"/>
    <w:pPr>
      <w:spacing w:before="200"/>
      <w:ind w:left="360" w:right="360"/>
    </w:pPr>
    <w:rPr>
      <w:i/>
      <w:iCs/>
    </w:rPr>
  </w:style>
  <w:style w:type="character" w:customStyle="1" w:styleId="QuoteChar">
    <w:name w:val="Quote Char"/>
    <w:basedOn w:val="DefaultParagraphFont"/>
    <w:link w:val="Quote"/>
    <w:uiPriority w:val="29"/>
    <w:rsid w:val="007907AD"/>
    <w:rPr>
      <w:i/>
      <w:iCs/>
    </w:rPr>
  </w:style>
  <w:style w:type="paragraph" w:styleId="IntenseQuote">
    <w:name w:val="Intense Quote"/>
    <w:basedOn w:val="Normal"/>
    <w:next w:val="Normal"/>
    <w:link w:val="IntenseQuoteChar"/>
    <w:uiPriority w:val="30"/>
    <w:qFormat/>
    <w:rsid w:val="007907A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907AD"/>
    <w:rPr>
      <w:b/>
      <w:bCs/>
      <w:i/>
      <w:iCs/>
    </w:rPr>
  </w:style>
  <w:style w:type="character" w:styleId="IntenseEmphasis">
    <w:name w:val="Intense Emphasis"/>
    <w:uiPriority w:val="21"/>
    <w:qFormat/>
    <w:rsid w:val="007907AD"/>
    <w:rPr>
      <w:b/>
      <w:bCs/>
    </w:rPr>
  </w:style>
  <w:style w:type="character" w:styleId="SubtleReference">
    <w:name w:val="Subtle Reference"/>
    <w:uiPriority w:val="31"/>
    <w:qFormat/>
    <w:rsid w:val="007907AD"/>
    <w:rPr>
      <w:smallCaps/>
    </w:rPr>
  </w:style>
  <w:style w:type="character" w:styleId="IntenseReference">
    <w:name w:val="Intense Reference"/>
    <w:uiPriority w:val="32"/>
    <w:qFormat/>
    <w:rsid w:val="007907AD"/>
    <w:rPr>
      <w:smallCaps/>
      <w:spacing w:val="5"/>
      <w:u w:val="single"/>
    </w:rPr>
  </w:style>
  <w:style w:type="character" w:styleId="BookTitle">
    <w:name w:val="Book Title"/>
    <w:uiPriority w:val="33"/>
    <w:qFormat/>
    <w:rsid w:val="007907AD"/>
    <w:rPr>
      <w:i/>
      <w:iCs/>
      <w:smallCaps/>
      <w:spacing w:val="5"/>
    </w:rPr>
  </w:style>
  <w:style w:type="paragraph" w:customStyle="1" w:styleId="PersonalName">
    <w:name w:val="Personal Name"/>
    <w:basedOn w:val="Title"/>
    <w:rsid w:val="007907AD"/>
    <w:rPr>
      <w:b/>
      <w:caps/>
      <w:color w:val="000000"/>
      <w:sz w:val="28"/>
      <w:szCs w:val="28"/>
    </w:rPr>
  </w:style>
  <w:style w:type="character" w:styleId="Hyperlink">
    <w:name w:val="Hyperlink"/>
    <w:basedOn w:val="DefaultParagraphFont"/>
    <w:uiPriority w:val="99"/>
    <w:unhideWhenUsed/>
    <w:rsid w:val="009828BE"/>
    <w:rPr>
      <w:color w:val="0000FF" w:themeColor="hyperlink"/>
      <w:u w:val="single"/>
    </w:rPr>
  </w:style>
  <w:style w:type="paragraph" w:styleId="Revision">
    <w:name w:val="Revision"/>
    <w:hidden/>
    <w:uiPriority w:val="99"/>
    <w:semiHidden/>
    <w:rsid w:val="008116E5"/>
    <w:pPr>
      <w:spacing w:after="0" w:line="240" w:lineRule="auto"/>
    </w:pPr>
  </w:style>
  <w:style w:type="character" w:customStyle="1" w:styleId="FootnoteCharacters">
    <w:name w:val="Footnote Characters"/>
    <w:rsid w:val="00102727"/>
  </w:style>
  <w:style w:type="paragraph" w:styleId="TOC3">
    <w:name w:val="toc 3"/>
    <w:basedOn w:val="Normal"/>
    <w:next w:val="Normal"/>
    <w:autoRedefine/>
    <w:uiPriority w:val="39"/>
    <w:unhideWhenUsed/>
    <w:rsid w:val="005A2C8E"/>
    <w:pPr>
      <w:ind w:left="440"/>
    </w:pPr>
    <w:rPr>
      <w:rFonts w:asciiTheme="minorHAnsi" w:hAnsiTheme="minorHAnsi"/>
    </w:rPr>
  </w:style>
  <w:style w:type="character" w:customStyle="1" w:styleId="apple-converted-space">
    <w:name w:val="apple-converted-space"/>
    <w:basedOn w:val="DefaultParagraphFont"/>
    <w:rsid w:val="00880CA9"/>
  </w:style>
  <w:style w:type="character" w:customStyle="1" w:styleId="italic">
    <w:name w:val="italic"/>
    <w:basedOn w:val="DefaultParagraphFont"/>
    <w:rsid w:val="00880CA9"/>
  </w:style>
  <w:style w:type="paragraph" w:styleId="TableofFigures">
    <w:name w:val="table of figures"/>
    <w:basedOn w:val="Normal"/>
    <w:next w:val="Normal"/>
    <w:uiPriority w:val="99"/>
    <w:unhideWhenUsed/>
    <w:rsid w:val="00D15BB3"/>
    <w:pPr>
      <w:ind w:left="440" w:hanging="440"/>
    </w:pPr>
  </w:style>
  <w:style w:type="paragraph" w:customStyle="1" w:styleId="FigureTitle">
    <w:name w:val="Figure Title"/>
    <w:basedOn w:val="Caption"/>
    <w:link w:val="FigureTitleChar"/>
    <w:qFormat/>
    <w:rsid w:val="0095287A"/>
    <w:pPr>
      <w:spacing w:line="240" w:lineRule="auto"/>
      <w:jc w:val="both"/>
    </w:pPr>
    <w:rPr>
      <w:rFonts w:ascii="Cambria" w:eastAsiaTheme="minorHAnsi" w:hAnsi="Cambria"/>
      <w:szCs w:val="20"/>
    </w:rPr>
  </w:style>
  <w:style w:type="character" w:customStyle="1" w:styleId="FigureTitleChar">
    <w:name w:val="Figure Title Char"/>
    <w:basedOn w:val="CaptionChar"/>
    <w:link w:val="FigureTitle"/>
    <w:rsid w:val="0095287A"/>
    <w:rPr>
      <w:rFonts w:ascii="Cambria" w:eastAsiaTheme="minorHAnsi" w:hAnsi="Cambria"/>
      <w:b/>
      <w:bCs/>
      <w:color w:val="4F81BD" w:themeColor="accent1"/>
      <w:sz w:val="21"/>
      <w:szCs w:val="20"/>
    </w:rPr>
  </w:style>
  <w:style w:type="paragraph" w:customStyle="1" w:styleId="Default">
    <w:name w:val="Default"/>
    <w:rsid w:val="001620F9"/>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8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874A1C"/>
    <w:rPr>
      <w:rFonts w:ascii="Courier" w:hAnsi="Courier" w:cs="Courier"/>
      <w:sz w:val="20"/>
      <w:szCs w:val="20"/>
    </w:rPr>
  </w:style>
  <w:style w:type="character" w:styleId="FollowedHyperlink">
    <w:name w:val="FollowedHyperlink"/>
    <w:basedOn w:val="DefaultParagraphFont"/>
    <w:uiPriority w:val="99"/>
    <w:semiHidden/>
    <w:unhideWhenUsed/>
    <w:rsid w:val="00874A1C"/>
    <w:rPr>
      <w:color w:val="800080" w:themeColor="followedHyperlink"/>
      <w:u w:val="single"/>
    </w:rPr>
  </w:style>
  <w:style w:type="paragraph" w:styleId="DocumentMap">
    <w:name w:val="Document Map"/>
    <w:basedOn w:val="Normal"/>
    <w:link w:val="DocumentMapChar"/>
    <w:uiPriority w:val="99"/>
    <w:semiHidden/>
    <w:unhideWhenUsed/>
    <w:rsid w:val="000349C2"/>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349C2"/>
    <w:rPr>
      <w:rFonts w:ascii="Lucida Grande" w:hAnsi="Lucida Grande" w:cs="Lucida Grande"/>
      <w:sz w:val="24"/>
      <w:szCs w:val="24"/>
    </w:rPr>
  </w:style>
  <w:style w:type="paragraph" w:styleId="TOC4">
    <w:name w:val="toc 4"/>
    <w:basedOn w:val="Normal"/>
    <w:next w:val="Normal"/>
    <w:autoRedefine/>
    <w:uiPriority w:val="39"/>
    <w:unhideWhenUsed/>
    <w:rsid w:val="00962F10"/>
    <w:pPr>
      <w:ind w:left="660"/>
    </w:pPr>
    <w:rPr>
      <w:rFonts w:asciiTheme="minorHAnsi" w:hAnsiTheme="minorHAnsi"/>
      <w:sz w:val="20"/>
      <w:szCs w:val="20"/>
    </w:rPr>
  </w:style>
  <w:style w:type="paragraph" w:styleId="TOC5">
    <w:name w:val="toc 5"/>
    <w:basedOn w:val="Normal"/>
    <w:next w:val="Normal"/>
    <w:autoRedefine/>
    <w:uiPriority w:val="39"/>
    <w:unhideWhenUsed/>
    <w:rsid w:val="00962F10"/>
    <w:pPr>
      <w:ind w:left="880"/>
    </w:pPr>
    <w:rPr>
      <w:rFonts w:asciiTheme="minorHAnsi" w:hAnsiTheme="minorHAnsi"/>
      <w:sz w:val="20"/>
      <w:szCs w:val="20"/>
    </w:rPr>
  </w:style>
  <w:style w:type="paragraph" w:styleId="TOC6">
    <w:name w:val="toc 6"/>
    <w:basedOn w:val="Normal"/>
    <w:next w:val="Normal"/>
    <w:autoRedefine/>
    <w:uiPriority w:val="39"/>
    <w:unhideWhenUsed/>
    <w:rsid w:val="00962F10"/>
    <w:pPr>
      <w:ind w:left="1100"/>
    </w:pPr>
    <w:rPr>
      <w:rFonts w:asciiTheme="minorHAnsi" w:hAnsiTheme="minorHAnsi"/>
      <w:sz w:val="20"/>
      <w:szCs w:val="20"/>
    </w:rPr>
  </w:style>
  <w:style w:type="paragraph" w:styleId="TOC7">
    <w:name w:val="toc 7"/>
    <w:basedOn w:val="Normal"/>
    <w:next w:val="Normal"/>
    <w:autoRedefine/>
    <w:uiPriority w:val="39"/>
    <w:unhideWhenUsed/>
    <w:rsid w:val="00962F10"/>
    <w:pPr>
      <w:ind w:left="1320"/>
    </w:pPr>
    <w:rPr>
      <w:rFonts w:asciiTheme="minorHAnsi" w:hAnsiTheme="minorHAnsi"/>
      <w:sz w:val="20"/>
      <w:szCs w:val="20"/>
    </w:rPr>
  </w:style>
  <w:style w:type="paragraph" w:styleId="TOC8">
    <w:name w:val="toc 8"/>
    <w:basedOn w:val="Normal"/>
    <w:next w:val="Normal"/>
    <w:autoRedefine/>
    <w:uiPriority w:val="39"/>
    <w:unhideWhenUsed/>
    <w:rsid w:val="00962F10"/>
    <w:pPr>
      <w:ind w:left="1540"/>
    </w:pPr>
    <w:rPr>
      <w:rFonts w:asciiTheme="minorHAnsi" w:hAnsiTheme="minorHAnsi"/>
      <w:sz w:val="20"/>
      <w:szCs w:val="20"/>
    </w:rPr>
  </w:style>
  <w:style w:type="paragraph" w:styleId="TOC9">
    <w:name w:val="toc 9"/>
    <w:basedOn w:val="Normal"/>
    <w:next w:val="Normal"/>
    <w:autoRedefine/>
    <w:uiPriority w:val="39"/>
    <w:unhideWhenUsed/>
    <w:rsid w:val="00962F10"/>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3829">
      <w:bodyDiv w:val="1"/>
      <w:marLeft w:val="0"/>
      <w:marRight w:val="0"/>
      <w:marTop w:val="0"/>
      <w:marBottom w:val="0"/>
      <w:divBdr>
        <w:top w:val="none" w:sz="0" w:space="0" w:color="auto"/>
        <w:left w:val="none" w:sz="0" w:space="0" w:color="auto"/>
        <w:bottom w:val="none" w:sz="0" w:space="0" w:color="auto"/>
        <w:right w:val="none" w:sz="0" w:space="0" w:color="auto"/>
      </w:divBdr>
    </w:div>
    <w:div w:id="43914573">
      <w:bodyDiv w:val="1"/>
      <w:marLeft w:val="0"/>
      <w:marRight w:val="0"/>
      <w:marTop w:val="0"/>
      <w:marBottom w:val="0"/>
      <w:divBdr>
        <w:top w:val="none" w:sz="0" w:space="0" w:color="auto"/>
        <w:left w:val="none" w:sz="0" w:space="0" w:color="auto"/>
        <w:bottom w:val="none" w:sz="0" w:space="0" w:color="auto"/>
        <w:right w:val="none" w:sz="0" w:space="0" w:color="auto"/>
      </w:divBdr>
    </w:div>
    <w:div w:id="218832456">
      <w:bodyDiv w:val="1"/>
      <w:marLeft w:val="0"/>
      <w:marRight w:val="0"/>
      <w:marTop w:val="0"/>
      <w:marBottom w:val="0"/>
      <w:divBdr>
        <w:top w:val="none" w:sz="0" w:space="0" w:color="auto"/>
        <w:left w:val="none" w:sz="0" w:space="0" w:color="auto"/>
        <w:bottom w:val="none" w:sz="0" w:space="0" w:color="auto"/>
        <w:right w:val="none" w:sz="0" w:space="0" w:color="auto"/>
      </w:divBdr>
    </w:div>
    <w:div w:id="260795487">
      <w:bodyDiv w:val="1"/>
      <w:marLeft w:val="0"/>
      <w:marRight w:val="0"/>
      <w:marTop w:val="0"/>
      <w:marBottom w:val="0"/>
      <w:divBdr>
        <w:top w:val="none" w:sz="0" w:space="0" w:color="auto"/>
        <w:left w:val="none" w:sz="0" w:space="0" w:color="auto"/>
        <w:bottom w:val="none" w:sz="0" w:space="0" w:color="auto"/>
        <w:right w:val="none" w:sz="0" w:space="0" w:color="auto"/>
      </w:divBdr>
    </w:div>
    <w:div w:id="272523073">
      <w:bodyDiv w:val="1"/>
      <w:marLeft w:val="0"/>
      <w:marRight w:val="0"/>
      <w:marTop w:val="0"/>
      <w:marBottom w:val="0"/>
      <w:divBdr>
        <w:top w:val="none" w:sz="0" w:space="0" w:color="auto"/>
        <w:left w:val="none" w:sz="0" w:space="0" w:color="auto"/>
        <w:bottom w:val="none" w:sz="0" w:space="0" w:color="auto"/>
        <w:right w:val="none" w:sz="0" w:space="0" w:color="auto"/>
      </w:divBdr>
      <w:divsChild>
        <w:div w:id="24453900">
          <w:marLeft w:val="547"/>
          <w:marRight w:val="0"/>
          <w:marTop w:val="0"/>
          <w:marBottom w:val="0"/>
          <w:divBdr>
            <w:top w:val="none" w:sz="0" w:space="0" w:color="auto"/>
            <w:left w:val="none" w:sz="0" w:space="0" w:color="auto"/>
            <w:bottom w:val="none" w:sz="0" w:space="0" w:color="auto"/>
            <w:right w:val="none" w:sz="0" w:space="0" w:color="auto"/>
          </w:divBdr>
        </w:div>
      </w:divsChild>
    </w:div>
    <w:div w:id="273173174">
      <w:bodyDiv w:val="1"/>
      <w:marLeft w:val="0"/>
      <w:marRight w:val="0"/>
      <w:marTop w:val="0"/>
      <w:marBottom w:val="0"/>
      <w:divBdr>
        <w:top w:val="none" w:sz="0" w:space="0" w:color="auto"/>
        <w:left w:val="none" w:sz="0" w:space="0" w:color="auto"/>
        <w:bottom w:val="none" w:sz="0" w:space="0" w:color="auto"/>
        <w:right w:val="none" w:sz="0" w:space="0" w:color="auto"/>
      </w:divBdr>
      <w:divsChild>
        <w:div w:id="556553065">
          <w:marLeft w:val="547"/>
          <w:marRight w:val="0"/>
          <w:marTop w:val="0"/>
          <w:marBottom w:val="0"/>
          <w:divBdr>
            <w:top w:val="none" w:sz="0" w:space="0" w:color="auto"/>
            <w:left w:val="none" w:sz="0" w:space="0" w:color="auto"/>
            <w:bottom w:val="none" w:sz="0" w:space="0" w:color="auto"/>
            <w:right w:val="none" w:sz="0" w:space="0" w:color="auto"/>
          </w:divBdr>
        </w:div>
      </w:divsChild>
    </w:div>
    <w:div w:id="285232542">
      <w:bodyDiv w:val="1"/>
      <w:marLeft w:val="0"/>
      <w:marRight w:val="0"/>
      <w:marTop w:val="0"/>
      <w:marBottom w:val="0"/>
      <w:divBdr>
        <w:top w:val="none" w:sz="0" w:space="0" w:color="auto"/>
        <w:left w:val="none" w:sz="0" w:space="0" w:color="auto"/>
        <w:bottom w:val="none" w:sz="0" w:space="0" w:color="auto"/>
        <w:right w:val="none" w:sz="0" w:space="0" w:color="auto"/>
      </w:divBdr>
      <w:divsChild>
        <w:div w:id="1355500306">
          <w:marLeft w:val="547"/>
          <w:marRight w:val="0"/>
          <w:marTop w:val="0"/>
          <w:marBottom w:val="0"/>
          <w:divBdr>
            <w:top w:val="none" w:sz="0" w:space="0" w:color="auto"/>
            <w:left w:val="none" w:sz="0" w:space="0" w:color="auto"/>
            <w:bottom w:val="none" w:sz="0" w:space="0" w:color="auto"/>
            <w:right w:val="none" w:sz="0" w:space="0" w:color="auto"/>
          </w:divBdr>
        </w:div>
      </w:divsChild>
    </w:div>
    <w:div w:id="288707263">
      <w:bodyDiv w:val="1"/>
      <w:marLeft w:val="0"/>
      <w:marRight w:val="0"/>
      <w:marTop w:val="0"/>
      <w:marBottom w:val="0"/>
      <w:divBdr>
        <w:top w:val="none" w:sz="0" w:space="0" w:color="auto"/>
        <w:left w:val="none" w:sz="0" w:space="0" w:color="auto"/>
        <w:bottom w:val="none" w:sz="0" w:space="0" w:color="auto"/>
        <w:right w:val="none" w:sz="0" w:space="0" w:color="auto"/>
      </w:divBdr>
      <w:divsChild>
        <w:div w:id="824129080">
          <w:marLeft w:val="547"/>
          <w:marRight w:val="0"/>
          <w:marTop w:val="0"/>
          <w:marBottom w:val="0"/>
          <w:divBdr>
            <w:top w:val="none" w:sz="0" w:space="0" w:color="auto"/>
            <w:left w:val="none" w:sz="0" w:space="0" w:color="auto"/>
            <w:bottom w:val="none" w:sz="0" w:space="0" w:color="auto"/>
            <w:right w:val="none" w:sz="0" w:space="0" w:color="auto"/>
          </w:divBdr>
        </w:div>
      </w:divsChild>
    </w:div>
    <w:div w:id="305283646">
      <w:bodyDiv w:val="1"/>
      <w:marLeft w:val="0"/>
      <w:marRight w:val="0"/>
      <w:marTop w:val="0"/>
      <w:marBottom w:val="0"/>
      <w:divBdr>
        <w:top w:val="none" w:sz="0" w:space="0" w:color="auto"/>
        <w:left w:val="none" w:sz="0" w:space="0" w:color="auto"/>
        <w:bottom w:val="none" w:sz="0" w:space="0" w:color="auto"/>
        <w:right w:val="none" w:sz="0" w:space="0" w:color="auto"/>
      </w:divBdr>
    </w:div>
    <w:div w:id="569923826">
      <w:bodyDiv w:val="1"/>
      <w:marLeft w:val="0"/>
      <w:marRight w:val="0"/>
      <w:marTop w:val="0"/>
      <w:marBottom w:val="0"/>
      <w:divBdr>
        <w:top w:val="none" w:sz="0" w:space="0" w:color="auto"/>
        <w:left w:val="none" w:sz="0" w:space="0" w:color="auto"/>
        <w:bottom w:val="none" w:sz="0" w:space="0" w:color="auto"/>
        <w:right w:val="none" w:sz="0" w:space="0" w:color="auto"/>
      </w:divBdr>
      <w:divsChild>
        <w:div w:id="234046473">
          <w:marLeft w:val="547"/>
          <w:marRight w:val="0"/>
          <w:marTop w:val="0"/>
          <w:marBottom w:val="0"/>
          <w:divBdr>
            <w:top w:val="none" w:sz="0" w:space="0" w:color="auto"/>
            <w:left w:val="none" w:sz="0" w:space="0" w:color="auto"/>
            <w:bottom w:val="none" w:sz="0" w:space="0" w:color="auto"/>
            <w:right w:val="none" w:sz="0" w:space="0" w:color="auto"/>
          </w:divBdr>
        </w:div>
      </w:divsChild>
    </w:div>
    <w:div w:id="819736871">
      <w:bodyDiv w:val="1"/>
      <w:marLeft w:val="0"/>
      <w:marRight w:val="0"/>
      <w:marTop w:val="0"/>
      <w:marBottom w:val="0"/>
      <w:divBdr>
        <w:top w:val="none" w:sz="0" w:space="0" w:color="auto"/>
        <w:left w:val="none" w:sz="0" w:space="0" w:color="auto"/>
        <w:bottom w:val="none" w:sz="0" w:space="0" w:color="auto"/>
        <w:right w:val="none" w:sz="0" w:space="0" w:color="auto"/>
      </w:divBdr>
    </w:div>
    <w:div w:id="972951047">
      <w:bodyDiv w:val="1"/>
      <w:marLeft w:val="0"/>
      <w:marRight w:val="0"/>
      <w:marTop w:val="0"/>
      <w:marBottom w:val="0"/>
      <w:divBdr>
        <w:top w:val="none" w:sz="0" w:space="0" w:color="auto"/>
        <w:left w:val="none" w:sz="0" w:space="0" w:color="auto"/>
        <w:bottom w:val="none" w:sz="0" w:space="0" w:color="auto"/>
        <w:right w:val="none" w:sz="0" w:space="0" w:color="auto"/>
      </w:divBdr>
    </w:div>
    <w:div w:id="1065906855">
      <w:bodyDiv w:val="1"/>
      <w:marLeft w:val="0"/>
      <w:marRight w:val="0"/>
      <w:marTop w:val="0"/>
      <w:marBottom w:val="0"/>
      <w:divBdr>
        <w:top w:val="none" w:sz="0" w:space="0" w:color="auto"/>
        <w:left w:val="none" w:sz="0" w:space="0" w:color="auto"/>
        <w:bottom w:val="none" w:sz="0" w:space="0" w:color="auto"/>
        <w:right w:val="none" w:sz="0" w:space="0" w:color="auto"/>
      </w:divBdr>
    </w:div>
    <w:div w:id="1091900048">
      <w:bodyDiv w:val="1"/>
      <w:marLeft w:val="0"/>
      <w:marRight w:val="0"/>
      <w:marTop w:val="0"/>
      <w:marBottom w:val="0"/>
      <w:divBdr>
        <w:top w:val="none" w:sz="0" w:space="0" w:color="auto"/>
        <w:left w:val="none" w:sz="0" w:space="0" w:color="auto"/>
        <w:bottom w:val="none" w:sz="0" w:space="0" w:color="auto"/>
        <w:right w:val="none" w:sz="0" w:space="0" w:color="auto"/>
      </w:divBdr>
    </w:div>
    <w:div w:id="1112702110">
      <w:bodyDiv w:val="1"/>
      <w:marLeft w:val="0"/>
      <w:marRight w:val="0"/>
      <w:marTop w:val="0"/>
      <w:marBottom w:val="0"/>
      <w:divBdr>
        <w:top w:val="none" w:sz="0" w:space="0" w:color="auto"/>
        <w:left w:val="none" w:sz="0" w:space="0" w:color="auto"/>
        <w:bottom w:val="none" w:sz="0" w:space="0" w:color="auto"/>
        <w:right w:val="none" w:sz="0" w:space="0" w:color="auto"/>
      </w:divBdr>
      <w:divsChild>
        <w:div w:id="1405300631">
          <w:marLeft w:val="0"/>
          <w:marRight w:val="0"/>
          <w:marTop w:val="0"/>
          <w:marBottom w:val="0"/>
          <w:divBdr>
            <w:top w:val="none" w:sz="0" w:space="0" w:color="auto"/>
            <w:left w:val="none" w:sz="0" w:space="0" w:color="auto"/>
            <w:bottom w:val="none" w:sz="0" w:space="0" w:color="auto"/>
            <w:right w:val="none" w:sz="0" w:space="0" w:color="auto"/>
          </w:divBdr>
          <w:divsChild>
            <w:div w:id="848638314">
              <w:marLeft w:val="0"/>
              <w:marRight w:val="0"/>
              <w:marTop w:val="0"/>
              <w:marBottom w:val="0"/>
              <w:divBdr>
                <w:top w:val="none" w:sz="0" w:space="0" w:color="auto"/>
                <w:left w:val="none" w:sz="0" w:space="0" w:color="auto"/>
                <w:bottom w:val="none" w:sz="0" w:space="0" w:color="auto"/>
                <w:right w:val="none" w:sz="0" w:space="0" w:color="auto"/>
              </w:divBdr>
              <w:divsChild>
                <w:div w:id="5948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0490">
      <w:bodyDiv w:val="1"/>
      <w:marLeft w:val="0"/>
      <w:marRight w:val="0"/>
      <w:marTop w:val="0"/>
      <w:marBottom w:val="0"/>
      <w:divBdr>
        <w:top w:val="none" w:sz="0" w:space="0" w:color="auto"/>
        <w:left w:val="none" w:sz="0" w:space="0" w:color="auto"/>
        <w:bottom w:val="none" w:sz="0" w:space="0" w:color="auto"/>
        <w:right w:val="none" w:sz="0" w:space="0" w:color="auto"/>
      </w:divBdr>
    </w:div>
    <w:div w:id="1339507089">
      <w:bodyDiv w:val="1"/>
      <w:marLeft w:val="0"/>
      <w:marRight w:val="0"/>
      <w:marTop w:val="0"/>
      <w:marBottom w:val="0"/>
      <w:divBdr>
        <w:top w:val="none" w:sz="0" w:space="0" w:color="auto"/>
        <w:left w:val="none" w:sz="0" w:space="0" w:color="auto"/>
        <w:bottom w:val="none" w:sz="0" w:space="0" w:color="auto"/>
        <w:right w:val="none" w:sz="0" w:space="0" w:color="auto"/>
      </w:divBdr>
    </w:div>
    <w:div w:id="1372074703">
      <w:bodyDiv w:val="1"/>
      <w:marLeft w:val="0"/>
      <w:marRight w:val="0"/>
      <w:marTop w:val="0"/>
      <w:marBottom w:val="0"/>
      <w:divBdr>
        <w:top w:val="none" w:sz="0" w:space="0" w:color="auto"/>
        <w:left w:val="none" w:sz="0" w:space="0" w:color="auto"/>
        <w:bottom w:val="none" w:sz="0" w:space="0" w:color="auto"/>
        <w:right w:val="none" w:sz="0" w:space="0" w:color="auto"/>
      </w:divBdr>
    </w:div>
    <w:div w:id="1394503904">
      <w:bodyDiv w:val="1"/>
      <w:marLeft w:val="0"/>
      <w:marRight w:val="0"/>
      <w:marTop w:val="0"/>
      <w:marBottom w:val="0"/>
      <w:divBdr>
        <w:top w:val="none" w:sz="0" w:space="0" w:color="auto"/>
        <w:left w:val="none" w:sz="0" w:space="0" w:color="auto"/>
        <w:bottom w:val="none" w:sz="0" w:space="0" w:color="auto"/>
        <w:right w:val="none" w:sz="0" w:space="0" w:color="auto"/>
      </w:divBdr>
      <w:divsChild>
        <w:div w:id="1480880138">
          <w:marLeft w:val="547"/>
          <w:marRight w:val="0"/>
          <w:marTop w:val="0"/>
          <w:marBottom w:val="0"/>
          <w:divBdr>
            <w:top w:val="none" w:sz="0" w:space="0" w:color="auto"/>
            <w:left w:val="none" w:sz="0" w:space="0" w:color="auto"/>
            <w:bottom w:val="none" w:sz="0" w:space="0" w:color="auto"/>
            <w:right w:val="none" w:sz="0" w:space="0" w:color="auto"/>
          </w:divBdr>
        </w:div>
      </w:divsChild>
    </w:div>
    <w:div w:id="1488745090">
      <w:bodyDiv w:val="1"/>
      <w:marLeft w:val="0"/>
      <w:marRight w:val="0"/>
      <w:marTop w:val="0"/>
      <w:marBottom w:val="0"/>
      <w:divBdr>
        <w:top w:val="none" w:sz="0" w:space="0" w:color="auto"/>
        <w:left w:val="none" w:sz="0" w:space="0" w:color="auto"/>
        <w:bottom w:val="none" w:sz="0" w:space="0" w:color="auto"/>
        <w:right w:val="none" w:sz="0" w:space="0" w:color="auto"/>
      </w:divBdr>
      <w:divsChild>
        <w:div w:id="817114981">
          <w:marLeft w:val="547"/>
          <w:marRight w:val="0"/>
          <w:marTop w:val="0"/>
          <w:marBottom w:val="0"/>
          <w:divBdr>
            <w:top w:val="none" w:sz="0" w:space="0" w:color="auto"/>
            <w:left w:val="none" w:sz="0" w:space="0" w:color="auto"/>
            <w:bottom w:val="none" w:sz="0" w:space="0" w:color="auto"/>
            <w:right w:val="none" w:sz="0" w:space="0" w:color="auto"/>
          </w:divBdr>
        </w:div>
      </w:divsChild>
    </w:div>
    <w:div w:id="1523937961">
      <w:bodyDiv w:val="1"/>
      <w:marLeft w:val="0"/>
      <w:marRight w:val="0"/>
      <w:marTop w:val="0"/>
      <w:marBottom w:val="0"/>
      <w:divBdr>
        <w:top w:val="none" w:sz="0" w:space="0" w:color="auto"/>
        <w:left w:val="none" w:sz="0" w:space="0" w:color="auto"/>
        <w:bottom w:val="none" w:sz="0" w:space="0" w:color="auto"/>
        <w:right w:val="none" w:sz="0" w:space="0" w:color="auto"/>
      </w:divBdr>
      <w:divsChild>
        <w:div w:id="833767021">
          <w:marLeft w:val="547"/>
          <w:marRight w:val="0"/>
          <w:marTop w:val="0"/>
          <w:marBottom w:val="0"/>
          <w:divBdr>
            <w:top w:val="none" w:sz="0" w:space="0" w:color="auto"/>
            <w:left w:val="none" w:sz="0" w:space="0" w:color="auto"/>
            <w:bottom w:val="none" w:sz="0" w:space="0" w:color="auto"/>
            <w:right w:val="none" w:sz="0" w:space="0" w:color="auto"/>
          </w:divBdr>
        </w:div>
      </w:divsChild>
    </w:div>
    <w:div w:id="1604072192">
      <w:bodyDiv w:val="1"/>
      <w:marLeft w:val="0"/>
      <w:marRight w:val="0"/>
      <w:marTop w:val="0"/>
      <w:marBottom w:val="0"/>
      <w:divBdr>
        <w:top w:val="none" w:sz="0" w:space="0" w:color="auto"/>
        <w:left w:val="none" w:sz="0" w:space="0" w:color="auto"/>
        <w:bottom w:val="none" w:sz="0" w:space="0" w:color="auto"/>
        <w:right w:val="none" w:sz="0" w:space="0" w:color="auto"/>
      </w:divBdr>
    </w:div>
    <w:div w:id="176024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diagramData" Target="diagrams/data1.xml"/><Relationship Id="rId84" Type="http://schemas.openxmlformats.org/officeDocument/2006/relationships/diagramColors" Target="diagrams/colors2.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5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3.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3.png"/><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7.xml"/><Relationship Id="rId74" Type="http://schemas.openxmlformats.org/officeDocument/2006/relationships/image" Target="media/image7.wmf"/><Relationship Id="rId79" Type="http://schemas.openxmlformats.org/officeDocument/2006/relationships/diagramColors" Target="diagrams/colors1.xml"/><Relationship Id="rId87"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chart" Target="charts/chart42.xml"/><Relationship Id="rId82" Type="http://schemas.openxmlformats.org/officeDocument/2006/relationships/diagramLayout" Target="diagrams/layout2.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pyright.com"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diagramLayout" Target="diagrams/layout1.xml"/><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chart" Target="charts/chart52.xml"/><Relationship Id="rId80" Type="http://schemas.microsoft.com/office/2007/relationships/diagramDrawing" Target="diagrams/drawing1.xml"/><Relationship Id="rId85"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image" Target="media/image4.png"/><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8.xml"/><Relationship Id="rId20" Type="http://schemas.openxmlformats.org/officeDocument/2006/relationships/chart" Target="charts/chart4.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3.xml"/><Relationship Id="rId70" Type="http://schemas.openxmlformats.org/officeDocument/2006/relationships/image" Target="media/image6.wmf"/><Relationship Id="rId75" Type="http://schemas.openxmlformats.org/officeDocument/2006/relationships/chart" Target="charts/chart54.xml"/><Relationship Id="rId83" Type="http://schemas.openxmlformats.org/officeDocument/2006/relationships/diagramQuickStyle" Target="diagrams/quickStyle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ubrights@worldbank.org"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image" Target="media/image5.png"/><Relationship Id="rId65" Type="http://schemas.openxmlformats.org/officeDocument/2006/relationships/chart" Target="charts/chart46.xml"/><Relationship Id="rId73" Type="http://schemas.openxmlformats.org/officeDocument/2006/relationships/chart" Target="charts/chart53.xml"/><Relationship Id="rId78" Type="http://schemas.openxmlformats.org/officeDocument/2006/relationships/diagramQuickStyle" Target="diagrams/quickStyle1.xml"/><Relationship Id="rId81" Type="http://schemas.openxmlformats.org/officeDocument/2006/relationships/diagramData" Target="diagrams/data2.xml"/><Relationship Id="rId86"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tefanhut:Dropbox:WB:WDI%20Data:ny.gdp.mktp.kd.zg_Indicator_en_excel_v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Skills:Additional%20analysis%20June:KY_employed_skill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Self%20employed%20Tajikist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Self%20employed%20Tajikist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Informal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Quality%20of%20Employment%20Variabl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Use%20of%20a%20computer%20T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Productivity%20growt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Job%20search%20and%20sign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Skill%20Intensity%20Graph.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Inadequately%20educated%20workforce%20constraint%20to%20firm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stefanhut:Desktop:Employment%20rate%20by%20educ%20level%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Preschool%20and%20skill%20employment%20outcom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Informalit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Labour:Results:Reports:BacktoWork_Chap3_Fig3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discouraged%20TJ.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discouraged%20TJ.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New%20Graphs%20May%2015:Cognitive%20and%20non%20cognitive%20skills%20by%20employment%20graphs%20TJ.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Tajikistan%20Population%20and%20Dependenc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New%20Graphs%20May%2015:Cognitive%20and%20non%20cognitive%20skills%20by%20employment%20graphs%20TJ.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informality%20TJ.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informality%20TJ.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Skills:Skills%20and%20Ageing:Outcome%20report%20May%2019.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Skills:Skills%20and%20Ageing:Outcome%20report%20May%2019.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Alexander:Figures%20skills%20&amp;%20migration%20TJ-UZ-KY_Version%2003june1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Alexander:Figures%20skills%20&amp;%20migration%20TJ-UZ-KY_Version%2003june1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Alexander:Figures%20skills%20&amp;%20migration%20TJ-UZ-KY_Version%2003june1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June%204%20analysis%20to%20integrate:TJ:Alexander:Figures%20skills%20&amp;%20migration%20TJ-UZ-KY_Version%2003june1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TJ_Ability_Us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tefanhut:Documents:Microsoft%20User%20Data:Office%202011%20AutoRecovery:LM%20By%20Cohort%20TJ%20OECD%20S%20Korea%20(version%201).xlsb"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TJ_Ability_Us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TJ_Ability_Us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Preschoo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wb154300\Documents\Ajwad\Central%20Asia\Jobs%20and%20Skills\Output\Excel\TJ%20-%20Chapter%203%20Skills%20Formatio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wb154300\Documents\Ajwad\Central%20Asia\Jobs%20and%20Skills\Output\Excel\TJ%20-%20Chapter%203%20Skills%20Formation.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stefanhut:Dropbox:CALISS%20Questionnaires:Write%20up:Tajikistan:Graphs:Education.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stefanhut:Dropbox:CALISS%20Questionnaires:Write%20up:Tajikistan:Graphs:Education.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Macintosh%20HD:Users:stefanhut:Dropbox:WB:Sachiko:Education%20Quintiles%20201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wb154300\Documents\Ajwad\Diversification\Zlatko\BEEPS\BEEPS%20skill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New%20Graphs%20May%2015:New%20Skill%20Graphs%20TJ.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stefanhut:Documents:Microsoft%20User%20Data:Office%202011%20AutoRecovery:LM%20By%20Cohort%20TJ%20OECD%20S%20Korea%20(version%201).xlsb"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New%20Graphs%20May%2015:New%20Skill%20Graphs%20TJ.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Preschool%20and%20skill%20employment%20outcome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New%20Skill%20Graph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New%20Skill%20Graph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Labour:Results:Tables:Tajikistan:LM_by_cohort_tj.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Labour:Results:Tables:Tajikistan:LM_by_cohort_tj.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Labour:ExcelTables:descriptive_stats_tj.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stefanhut:Dropbox:CALISS%20Questionnaires:Data:Aggregates:Labour:ExcelTables:descriptive_stats_tj.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Рост ВВП</a:t>
            </a:r>
            <a:endParaRPr lang="en-US"/>
          </a:p>
        </c:rich>
      </c:tx>
      <c:overlay val="0"/>
    </c:title>
    <c:autoTitleDeleted val="0"/>
    <c:plotArea>
      <c:layout/>
      <c:lineChart>
        <c:grouping val="standard"/>
        <c:varyColors val="0"/>
        <c:ser>
          <c:idx val="0"/>
          <c:order val="0"/>
          <c:tx>
            <c:v>ECA</c:v>
          </c:tx>
          <c:spPr>
            <a:ln w="28575" cmpd="sng"/>
          </c:spPr>
          <c:marker>
            <c:symbol val="none"/>
          </c:marker>
          <c:cat>
            <c:strRef>
              <c:f>'[GDP Growth.xls]Data'!$AO$3:$BE$3</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'[GDP Growth.xls]Data'!$AO$70:$BE$70</c:f>
              <c:numCache>
                <c:formatCode>General</c:formatCode>
                <c:ptCount val="17"/>
                <c:pt idx="0">
                  <c:v>1.8405757620571419</c:v>
                </c:pt>
                <c:pt idx="1">
                  <c:v>2.941214332613626</c:v>
                </c:pt>
                <c:pt idx="2">
                  <c:v>2.5332147833981788</c:v>
                </c:pt>
                <c:pt idx="3">
                  <c:v>2.7441801619919568</c:v>
                </c:pt>
                <c:pt idx="4">
                  <c:v>4.1783258936562362</c:v>
                </c:pt>
                <c:pt idx="5">
                  <c:v>2.0187632838385667</c:v>
                </c:pt>
                <c:pt idx="6">
                  <c:v>1.595304188900613</c:v>
                </c:pt>
                <c:pt idx="7">
                  <c:v>1.8729710982106538</c:v>
                </c:pt>
                <c:pt idx="8">
                  <c:v>3.1314525418641348</c:v>
                </c:pt>
                <c:pt idx="9">
                  <c:v>2.6616380712591479</c:v>
                </c:pt>
                <c:pt idx="10">
                  <c:v>3.8023420075282512</c:v>
                </c:pt>
                <c:pt idx="11">
                  <c:v>3.6378405589915852</c:v>
                </c:pt>
                <c:pt idx="12">
                  <c:v>0.77414676363859869</c:v>
                </c:pt>
                <c:pt idx="13">
                  <c:v>-4.5754462942290104</c:v>
                </c:pt>
                <c:pt idx="14">
                  <c:v>2.4562217997395948</c:v>
                </c:pt>
                <c:pt idx="15">
                  <c:v>2.0967010759573812</c:v>
                </c:pt>
                <c:pt idx="16">
                  <c:v>9.7577276466950025E-2</c:v>
                </c:pt>
              </c:numCache>
            </c:numRef>
          </c:val>
          <c:smooth val="0"/>
        </c:ser>
        <c:ser>
          <c:idx val="1"/>
          <c:order val="1"/>
          <c:tx>
            <c:v>OECD</c:v>
          </c:tx>
          <c:spPr>
            <a:ln w="28575" cmpd="sng"/>
          </c:spPr>
          <c:marker>
            <c:symbol val="none"/>
          </c:marker>
          <c:cat>
            <c:strRef>
              <c:f>'[GDP Growth.xls]Data'!$AO$3:$BE$3</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'[GDP Growth.xls]Data'!$AO$180:$BE$180</c:f>
              <c:numCache>
                <c:formatCode>General</c:formatCode>
                <c:ptCount val="17"/>
                <c:pt idx="0">
                  <c:v>2.9847392740923975</c:v>
                </c:pt>
                <c:pt idx="1">
                  <c:v>3.5120216942991767</c:v>
                </c:pt>
                <c:pt idx="2">
                  <c:v>2.6234764774897879</c:v>
                </c:pt>
                <c:pt idx="3">
                  <c:v>3.277504276304668</c:v>
                </c:pt>
                <c:pt idx="4">
                  <c:v>3.9356924615963749</c:v>
                </c:pt>
                <c:pt idx="5">
                  <c:v>1.282269140038522</c:v>
                </c:pt>
                <c:pt idx="6">
                  <c:v>1.5564428462322881</c:v>
                </c:pt>
                <c:pt idx="7">
                  <c:v>2.0589850461052488</c:v>
                </c:pt>
                <c:pt idx="8">
                  <c:v>3.2184142044476842</c:v>
                </c:pt>
                <c:pt idx="9">
                  <c:v>2.6893454273628379</c:v>
                </c:pt>
                <c:pt idx="10">
                  <c:v>2.9897142527256215</c:v>
                </c:pt>
                <c:pt idx="11">
                  <c:v>2.6132509197902727</c:v>
                </c:pt>
                <c:pt idx="12">
                  <c:v>0.11244112741839321</c:v>
                </c:pt>
                <c:pt idx="13">
                  <c:v>-3.6199285959771572</c:v>
                </c:pt>
                <c:pt idx="14">
                  <c:v>2.883816261731269</c:v>
                </c:pt>
                <c:pt idx="15">
                  <c:v>1.7295839969372144</c:v>
                </c:pt>
                <c:pt idx="16">
                  <c:v>1.469864019760845</c:v>
                </c:pt>
              </c:numCache>
            </c:numRef>
          </c:val>
          <c:smooth val="0"/>
        </c:ser>
        <c:ser>
          <c:idx val="2"/>
          <c:order val="2"/>
          <c:tx>
            <c:v>Tajikistan</c:v>
          </c:tx>
          <c:spPr>
            <a:ln w="28575" cmpd="sng"/>
          </c:spPr>
          <c:marker>
            <c:symbol val="none"/>
          </c:marker>
          <c:cat>
            <c:strRef>
              <c:f>'[GDP Growth.xls]Data'!$AO$3:$BE$3</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'[GDP Growth.xls]Data'!$AO$228:$BE$228</c:f>
              <c:numCache>
                <c:formatCode>General</c:formatCode>
                <c:ptCount val="17"/>
                <c:pt idx="0">
                  <c:v>-16.699999999999921</c:v>
                </c:pt>
                <c:pt idx="1">
                  <c:v>1.6999999999995479</c:v>
                </c:pt>
                <c:pt idx="2">
                  <c:v>5.3000000000003098</c:v>
                </c:pt>
                <c:pt idx="3">
                  <c:v>3.6999999999998177</c:v>
                </c:pt>
                <c:pt idx="4">
                  <c:v>8.2999985453002978</c:v>
                </c:pt>
                <c:pt idx="5">
                  <c:v>10.200000000000001</c:v>
                </c:pt>
                <c:pt idx="6">
                  <c:v>10.80000000000018</c:v>
                </c:pt>
                <c:pt idx="7">
                  <c:v>10.999999999999822</c:v>
                </c:pt>
                <c:pt idx="8">
                  <c:v>10.30000000000007</c:v>
                </c:pt>
                <c:pt idx="9">
                  <c:v>6.7000000000000171</c:v>
                </c:pt>
                <c:pt idx="10">
                  <c:v>6.9999999999998934</c:v>
                </c:pt>
                <c:pt idx="11">
                  <c:v>8</c:v>
                </c:pt>
                <c:pt idx="12">
                  <c:v>8.000000000000183</c:v>
                </c:pt>
                <c:pt idx="13">
                  <c:v>3.5118446502056977</c:v>
                </c:pt>
                <c:pt idx="14">
                  <c:v>6.4999999999998934</c:v>
                </c:pt>
                <c:pt idx="15">
                  <c:v>7.4000000000001434</c:v>
                </c:pt>
                <c:pt idx="16">
                  <c:v>7.5000000000000426</c:v>
                </c:pt>
              </c:numCache>
            </c:numRef>
          </c:val>
          <c:smooth val="0"/>
        </c:ser>
        <c:dLbls>
          <c:showLegendKey val="0"/>
          <c:showVal val="0"/>
          <c:showCatName val="0"/>
          <c:showSerName val="0"/>
          <c:showPercent val="0"/>
          <c:showBubbleSize val="0"/>
        </c:dLbls>
        <c:marker val="1"/>
        <c:smooth val="0"/>
        <c:axId val="50870528"/>
        <c:axId val="50872320"/>
      </c:lineChart>
      <c:catAx>
        <c:axId val="50870528"/>
        <c:scaling>
          <c:orientation val="minMax"/>
        </c:scaling>
        <c:delete val="0"/>
        <c:axPos val="b"/>
        <c:numFmt formatCode="General" sourceLinked="0"/>
        <c:majorTickMark val="out"/>
        <c:minorTickMark val="none"/>
        <c:tickLblPos val="nextTo"/>
        <c:crossAx val="50872320"/>
        <c:crosses val="autoZero"/>
        <c:auto val="1"/>
        <c:lblAlgn val="ctr"/>
        <c:lblOffset val="100"/>
        <c:noMultiLvlLbl val="0"/>
      </c:catAx>
      <c:valAx>
        <c:axId val="50872320"/>
        <c:scaling>
          <c:orientation val="minMax"/>
        </c:scaling>
        <c:delete val="0"/>
        <c:axPos val="l"/>
        <c:majorGridlines/>
        <c:title>
          <c:tx>
            <c:rich>
              <a:bodyPr rot="-5400000" vert="horz"/>
              <a:lstStyle/>
              <a:p>
                <a:pPr>
                  <a:defRPr sz="800"/>
                </a:pPr>
                <a:r>
                  <a:rPr lang="ru-RU" sz="800"/>
                  <a:t>Годовое изменение ВВП</a:t>
                </a:r>
                <a:r>
                  <a:rPr lang="en-US" sz="800"/>
                  <a:t>  (%)</a:t>
                </a:r>
              </a:p>
            </c:rich>
          </c:tx>
          <c:layout>
            <c:manualLayout>
              <c:xMode val="edge"/>
              <c:yMode val="edge"/>
              <c:x val="2.7777777777778689E-2"/>
              <c:y val="0.17262029746281701"/>
            </c:manualLayout>
          </c:layout>
          <c:overlay val="0"/>
        </c:title>
        <c:numFmt formatCode="General" sourceLinked="1"/>
        <c:majorTickMark val="out"/>
        <c:minorTickMark val="none"/>
        <c:tickLblPos val="nextTo"/>
        <c:crossAx val="50870528"/>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900"/>
            </a:pPr>
            <a:r>
              <a:rPr lang="ru-RU" sz="900"/>
              <a:t>Удельный вес добавленной стоимости по отраслям</a:t>
            </a:r>
            <a:r>
              <a:rPr lang="ru-RU" sz="900" baseline="0"/>
              <a:t> экономики</a:t>
            </a:r>
            <a:endParaRPr lang="en-US" sz="900"/>
          </a:p>
        </c:rich>
      </c:tx>
      <c:overlay val="0"/>
    </c:title>
    <c:autoTitleDeleted val="0"/>
    <c:plotArea>
      <c:layout>
        <c:manualLayout>
          <c:layoutTarget val="inner"/>
          <c:xMode val="edge"/>
          <c:yMode val="edge"/>
          <c:x val="0.17332030164687201"/>
          <c:y val="0.19096040072007611"/>
          <c:w val="0.78010975387883164"/>
          <c:h val="0.5298787621226001"/>
        </c:manualLayout>
      </c:layout>
      <c:lineChart>
        <c:grouping val="standard"/>
        <c:varyColors val="0"/>
        <c:ser>
          <c:idx val="0"/>
          <c:order val="0"/>
          <c:tx>
            <c:strRef>
              <c:f>'Macintosh HD:Users:stefanhut:Dropbox:CALISS Questionnaires:Literature:WDI Data:[WDI Data.xlsx]Value Added (Ag, Ind, Serv)'!$A$1</c:f>
              <c:strCache>
                <c:ptCount val="1"/>
                <c:pt idx="0">
                  <c:v>Agriculture</c:v>
                </c:pt>
              </c:strCache>
            </c:strRef>
          </c:tx>
          <c:spPr>
            <a:ln w="28575" cmpd="sng"/>
          </c:spPr>
          <c:marker>
            <c:symbol val="none"/>
          </c:marker>
          <c:cat>
            <c:numRef>
              <c:f>'Macintosh HD:Users:stefanhut:Dropbox:CALISS Questionnaires:Literature:WDI Data:[WDI Data.xlsx]Value Added (Ag, Ind, Serv)'!$F$2:$W$2</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Sheet1!$F$28:$W$28</c:f>
              <c:numCache>
                <c:formatCode>General</c:formatCode>
                <c:ptCount val="18"/>
                <c:pt idx="0">
                  <c:v>38.4</c:v>
                </c:pt>
                <c:pt idx="1">
                  <c:v>39</c:v>
                </c:pt>
                <c:pt idx="2">
                  <c:v>35.4</c:v>
                </c:pt>
                <c:pt idx="3">
                  <c:v>27.2</c:v>
                </c:pt>
                <c:pt idx="4">
                  <c:v>27.4</c:v>
                </c:pt>
                <c:pt idx="5">
                  <c:v>27.4</c:v>
                </c:pt>
                <c:pt idx="6">
                  <c:v>26.2</c:v>
                </c:pt>
                <c:pt idx="7">
                  <c:v>24.7</c:v>
                </c:pt>
                <c:pt idx="8">
                  <c:v>27.1</c:v>
                </c:pt>
                <c:pt idx="9">
                  <c:v>21.6</c:v>
                </c:pt>
                <c:pt idx="10">
                  <c:v>24</c:v>
                </c:pt>
                <c:pt idx="11">
                  <c:v>24.2</c:v>
                </c:pt>
                <c:pt idx="12">
                  <c:v>22.2</c:v>
                </c:pt>
                <c:pt idx="13">
                  <c:v>22.7</c:v>
                </c:pt>
                <c:pt idx="14">
                  <c:v>20.9</c:v>
                </c:pt>
                <c:pt idx="15">
                  <c:v>22.1</c:v>
                </c:pt>
                <c:pt idx="16">
                  <c:v>27.2</c:v>
                </c:pt>
                <c:pt idx="17">
                  <c:v>26.5</c:v>
                </c:pt>
              </c:numCache>
            </c:numRef>
          </c:val>
          <c:smooth val="1"/>
        </c:ser>
        <c:ser>
          <c:idx val="1"/>
          <c:order val="1"/>
          <c:tx>
            <c:strRef>
              <c:f>'Macintosh HD:Users:stefanhut:Dropbox:CALISS Questionnaires:Literature:WDI Data:[WDI Data.xlsx]Value Added (Ag, Ind, Serv)'!$A$23</c:f>
              <c:strCache>
                <c:ptCount val="1"/>
                <c:pt idx="0">
                  <c:v>Industry</c:v>
                </c:pt>
              </c:strCache>
            </c:strRef>
          </c:tx>
          <c:spPr>
            <a:ln w="28575" cmpd="sng"/>
          </c:spPr>
          <c:marker>
            <c:symbol val="none"/>
          </c:marker>
          <c:cat>
            <c:numRef>
              <c:f>'Macintosh HD:Users:stefanhut:Dropbox:CALISS Questionnaires:Literature:WDI Data:[WDI Data.xlsx]Value Added (Ag, Ind, Serv)'!$F$2:$W$2</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Sheet1!$F$50:$W$50</c:f>
              <c:numCache>
                <c:formatCode>General</c:formatCode>
                <c:ptCount val="18"/>
                <c:pt idx="0">
                  <c:v>39.300000000000004</c:v>
                </c:pt>
                <c:pt idx="1">
                  <c:v>31.6</c:v>
                </c:pt>
                <c:pt idx="2">
                  <c:v>28.7</c:v>
                </c:pt>
                <c:pt idx="3">
                  <c:v>27</c:v>
                </c:pt>
                <c:pt idx="4">
                  <c:v>29.6</c:v>
                </c:pt>
                <c:pt idx="5">
                  <c:v>38.9</c:v>
                </c:pt>
                <c:pt idx="6">
                  <c:v>40.1</c:v>
                </c:pt>
                <c:pt idx="7">
                  <c:v>39.4</c:v>
                </c:pt>
                <c:pt idx="8">
                  <c:v>37.4</c:v>
                </c:pt>
                <c:pt idx="9">
                  <c:v>35.4</c:v>
                </c:pt>
                <c:pt idx="10">
                  <c:v>31.3</c:v>
                </c:pt>
                <c:pt idx="11">
                  <c:v>31.1</c:v>
                </c:pt>
                <c:pt idx="12">
                  <c:v>30.5</c:v>
                </c:pt>
                <c:pt idx="13">
                  <c:v>28.3</c:v>
                </c:pt>
                <c:pt idx="14">
                  <c:v>27.7</c:v>
                </c:pt>
                <c:pt idx="15">
                  <c:v>28.2</c:v>
                </c:pt>
                <c:pt idx="16">
                  <c:v>22.5</c:v>
                </c:pt>
                <c:pt idx="17">
                  <c:v>25.9</c:v>
                </c:pt>
              </c:numCache>
            </c:numRef>
          </c:val>
          <c:smooth val="1"/>
        </c:ser>
        <c:ser>
          <c:idx val="2"/>
          <c:order val="2"/>
          <c:tx>
            <c:strRef>
              <c:f>'Macintosh HD:Users:stefanhut:Dropbox:CALISS Questionnaires:Literature:WDI Data:[WDI Data.xlsx]Value Added (Ag, Ind, Serv)'!$A$44</c:f>
              <c:strCache>
                <c:ptCount val="1"/>
                <c:pt idx="0">
                  <c:v>Services</c:v>
                </c:pt>
              </c:strCache>
            </c:strRef>
          </c:tx>
          <c:spPr>
            <a:ln w="28575" cmpd="sng">
              <a:solidFill>
                <a:schemeClr val="accent4"/>
              </a:solidFill>
            </a:ln>
          </c:spPr>
          <c:marker>
            <c:symbol val="none"/>
          </c:marker>
          <c:cat>
            <c:numRef>
              <c:f>'Macintosh HD:Users:stefanhut:Dropbox:CALISS Questionnaires:Literature:WDI Data:[WDI Data.xlsx]Value Added (Ag, Ind, Serv)'!$F$2:$W$2</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Sheet1!$F$72:$W$72</c:f>
              <c:numCache>
                <c:formatCode>General</c:formatCode>
                <c:ptCount val="18"/>
                <c:pt idx="0">
                  <c:v>22.2</c:v>
                </c:pt>
                <c:pt idx="1">
                  <c:v>29.5</c:v>
                </c:pt>
                <c:pt idx="2">
                  <c:v>35.9</c:v>
                </c:pt>
                <c:pt idx="3">
                  <c:v>45.8</c:v>
                </c:pt>
                <c:pt idx="4">
                  <c:v>43</c:v>
                </c:pt>
                <c:pt idx="5">
                  <c:v>33.700000000000003</c:v>
                </c:pt>
                <c:pt idx="6">
                  <c:v>33.800000000000004</c:v>
                </c:pt>
                <c:pt idx="7">
                  <c:v>35.9</c:v>
                </c:pt>
                <c:pt idx="8">
                  <c:v>35.5</c:v>
                </c:pt>
                <c:pt idx="9">
                  <c:v>43</c:v>
                </c:pt>
                <c:pt idx="10">
                  <c:v>44.8</c:v>
                </c:pt>
                <c:pt idx="11">
                  <c:v>44.7</c:v>
                </c:pt>
                <c:pt idx="12">
                  <c:v>47.3</c:v>
                </c:pt>
                <c:pt idx="13">
                  <c:v>48.9</c:v>
                </c:pt>
                <c:pt idx="14">
                  <c:v>51.4</c:v>
                </c:pt>
                <c:pt idx="15">
                  <c:v>49.7</c:v>
                </c:pt>
                <c:pt idx="16">
                  <c:v>50.3</c:v>
                </c:pt>
                <c:pt idx="17">
                  <c:v>47.6</c:v>
                </c:pt>
              </c:numCache>
            </c:numRef>
          </c:val>
          <c:smooth val="1"/>
        </c:ser>
        <c:dLbls>
          <c:showLegendKey val="0"/>
          <c:showVal val="0"/>
          <c:showCatName val="0"/>
          <c:showSerName val="0"/>
          <c:showPercent val="0"/>
          <c:showBubbleSize val="0"/>
        </c:dLbls>
        <c:marker val="1"/>
        <c:smooth val="0"/>
        <c:axId val="251887616"/>
        <c:axId val="251889152"/>
      </c:lineChart>
      <c:catAx>
        <c:axId val="251887616"/>
        <c:scaling>
          <c:orientation val="minMax"/>
        </c:scaling>
        <c:delete val="0"/>
        <c:axPos val="b"/>
        <c:numFmt formatCode="General" sourceLinked="1"/>
        <c:majorTickMark val="out"/>
        <c:minorTickMark val="none"/>
        <c:tickLblPos val="nextTo"/>
        <c:crossAx val="251889152"/>
        <c:crosses val="autoZero"/>
        <c:auto val="1"/>
        <c:lblAlgn val="ctr"/>
        <c:lblOffset val="100"/>
        <c:noMultiLvlLbl val="0"/>
      </c:catAx>
      <c:valAx>
        <c:axId val="251889152"/>
        <c:scaling>
          <c:orientation val="minMax"/>
          <c:max val="60"/>
        </c:scaling>
        <c:delete val="0"/>
        <c:axPos val="l"/>
        <c:majorGridlines/>
        <c:title>
          <c:tx>
            <c:rich>
              <a:bodyPr rot="-5400000" vert="horz"/>
              <a:lstStyle/>
              <a:p>
                <a:pPr>
                  <a:defRPr sz="800" baseline="0"/>
                </a:pPr>
                <a:r>
                  <a:rPr lang="ru-RU" sz="800" baseline="0"/>
                  <a:t>Удельный вес добавленной стоимости </a:t>
                </a:r>
                <a:r>
                  <a:rPr lang="en-US" sz="800" baseline="0"/>
                  <a:t>(% </a:t>
                </a:r>
                <a:r>
                  <a:rPr lang="ru-RU" sz="800" baseline="0"/>
                  <a:t>ВВП</a:t>
                </a:r>
                <a:r>
                  <a:rPr lang="en-US" sz="800" baseline="0"/>
                  <a:t>)</a:t>
                </a:r>
              </a:p>
            </c:rich>
          </c:tx>
          <c:layout>
            <c:manualLayout>
              <c:xMode val="edge"/>
              <c:yMode val="edge"/>
              <c:x val="3.5765379113018601E-2"/>
              <c:y val="0.17378787878787899"/>
            </c:manualLayout>
          </c:layout>
          <c:overlay val="0"/>
        </c:title>
        <c:numFmt formatCode="General" sourceLinked="1"/>
        <c:majorTickMark val="out"/>
        <c:minorTickMark val="none"/>
        <c:tickLblPos val="nextTo"/>
        <c:crossAx val="251887616"/>
        <c:crosses val="autoZero"/>
        <c:crossBetween val="between"/>
      </c:valAx>
    </c:plotArea>
    <c:legend>
      <c:legendPos val="b"/>
      <c:overlay val="0"/>
      <c:txPr>
        <a:bodyPr/>
        <a:lstStyle/>
        <a:p>
          <a:pPr algn="ctr">
            <a:defRPr/>
          </a:pPr>
          <a:endParaRPr lang="en-US"/>
        </a:p>
      </c:txPr>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Занятость по секторам</a:t>
            </a:r>
            <a:endParaRPr lang="en-US"/>
          </a:p>
        </c:rich>
      </c:tx>
      <c:overlay val="0"/>
    </c:title>
    <c:autoTitleDeleted val="0"/>
    <c:plotArea>
      <c:layout/>
      <c:pieChart>
        <c:varyColors val="1"/>
        <c:ser>
          <c:idx val="0"/>
          <c:order val="0"/>
          <c:dLbls>
            <c:dLbl>
              <c:idx val="0"/>
              <c:layout>
                <c:manualLayout>
                  <c:x val="-0.2406394019437873"/>
                  <c:y val="0.1161046254696151"/>
                </c:manualLayout>
              </c:layout>
              <c:tx>
                <c:rich>
                  <a:bodyPr/>
                  <a:lstStyle/>
                  <a:p>
                    <a:r>
                      <a:rPr lang="ru-RU"/>
                      <a:t>Сельское хозяйство</a:t>
                    </a:r>
                    <a:r>
                      <a:rPr lang="en-US"/>
                      <a:t>
35%</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ru-RU"/>
                      <a:t>Промышленность</a:t>
                    </a:r>
                    <a:r>
                      <a:rPr lang="en-US"/>
                      <a:t>
19%</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ru-RU"/>
                      <a:t>Услуги</a:t>
                    </a:r>
                    <a:r>
                      <a:rPr lang="en-US"/>
                      <a:t>
46%</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'[Employment by sector all three countries.xlsx]TJ'!$A$6:$A$8</c:f>
              <c:strCache>
                <c:ptCount val="3"/>
                <c:pt idx="0">
                  <c:v>Agriculture</c:v>
                </c:pt>
                <c:pt idx="1">
                  <c:v>Industry</c:v>
                </c:pt>
                <c:pt idx="2">
                  <c:v>Services</c:v>
                </c:pt>
              </c:strCache>
            </c:strRef>
          </c:cat>
          <c:val>
            <c:numRef>
              <c:f>'[Employment by sector all three countries.xlsx]TJ'!$B$6:$B$8</c:f>
              <c:numCache>
                <c:formatCode>0.00%</c:formatCode>
                <c:ptCount val="3"/>
                <c:pt idx="0">
                  <c:v>0.34740000000000032</c:v>
                </c:pt>
                <c:pt idx="1">
                  <c:v>0.18970000000000242</c:v>
                </c:pt>
                <c:pt idx="2">
                  <c:v>0.46280000000000032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Структура занятости по формам собственности</a:t>
            </a:r>
            <a:r>
              <a:rPr lang="en-US" sz="900"/>
              <a:t>, </a:t>
            </a:r>
            <a:r>
              <a:rPr lang="ru-RU" sz="900"/>
              <a:t>городские и сельские регионы</a:t>
            </a:r>
            <a:endParaRPr lang="en-US" sz="900"/>
          </a:p>
        </c:rich>
      </c:tx>
      <c:overlay val="0"/>
    </c:title>
    <c:autoTitleDeleted val="0"/>
    <c:plotArea>
      <c:layout/>
      <c:barChart>
        <c:barDir val="bar"/>
        <c:grouping val="percentStacked"/>
        <c:varyColors val="0"/>
        <c:ser>
          <c:idx val="0"/>
          <c:order val="0"/>
          <c:tx>
            <c:strRef>
              <c:f>Sheet1!$F$14</c:f>
              <c:strCache>
                <c:ptCount val="1"/>
                <c:pt idx="0">
                  <c:v>State or state-owned enterprise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Sheet1!$G$13:$I$13</c:f>
              <c:strCache>
                <c:ptCount val="3"/>
                <c:pt idx="0">
                  <c:v>Urban</c:v>
                </c:pt>
                <c:pt idx="1">
                  <c:v>Rural</c:v>
                </c:pt>
                <c:pt idx="2">
                  <c:v>Total</c:v>
                </c:pt>
              </c:strCache>
            </c:strRef>
          </c:cat>
          <c:val>
            <c:numRef>
              <c:f>Sheet1!$G$14:$I$14</c:f>
              <c:numCache>
                <c:formatCode>0%</c:formatCode>
                <c:ptCount val="3"/>
                <c:pt idx="0">
                  <c:v>0.37320000000000031</c:v>
                </c:pt>
                <c:pt idx="1">
                  <c:v>0.23840000000000044</c:v>
                </c:pt>
                <c:pt idx="2">
                  <c:v>0.2792</c:v>
                </c:pt>
              </c:numCache>
            </c:numRef>
          </c:val>
        </c:ser>
        <c:ser>
          <c:idx val="1"/>
          <c:order val="1"/>
          <c:tx>
            <c:strRef>
              <c:f>Sheet1!$F$15</c:f>
              <c:strCache>
                <c:ptCount val="1"/>
                <c:pt idx="0">
                  <c:v>Private Sector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Sheet1!$G$13:$I$13</c:f>
              <c:strCache>
                <c:ptCount val="3"/>
                <c:pt idx="0">
                  <c:v>Urban</c:v>
                </c:pt>
                <c:pt idx="1">
                  <c:v>Rural</c:v>
                </c:pt>
                <c:pt idx="2">
                  <c:v>Total</c:v>
                </c:pt>
              </c:strCache>
            </c:strRef>
          </c:cat>
          <c:val>
            <c:numRef>
              <c:f>Sheet1!$G$15:$I$15</c:f>
              <c:numCache>
                <c:formatCode>0%</c:formatCode>
                <c:ptCount val="3"/>
                <c:pt idx="0">
                  <c:v>6.3200000000000006E-2</c:v>
                </c:pt>
                <c:pt idx="1">
                  <c:v>0.20980000000000001</c:v>
                </c:pt>
                <c:pt idx="2">
                  <c:v>0.16569999999999999</c:v>
                </c:pt>
              </c:numCache>
            </c:numRef>
          </c:val>
        </c:ser>
        <c:ser>
          <c:idx val="2"/>
          <c:order val="2"/>
          <c:tx>
            <c:strRef>
              <c:f>Sheet1!$F$16</c:f>
              <c:strCache>
                <c:ptCount val="1"/>
                <c:pt idx="0">
                  <c:v>Self-employed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Sheet1!$G$13:$I$13</c:f>
              <c:strCache>
                <c:ptCount val="3"/>
                <c:pt idx="0">
                  <c:v>Urban</c:v>
                </c:pt>
                <c:pt idx="1">
                  <c:v>Rural</c:v>
                </c:pt>
                <c:pt idx="2">
                  <c:v>Total</c:v>
                </c:pt>
              </c:strCache>
            </c:strRef>
          </c:cat>
          <c:val>
            <c:numRef>
              <c:f>Sheet1!$G$16:$I$16</c:f>
              <c:numCache>
                <c:formatCode>0%</c:formatCode>
                <c:ptCount val="3"/>
                <c:pt idx="0">
                  <c:v>0.43910000000000032</c:v>
                </c:pt>
                <c:pt idx="1">
                  <c:v>0.3951000000000045</c:v>
                </c:pt>
                <c:pt idx="2">
                  <c:v>0.40840000000000032</c:v>
                </c:pt>
              </c:numCache>
            </c:numRef>
          </c:val>
        </c:ser>
        <c:ser>
          <c:idx val="3"/>
          <c:order val="3"/>
          <c:tx>
            <c:strRef>
              <c:f>Sheet1!$F$17</c:f>
              <c:strCache>
                <c:ptCount val="1"/>
                <c:pt idx="0">
                  <c:v>Other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Sheet1!$G$13:$I$13</c:f>
              <c:strCache>
                <c:ptCount val="3"/>
                <c:pt idx="0">
                  <c:v>Urban</c:v>
                </c:pt>
                <c:pt idx="1">
                  <c:v>Rural</c:v>
                </c:pt>
                <c:pt idx="2">
                  <c:v>Total</c:v>
                </c:pt>
              </c:strCache>
            </c:strRef>
          </c:cat>
          <c:val>
            <c:numRef>
              <c:f>Sheet1!$G$17:$I$17</c:f>
              <c:numCache>
                <c:formatCode>0%</c:formatCode>
                <c:ptCount val="3"/>
                <c:pt idx="0">
                  <c:v>0.12401000000000002</c:v>
                </c:pt>
                <c:pt idx="1">
                  <c:v>0.15660000000000004</c:v>
                </c:pt>
                <c:pt idx="2">
                  <c:v>0.14680000000000001</c:v>
                </c:pt>
              </c:numCache>
            </c:numRef>
          </c:val>
        </c:ser>
        <c:dLbls>
          <c:showLegendKey val="0"/>
          <c:showVal val="1"/>
          <c:showCatName val="0"/>
          <c:showSerName val="0"/>
          <c:showPercent val="0"/>
          <c:showBubbleSize val="0"/>
        </c:dLbls>
        <c:gapWidth val="150"/>
        <c:overlap val="100"/>
        <c:axId val="251419648"/>
        <c:axId val="251433728"/>
      </c:barChart>
      <c:catAx>
        <c:axId val="251419648"/>
        <c:scaling>
          <c:orientation val="minMax"/>
        </c:scaling>
        <c:delete val="0"/>
        <c:axPos val="l"/>
        <c:numFmt formatCode="General" sourceLinked="0"/>
        <c:majorTickMark val="out"/>
        <c:minorTickMark val="none"/>
        <c:tickLblPos val="nextTo"/>
        <c:crossAx val="251433728"/>
        <c:crosses val="autoZero"/>
        <c:auto val="1"/>
        <c:lblAlgn val="ctr"/>
        <c:lblOffset val="100"/>
        <c:noMultiLvlLbl val="0"/>
      </c:catAx>
      <c:valAx>
        <c:axId val="251433728"/>
        <c:scaling>
          <c:orientation val="minMax"/>
        </c:scaling>
        <c:delete val="0"/>
        <c:axPos val="b"/>
        <c:majorGridlines/>
        <c:numFmt formatCode="0%" sourceLinked="1"/>
        <c:majorTickMark val="out"/>
        <c:minorTickMark val="none"/>
        <c:tickLblPos val="nextTo"/>
        <c:crossAx val="25141964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Самозанятость</a:t>
            </a:r>
            <a:r>
              <a:rPr lang="en-US"/>
              <a:t>: </a:t>
            </a:r>
            <a:r>
              <a:rPr lang="ru-RU"/>
              <a:t>размер бизнеса</a:t>
            </a:r>
            <a:endParaRPr lang="en-U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'Self employed Tajikistan.txt'!$A$2:$A$5</c:f>
              <c:strCache>
                <c:ptCount val="4"/>
                <c:pt idx="0">
                  <c:v>1</c:v>
                </c:pt>
                <c:pt idx="1">
                  <c:v> 2-5</c:v>
                </c:pt>
                <c:pt idx="2">
                  <c:v> 6-50</c:v>
                </c:pt>
                <c:pt idx="3">
                  <c:v>50+</c:v>
                </c:pt>
              </c:strCache>
            </c:strRef>
          </c:cat>
          <c:val>
            <c:numRef>
              <c:f>'Self employed Tajikistan.txt'!$B$2:$B$5</c:f>
              <c:numCache>
                <c:formatCode>0%</c:formatCode>
                <c:ptCount val="4"/>
                <c:pt idx="0">
                  <c:v>0.56000000000000005</c:v>
                </c:pt>
                <c:pt idx="1">
                  <c:v>0.30000000000000032</c:v>
                </c:pt>
                <c:pt idx="2">
                  <c:v>0.1</c:v>
                </c:pt>
                <c:pt idx="3">
                  <c:v>4.0000000000000022E-2</c:v>
                </c:pt>
              </c:numCache>
            </c:numRef>
          </c:val>
        </c:ser>
        <c:dLbls>
          <c:showLegendKey val="0"/>
          <c:showVal val="1"/>
          <c:showCatName val="0"/>
          <c:showSerName val="0"/>
          <c:showPercent val="0"/>
          <c:showBubbleSize val="0"/>
        </c:dLbls>
        <c:gapWidth val="150"/>
        <c:axId val="251459840"/>
        <c:axId val="251965824"/>
      </c:barChart>
      <c:catAx>
        <c:axId val="251459840"/>
        <c:scaling>
          <c:orientation val="minMax"/>
        </c:scaling>
        <c:delete val="0"/>
        <c:axPos val="b"/>
        <c:numFmt formatCode="General" sourceLinked="0"/>
        <c:majorTickMark val="out"/>
        <c:minorTickMark val="none"/>
        <c:tickLblPos val="nextTo"/>
        <c:crossAx val="251965824"/>
        <c:crosses val="autoZero"/>
        <c:auto val="1"/>
        <c:lblAlgn val="ctr"/>
        <c:lblOffset val="100"/>
        <c:noMultiLvlLbl val="0"/>
      </c:catAx>
      <c:valAx>
        <c:axId val="251965824"/>
        <c:scaling>
          <c:orientation val="minMax"/>
        </c:scaling>
        <c:delete val="0"/>
        <c:axPos val="l"/>
        <c:majorGridlines/>
        <c:title>
          <c:tx>
            <c:rich>
              <a:bodyPr rot="-5400000" vert="horz"/>
              <a:lstStyle/>
              <a:p>
                <a:pPr>
                  <a:defRPr/>
                </a:pPr>
                <a:r>
                  <a:rPr lang="ru-RU"/>
                  <a:t>Доля самозанятых</a:t>
                </a:r>
                <a:r>
                  <a:rPr lang="en-US"/>
                  <a:t> (%)</a:t>
                </a:r>
              </a:p>
            </c:rich>
          </c:tx>
          <c:overlay val="0"/>
        </c:title>
        <c:numFmt formatCode="0%" sourceLinked="1"/>
        <c:majorTickMark val="out"/>
        <c:minorTickMark val="none"/>
        <c:tickLblPos val="nextTo"/>
        <c:crossAx val="251459840"/>
        <c:crosses val="autoZero"/>
        <c:crossBetween val="between"/>
      </c:valAx>
    </c:plotArea>
    <c:plotVisOnly val="1"/>
    <c:dispBlanksAs val="gap"/>
    <c:showDLblsOverMax val="0"/>
  </c:chart>
  <c:spPr>
    <a:ln>
      <a:noFill/>
    </a:ln>
  </c:spPr>
  <c:txPr>
    <a:bodyPr/>
    <a:lstStyle/>
    <a:p>
      <a:pPr>
        <a:defRPr sz="800">
          <a:ln>
            <a:noFill/>
          </a:ln>
          <a:latin typeface="+mj-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Структура занятости самозанятых и наемных работников по секторам</a:t>
            </a:r>
            <a:endParaRPr lang="en-US"/>
          </a:p>
        </c:rich>
      </c:tx>
      <c:overlay val="0"/>
    </c:title>
    <c:autoTitleDeleted val="0"/>
    <c:plotArea>
      <c:layout/>
      <c:barChart>
        <c:barDir val="col"/>
        <c:grouping val="percentStacked"/>
        <c:varyColors val="0"/>
        <c:ser>
          <c:idx val="0"/>
          <c:order val="0"/>
          <c:tx>
            <c:strRef>
              <c:f>'Self employed Tajikistan.txt'!$A$13</c:f>
              <c:strCache>
                <c:ptCount val="1"/>
                <c:pt idx="0">
                  <c:v>Agriculture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'Self employed Tajikistan.txt'!$B$12:$C$12</c:f>
              <c:strCache>
                <c:ptCount val="2"/>
                <c:pt idx="0">
                  <c:v>Salaried Workers</c:v>
                </c:pt>
                <c:pt idx="1">
                  <c:v>Self-Employed</c:v>
                </c:pt>
              </c:strCache>
            </c:strRef>
          </c:cat>
          <c:val>
            <c:numRef>
              <c:f>'Self employed Tajikistan.txt'!$B$13:$C$13</c:f>
              <c:numCache>
                <c:formatCode>0%</c:formatCode>
                <c:ptCount val="2"/>
                <c:pt idx="0">
                  <c:v>0.37000000000000038</c:v>
                </c:pt>
                <c:pt idx="1">
                  <c:v>0.2</c:v>
                </c:pt>
              </c:numCache>
            </c:numRef>
          </c:val>
        </c:ser>
        <c:ser>
          <c:idx val="1"/>
          <c:order val="1"/>
          <c:tx>
            <c:strRef>
              <c:f>'Self employed Tajikistan.txt'!$A$14</c:f>
              <c:strCache>
                <c:ptCount val="1"/>
                <c:pt idx="0">
                  <c:v>Industry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'Self employed Tajikistan.txt'!$B$12:$C$12</c:f>
              <c:strCache>
                <c:ptCount val="2"/>
                <c:pt idx="0">
                  <c:v>Salaried Workers</c:v>
                </c:pt>
                <c:pt idx="1">
                  <c:v>Self-Employed</c:v>
                </c:pt>
              </c:strCache>
            </c:strRef>
          </c:cat>
          <c:val>
            <c:numRef>
              <c:f>'Self employed Tajikistan.txt'!$B$14:$C$14</c:f>
              <c:numCache>
                <c:formatCode>0%</c:formatCode>
                <c:ptCount val="2"/>
                <c:pt idx="0">
                  <c:v>0.19</c:v>
                </c:pt>
                <c:pt idx="1">
                  <c:v>0.12000000000000002</c:v>
                </c:pt>
              </c:numCache>
            </c:numRef>
          </c:val>
        </c:ser>
        <c:ser>
          <c:idx val="2"/>
          <c:order val="2"/>
          <c:tx>
            <c:strRef>
              <c:f>'Self employed Tajikistan.txt'!$A$15</c:f>
              <c:strCache>
                <c:ptCount val="1"/>
                <c:pt idx="0">
                  <c:v>Services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'Self employed Tajikistan.txt'!$B$12:$C$12</c:f>
              <c:strCache>
                <c:ptCount val="2"/>
                <c:pt idx="0">
                  <c:v>Salaried Workers</c:v>
                </c:pt>
                <c:pt idx="1">
                  <c:v>Self-Employed</c:v>
                </c:pt>
              </c:strCache>
            </c:strRef>
          </c:cat>
          <c:val>
            <c:numRef>
              <c:f>'Self employed Tajikistan.txt'!$B$15:$C$15</c:f>
              <c:numCache>
                <c:formatCode>0%</c:formatCode>
                <c:ptCount val="2"/>
                <c:pt idx="0">
                  <c:v>0.43000000000000038</c:v>
                </c:pt>
                <c:pt idx="1">
                  <c:v>0.68</c:v>
                </c:pt>
              </c:numCache>
            </c:numRef>
          </c:val>
        </c:ser>
        <c:dLbls>
          <c:showLegendKey val="0"/>
          <c:showVal val="1"/>
          <c:showCatName val="0"/>
          <c:showSerName val="0"/>
          <c:showPercent val="0"/>
          <c:showBubbleSize val="0"/>
        </c:dLbls>
        <c:gapWidth val="150"/>
        <c:overlap val="100"/>
        <c:axId val="252075392"/>
        <c:axId val="252085376"/>
      </c:barChart>
      <c:catAx>
        <c:axId val="252075392"/>
        <c:scaling>
          <c:orientation val="minMax"/>
        </c:scaling>
        <c:delete val="1"/>
        <c:axPos val="b"/>
        <c:numFmt formatCode="General" sourceLinked="0"/>
        <c:majorTickMark val="out"/>
        <c:minorTickMark val="none"/>
        <c:tickLblPos val="none"/>
        <c:crossAx val="252085376"/>
        <c:crosses val="autoZero"/>
        <c:auto val="1"/>
        <c:lblAlgn val="ctr"/>
        <c:lblOffset val="100"/>
        <c:noMultiLvlLbl val="0"/>
      </c:catAx>
      <c:valAx>
        <c:axId val="252085376"/>
        <c:scaling>
          <c:orientation val="minMax"/>
        </c:scaling>
        <c:delete val="0"/>
        <c:axPos val="l"/>
        <c:majorGridlines/>
        <c:numFmt formatCode="0%" sourceLinked="1"/>
        <c:majorTickMark val="out"/>
        <c:minorTickMark val="none"/>
        <c:tickLblPos val="nextTo"/>
        <c:crossAx val="252075392"/>
        <c:crosses val="autoZero"/>
        <c:crossBetween val="between"/>
      </c:valAx>
    </c:plotArea>
    <c:legend>
      <c:legendPos val="r"/>
      <c:overlay val="0"/>
    </c:legend>
    <c:plotVisOnly val="1"/>
    <c:dispBlanksAs val="gap"/>
    <c:showDLblsOverMax val="0"/>
  </c:chart>
  <c:spPr>
    <a:ln>
      <a:solidFill>
        <a:srgbClr val="FFFFFF"/>
      </a:solidFill>
    </a:ln>
  </c:spPr>
  <c:txPr>
    <a:bodyPr/>
    <a:lstStyle/>
    <a:p>
      <a:pPr>
        <a:defRPr sz="800">
          <a:latin typeface="+mj-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Струтура занятости работников государственного и частного секторов по отраслям экономики</a:t>
            </a:r>
            <a:endParaRPr lang="en-US"/>
          </a:p>
        </c:rich>
      </c:tx>
      <c:overlay val="0"/>
    </c:title>
    <c:autoTitleDeleted val="0"/>
    <c:plotArea>
      <c:layout/>
      <c:barChart>
        <c:barDir val="col"/>
        <c:grouping val="percentStacked"/>
        <c:varyColors val="0"/>
        <c:ser>
          <c:idx val="0"/>
          <c:order val="0"/>
          <c:tx>
            <c:strRef>
              <c:f>Sheet1!$C$33</c:f>
              <c:strCache>
                <c:ptCount val="1"/>
                <c:pt idx="0">
                  <c:v>Agriculture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Sheet1!$C$34:$C$35</c:f>
              <c:numCache>
                <c:formatCode>0%</c:formatCode>
                <c:ptCount val="2"/>
                <c:pt idx="0">
                  <c:v>0.60570000000000901</c:v>
                </c:pt>
                <c:pt idx="1">
                  <c:v>4.7200000000000013E-2</c:v>
                </c:pt>
              </c:numCache>
            </c:numRef>
          </c:val>
        </c:ser>
        <c:ser>
          <c:idx val="1"/>
          <c:order val="1"/>
          <c:tx>
            <c:strRef>
              <c:f>Sheet1!$D$33</c:f>
              <c:strCache>
                <c:ptCount val="1"/>
                <c:pt idx="0">
                  <c:v>Industry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Sheet1!$D$34:$D$35</c:f>
              <c:numCache>
                <c:formatCode>0%</c:formatCode>
                <c:ptCount val="2"/>
                <c:pt idx="0">
                  <c:v>0.21810000000000004</c:v>
                </c:pt>
                <c:pt idx="1">
                  <c:v>0.25829999999999997</c:v>
                </c:pt>
              </c:numCache>
            </c:numRef>
          </c:val>
        </c:ser>
        <c:ser>
          <c:idx val="2"/>
          <c:order val="2"/>
          <c:tx>
            <c:strRef>
              <c:f>Sheet1!$E$33</c:f>
              <c:strCache>
                <c:ptCount val="1"/>
                <c:pt idx="0">
                  <c:v>Services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Sheet1!$E$34:$E$35</c:f>
              <c:numCache>
                <c:formatCode>0%</c:formatCode>
                <c:ptCount val="2"/>
                <c:pt idx="0">
                  <c:v>0.17620000000000041</c:v>
                </c:pt>
                <c:pt idx="1">
                  <c:v>0.69440000000000002</c:v>
                </c:pt>
              </c:numCache>
            </c:numRef>
          </c:val>
        </c:ser>
        <c:dLbls>
          <c:showLegendKey val="0"/>
          <c:showVal val="1"/>
          <c:showCatName val="0"/>
          <c:showSerName val="0"/>
          <c:showPercent val="0"/>
          <c:showBubbleSize val="0"/>
        </c:dLbls>
        <c:gapWidth val="150"/>
        <c:overlap val="100"/>
        <c:axId val="252675200"/>
        <c:axId val="252676736"/>
      </c:barChart>
      <c:catAx>
        <c:axId val="252675200"/>
        <c:scaling>
          <c:orientation val="minMax"/>
        </c:scaling>
        <c:delete val="0"/>
        <c:axPos val="b"/>
        <c:numFmt formatCode="General" sourceLinked="0"/>
        <c:majorTickMark val="out"/>
        <c:minorTickMark val="none"/>
        <c:tickLblPos val="nextTo"/>
        <c:crossAx val="252676736"/>
        <c:crosses val="autoZero"/>
        <c:auto val="1"/>
        <c:lblAlgn val="ctr"/>
        <c:lblOffset val="100"/>
        <c:noMultiLvlLbl val="0"/>
      </c:catAx>
      <c:valAx>
        <c:axId val="252676736"/>
        <c:scaling>
          <c:orientation val="minMax"/>
        </c:scaling>
        <c:delete val="0"/>
        <c:axPos val="l"/>
        <c:majorGridlines/>
        <c:title>
          <c:tx>
            <c:rich>
              <a:bodyPr rot="-5400000" vert="horz"/>
              <a:lstStyle/>
              <a:p>
                <a:pPr>
                  <a:defRPr/>
                </a:pPr>
                <a:r>
                  <a:rPr lang="ru-RU"/>
                  <a:t>Доля работников</a:t>
                </a:r>
                <a:r>
                  <a:rPr lang="en-US"/>
                  <a:t> (%)</a:t>
                </a:r>
              </a:p>
            </c:rich>
          </c:tx>
          <c:overlay val="0"/>
        </c:title>
        <c:numFmt formatCode="0%" sourceLinked="1"/>
        <c:majorTickMark val="out"/>
        <c:minorTickMark val="none"/>
        <c:tickLblPos val="nextTo"/>
        <c:crossAx val="252675200"/>
        <c:crosses val="autoZero"/>
        <c:crossBetween val="between"/>
      </c:valAx>
    </c:plotArea>
    <c:legend>
      <c:legendPos val="r"/>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Виды работы, выполняемой работниками государственного и частного секторов</a:t>
            </a:r>
            <a:endParaRPr lang="en-US"/>
          </a:p>
        </c:rich>
      </c:tx>
      <c:overlay val="0"/>
    </c:title>
    <c:autoTitleDeleted val="0"/>
    <c:plotArea>
      <c:layout/>
      <c:barChart>
        <c:barDir val="col"/>
        <c:grouping val="percentStacked"/>
        <c:varyColors val="0"/>
        <c:ser>
          <c:idx val="0"/>
          <c:order val="0"/>
          <c:tx>
            <c:strRef>
              <c:f>Sheet1!$G$33</c:f>
              <c:strCache>
                <c:ptCount val="1"/>
                <c:pt idx="0">
                  <c:v>Seasonal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Sheet1!$G$34:$G$35</c:f>
              <c:numCache>
                <c:formatCode>0%</c:formatCode>
                <c:ptCount val="2"/>
                <c:pt idx="0">
                  <c:v>0.60000000000000064</c:v>
                </c:pt>
                <c:pt idx="1">
                  <c:v>0.1323</c:v>
                </c:pt>
              </c:numCache>
            </c:numRef>
          </c:val>
        </c:ser>
        <c:ser>
          <c:idx val="1"/>
          <c:order val="1"/>
          <c:tx>
            <c:strRef>
              <c:f>Sheet1!$H$33</c:f>
              <c:strCache>
                <c:ptCount val="1"/>
                <c:pt idx="0">
                  <c:v>Occasional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Sheet1!$H$34:$H$35</c:f>
              <c:numCache>
                <c:formatCode>0%</c:formatCode>
                <c:ptCount val="2"/>
                <c:pt idx="0">
                  <c:v>6.9700000000000123E-2</c:v>
                </c:pt>
                <c:pt idx="1">
                  <c:v>1.4999999999999998E-2</c:v>
                </c:pt>
              </c:numCache>
            </c:numRef>
          </c:val>
        </c:ser>
        <c:ser>
          <c:idx val="2"/>
          <c:order val="2"/>
          <c:tx>
            <c:strRef>
              <c:f>Sheet1!$I$33</c:f>
              <c:strCache>
                <c:ptCount val="1"/>
                <c:pt idx="0">
                  <c:v>Temporary</c:v>
                </c:pt>
              </c:strCache>
            </c:strRef>
          </c:tx>
          <c:invertIfNegative val="0"/>
          <c:dLbls>
            <c:dLbl>
              <c:idx val="1"/>
              <c:layout>
                <c:manualLayout>
                  <c:x val="3.7921880925293895E-2"/>
                  <c:y val="-4.74060836252128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Sheet1!$I$34:$I$35</c:f>
              <c:numCache>
                <c:formatCode>0%</c:formatCode>
                <c:ptCount val="2"/>
                <c:pt idx="0">
                  <c:v>0.1</c:v>
                </c:pt>
                <c:pt idx="1">
                  <c:v>4.4600000000000022E-2</c:v>
                </c:pt>
              </c:numCache>
            </c:numRef>
          </c:val>
        </c:ser>
        <c:ser>
          <c:idx val="3"/>
          <c:order val="3"/>
          <c:tx>
            <c:strRef>
              <c:f>Sheet1!$J$33</c:f>
              <c:strCache>
                <c:ptCount val="1"/>
                <c:pt idx="0">
                  <c:v>Permanent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Sheet1!$B$34:$B$35</c:f>
              <c:strCache>
                <c:ptCount val="2"/>
                <c:pt idx="0">
                  <c:v>Private sector</c:v>
                </c:pt>
                <c:pt idx="1">
                  <c:v>State Owned Enterprises and Government</c:v>
                </c:pt>
              </c:strCache>
            </c:strRef>
          </c:cat>
          <c:val>
            <c:numRef>
              <c:f>Sheet1!$J$34:$J$35</c:f>
              <c:numCache>
                <c:formatCode>0%</c:formatCode>
                <c:ptCount val="2"/>
                <c:pt idx="0">
                  <c:v>0.23080000000000001</c:v>
                </c:pt>
                <c:pt idx="1">
                  <c:v>0.81</c:v>
                </c:pt>
              </c:numCache>
            </c:numRef>
          </c:val>
        </c:ser>
        <c:dLbls>
          <c:showLegendKey val="0"/>
          <c:showVal val="1"/>
          <c:showCatName val="0"/>
          <c:showSerName val="0"/>
          <c:showPercent val="0"/>
          <c:showBubbleSize val="0"/>
        </c:dLbls>
        <c:gapWidth val="150"/>
        <c:overlap val="100"/>
        <c:axId val="252984320"/>
        <c:axId val="253002496"/>
      </c:barChart>
      <c:catAx>
        <c:axId val="252984320"/>
        <c:scaling>
          <c:orientation val="minMax"/>
        </c:scaling>
        <c:delete val="0"/>
        <c:axPos val="b"/>
        <c:numFmt formatCode="General" sourceLinked="0"/>
        <c:majorTickMark val="out"/>
        <c:minorTickMark val="none"/>
        <c:tickLblPos val="nextTo"/>
        <c:crossAx val="253002496"/>
        <c:crosses val="autoZero"/>
        <c:auto val="1"/>
        <c:lblAlgn val="ctr"/>
        <c:lblOffset val="100"/>
        <c:noMultiLvlLbl val="0"/>
      </c:catAx>
      <c:valAx>
        <c:axId val="253002496"/>
        <c:scaling>
          <c:orientation val="minMax"/>
        </c:scaling>
        <c:delete val="0"/>
        <c:axPos val="l"/>
        <c:majorGridlines/>
        <c:numFmt formatCode="0%" sourceLinked="1"/>
        <c:majorTickMark val="out"/>
        <c:minorTickMark val="none"/>
        <c:tickLblPos val="nextTo"/>
        <c:crossAx val="252984320"/>
        <c:crosses val="autoZero"/>
        <c:crossBetween val="between"/>
      </c:valAx>
    </c:plotArea>
    <c:legend>
      <c:legendPos val="r"/>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Занятые в неформальном секторе наемные работники по отраслям экономики</a:t>
            </a:r>
            <a:endParaRPr lang="en-U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Data!$B$37:$E$37</c:f>
              <c:strCache>
                <c:ptCount val="4"/>
                <c:pt idx="0">
                  <c:v>Agriculture</c:v>
                </c:pt>
                <c:pt idx="1">
                  <c:v>Services</c:v>
                </c:pt>
                <c:pt idx="2">
                  <c:v>Industry</c:v>
                </c:pt>
                <c:pt idx="3">
                  <c:v>Total</c:v>
                </c:pt>
              </c:strCache>
            </c:strRef>
          </c:cat>
          <c:val>
            <c:numRef>
              <c:f>Data!$B$40:$E$40</c:f>
              <c:numCache>
                <c:formatCode>0%</c:formatCode>
                <c:ptCount val="4"/>
                <c:pt idx="0">
                  <c:v>0.83340000000000003</c:v>
                </c:pt>
                <c:pt idx="1">
                  <c:v>0.52190000000000003</c:v>
                </c:pt>
                <c:pt idx="2">
                  <c:v>0.48400000000000032</c:v>
                </c:pt>
                <c:pt idx="3">
                  <c:v>0.59539999999999949</c:v>
                </c:pt>
              </c:numCache>
            </c:numRef>
          </c:val>
        </c:ser>
        <c:dLbls>
          <c:showLegendKey val="0"/>
          <c:showVal val="1"/>
          <c:showCatName val="0"/>
          <c:showSerName val="0"/>
          <c:showPercent val="0"/>
          <c:showBubbleSize val="0"/>
        </c:dLbls>
        <c:gapWidth val="150"/>
        <c:axId val="253031552"/>
        <c:axId val="257622016"/>
      </c:barChart>
      <c:catAx>
        <c:axId val="253031552"/>
        <c:scaling>
          <c:orientation val="minMax"/>
        </c:scaling>
        <c:delete val="1"/>
        <c:axPos val="b"/>
        <c:numFmt formatCode="General" sourceLinked="0"/>
        <c:majorTickMark val="out"/>
        <c:minorTickMark val="none"/>
        <c:tickLblPos val="none"/>
        <c:crossAx val="257622016"/>
        <c:crosses val="autoZero"/>
        <c:auto val="1"/>
        <c:lblAlgn val="ctr"/>
        <c:lblOffset val="100"/>
        <c:noMultiLvlLbl val="0"/>
      </c:catAx>
      <c:valAx>
        <c:axId val="257622016"/>
        <c:scaling>
          <c:orientation val="minMax"/>
          <c:max val="1"/>
        </c:scaling>
        <c:delete val="0"/>
        <c:axPos val="l"/>
        <c:majorGridlines/>
        <c:title>
          <c:tx>
            <c:rich>
              <a:bodyPr rot="-5400000" vert="horz"/>
              <a:lstStyle/>
              <a:p>
                <a:pPr>
                  <a:defRPr/>
                </a:pPr>
                <a:r>
                  <a:rPr lang="ru-RU"/>
                  <a:t>Доля неформлаьной занятости</a:t>
                </a:r>
                <a:endParaRPr lang="en-US"/>
              </a:p>
            </c:rich>
          </c:tx>
          <c:overlay val="0"/>
        </c:title>
        <c:numFmt formatCode="0%" sourceLinked="1"/>
        <c:majorTickMark val="out"/>
        <c:minorTickMark val="none"/>
        <c:tickLblPos val="nextTo"/>
        <c:crossAx val="253031552"/>
        <c:crosses val="autoZero"/>
        <c:crossBetween val="between"/>
      </c:valAx>
    </c:plotArea>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Задачи, выполняемые на рабочем месте по секторам занятости</a:t>
            </a:r>
            <a:endParaRPr lang="en-US"/>
          </a:p>
        </c:rich>
      </c:tx>
      <c:layout>
        <c:manualLayout>
          <c:xMode val="edge"/>
          <c:yMode val="edge"/>
          <c:x val="0.1898437955672245"/>
          <c:y val="3.4662045060658585E-2"/>
        </c:manualLayout>
      </c:layout>
      <c:overlay val="0"/>
    </c:title>
    <c:autoTitleDeleted val="0"/>
    <c:plotArea>
      <c:layout>
        <c:manualLayout>
          <c:layoutTarget val="inner"/>
          <c:xMode val="edge"/>
          <c:yMode val="edge"/>
          <c:x val="0.10382181393992418"/>
          <c:y val="0.20473714615829394"/>
          <c:w val="0.87071522309712202"/>
          <c:h val="0.49227018199848793"/>
        </c:manualLayout>
      </c:layout>
      <c:barChart>
        <c:barDir val="col"/>
        <c:grouping val="clustered"/>
        <c:varyColors val="0"/>
        <c:ser>
          <c:idx val="0"/>
          <c:order val="0"/>
          <c:tx>
            <c:strRef>
              <c:f>Sheet1!$B$4</c:f>
              <c:strCache>
                <c:ptCount val="1"/>
                <c:pt idx="0">
                  <c:v>Agriculture</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Sheet1!$A$5:$A$7</c:f>
              <c:strCache>
                <c:ptCount val="3"/>
                <c:pt idx="0">
                  <c:v>Perform physical work regularly</c:v>
                </c:pt>
                <c:pt idx="1">
                  <c:v>Learning new things at least once a week</c:v>
                </c:pt>
                <c:pt idx="2">
                  <c:v>Perform repetitive tasks more than half the time</c:v>
                </c:pt>
              </c:strCache>
            </c:strRef>
          </c:cat>
          <c:val>
            <c:numRef>
              <c:f>Sheet1!$B$5:$B$7</c:f>
              <c:numCache>
                <c:formatCode>General</c:formatCode>
                <c:ptCount val="3"/>
                <c:pt idx="0">
                  <c:v>72.209999999999994</c:v>
                </c:pt>
                <c:pt idx="1">
                  <c:v>26.97</c:v>
                </c:pt>
                <c:pt idx="2">
                  <c:v>67.099999999999994</c:v>
                </c:pt>
              </c:numCache>
            </c:numRef>
          </c:val>
        </c:ser>
        <c:ser>
          <c:idx val="1"/>
          <c:order val="1"/>
          <c:tx>
            <c:strRef>
              <c:f>Sheet1!$C$4</c:f>
              <c:strCache>
                <c:ptCount val="1"/>
                <c:pt idx="0">
                  <c:v>Industry</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Sheet1!$A$5:$A$7</c:f>
              <c:strCache>
                <c:ptCount val="3"/>
                <c:pt idx="0">
                  <c:v>Perform physical work regularly</c:v>
                </c:pt>
                <c:pt idx="1">
                  <c:v>Learning new things at least once a week</c:v>
                </c:pt>
                <c:pt idx="2">
                  <c:v>Perform repetitive tasks more than half the time</c:v>
                </c:pt>
              </c:strCache>
            </c:strRef>
          </c:cat>
          <c:val>
            <c:numRef>
              <c:f>Sheet1!$C$5:$C$7</c:f>
              <c:numCache>
                <c:formatCode>General</c:formatCode>
                <c:ptCount val="3"/>
                <c:pt idx="0">
                  <c:v>66.910000000000025</c:v>
                </c:pt>
                <c:pt idx="1">
                  <c:v>48.43</c:v>
                </c:pt>
                <c:pt idx="2">
                  <c:v>74.260000000000005</c:v>
                </c:pt>
              </c:numCache>
            </c:numRef>
          </c:val>
        </c:ser>
        <c:ser>
          <c:idx val="2"/>
          <c:order val="2"/>
          <c:tx>
            <c:strRef>
              <c:f>Sheet1!$D$4</c:f>
              <c:strCache>
                <c:ptCount val="1"/>
                <c:pt idx="0">
                  <c:v>Services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Sheet1!$A$5:$A$7</c:f>
              <c:strCache>
                <c:ptCount val="3"/>
                <c:pt idx="0">
                  <c:v>Perform physical work regularly</c:v>
                </c:pt>
                <c:pt idx="1">
                  <c:v>Learning new things at least once a week</c:v>
                </c:pt>
                <c:pt idx="2">
                  <c:v>Perform repetitive tasks more than half the time</c:v>
                </c:pt>
              </c:strCache>
            </c:strRef>
          </c:cat>
          <c:val>
            <c:numRef>
              <c:f>Sheet1!$D$5:$D$7</c:f>
              <c:numCache>
                <c:formatCode>General</c:formatCode>
                <c:ptCount val="3"/>
                <c:pt idx="0">
                  <c:v>38.65</c:v>
                </c:pt>
                <c:pt idx="1">
                  <c:v>59.98</c:v>
                </c:pt>
                <c:pt idx="2">
                  <c:v>78.69</c:v>
                </c:pt>
              </c:numCache>
            </c:numRef>
          </c:val>
        </c:ser>
        <c:ser>
          <c:idx val="3"/>
          <c:order val="3"/>
          <c:tx>
            <c:strRef>
              <c:f>Sheet1!$E$4</c:f>
              <c:strCache>
                <c:ptCount val="1"/>
                <c:pt idx="0">
                  <c:v>Total</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Sheet1!$A$5:$A$7</c:f>
              <c:strCache>
                <c:ptCount val="3"/>
                <c:pt idx="0">
                  <c:v>Perform physical work regularly</c:v>
                </c:pt>
                <c:pt idx="1">
                  <c:v>Learning new things at least once a week</c:v>
                </c:pt>
                <c:pt idx="2">
                  <c:v>Perform repetitive tasks more than half the time</c:v>
                </c:pt>
              </c:strCache>
            </c:strRef>
          </c:cat>
          <c:val>
            <c:numRef>
              <c:f>Sheet1!$E$5:$E$7</c:f>
              <c:numCache>
                <c:formatCode>General</c:formatCode>
                <c:ptCount val="3"/>
                <c:pt idx="0">
                  <c:v>55.690000000000012</c:v>
                </c:pt>
                <c:pt idx="1">
                  <c:v>46.1</c:v>
                </c:pt>
                <c:pt idx="2">
                  <c:v>73.75</c:v>
                </c:pt>
              </c:numCache>
            </c:numRef>
          </c:val>
        </c:ser>
        <c:dLbls>
          <c:showLegendKey val="0"/>
          <c:showVal val="1"/>
          <c:showCatName val="0"/>
          <c:showSerName val="0"/>
          <c:showPercent val="0"/>
          <c:showBubbleSize val="0"/>
        </c:dLbls>
        <c:gapWidth val="150"/>
        <c:axId val="257785216"/>
        <c:axId val="257803392"/>
      </c:barChart>
      <c:catAx>
        <c:axId val="257785216"/>
        <c:scaling>
          <c:orientation val="minMax"/>
        </c:scaling>
        <c:delete val="0"/>
        <c:axPos val="b"/>
        <c:numFmt formatCode="General" sourceLinked="0"/>
        <c:majorTickMark val="out"/>
        <c:minorTickMark val="none"/>
        <c:tickLblPos val="nextTo"/>
        <c:crossAx val="257803392"/>
        <c:crosses val="autoZero"/>
        <c:auto val="1"/>
        <c:lblAlgn val="ctr"/>
        <c:lblOffset val="100"/>
        <c:noMultiLvlLbl val="0"/>
      </c:catAx>
      <c:valAx>
        <c:axId val="257803392"/>
        <c:scaling>
          <c:orientation val="minMax"/>
        </c:scaling>
        <c:delete val="0"/>
        <c:axPos val="l"/>
        <c:majorGridlines/>
        <c:title>
          <c:tx>
            <c:rich>
              <a:bodyPr rot="-5400000" vert="horz"/>
              <a:lstStyle/>
              <a:p>
                <a:pPr>
                  <a:defRPr/>
                </a:pPr>
                <a:r>
                  <a:rPr lang="ru-RU"/>
                  <a:t>Процент </a:t>
                </a:r>
                <a:r>
                  <a:rPr lang="en-US"/>
                  <a:t>(%)</a:t>
                </a:r>
              </a:p>
            </c:rich>
          </c:tx>
          <c:overlay val="0"/>
        </c:title>
        <c:numFmt formatCode="General" sourceLinked="1"/>
        <c:majorTickMark val="out"/>
        <c:minorTickMark val="none"/>
        <c:tickLblPos val="nextTo"/>
        <c:crossAx val="257785216"/>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Использование компьютеров на рабочем месте</a:t>
            </a:r>
            <a:endParaRPr lang="en-US"/>
          </a:p>
        </c:rich>
      </c:tx>
      <c:overlay val="0"/>
    </c:title>
    <c:autoTitleDeleted val="0"/>
    <c:plotArea>
      <c:layout/>
      <c:barChart>
        <c:barDir val="col"/>
        <c:grouping val="clustered"/>
        <c:varyColors val="0"/>
        <c:ser>
          <c:idx val="0"/>
          <c:order val="0"/>
          <c:tx>
            <c:strRef>
              <c:f>'Technical use Tajikistan.txt'!$A$13</c:f>
              <c:strCache>
                <c:ptCount val="1"/>
                <c:pt idx="0">
                  <c:v>Use of a computer at work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'Technical use Tajikistan.txt'!$B$11:$T$12</c:f>
              <c:multiLvlStrCache>
                <c:ptCount val="19"/>
                <c:lvl>
                  <c:pt idx="0">
                    <c:v>Young</c:v>
                  </c:pt>
                  <c:pt idx="1">
                    <c:v>Middle</c:v>
                  </c:pt>
                  <c:pt idx="2">
                    <c:v>Older</c:v>
                  </c:pt>
                  <c:pt idx="4">
                    <c:v>SoE/Government</c:v>
                  </c:pt>
                  <c:pt idx="5">
                    <c:v>Private Sector</c:v>
                  </c:pt>
                  <c:pt idx="6">
                    <c:v>Self-employed and Other</c:v>
                  </c:pt>
                  <c:pt idx="8">
                    <c:v>Agriculture</c:v>
                  </c:pt>
                  <c:pt idx="9">
                    <c:v>Industry</c:v>
                  </c:pt>
                  <c:pt idx="10">
                    <c:v>Services</c:v>
                  </c:pt>
                  <c:pt idx="12">
                    <c:v>First</c:v>
                  </c:pt>
                  <c:pt idx="13">
                    <c:v>Second</c:v>
                  </c:pt>
                  <c:pt idx="14">
                    <c:v>Third</c:v>
                  </c:pt>
                  <c:pt idx="15">
                    <c:v>Fourth</c:v>
                  </c:pt>
                  <c:pt idx="16">
                    <c:v>Fifth</c:v>
                  </c:pt>
                  <c:pt idx="18">
                    <c:v>Total</c:v>
                  </c:pt>
                </c:lvl>
                <c:lvl>
                  <c:pt idx="0">
                    <c:v>Cohort</c:v>
                  </c:pt>
                  <c:pt idx="3">
                    <c:v> </c:v>
                  </c:pt>
                  <c:pt idx="4">
                    <c:v>Employer</c:v>
                  </c:pt>
                  <c:pt idx="7">
                    <c:v> </c:v>
                  </c:pt>
                  <c:pt idx="8">
                    <c:v>Sector</c:v>
                  </c:pt>
                  <c:pt idx="11">
                    <c:v> </c:v>
                  </c:pt>
                  <c:pt idx="12">
                    <c:v>Quintile</c:v>
                  </c:pt>
                  <c:pt idx="17">
                    <c:v> </c:v>
                  </c:pt>
                  <c:pt idx="18">
                    <c:v> </c:v>
                  </c:pt>
                </c:lvl>
              </c:multiLvlStrCache>
            </c:multiLvlStrRef>
          </c:cat>
          <c:val>
            <c:numRef>
              <c:f>'Technical use Tajikistan.txt'!$B$13:$T$13</c:f>
              <c:numCache>
                <c:formatCode>0%</c:formatCode>
                <c:ptCount val="19"/>
                <c:pt idx="0">
                  <c:v>0.16</c:v>
                </c:pt>
                <c:pt idx="1">
                  <c:v>0.11</c:v>
                </c:pt>
                <c:pt idx="2">
                  <c:v>7.0000000000000021E-2</c:v>
                </c:pt>
                <c:pt idx="4">
                  <c:v>0.26</c:v>
                </c:pt>
                <c:pt idx="5">
                  <c:v>1.0000000000000005E-2</c:v>
                </c:pt>
                <c:pt idx="6">
                  <c:v>9.0000000000000024E-2</c:v>
                </c:pt>
                <c:pt idx="8">
                  <c:v>1.0000000000000005E-2</c:v>
                </c:pt>
                <c:pt idx="9">
                  <c:v>0.11</c:v>
                </c:pt>
                <c:pt idx="10">
                  <c:v>0.2</c:v>
                </c:pt>
                <c:pt idx="12">
                  <c:v>0.05</c:v>
                </c:pt>
                <c:pt idx="13">
                  <c:v>0.05</c:v>
                </c:pt>
                <c:pt idx="14">
                  <c:v>0.1</c:v>
                </c:pt>
                <c:pt idx="15">
                  <c:v>0.13</c:v>
                </c:pt>
                <c:pt idx="16">
                  <c:v>0.21000000000000021</c:v>
                </c:pt>
                <c:pt idx="18">
                  <c:v>0.11</c:v>
                </c:pt>
              </c:numCache>
            </c:numRef>
          </c:val>
        </c:ser>
        <c:dLbls>
          <c:showLegendKey val="0"/>
          <c:showVal val="1"/>
          <c:showCatName val="0"/>
          <c:showSerName val="0"/>
          <c:showPercent val="0"/>
          <c:showBubbleSize val="0"/>
        </c:dLbls>
        <c:gapWidth val="150"/>
        <c:axId val="258040960"/>
        <c:axId val="258052096"/>
      </c:barChart>
      <c:catAx>
        <c:axId val="258040960"/>
        <c:scaling>
          <c:orientation val="minMax"/>
        </c:scaling>
        <c:delete val="0"/>
        <c:axPos val="b"/>
        <c:numFmt formatCode="General" sourceLinked="0"/>
        <c:majorTickMark val="out"/>
        <c:minorTickMark val="none"/>
        <c:tickLblPos val="nextTo"/>
        <c:crossAx val="258052096"/>
        <c:crosses val="autoZero"/>
        <c:auto val="1"/>
        <c:lblAlgn val="ctr"/>
        <c:lblOffset val="100"/>
        <c:noMultiLvlLbl val="0"/>
      </c:catAx>
      <c:valAx>
        <c:axId val="258052096"/>
        <c:scaling>
          <c:orientation val="minMax"/>
        </c:scaling>
        <c:delete val="0"/>
        <c:axPos val="l"/>
        <c:majorGridlines/>
        <c:title>
          <c:tx>
            <c:rich>
              <a:bodyPr rot="-5400000" vert="horz"/>
              <a:lstStyle/>
              <a:p>
                <a:pPr>
                  <a:defRPr/>
                </a:pPr>
                <a:r>
                  <a:rPr lang="ru-RU"/>
                  <a:t>Доля работников, использующих компьютеры на рабочем месте </a:t>
                </a:r>
                <a:r>
                  <a:rPr lang="en-US"/>
                  <a:t>(%)</a:t>
                </a:r>
              </a:p>
            </c:rich>
          </c:tx>
          <c:overlay val="0"/>
        </c:title>
        <c:numFmt formatCode="0%" sourceLinked="1"/>
        <c:majorTickMark val="out"/>
        <c:minorTickMark val="none"/>
        <c:tickLblPos val="nextTo"/>
        <c:crossAx val="258040960"/>
        <c:crosses val="autoZero"/>
        <c:crossBetween val="between"/>
      </c:valAx>
    </c:plotArea>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GDP Per Person Engaged (Left)</c:v>
          </c:tx>
          <c:invertIfNegative val="0"/>
          <c:dPt>
            <c:idx val="12"/>
            <c:invertIfNegative val="0"/>
            <c:bubble3D val="0"/>
            <c:spPr>
              <a:solidFill>
                <a:schemeClr val="accent3"/>
              </a:solidFill>
            </c:spPr>
          </c:dPt>
          <c:cat>
            <c:strRef>
              <c:f>Sheet1!$A$3:$A$15</c:f>
              <c:strCache>
                <c:ptCount val="13"/>
                <c:pt idx="0">
                  <c:v>Singapore</c:v>
                </c:pt>
                <c:pt idx="1">
                  <c:v>South Korea</c:v>
                </c:pt>
                <c:pt idx="2">
                  <c:v>Chile</c:v>
                </c:pt>
                <c:pt idx="3">
                  <c:v>Turkey</c:v>
                </c:pt>
                <c:pt idx="4">
                  <c:v>Poland</c:v>
                </c:pt>
                <c:pt idx="5">
                  <c:v>Kazakhstan</c:v>
                </c:pt>
                <c:pt idx="6">
                  <c:v>Russian Federation</c:v>
                </c:pt>
                <c:pt idx="7">
                  <c:v>Uzbekistan</c:v>
                </c:pt>
                <c:pt idx="8">
                  <c:v>China</c:v>
                </c:pt>
                <c:pt idx="9">
                  <c:v>Brazil</c:v>
                </c:pt>
                <c:pt idx="10">
                  <c:v>South Africa</c:v>
                </c:pt>
                <c:pt idx="11">
                  <c:v>India</c:v>
                </c:pt>
                <c:pt idx="12">
                  <c:v>Tajikistan</c:v>
                </c:pt>
              </c:strCache>
            </c:strRef>
          </c:cat>
          <c:val>
            <c:numRef>
              <c:f>Sheet1!$C$3:$C$15</c:f>
              <c:numCache>
                <c:formatCode>#\ ###\ ##0.0##</c:formatCode>
                <c:ptCount val="13"/>
                <c:pt idx="0">
                  <c:v>50303</c:v>
                </c:pt>
                <c:pt idx="1">
                  <c:v>45158</c:v>
                </c:pt>
                <c:pt idx="2">
                  <c:v>33860</c:v>
                </c:pt>
                <c:pt idx="3">
                  <c:v>29274</c:v>
                </c:pt>
                <c:pt idx="4">
                  <c:v>26867</c:v>
                </c:pt>
                <c:pt idx="5">
                  <c:v>24271</c:v>
                </c:pt>
                <c:pt idx="6">
                  <c:v>19078</c:v>
                </c:pt>
                <c:pt idx="7">
                  <c:v>15126</c:v>
                </c:pt>
                <c:pt idx="8">
                  <c:v>14196</c:v>
                </c:pt>
                <c:pt idx="9">
                  <c:v>13690</c:v>
                </c:pt>
                <c:pt idx="10">
                  <c:v>13610</c:v>
                </c:pt>
                <c:pt idx="11">
                  <c:v>8939</c:v>
                </c:pt>
                <c:pt idx="12">
                  <c:v>5048</c:v>
                </c:pt>
              </c:numCache>
            </c:numRef>
          </c:val>
        </c:ser>
        <c:dLbls>
          <c:showLegendKey val="0"/>
          <c:showVal val="0"/>
          <c:showCatName val="0"/>
          <c:showSerName val="0"/>
          <c:showPercent val="0"/>
          <c:showBubbleSize val="0"/>
        </c:dLbls>
        <c:gapWidth val="150"/>
        <c:axId val="248626560"/>
        <c:axId val="248632448"/>
      </c:barChart>
      <c:scatterChart>
        <c:scatterStyle val="lineMarker"/>
        <c:varyColors val="0"/>
        <c:ser>
          <c:idx val="1"/>
          <c:order val="1"/>
          <c:tx>
            <c:v>Productivity Growth (Right)</c:v>
          </c:tx>
          <c:spPr>
            <a:ln w="28575">
              <a:noFill/>
            </a:ln>
          </c:spPr>
          <c:marker>
            <c:symbol val="square"/>
            <c:size val="4"/>
          </c:marker>
          <c:xVal>
            <c:strRef>
              <c:f>Sheet1!$A$3:$A$15</c:f>
              <c:strCache>
                <c:ptCount val="13"/>
                <c:pt idx="0">
                  <c:v>Singapore</c:v>
                </c:pt>
                <c:pt idx="1">
                  <c:v>South Korea</c:v>
                </c:pt>
                <c:pt idx="2">
                  <c:v>Chile</c:v>
                </c:pt>
                <c:pt idx="3">
                  <c:v>Turkey</c:v>
                </c:pt>
                <c:pt idx="4">
                  <c:v>Poland</c:v>
                </c:pt>
                <c:pt idx="5">
                  <c:v>Kazakhstan</c:v>
                </c:pt>
                <c:pt idx="6">
                  <c:v>Russian Federation</c:v>
                </c:pt>
                <c:pt idx="7">
                  <c:v>Uzbekistan</c:v>
                </c:pt>
                <c:pt idx="8">
                  <c:v>China</c:v>
                </c:pt>
                <c:pt idx="9">
                  <c:v>Brazil</c:v>
                </c:pt>
                <c:pt idx="10">
                  <c:v>South Africa</c:v>
                </c:pt>
                <c:pt idx="11">
                  <c:v>India</c:v>
                </c:pt>
                <c:pt idx="12">
                  <c:v>Tajikistan</c:v>
                </c:pt>
              </c:strCache>
            </c:strRef>
          </c:xVal>
          <c:yVal>
            <c:numRef>
              <c:f>Sheet1!$D$3:$D$15</c:f>
              <c:numCache>
                <c:formatCode>General</c:formatCode>
                <c:ptCount val="13"/>
                <c:pt idx="0">
                  <c:v>21.648811395129499</c:v>
                </c:pt>
                <c:pt idx="1">
                  <c:v>35.878919179153868</c:v>
                </c:pt>
                <c:pt idx="2">
                  <c:v>17.761624873925232</c:v>
                </c:pt>
                <c:pt idx="3">
                  <c:v>47.654594976292948</c:v>
                </c:pt>
                <c:pt idx="4">
                  <c:v>38.048504778542799</c:v>
                </c:pt>
                <c:pt idx="5">
                  <c:v>77.238206513801259</c:v>
                </c:pt>
                <c:pt idx="6">
                  <c:v>59.102660328580313</c:v>
                </c:pt>
                <c:pt idx="7">
                  <c:v>57.990390641320239</c:v>
                </c:pt>
                <c:pt idx="8">
                  <c:v>204.63519313304482</c:v>
                </c:pt>
                <c:pt idx="9">
                  <c:v>13.140495867768626</c:v>
                </c:pt>
                <c:pt idx="10">
                  <c:v>17.570836212854193</c:v>
                </c:pt>
                <c:pt idx="11">
                  <c:v>76.555401935610888</c:v>
                </c:pt>
                <c:pt idx="12">
                  <c:v>54.043332316143349</c:v>
                </c:pt>
              </c:numCache>
            </c:numRef>
          </c:yVal>
          <c:smooth val="0"/>
        </c:ser>
        <c:dLbls>
          <c:showLegendKey val="0"/>
          <c:showVal val="0"/>
          <c:showCatName val="0"/>
          <c:showSerName val="0"/>
          <c:showPercent val="0"/>
          <c:showBubbleSize val="0"/>
        </c:dLbls>
        <c:axId val="248636544"/>
        <c:axId val="248634368"/>
      </c:scatterChart>
      <c:catAx>
        <c:axId val="248626560"/>
        <c:scaling>
          <c:orientation val="minMax"/>
        </c:scaling>
        <c:delete val="0"/>
        <c:axPos val="b"/>
        <c:numFmt formatCode="General" sourceLinked="0"/>
        <c:majorTickMark val="out"/>
        <c:minorTickMark val="none"/>
        <c:tickLblPos val="nextTo"/>
        <c:crossAx val="248632448"/>
        <c:crosses val="autoZero"/>
        <c:auto val="1"/>
        <c:lblAlgn val="ctr"/>
        <c:lblOffset val="100"/>
        <c:noMultiLvlLbl val="0"/>
      </c:catAx>
      <c:valAx>
        <c:axId val="248632448"/>
        <c:scaling>
          <c:orientation val="minMax"/>
        </c:scaling>
        <c:delete val="0"/>
        <c:axPos val="l"/>
        <c:majorGridlines/>
        <c:title>
          <c:tx>
            <c:rich>
              <a:bodyPr rot="-5400000" vert="horz"/>
              <a:lstStyle/>
              <a:p>
                <a:pPr>
                  <a:defRPr sz="800" baseline="0"/>
                </a:pPr>
                <a:r>
                  <a:rPr lang="ru-RU" sz="800" baseline="0"/>
                  <a:t>ВВП за </a:t>
                </a:r>
                <a:r>
                  <a:rPr lang="en-US" sz="800" baseline="0"/>
                  <a:t>2011</a:t>
                </a:r>
                <a:r>
                  <a:rPr lang="ru-RU" sz="800" baseline="0"/>
                  <a:t>год в расчете на одного занятого </a:t>
                </a:r>
                <a:br>
                  <a:rPr lang="ru-RU" sz="800" baseline="0"/>
                </a:br>
                <a:r>
                  <a:rPr lang="en-US" sz="800" baseline="0"/>
                  <a:t>(</a:t>
                </a:r>
                <a:r>
                  <a:rPr lang="ru-RU" sz="800" baseline="0"/>
                  <a:t>в постоянных долларах США </a:t>
                </a:r>
                <a:r>
                  <a:rPr lang="en-US" sz="800" baseline="0"/>
                  <a:t>1990</a:t>
                </a:r>
                <a:r>
                  <a:rPr lang="ru-RU" sz="800" baseline="0"/>
                  <a:t> года по ППС)</a:t>
                </a:r>
                <a:endParaRPr lang="en-US" sz="800" baseline="0"/>
              </a:p>
            </c:rich>
          </c:tx>
          <c:layout>
            <c:manualLayout>
              <c:xMode val="edge"/>
              <c:yMode val="edge"/>
              <c:x val="2.5000000000000001E-2"/>
              <c:y val="9.2104605194024747E-2"/>
            </c:manualLayout>
          </c:layout>
          <c:overlay val="0"/>
        </c:title>
        <c:numFmt formatCode="#\ ###\ ##0.0##" sourceLinked="1"/>
        <c:majorTickMark val="out"/>
        <c:minorTickMark val="none"/>
        <c:tickLblPos val="nextTo"/>
        <c:crossAx val="248626560"/>
        <c:crosses val="autoZero"/>
        <c:crossBetween val="between"/>
      </c:valAx>
      <c:valAx>
        <c:axId val="248634368"/>
        <c:scaling>
          <c:orientation val="minMax"/>
        </c:scaling>
        <c:delete val="0"/>
        <c:axPos val="r"/>
        <c:title>
          <c:tx>
            <c:rich>
              <a:bodyPr rot="-5400000" vert="horz"/>
              <a:lstStyle/>
              <a:p>
                <a:pPr>
                  <a:defRPr sz="800"/>
                </a:pPr>
                <a:r>
                  <a:rPr lang="ru-RU" sz="800"/>
                  <a:t>Рост производительности, в </a:t>
                </a:r>
                <a:r>
                  <a:rPr lang="en-US" sz="800"/>
                  <a:t>% </a:t>
                </a:r>
              </a:p>
              <a:p>
                <a:pPr>
                  <a:defRPr sz="800"/>
                </a:pPr>
                <a:r>
                  <a:rPr lang="en-US" sz="800" baseline="0"/>
                  <a:t>(</a:t>
                </a:r>
                <a:r>
                  <a:rPr lang="ru-RU" sz="800" baseline="0"/>
                  <a:t>в постоянных долларах США </a:t>
                </a:r>
                <a:r>
                  <a:rPr lang="en-US" sz="800" baseline="0"/>
                  <a:t>1990</a:t>
                </a:r>
                <a:r>
                  <a:rPr lang="ru-RU" sz="800" baseline="0"/>
                  <a:t> года  по ППС</a:t>
                </a:r>
                <a:r>
                  <a:rPr lang="en-US" sz="800" baseline="0"/>
                  <a:t>), </a:t>
                </a:r>
                <a:r>
                  <a:rPr lang="en-US" sz="800"/>
                  <a:t>2000</a:t>
                </a:r>
                <a:r>
                  <a:rPr lang="ru-RU" sz="800"/>
                  <a:t>-</a:t>
                </a:r>
                <a:r>
                  <a:rPr lang="en-US" sz="800"/>
                  <a:t>2011</a:t>
                </a:r>
                <a:r>
                  <a:rPr lang="ru-RU" sz="800"/>
                  <a:t> годы</a:t>
                </a:r>
                <a:endParaRPr lang="en-US" sz="800"/>
              </a:p>
            </c:rich>
          </c:tx>
          <c:layout>
            <c:manualLayout>
              <c:xMode val="edge"/>
              <c:yMode val="edge"/>
              <c:x val="0.91674999999999995"/>
              <c:y val="2.7611596870685699E-2"/>
            </c:manualLayout>
          </c:layout>
          <c:overlay val="0"/>
        </c:title>
        <c:numFmt formatCode="General" sourceLinked="1"/>
        <c:majorTickMark val="out"/>
        <c:minorTickMark val="none"/>
        <c:tickLblPos val="nextTo"/>
        <c:crossAx val="248636544"/>
        <c:crosses val="max"/>
        <c:crossBetween val="midCat"/>
      </c:valAx>
      <c:valAx>
        <c:axId val="248636544"/>
        <c:scaling>
          <c:orientation val="minMax"/>
        </c:scaling>
        <c:delete val="1"/>
        <c:axPos val="b"/>
        <c:majorTickMark val="out"/>
        <c:minorTickMark val="none"/>
        <c:tickLblPos val="none"/>
        <c:crossAx val="248634368"/>
        <c:crosses val="autoZero"/>
        <c:crossBetween val="midCat"/>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Сталкиваетесь ли вы с какими-либо из следующих препятствий при поиске работы</a:t>
            </a:r>
            <a:r>
              <a:rPr lang="en-US"/>
              <a:t>:</a:t>
            </a:r>
          </a:p>
        </c:rich>
      </c:tx>
      <c:overlay val="0"/>
    </c:title>
    <c:autoTitleDeleted val="0"/>
    <c:plotArea>
      <c:layout/>
      <c:barChart>
        <c:barDir val="col"/>
        <c:grouping val="clustered"/>
        <c:varyColors val="0"/>
        <c:ser>
          <c:idx val="0"/>
          <c:order val="0"/>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Sheet1!$A$9:$A$16</c:f>
              <c:strCache>
                <c:ptCount val="8"/>
                <c:pt idx="0">
                  <c:v>A way to certify or demonstrate qualifications</c:v>
                </c:pt>
                <c:pt idx="1">
                  <c:v>Adequate education and qualifications</c:v>
                </c:pt>
                <c:pt idx="2">
                  <c:v>The necessary work experience</c:v>
                </c:pt>
                <c:pt idx="3">
                  <c:v>Means to find out about job vacancies</c:v>
                </c:pt>
                <c:pt idx="4">
                  <c:v>Ability to prepare resume</c:v>
                </c:pt>
                <c:pt idx="5">
                  <c:v>Ability to perform adequately in an interview</c:v>
                </c:pt>
                <c:pt idx="6">
                  <c:v>Good references</c:v>
                </c:pt>
                <c:pt idx="7">
                  <c:v>Ability to fill out job applications</c:v>
                </c:pt>
              </c:strCache>
            </c:strRef>
          </c:cat>
          <c:val>
            <c:numRef>
              <c:f>Sheet1!$C$9:$C$16</c:f>
              <c:numCache>
                <c:formatCode>General</c:formatCode>
                <c:ptCount val="8"/>
                <c:pt idx="0">
                  <c:v>80.75</c:v>
                </c:pt>
                <c:pt idx="1">
                  <c:v>77.39</c:v>
                </c:pt>
                <c:pt idx="2">
                  <c:v>72.16</c:v>
                </c:pt>
                <c:pt idx="3">
                  <c:v>67.52000000000001</c:v>
                </c:pt>
                <c:pt idx="4">
                  <c:v>60.13</c:v>
                </c:pt>
                <c:pt idx="5">
                  <c:v>59.98</c:v>
                </c:pt>
                <c:pt idx="6">
                  <c:v>56.190000000000012</c:v>
                </c:pt>
                <c:pt idx="7">
                  <c:v>46.39</c:v>
                </c:pt>
              </c:numCache>
            </c:numRef>
          </c:val>
        </c:ser>
        <c:dLbls>
          <c:showLegendKey val="0"/>
          <c:showVal val="0"/>
          <c:showCatName val="0"/>
          <c:showSerName val="0"/>
          <c:showPercent val="0"/>
          <c:showBubbleSize val="0"/>
        </c:dLbls>
        <c:gapWidth val="150"/>
        <c:axId val="258112896"/>
        <c:axId val="258135168"/>
      </c:barChart>
      <c:catAx>
        <c:axId val="258112896"/>
        <c:scaling>
          <c:orientation val="minMax"/>
        </c:scaling>
        <c:delete val="0"/>
        <c:axPos val="b"/>
        <c:numFmt formatCode="General" sourceLinked="0"/>
        <c:majorTickMark val="out"/>
        <c:minorTickMark val="none"/>
        <c:tickLblPos val="nextTo"/>
        <c:crossAx val="258135168"/>
        <c:crosses val="autoZero"/>
        <c:auto val="1"/>
        <c:lblAlgn val="ctr"/>
        <c:lblOffset val="100"/>
        <c:noMultiLvlLbl val="0"/>
      </c:catAx>
      <c:valAx>
        <c:axId val="258135168"/>
        <c:scaling>
          <c:orientation val="minMax"/>
        </c:scaling>
        <c:delete val="0"/>
        <c:axPos val="l"/>
        <c:majorGridlines/>
        <c:numFmt formatCode="General" sourceLinked="1"/>
        <c:majorTickMark val="out"/>
        <c:minorTickMark val="none"/>
        <c:tickLblPos val="nextTo"/>
        <c:crossAx val="258112896"/>
        <c:crosses val="autoZero"/>
        <c:crossBetween val="between"/>
      </c:valAx>
    </c:plotArea>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Sheet1!$C$27</c:f>
              <c:strCache>
                <c:ptCount val="1"/>
                <c:pt idx="0">
                  <c:v>New economy skills</c:v>
                </c:pt>
              </c:strCache>
            </c:strRef>
          </c:tx>
          <c:dPt>
            <c:idx val="2"/>
            <c:marker>
              <c:symbol val="none"/>
            </c:marker>
            <c:bubble3D val="0"/>
          </c:dPt>
          <c:cat>
            <c:numRef>
              <c:f>Sheet1!$D$26:$G$26</c:f>
              <c:numCache>
                <c:formatCode>General</c:formatCode>
                <c:ptCount val="4"/>
                <c:pt idx="0">
                  <c:v>2007</c:v>
                </c:pt>
                <c:pt idx="1">
                  <c:v>2009</c:v>
                </c:pt>
                <c:pt idx="2">
                  <c:v>2011</c:v>
                </c:pt>
                <c:pt idx="3">
                  <c:v>2013</c:v>
                </c:pt>
              </c:numCache>
            </c:numRef>
          </c:cat>
          <c:val>
            <c:numRef>
              <c:f>Sheet1!$D$27:$G$27</c:f>
              <c:numCache>
                <c:formatCode>0.00</c:formatCode>
                <c:ptCount val="4"/>
                <c:pt idx="0" formatCode="General">
                  <c:v>50</c:v>
                </c:pt>
                <c:pt idx="1">
                  <c:v>56.867479732307295</c:v>
                </c:pt>
                <c:pt idx="2" formatCode="General">
                  <c:v>66.998579510361608</c:v>
                </c:pt>
                <c:pt idx="3">
                  <c:v>77.129679288415915</c:v>
                </c:pt>
              </c:numCache>
            </c:numRef>
          </c:val>
          <c:smooth val="0"/>
        </c:ser>
        <c:ser>
          <c:idx val="2"/>
          <c:order val="1"/>
          <c:tx>
            <c:strRef>
              <c:f>Sheet1!$C$29</c:f>
              <c:strCache>
                <c:ptCount val="1"/>
                <c:pt idx="0">
                  <c:v>Manual skills</c:v>
                </c:pt>
              </c:strCache>
            </c:strRef>
          </c:tx>
          <c:dPt>
            <c:idx val="2"/>
            <c:marker>
              <c:symbol val="none"/>
            </c:marker>
            <c:bubble3D val="0"/>
          </c:dPt>
          <c:cat>
            <c:numRef>
              <c:f>Sheet1!$D$26:$G$26</c:f>
              <c:numCache>
                <c:formatCode>General</c:formatCode>
                <c:ptCount val="4"/>
                <c:pt idx="0">
                  <c:v>2007</c:v>
                </c:pt>
                <c:pt idx="1">
                  <c:v>2009</c:v>
                </c:pt>
                <c:pt idx="2">
                  <c:v>2011</c:v>
                </c:pt>
                <c:pt idx="3">
                  <c:v>2013</c:v>
                </c:pt>
              </c:numCache>
            </c:numRef>
          </c:cat>
          <c:val>
            <c:numRef>
              <c:f>Sheet1!$D$29:$G$29</c:f>
              <c:numCache>
                <c:formatCode>0.00</c:formatCode>
                <c:ptCount val="4"/>
                <c:pt idx="0" formatCode="General">
                  <c:v>50</c:v>
                </c:pt>
                <c:pt idx="1">
                  <c:v>47.446103609114743</c:v>
                </c:pt>
                <c:pt idx="2" formatCode="General">
                  <c:v>34.954885033305302</c:v>
                </c:pt>
                <c:pt idx="3">
                  <c:v>22.4636664574981</c:v>
                </c:pt>
              </c:numCache>
            </c:numRef>
          </c:val>
          <c:smooth val="0"/>
        </c:ser>
        <c:dLbls>
          <c:showLegendKey val="0"/>
          <c:showVal val="0"/>
          <c:showCatName val="0"/>
          <c:showSerName val="0"/>
          <c:showPercent val="0"/>
          <c:showBubbleSize val="0"/>
        </c:dLbls>
        <c:marker val="1"/>
        <c:smooth val="0"/>
        <c:axId val="349427584"/>
        <c:axId val="349429120"/>
      </c:lineChart>
      <c:catAx>
        <c:axId val="349427584"/>
        <c:scaling>
          <c:orientation val="minMax"/>
        </c:scaling>
        <c:delete val="0"/>
        <c:axPos val="b"/>
        <c:numFmt formatCode="General" sourceLinked="1"/>
        <c:majorTickMark val="out"/>
        <c:minorTickMark val="none"/>
        <c:tickLblPos val="nextTo"/>
        <c:crossAx val="349429120"/>
        <c:crosses val="autoZero"/>
        <c:auto val="1"/>
        <c:lblAlgn val="ctr"/>
        <c:lblOffset val="100"/>
        <c:noMultiLvlLbl val="0"/>
      </c:catAx>
      <c:valAx>
        <c:axId val="349429120"/>
        <c:scaling>
          <c:orientation val="minMax"/>
        </c:scaling>
        <c:delete val="0"/>
        <c:axPos val="l"/>
        <c:majorGridlines/>
        <c:numFmt formatCode="General" sourceLinked="1"/>
        <c:majorTickMark val="out"/>
        <c:minorTickMark val="none"/>
        <c:tickLblPos val="nextTo"/>
        <c:crossAx val="349427584"/>
        <c:crosses val="autoZero"/>
        <c:crossBetween val="between"/>
      </c:valAx>
    </c:plotArea>
    <c:legend>
      <c:legendPos val="b"/>
      <c:overlay val="0"/>
    </c:legend>
    <c:plotVisOnly val="1"/>
    <c:dispBlanksAs val="gap"/>
    <c:showDLblsOverMax val="0"/>
  </c:chart>
  <c:spPr>
    <a:ln>
      <a:solidFill>
        <a:srgbClr val="FFFFFF"/>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Неудовлеткорительный уровень образования рабочей силы как фактор, </a:t>
            </a:r>
            <a:r>
              <a:rPr lang="ru-RU" sz="960" b="1" i="0" u="none" strike="noStrike" baseline="0"/>
              <a:t>сдерживающий </a:t>
            </a:r>
            <a:r>
              <a:rPr lang="ru-RU"/>
              <a:t>рост компаний</a:t>
            </a:r>
            <a:endParaRPr lang="en-U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Brazil (2009)</c:v>
                </c:pt>
                <c:pt idx="1">
                  <c:v>Uzbekistan (2008)</c:v>
                </c:pt>
                <c:pt idx="2">
                  <c:v>Tajikistan (2008)</c:v>
                </c:pt>
                <c:pt idx="3">
                  <c:v>Kyrgyz Republic (2013)</c:v>
                </c:pt>
                <c:pt idx="4">
                  <c:v>Russian Federation (2012)</c:v>
                </c:pt>
                <c:pt idx="5">
                  <c:v>Eastern Europe &amp; Central Asia</c:v>
                </c:pt>
                <c:pt idx="6">
                  <c:v>Kazakhstan (2013)</c:v>
                </c:pt>
                <c:pt idx="7">
                  <c:v>South Africa (2007)</c:v>
                </c:pt>
                <c:pt idx="8">
                  <c:v>Korea, Rep. (2005)</c:v>
                </c:pt>
                <c:pt idx="9">
                  <c:v>China (2012)</c:v>
                </c:pt>
              </c:strCache>
            </c:strRef>
          </c:cat>
          <c:val>
            <c:numRef>
              <c:f>Sheet1!$M$2:$M$11</c:f>
              <c:numCache>
                <c:formatCode>General</c:formatCode>
                <c:ptCount val="10"/>
                <c:pt idx="0">
                  <c:v>69.099999999999994</c:v>
                </c:pt>
                <c:pt idx="1">
                  <c:v>35.300000000000004</c:v>
                </c:pt>
                <c:pt idx="2">
                  <c:v>34.200000000000003</c:v>
                </c:pt>
                <c:pt idx="3">
                  <c:v>33.4</c:v>
                </c:pt>
                <c:pt idx="4">
                  <c:v>25.4</c:v>
                </c:pt>
                <c:pt idx="5">
                  <c:v>22.8</c:v>
                </c:pt>
                <c:pt idx="6">
                  <c:v>13.3</c:v>
                </c:pt>
                <c:pt idx="7">
                  <c:v>8.7000000000000011</c:v>
                </c:pt>
                <c:pt idx="8">
                  <c:v>6.8</c:v>
                </c:pt>
                <c:pt idx="9">
                  <c:v>2.2999999999999998</c:v>
                </c:pt>
              </c:numCache>
            </c:numRef>
          </c:val>
        </c:ser>
        <c:dLbls>
          <c:showLegendKey val="0"/>
          <c:showVal val="1"/>
          <c:showCatName val="0"/>
          <c:showSerName val="0"/>
          <c:showPercent val="0"/>
          <c:showBubbleSize val="0"/>
        </c:dLbls>
        <c:gapWidth val="150"/>
        <c:axId val="349478272"/>
        <c:axId val="349497600"/>
      </c:barChart>
      <c:catAx>
        <c:axId val="349478272"/>
        <c:scaling>
          <c:orientation val="minMax"/>
        </c:scaling>
        <c:delete val="0"/>
        <c:axPos val="b"/>
        <c:numFmt formatCode="General" sourceLinked="0"/>
        <c:majorTickMark val="out"/>
        <c:minorTickMark val="none"/>
        <c:tickLblPos val="nextTo"/>
        <c:crossAx val="349497600"/>
        <c:crosses val="autoZero"/>
        <c:auto val="1"/>
        <c:lblAlgn val="ctr"/>
        <c:lblOffset val="100"/>
        <c:noMultiLvlLbl val="0"/>
      </c:catAx>
      <c:valAx>
        <c:axId val="349497600"/>
        <c:scaling>
          <c:orientation val="minMax"/>
        </c:scaling>
        <c:delete val="0"/>
        <c:axPos val="l"/>
        <c:majorGridlines/>
        <c:title>
          <c:tx>
            <c:rich>
              <a:bodyPr rot="-5400000" vert="horz"/>
              <a:lstStyle/>
              <a:p>
                <a:pPr>
                  <a:defRPr/>
                </a:pPr>
                <a:r>
                  <a:rPr lang="ru-RU"/>
                  <a:t>Доля компаний</a:t>
                </a:r>
                <a:r>
                  <a:rPr lang="en-US"/>
                  <a:t> (%)</a:t>
                </a:r>
              </a:p>
            </c:rich>
          </c:tx>
          <c:overlay val="0"/>
        </c:title>
        <c:numFmt formatCode="General" sourceLinked="1"/>
        <c:majorTickMark val="out"/>
        <c:minorTickMark val="none"/>
        <c:tickLblPos val="nextTo"/>
        <c:crossAx val="349478272"/>
        <c:crosses val="autoZero"/>
        <c:crossBetween val="between"/>
      </c:valAx>
    </c:plotArea>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Уровень занятости с учетом уровня образования</a:t>
            </a:r>
            <a:endParaRPr lang="en-US"/>
          </a:p>
        </c:rich>
      </c:tx>
      <c:overlay val="0"/>
    </c:title>
    <c:autoTitleDeleted val="0"/>
    <c:plotArea>
      <c:layout/>
      <c:barChart>
        <c:barDir val="col"/>
        <c:grouping val="clustered"/>
        <c:varyColors val="0"/>
        <c:ser>
          <c:idx val="0"/>
          <c:order val="0"/>
          <c:tx>
            <c:strRef>
              <c:f>Tajikistan!$B$1</c:f>
              <c:strCache>
                <c:ptCount val="1"/>
                <c:pt idx="0">
                  <c:v>Less than secondary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Tajikistan!$A$2:$A$4</c:f>
              <c:strCache>
                <c:ptCount val="3"/>
                <c:pt idx="0">
                  <c:v>All</c:v>
                </c:pt>
                <c:pt idx="1">
                  <c:v>Men</c:v>
                </c:pt>
                <c:pt idx="2">
                  <c:v>Women</c:v>
                </c:pt>
              </c:strCache>
            </c:strRef>
          </c:cat>
          <c:val>
            <c:numRef>
              <c:f>Tajikistan!$B$2:$B$4</c:f>
              <c:numCache>
                <c:formatCode>0</c:formatCode>
                <c:ptCount val="3"/>
                <c:pt idx="0">
                  <c:v>40.910000000000004</c:v>
                </c:pt>
                <c:pt idx="1">
                  <c:v>75.25</c:v>
                </c:pt>
                <c:pt idx="2">
                  <c:v>21.91</c:v>
                </c:pt>
              </c:numCache>
            </c:numRef>
          </c:val>
        </c:ser>
        <c:ser>
          <c:idx val="1"/>
          <c:order val="1"/>
          <c:tx>
            <c:strRef>
              <c:f>Tajikistan!$C$1</c:f>
              <c:strCache>
                <c:ptCount val="1"/>
                <c:pt idx="0">
                  <c:v>Secondary general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Tajikistan!$A$2:$A$4</c:f>
              <c:strCache>
                <c:ptCount val="3"/>
                <c:pt idx="0">
                  <c:v>All</c:v>
                </c:pt>
                <c:pt idx="1">
                  <c:v>Men</c:v>
                </c:pt>
                <c:pt idx="2">
                  <c:v>Women</c:v>
                </c:pt>
              </c:strCache>
            </c:strRef>
          </c:cat>
          <c:val>
            <c:numRef>
              <c:f>Tajikistan!$C$2:$C$4</c:f>
              <c:numCache>
                <c:formatCode>0</c:formatCode>
                <c:ptCount val="3"/>
                <c:pt idx="0">
                  <c:v>50.93</c:v>
                </c:pt>
                <c:pt idx="1">
                  <c:v>80.06</c:v>
                </c:pt>
                <c:pt idx="2">
                  <c:v>27.01</c:v>
                </c:pt>
              </c:numCache>
            </c:numRef>
          </c:val>
        </c:ser>
        <c:ser>
          <c:idx val="2"/>
          <c:order val="2"/>
          <c:tx>
            <c:strRef>
              <c:f>Tajikistan!$D$1</c:f>
              <c:strCache>
                <c:ptCount val="1"/>
                <c:pt idx="0">
                  <c:v>Secondary technical/special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Tajikistan!$A$2:$A$4</c:f>
              <c:strCache>
                <c:ptCount val="3"/>
                <c:pt idx="0">
                  <c:v>All</c:v>
                </c:pt>
                <c:pt idx="1">
                  <c:v>Men</c:v>
                </c:pt>
                <c:pt idx="2">
                  <c:v>Women</c:v>
                </c:pt>
              </c:strCache>
            </c:strRef>
          </c:cat>
          <c:val>
            <c:numRef>
              <c:f>Tajikistan!$D$2:$D$4</c:f>
              <c:numCache>
                <c:formatCode>0</c:formatCode>
                <c:ptCount val="3"/>
                <c:pt idx="0">
                  <c:v>75.040000000000006</c:v>
                </c:pt>
                <c:pt idx="1">
                  <c:v>84.410000000000025</c:v>
                </c:pt>
                <c:pt idx="2">
                  <c:v>56.7</c:v>
                </c:pt>
              </c:numCache>
            </c:numRef>
          </c:val>
        </c:ser>
        <c:ser>
          <c:idx val="3"/>
          <c:order val="3"/>
          <c:tx>
            <c:strRef>
              <c:f>Tajikistan!$E$1</c:f>
              <c:strCache>
                <c:ptCount val="1"/>
                <c:pt idx="0">
                  <c:v>Higher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Tajikistan!$A$2:$A$4</c:f>
              <c:strCache>
                <c:ptCount val="3"/>
                <c:pt idx="0">
                  <c:v>All</c:v>
                </c:pt>
                <c:pt idx="1">
                  <c:v>Men</c:v>
                </c:pt>
                <c:pt idx="2">
                  <c:v>Women</c:v>
                </c:pt>
              </c:strCache>
            </c:strRef>
          </c:cat>
          <c:val>
            <c:numRef>
              <c:f>Tajikistan!$E$2:$E$4</c:f>
              <c:numCache>
                <c:formatCode>0</c:formatCode>
                <c:ptCount val="3"/>
                <c:pt idx="0">
                  <c:v>81.23</c:v>
                </c:pt>
                <c:pt idx="1">
                  <c:v>86.669999999999973</c:v>
                </c:pt>
                <c:pt idx="2">
                  <c:v>69.03</c:v>
                </c:pt>
              </c:numCache>
            </c:numRef>
          </c:val>
        </c:ser>
        <c:ser>
          <c:idx val="4"/>
          <c:order val="4"/>
          <c:tx>
            <c:strRef>
              <c:f>Tajikistan!$F$1</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Tajikistan!$A$2:$A$4</c:f>
              <c:strCache>
                <c:ptCount val="3"/>
                <c:pt idx="0">
                  <c:v>All</c:v>
                </c:pt>
                <c:pt idx="1">
                  <c:v>Men</c:v>
                </c:pt>
                <c:pt idx="2">
                  <c:v>Women</c:v>
                </c:pt>
              </c:strCache>
            </c:strRef>
          </c:cat>
          <c:val>
            <c:numRef>
              <c:f>Tajikistan!$F$2:$F$4</c:f>
              <c:numCache>
                <c:formatCode>0</c:formatCode>
                <c:ptCount val="3"/>
                <c:pt idx="0">
                  <c:v>56.1</c:v>
                </c:pt>
                <c:pt idx="1">
                  <c:v>81</c:v>
                </c:pt>
                <c:pt idx="2">
                  <c:v>31.75</c:v>
                </c:pt>
              </c:numCache>
            </c:numRef>
          </c:val>
        </c:ser>
        <c:dLbls>
          <c:showLegendKey val="0"/>
          <c:showVal val="1"/>
          <c:showCatName val="0"/>
          <c:showSerName val="0"/>
          <c:showPercent val="0"/>
          <c:showBubbleSize val="0"/>
        </c:dLbls>
        <c:gapWidth val="150"/>
        <c:axId val="349866624"/>
        <c:axId val="349876608"/>
      </c:barChart>
      <c:catAx>
        <c:axId val="349866624"/>
        <c:scaling>
          <c:orientation val="minMax"/>
        </c:scaling>
        <c:delete val="0"/>
        <c:axPos val="b"/>
        <c:numFmt formatCode="General" sourceLinked="0"/>
        <c:majorTickMark val="out"/>
        <c:minorTickMark val="none"/>
        <c:tickLblPos val="nextTo"/>
        <c:crossAx val="349876608"/>
        <c:crosses val="autoZero"/>
        <c:auto val="1"/>
        <c:lblAlgn val="ctr"/>
        <c:lblOffset val="100"/>
        <c:noMultiLvlLbl val="0"/>
      </c:catAx>
      <c:valAx>
        <c:axId val="349876608"/>
        <c:scaling>
          <c:orientation val="minMax"/>
        </c:scaling>
        <c:delete val="0"/>
        <c:axPos val="l"/>
        <c:majorGridlines/>
        <c:title>
          <c:tx>
            <c:rich>
              <a:bodyPr rot="-5400000" vert="horz"/>
              <a:lstStyle/>
              <a:p>
                <a:pPr>
                  <a:defRPr/>
                </a:pPr>
                <a:r>
                  <a:rPr lang="ru-RU"/>
                  <a:t>Уровень занятости</a:t>
                </a:r>
                <a:r>
                  <a:rPr lang="en-US"/>
                  <a:t> (%)</a:t>
                </a:r>
              </a:p>
            </c:rich>
          </c:tx>
          <c:overlay val="0"/>
        </c:title>
        <c:numFmt formatCode="0" sourceLinked="1"/>
        <c:majorTickMark val="out"/>
        <c:minorTickMark val="none"/>
        <c:tickLblPos val="nextTo"/>
        <c:crossAx val="349866624"/>
        <c:crosses val="autoZero"/>
        <c:crossBetween val="between"/>
      </c:valAx>
    </c:plotArea>
    <c:legend>
      <c:legendPos val="b"/>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Показатели занятости лиц, которые посещали</a:t>
            </a:r>
            <a:r>
              <a:rPr lang="ru-RU" sz="900" baseline="0"/>
              <a:t> </a:t>
            </a:r>
            <a:r>
              <a:rPr lang="ru-RU" sz="900"/>
              <a:t>и не посещали дошкольные учреждения</a:t>
            </a:r>
            <a:endParaRPr lang="en-US" sz="900"/>
          </a:p>
        </c:rich>
      </c:tx>
      <c:overlay val="0"/>
    </c:title>
    <c:autoTitleDeleted val="0"/>
    <c:plotArea>
      <c:layout/>
      <c:barChart>
        <c:barDir val="col"/>
        <c:grouping val="clustered"/>
        <c:varyColors val="0"/>
        <c:ser>
          <c:idx val="0"/>
          <c:order val="0"/>
          <c:tx>
            <c:strRef>
              <c:f>Sheet1!$A$6</c:f>
              <c:strCache>
                <c:ptCount val="1"/>
                <c:pt idx="0">
                  <c:v>Did not attend preschool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Sheet1!$F$31:$I$31</c:f>
              <c:strCache>
                <c:ptCount val="4"/>
                <c:pt idx="0">
                  <c:v>Share employed ***</c:v>
                </c:pt>
                <c:pt idx="1">
                  <c:v>Share working in formal sector**</c:v>
                </c:pt>
                <c:pt idx="2">
                  <c:v>Share working in public sector**</c:v>
                </c:pt>
                <c:pt idx="3">
                  <c:v>Share doing agricultural work *** </c:v>
                </c:pt>
              </c:strCache>
            </c:strRef>
          </c:cat>
          <c:val>
            <c:numRef>
              <c:f>Sheet1!$F$32:$I$32</c:f>
              <c:numCache>
                <c:formatCode>0%</c:formatCode>
                <c:ptCount val="4"/>
                <c:pt idx="0">
                  <c:v>0.56000000000000005</c:v>
                </c:pt>
                <c:pt idx="1">
                  <c:v>0.42000000000000032</c:v>
                </c:pt>
                <c:pt idx="2">
                  <c:v>0.31000000000000238</c:v>
                </c:pt>
                <c:pt idx="3">
                  <c:v>0.24000000000000021</c:v>
                </c:pt>
              </c:numCache>
            </c:numRef>
          </c:val>
        </c:ser>
        <c:ser>
          <c:idx val="1"/>
          <c:order val="1"/>
          <c:tx>
            <c:strRef>
              <c:f>Sheet1!$A$7</c:f>
              <c:strCache>
                <c:ptCount val="1"/>
                <c:pt idx="0">
                  <c:v>Attended Preschool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Sheet1!$F$31:$I$31</c:f>
              <c:strCache>
                <c:ptCount val="4"/>
                <c:pt idx="0">
                  <c:v>Share employed ***</c:v>
                </c:pt>
                <c:pt idx="1">
                  <c:v>Share working in formal sector**</c:v>
                </c:pt>
                <c:pt idx="2">
                  <c:v>Share working in public sector**</c:v>
                </c:pt>
                <c:pt idx="3">
                  <c:v>Share doing agricultural work *** </c:v>
                </c:pt>
              </c:strCache>
            </c:strRef>
          </c:cat>
          <c:val>
            <c:numRef>
              <c:f>Sheet1!$F$33:$I$33</c:f>
              <c:numCache>
                <c:formatCode>0%</c:formatCode>
                <c:ptCount val="4"/>
                <c:pt idx="0">
                  <c:v>0.66000000000001025</c:v>
                </c:pt>
                <c:pt idx="1">
                  <c:v>0.53</c:v>
                </c:pt>
                <c:pt idx="2">
                  <c:v>0.41000000000000031</c:v>
                </c:pt>
                <c:pt idx="3">
                  <c:v>0.1</c:v>
                </c:pt>
              </c:numCache>
            </c:numRef>
          </c:val>
        </c:ser>
        <c:dLbls>
          <c:showLegendKey val="0"/>
          <c:showVal val="1"/>
          <c:showCatName val="0"/>
          <c:showSerName val="0"/>
          <c:showPercent val="0"/>
          <c:showBubbleSize val="0"/>
        </c:dLbls>
        <c:gapWidth val="150"/>
        <c:axId val="349565696"/>
        <c:axId val="349567232"/>
      </c:barChart>
      <c:catAx>
        <c:axId val="349565696"/>
        <c:scaling>
          <c:orientation val="minMax"/>
        </c:scaling>
        <c:delete val="0"/>
        <c:axPos val="b"/>
        <c:numFmt formatCode="General" sourceLinked="0"/>
        <c:majorTickMark val="out"/>
        <c:minorTickMark val="none"/>
        <c:tickLblPos val="nextTo"/>
        <c:crossAx val="349567232"/>
        <c:crosses val="autoZero"/>
        <c:auto val="1"/>
        <c:lblAlgn val="ctr"/>
        <c:lblOffset val="100"/>
        <c:noMultiLvlLbl val="0"/>
      </c:catAx>
      <c:valAx>
        <c:axId val="349567232"/>
        <c:scaling>
          <c:orientation val="minMax"/>
        </c:scaling>
        <c:delete val="0"/>
        <c:axPos val="l"/>
        <c:majorGridlines/>
        <c:title>
          <c:tx>
            <c:rich>
              <a:bodyPr rot="-5400000" vert="horz"/>
              <a:lstStyle/>
              <a:p>
                <a:pPr>
                  <a:defRPr/>
                </a:pPr>
                <a:r>
                  <a:rPr lang="ru-RU"/>
                  <a:t>Уровень занятости</a:t>
                </a:r>
                <a:r>
                  <a:rPr lang="en-US" baseline="0"/>
                  <a:t> (%)</a:t>
                </a:r>
                <a:endParaRPr lang="en-US"/>
              </a:p>
            </c:rich>
          </c:tx>
          <c:overlay val="0"/>
        </c:title>
        <c:numFmt formatCode="0%" sourceLinked="1"/>
        <c:majorTickMark val="out"/>
        <c:minorTickMark val="none"/>
        <c:tickLblPos val="nextTo"/>
        <c:crossAx val="349565696"/>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960" b="1" i="0" u="none" strike="noStrike" baseline="0">
                <a:effectLst/>
              </a:rPr>
              <a:t>Наемные работники в неформальном секторе по уровню образования</a:t>
            </a:r>
            <a:endParaRPr lang="en-U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Data!$B$16:$F$16</c:f>
              <c:strCache>
                <c:ptCount val="5"/>
                <c:pt idx="0">
                  <c:v>Less than secondary</c:v>
                </c:pt>
                <c:pt idx="1">
                  <c:v>Secondary general</c:v>
                </c:pt>
                <c:pt idx="2">
                  <c:v>Secondary special/technical</c:v>
                </c:pt>
                <c:pt idx="3">
                  <c:v>Higher education</c:v>
                </c:pt>
                <c:pt idx="4">
                  <c:v>Total</c:v>
                </c:pt>
              </c:strCache>
            </c:strRef>
          </c:cat>
          <c:val>
            <c:numRef>
              <c:f>Data!$B$19:$F$19</c:f>
              <c:numCache>
                <c:formatCode>0%</c:formatCode>
                <c:ptCount val="5"/>
                <c:pt idx="0">
                  <c:v>0.72880000000000855</c:v>
                </c:pt>
                <c:pt idx="1">
                  <c:v>0.65900000000001024</c:v>
                </c:pt>
                <c:pt idx="2">
                  <c:v>0.50929999999999997</c:v>
                </c:pt>
                <c:pt idx="3">
                  <c:v>0.33830000000000715</c:v>
                </c:pt>
                <c:pt idx="4">
                  <c:v>0.5952999999999995</c:v>
                </c:pt>
              </c:numCache>
            </c:numRef>
          </c:val>
        </c:ser>
        <c:dLbls>
          <c:showLegendKey val="0"/>
          <c:showVal val="0"/>
          <c:showCatName val="0"/>
          <c:showSerName val="0"/>
          <c:showPercent val="0"/>
          <c:showBubbleSize val="0"/>
        </c:dLbls>
        <c:gapWidth val="150"/>
        <c:axId val="349687168"/>
        <c:axId val="349693056"/>
      </c:barChart>
      <c:catAx>
        <c:axId val="349687168"/>
        <c:scaling>
          <c:orientation val="minMax"/>
        </c:scaling>
        <c:delete val="0"/>
        <c:axPos val="b"/>
        <c:numFmt formatCode="General" sourceLinked="0"/>
        <c:majorTickMark val="out"/>
        <c:minorTickMark val="none"/>
        <c:tickLblPos val="nextTo"/>
        <c:crossAx val="349693056"/>
        <c:crosses val="autoZero"/>
        <c:auto val="1"/>
        <c:lblAlgn val="ctr"/>
        <c:lblOffset val="100"/>
        <c:noMultiLvlLbl val="0"/>
      </c:catAx>
      <c:valAx>
        <c:axId val="349693056"/>
        <c:scaling>
          <c:orientation val="minMax"/>
          <c:max val="1"/>
        </c:scaling>
        <c:delete val="0"/>
        <c:axPos val="l"/>
        <c:majorGridlines/>
        <c:title>
          <c:tx>
            <c:rich>
              <a:bodyPr rot="-5400000" vert="horz"/>
              <a:lstStyle/>
              <a:p>
                <a:pPr>
                  <a:defRPr/>
                </a:pPr>
                <a:r>
                  <a:rPr lang="ru-RU"/>
                  <a:t>Доля неформальной занятости</a:t>
                </a:r>
                <a:endParaRPr lang="en-US"/>
              </a:p>
            </c:rich>
          </c:tx>
          <c:overlay val="0"/>
        </c:title>
        <c:numFmt formatCode="0%" sourceLinked="1"/>
        <c:majorTickMark val="out"/>
        <c:minorTickMark val="none"/>
        <c:tickLblPos val="nextTo"/>
        <c:crossAx val="349687168"/>
        <c:crosses val="autoZero"/>
        <c:crossBetween val="between"/>
      </c:valAx>
    </c:plotArea>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3.7'!$B$5</c:f>
              <c:strCache>
                <c:ptCount val="1"/>
                <c:pt idx="0">
                  <c:v>Circa 2009</c:v>
                </c:pt>
              </c:strCache>
            </c:strRef>
          </c:tx>
          <c:invertIfNegative val="0"/>
          <c:dPt>
            <c:idx val="4"/>
            <c:invertIfNegative val="0"/>
            <c:bubble3D val="0"/>
            <c:spPr>
              <a:solidFill>
                <a:schemeClr val="accent3"/>
              </a:solidFill>
            </c:spPr>
          </c:dPt>
          <c:cat>
            <c:strRef>
              <c:f>('Figure 3.7'!$A$6,'Figure 3.7'!$A$7,'Figure 3.7'!$A$8,'Figure 3.7'!$A$9:$A$23)</c:f>
              <c:strCache>
                <c:ptCount val="18"/>
                <c:pt idx="0">
                  <c:v>KGZ</c:v>
                </c:pt>
                <c:pt idx="1">
                  <c:v>ARM</c:v>
                </c:pt>
                <c:pt idx="2">
                  <c:v>CZE</c:v>
                </c:pt>
                <c:pt idx="3">
                  <c:v>EST</c:v>
                </c:pt>
                <c:pt idx="4">
                  <c:v>TJK</c:v>
                </c:pt>
                <c:pt idx="5">
                  <c:v>BGR</c:v>
                </c:pt>
                <c:pt idx="6">
                  <c:v>SVN</c:v>
                </c:pt>
                <c:pt idx="7">
                  <c:v>RUS</c:v>
                </c:pt>
                <c:pt idx="8">
                  <c:v>UZB</c:v>
                </c:pt>
                <c:pt idx="9">
                  <c:v>GEO</c:v>
                </c:pt>
                <c:pt idx="10">
                  <c:v>ALB</c:v>
                </c:pt>
                <c:pt idx="11">
                  <c:v>MKD</c:v>
                </c:pt>
                <c:pt idx="12">
                  <c:v>LVA</c:v>
                </c:pt>
                <c:pt idx="13">
                  <c:v>ROM</c:v>
                </c:pt>
                <c:pt idx="14">
                  <c:v>LTU</c:v>
                </c:pt>
                <c:pt idx="15">
                  <c:v>POL</c:v>
                </c:pt>
                <c:pt idx="16">
                  <c:v>HUN</c:v>
                </c:pt>
                <c:pt idx="17">
                  <c:v>TUR</c:v>
                </c:pt>
              </c:strCache>
            </c:strRef>
          </c:cat>
          <c:val>
            <c:numRef>
              <c:f>('Figure 3.7'!$B$6,'Figure 3.7'!$B$7,'Figure 3.7'!$B$8,'Figure 3.7'!$B$9:$B$23)</c:f>
              <c:numCache>
                <c:formatCode>0.000</c:formatCode>
                <c:ptCount val="18"/>
                <c:pt idx="0">
                  <c:v>0.31390024482473938</c:v>
                </c:pt>
                <c:pt idx="1">
                  <c:v>0.39235979230819851</c:v>
                </c:pt>
                <c:pt idx="2">
                  <c:v>0.39654314357450532</c:v>
                </c:pt>
                <c:pt idx="3">
                  <c:v>0.39933902481092998</c:v>
                </c:pt>
                <c:pt idx="4">
                  <c:v>0.413300000000004</c:v>
                </c:pt>
                <c:pt idx="5">
                  <c:v>0.43763585924120901</c:v>
                </c:pt>
                <c:pt idx="6">
                  <c:v>0.50681778511284215</c:v>
                </c:pt>
                <c:pt idx="7">
                  <c:v>0.51437074069204758</c:v>
                </c:pt>
                <c:pt idx="8">
                  <c:v>0.55080000000000062</c:v>
                </c:pt>
                <c:pt idx="9">
                  <c:v>0.56831218549015705</c:v>
                </c:pt>
                <c:pt idx="10">
                  <c:v>0.61930978530192649</c:v>
                </c:pt>
                <c:pt idx="11">
                  <c:v>0.61930978530192649</c:v>
                </c:pt>
                <c:pt idx="12">
                  <c:v>0.6887692344784776</c:v>
                </c:pt>
                <c:pt idx="13">
                  <c:v>0.69893230861855005</c:v>
                </c:pt>
                <c:pt idx="14">
                  <c:v>0.70403675839072799</c:v>
                </c:pt>
                <c:pt idx="15">
                  <c:v>0.71257827818734698</c:v>
                </c:pt>
                <c:pt idx="16">
                  <c:v>0.82576668465960001</c:v>
                </c:pt>
                <c:pt idx="17">
                  <c:v>0.99172281423540365</c:v>
                </c:pt>
              </c:numCache>
            </c:numRef>
          </c:val>
        </c:ser>
        <c:dLbls>
          <c:showLegendKey val="0"/>
          <c:showVal val="0"/>
          <c:showCatName val="0"/>
          <c:showSerName val="0"/>
          <c:showPercent val="0"/>
          <c:showBubbleSize val="0"/>
        </c:dLbls>
        <c:gapWidth val="121"/>
        <c:axId val="349755648"/>
        <c:axId val="350167040"/>
      </c:barChart>
      <c:catAx>
        <c:axId val="349755648"/>
        <c:scaling>
          <c:orientation val="minMax"/>
        </c:scaling>
        <c:delete val="0"/>
        <c:axPos val="b"/>
        <c:numFmt formatCode="General" sourceLinked="1"/>
        <c:majorTickMark val="none"/>
        <c:minorTickMark val="none"/>
        <c:tickLblPos val="nextTo"/>
        <c:crossAx val="350167040"/>
        <c:crosses val="autoZero"/>
        <c:auto val="1"/>
        <c:lblAlgn val="ctr"/>
        <c:lblOffset val="100"/>
        <c:noMultiLvlLbl val="0"/>
      </c:catAx>
      <c:valAx>
        <c:axId val="350167040"/>
        <c:scaling>
          <c:orientation val="minMax"/>
          <c:max val="1"/>
          <c:min val="0"/>
        </c:scaling>
        <c:delete val="0"/>
        <c:axPos val="l"/>
        <c:majorGridlines/>
        <c:title>
          <c:tx>
            <c:rich>
              <a:bodyPr/>
              <a:lstStyle/>
              <a:p>
                <a:pPr>
                  <a:defRPr sz="800">
                    <a:latin typeface="+mj-lt"/>
                  </a:defRPr>
                </a:pPr>
                <a:r>
                  <a:rPr lang="ru-RU" sz="800">
                    <a:latin typeface="+mj-lt"/>
                  </a:rPr>
                  <a:t>Разница в оплате труда в сравнении со средним образованием</a:t>
                </a:r>
                <a:endParaRPr lang="en-US" sz="800">
                  <a:latin typeface="+mj-lt"/>
                </a:endParaRPr>
              </a:p>
            </c:rich>
          </c:tx>
          <c:layout>
            <c:manualLayout>
              <c:xMode val="edge"/>
              <c:yMode val="edge"/>
              <c:x val="1.6597586759988323E-2"/>
              <c:y val="6.4629881077750695E-2"/>
            </c:manualLayout>
          </c:layout>
          <c:overlay val="0"/>
        </c:title>
        <c:numFmt formatCode="0%" sourceLinked="0"/>
        <c:majorTickMark val="out"/>
        <c:minorTickMark val="none"/>
        <c:tickLblPos val="nextTo"/>
        <c:crossAx val="349755648"/>
        <c:crosses val="autoZero"/>
        <c:crossBetween val="between"/>
      </c:valAx>
    </c:plotArea>
    <c:plotVisOnly val="1"/>
    <c:dispBlanksAs val="gap"/>
    <c:showDLblsOverMax val="0"/>
  </c:chart>
  <c:spPr>
    <a:ln>
      <a:solidFill>
        <a:srgbClr val="FFFFFF"/>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Средняя</a:t>
            </a:r>
            <a:r>
              <a:rPr lang="ru-RU" baseline="0"/>
              <a:t> </a:t>
            </a:r>
            <a:r>
              <a:rPr lang="ru-RU"/>
              <a:t>балльная оценка когнитивных навыков в зависимости от статуса занятости</a:t>
            </a:r>
            <a:endParaRPr lang="en-US"/>
          </a:p>
        </c:rich>
      </c:tx>
      <c:overlay val="0"/>
    </c:title>
    <c:autoTitleDeleted val="0"/>
    <c:plotArea>
      <c:layout/>
      <c:barChart>
        <c:barDir val="col"/>
        <c:grouping val="clustered"/>
        <c:varyColors val="0"/>
        <c:ser>
          <c:idx val="0"/>
          <c:order val="0"/>
          <c:tx>
            <c:strRef>
              <c:f>Sheet1!$I$20</c:f>
              <c:strCache>
                <c:ptCount val="1"/>
                <c:pt idx="0">
                  <c:v>Employed</c:v>
                </c:pt>
              </c:strCache>
            </c:strRef>
          </c:tx>
          <c:invertIfNegative val="0"/>
          <c:cat>
            <c:strRef>
              <c:f>Sheet1!$J$19:$L$19</c:f>
              <c:strCache>
                <c:ptCount val="3"/>
                <c:pt idx="0">
                  <c:v>Memory***</c:v>
                </c:pt>
                <c:pt idx="1">
                  <c:v>Literacy***</c:v>
                </c:pt>
                <c:pt idx="2">
                  <c:v>Numeracy***</c:v>
                </c:pt>
              </c:strCache>
            </c:strRef>
          </c:cat>
          <c:val>
            <c:numRef>
              <c:f>Sheet1!$J$20:$L$20</c:f>
              <c:numCache>
                <c:formatCode>General</c:formatCode>
                <c:ptCount val="3"/>
                <c:pt idx="0">
                  <c:v>0.14200000000000004</c:v>
                </c:pt>
                <c:pt idx="1">
                  <c:v>0.16500000000000001</c:v>
                </c:pt>
                <c:pt idx="2">
                  <c:v>0.21800000000000044</c:v>
                </c:pt>
              </c:numCache>
            </c:numRef>
          </c:val>
        </c:ser>
        <c:ser>
          <c:idx val="1"/>
          <c:order val="1"/>
          <c:tx>
            <c:strRef>
              <c:f>Sheet1!$I$21</c:f>
              <c:strCache>
                <c:ptCount val="1"/>
                <c:pt idx="0">
                  <c:v>Discouraged</c:v>
                </c:pt>
              </c:strCache>
            </c:strRef>
          </c:tx>
          <c:invertIfNegative val="0"/>
          <c:cat>
            <c:strRef>
              <c:f>Sheet1!$J$19:$L$19</c:f>
              <c:strCache>
                <c:ptCount val="3"/>
                <c:pt idx="0">
                  <c:v>Memory***</c:v>
                </c:pt>
                <c:pt idx="1">
                  <c:v>Literacy***</c:v>
                </c:pt>
                <c:pt idx="2">
                  <c:v>Numeracy***</c:v>
                </c:pt>
              </c:strCache>
            </c:strRef>
          </c:cat>
          <c:val>
            <c:numRef>
              <c:f>Sheet1!$J$21:$L$21</c:f>
              <c:numCache>
                <c:formatCode>General</c:formatCode>
                <c:ptCount val="3"/>
                <c:pt idx="0">
                  <c:v>-8.7000000000000022E-2</c:v>
                </c:pt>
                <c:pt idx="1">
                  <c:v>-0.18300000000000041</c:v>
                </c:pt>
                <c:pt idx="2">
                  <c:v>-0.18000000000000024</c:v>
                </c:pt>
              </c:numCache>
            </c:numRef>
          </c:val>
        </c:ser>
        <c:ser>
          <c:idx val="2"/>
          <c:order val="2"/>
          <c:tx>
            <c:strRef>
              <c:f>Sheet1!$I$22</c:f>
              <c:strCache>
                <c:ptCount val="1"/>
                <c:pt idx="0">
                  <c:v>Inactive</c:v>
                </c:pt>
              </c:strCache>
            </c:strRef>
          </c:tx>
          <c:invertIfNegative val="0"/>
          <c:cat>
            <c:strRef>
              <c:f>Sheet1!$J$19:$L$19</c:f>
              <c:strCache>
                <c:ptCount val="3"/>
                <c:pt idx="0">
                  <c:v>Memory***</c:v>
                </c:pt>
                <c:pt idx="1">
                  <c:v>Literacy***</c:v>
                </c:pt>
                <c:pt idx="2">
                  <c:v>Numeracy***</c:v>
                </c:pt>
              </c:strCache>
            </c:strRef>
          </c:cat>
          <c:val>
            <c:numRef>
              <c:f>Sheet1!$J$22:$L$22</c:f>
              <c:numCache>
                <c:formatCode>General</c:formatCode>
                <c:ptCount val="3"/>
                <c:pt idx="0">
                  <c:v>-0.10500000000000002</c:v>
                </c:pt>
                <c:pt idx="1">
                  <c:v>-0.11799999999999998</c:v>
                </c:pt>
                <c:pt idx="2">
                  <c:v>-0.16200000000000001</c:v>
                </c:pt>
              </c:numCache>
            </c:numRef>
          </c:val>
        </c:ser>
        <c:dLbls>
          <c:showLegendKey val="0"/>
          <c:showVal val="0"/>
          <c:showCatName val="0"/>
          <c:showSerName val="0"/>
          <c:showPercent val="0"/>
          <c:showBubbleSize val="0"/>
        </c:dLbls>
        <c:gapWidth val="150"/>
        <c:axId val="350282496"/>
        <c:axId val="350284032"/>
      </c:barChart>
      <c:catAx>
        <c:axId val="350282496"/>
        <c:scaling>
          <c:orientation val="minMax"/>
        </c:scaling>
        <c:delete val="1"/>
        <c:axPos val="b"/>
        <c:numFmt formatCode="General" sourceLinked="0"/>
        <c:majorTickMark val="out"/>
        <c:minorTickMark val="none"/>
        <c:tickLblPos val="none"/>
        <c:crossAx val="350284032"/>
        <c:crosses val="autoZero"/>
        <c:auto val="1"/>
        <c:lblAlgn val="ctr"/>
        <c:lblOffset val="100"/>
        <c:noMultiLvlLbl val="0"/>
      </c:catAx>
      <c:valAx>
        <c:axId val="350284032"/>
        <c:scaling>
          <c:orientation val="minMax"/>
        </c:scaling>
        <c:delete val="0"/>
        <c:axPos val="l"/>
        <c:majorGridlines/>
        <c:title>
          <c:tx>
            <c:rich>
              <a:bodyPr rot="-5400000" vert="horz"/>
              <a:lstStyle/>
              <a:p>
                <a:pPr>
                  <a:defRPr/>
                </a:pPr>
                <a:r>
                  <a:rPr lang="ru-RU"/>
                  <a:t>Стандартные отклонения от среднего</a:t>
                </a:r>
                <a:r>
                  <a:rPr lang="ru-RU" baseline="0"/>
                  <a:t> значения</a:t>
                </a:r>
                <a:endParaRPr lang="en-US"/>
              </a:p>
            </c:rich>
          </c:tx>
          <c:overlay val="0"/>
        </c:title>
        <c:numFmt formatCode="General" sourceLinked="1"/>
        <c:majorTickMark val="out"/>
        <c:minorTickMark val="none"/>
        <c:tickLblPos val="nextTo"/>
        <c:crossAx val="35028249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Средняя балльная оценка некогнитивных навыков в зависимости от статуса занятости</a:t>
            </a:r>
            <a:endParaRPr lang="en-US"/>
          </a:p>
        </c:rich>
      </c:tx>
      <c:overlay val="0"/>
    </c:title>
    <c:autoTitleDeleted val="0"/>
    <c:plotArea>
      <c:layout/>
      <c:barChart>
        <c:barDir val="col"/>
        <c:grouping val="clustered"/>
        <c:varyColors val="0"/>
        <c:ser>
          <c:idx val="0"/>
          <c:order val="0"/>
          <c:tx>
            <c:strRef>
              <c:f>Sheet1!$I$20</c:f>
              <c:strCache>
                <c:ptCount val="1"/>
                <c:pt idx="0">
                  <c:v>Employed</c:v>
                </c:pt>
              </c:strCache>
            </c:strRef>
          </c:tx>
          <c:invertIfNegative val="0"/>
          <c:cat>
            <c:strRef>
              <c:f>Sheet1!$M$19:$Q$19</c:f>
              <c:strCache>
                <c:ptCount val="5"/>
                <c:pt idx="0">
                  <c:v>Openness/Sociability</c:v>
                </c:pt>
                <c:pt idx="1">
                  <c:v>Workplace Attitude**</c:v>
                </c:pt>
                <c:pt idx="2">
                  <c:v>Decision Making**</c:v>
                </c:pt>
                <c:pt idx="3">
                  <c:v>Achievement Striving***</c:v>
                </c:pt>
                <c:pt idx="4">
                  <c:v>Growth Mindset</c:v>
                </c:pt>
              </c:strCache>
            </c:strRef>
          </c:cat>
          <c:val>
            <c:numRef>
              <c:f>Sheet1!$M$20:$Q$20</c:f>
              <c:numCache>
                <c:formatCode>General</c:formatCode>
                <c:ptCount val="5"/>
                <c:pt idx="0">
                  <c:v>4.2600000000000013E-2</c:v>
                </c:pt>
                <c:pt idx="1">
                  <c:v>7.5300000000000034E-2</c:v>
                </c:pt>
                <c:pt idx="2">
                  <c:v>6.9600000000000023E-2</c:v>
                </c:pt>
                <c:pt idx="3">
                  <c:v>7.2800000000000031E-2</c:v>
                </c:pt>
                <c:pt idx="4">
                  <c:v>-7.0700000000001426E-4</c:v>
                </c:pt>
              </c:numCache>
            </c:numRef>
          </c:val>
        </c:ser>
        <c:ser>
          <c:idx val="1"/>
          <c:order val="1"/>
          <c:tx>
            <c:strRef>
              <c:f>Sheet1!$I$21</c:f>
              <c:strCache>
                <c:ptCount val="1"/>
                <c:pt idx="0">
                  <c:v>Discouraged</c:v>
                </c:pt>
              </c:strCache>
            </c:strRef>
          </c:tx>
          <c:invertIfNegative val="0"/>
          <c:cat>
            <c:strRef>
              <c:f>Sheet1!$M$19:$Q$19</c:f>
              <c:strCache>
                <c:ptCount val="5"/>
                <c:pt idx="0">
                  <c:v>Openness/Sociability</c:v>
                </c:pt>
                <c:pt idx="1">
                  <c:v>Workplace Attitude**</c:v>
                </c:pt>
                <c:pt idx="2">
                  <c:v>Decision Making**</c:v>
                </c:pt>
                <c:pt idx="3">
                  <c:v>Achievement Striving***</c:v>
                </c:pt>
                <c:pt idx="4">
                  <c:v>Growth Mindset</c:v>
                </c:pt>
              </c:strCache>
            </c:strRef>
          </c:cat>
          <c:val>
            <c:numRef>
              <c:f>Sheet1!$M$21:$Q$21</c:f>
              <c:numCache>
                <c:formatCode>General</c:formatCode>
                <c:ptCount val="5"/>
                <c:pt idx="0">
                  <c:v>-2.3599999999999993E-2</c:v>
                </c:pt>
                <c:pt idx="1">
                  <c:v>4.5500000000000013E-2</c:v>
                </c:pt>
                <c:pt idx="2">
                  <c:v>-7.1400000000000019E-2</c:v>
                </c:pt>
                <c:pt idx="3">
                  <c:v>0.12379999999999999</c:v>
                </c:pt>
                <c:pt idx="4">
                  <c:v>-7.1070000000000013E-3</c:v>
                </c:pt>
              </c:numCache>
            </c:numRef>
          </c:val>
        </c:ser>
        <c:ser>
          <c:idx val="2"/>
          <c:order val="2"/>
          <c:tx>
            <c:strRef>
              <c:f>Sheet1!$I$22</c:f>
              <c:strCache>
                <c:ptCount val="1"/>
                <c:pt idx="0">
                  <c:v>Inactive</c:v>
                </c:pt>
              </c:strCache>
            </c:strRef>
          </c:tx>
          <c:invertIfNegative val="0"/>
          <c:cat>
            <c:strRef>
              <c:f>Sheet1!$M$19:$Q$19</c:f>
              <c:strCache>
                <c:ptCount val="5"/>
                <c:pt idx="0">
                  <c:v>Openness/Sociability</c:v>
                </c:pt>
                <c:pt idx="1">
                  <c:v>Workplace Attitude**</c:v>
                </c:pt>
                <c:pt idx="2">
                  <c:v>Decision Making**</c:v>
                </c:pt>
                <c:pt idx="3">
                  <c:v>Achievement Striving***</c:v>
                </c:pt>
                <c:pt idx="4">
                  <c:v>Growth Mindset</c:v>
                </c:pt>
              </c:strCache>
            </c:strRef>
          </c:cat>
          <c:val>
            <c:numRef>
              <c:f>Sheet1!$M$22:$Q$22</c:f>
              <c:numCache>
                <c:formatCode>General</c:formatCode>
                <c:ptCount val="5"/>
                <c:pt idx="0">
                  <c:v>-3.6900000000000002E-2</c:v>
                </c:pt>
                <c:pt idx="1">
                  <c:v>-7.2700000000000514E-2</c:v>
                </c:pt>
                <c:pt idx="2">
                  <c:v>-4.7400000000000032E-2</c:v>
                </c:pt>
                <c:pt idx="3">
                  <c:v>-8.2200000000000009E-2</c:v>
                </c:pt>
                <c:pt idx="4">
                  <c:v>9.9930000000000227E-3</c:v>
                </c:pt>
              </c:numCache>
            </c:numRef>
          </c:val>
        </c:ser>
        <c:dLbls>
          <c:showLegendKey val="0"/>
          <c:showVal val="0"/>
          <c:showCatName val="0"/>
          <c:showSerName val="0"/>
          <c:showPercent val="0"/>
          <c:showBubbleSize val="0"/>
        </c:dLbls>
        <c:gapWidth val="150"/>
        <c:axId val="350568832"/>
        <c:axId val="350570368"/>
      </c:barChart>
      <c:catAx>
        <c:axId val="350568832"/>
        <c:scaling>
          <c:orientation val="minMax"/>
        </c:scaling>
        <c:delete val="1"/>
        <c:axPos val="b"/>
        <c:numFmt formatCode="General" sourceLinked="0"/>
        <c:majorTickMark val="out"/>
        <c:minorTickMark val="none"/>
        <c:tickLblPos val="none"/>
        <c:crossAx val="350570368"/>
        <c:crosses val="autoZero"/>
        <c:auto val="1"/>
        <c:lblAlgn val="ctr"/>
        <c:lblOffset val="100"/>
        <c:noMultiLvlLbl val="0"/>
      </c:catAx>
      <c:valAx>
        <c:axId val="350570368"/>
        <c:scaling>
          <c:orientation val="minMax"/>
        </c:scaling>
        <c:delete val="0"/>
        <c:axPos val="l"/>
        <c:majorGridlines/>
        <c:title>
          <c:tx>
            <c:rich>
              <a:bodyPr rot="-5400000" vert="horz"/>
              <a:lstStyle/>
              <a:p>
                <a:pPr>
                  <a:defRPr/>
                </a:pPr>
                <a:r>
                  <a:rPr lang="ru-RU"/>
                  <a:t>Стандартные отклонения от среднего </a:t>
                </a:r>
                <a:r>
                  <a:rPr lang="ru-RU" baseline="0"/>
                  <a:t> значения</a:t>
                </a:r>
                <a:endParaRPr lang="en-US"/>
              </a:p>
            </c:rich>
          </c:tx>
          <c:overlay val="0"/>
        </c:title>
        <c:numFmt formatCode="General" sourceLinked="1"/>
        <c:majorTickMark val="out"/>
        <c:minorTickMark val="none"/>
        <c:tickLblPos val="nextTo"/>
        <c:crossAx val="350568832"/>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Средняя балльная оценка когнитивных навыков по видам работодателей</a:t>
            </a:r>
            <a:endParaRPr lang="en-US"/>
          </a:p>
        </c:rich>
      </c:tx>
      <c:overlay val="0"/>
    </c:title>
    <c:autoTitleDeleted val="0"/>
    <c:plotArea>
      <c:layout/>
      <c:barChart>
        <c:barDir val="col"/>
        <c:grouping val="clustered"/>
        <c:varyColors val="0"/>
        <c:ser>
          <c:idx val="0"/>
          <c:order val="0"/>
          <c:tx>
            <c:strRef>
              <c:f>Sheet1!$A$12</c:f>
              <c:strCache>
                <c:ptCount val="1"/>
                <c:pt idx="0">
                  <c:v>Public Sector</c:v>
                </c:pt>
              </c:strCache>
            </c:strRef>
          </c:tx>
          <c:invertIfNegative val="0"/>
          <c:cat>
            <c:strRef>
              <c:f>Sheet1!$B$11:$D$11</c:f>
              <c:strCache>
                <c:ptCount val="3"/>
                <c:pt idx="0">
                  <c:v>Memory***</c:v>
                </c:pt>
                <c:pt idx="1">
                  <c:v>Literacy***</c:v>
                </c:pt>
                <c:pt idx="2">
                  <c:v>Numeracy***</c:v>
                </c:pt>
              </c:strCache>
            </c:strRef>
          </c:cat>
          <c:val>
            <c:numRef>
              <c:f>Sheet1!$B$12:$D$12</c:f>
              <c:numCache>
                <c:formatCode>0.00</c:formatCode>
                <c:ptCount val="3"/>
                <c:pt idx="0">
                  <c:v>0.31100000000000338</c:v>
                </c:pt>
                <c:pt idx="1">
                  <c:v>0.35100000000000031</c:v>
                </c:pt>
                <c:pt idx="2">
                  <c:v>0.3820000000000045</c:v>
                </c:pt>
              </c:numCache>
            </c:numRef>
          </c:val>
        </c:ser>
        <c:ser>
          <c:idx val="1"/>
          <c:order val="1"/>
          <c:tx>
            <c:strRef>
              <c:f>Sheet1!$A$13</c:f>
              <c:strCache>
                <c:ptCount val="1"/>
                <c:pt idx="0">
                  <c:v>Private Sector</c:v>
                </c:pt>
              </c:strCache>
            </c:strRef>
          </c:tx>
          <c:invertIfNegative val="0"/>
          <c:cat>
            <c:strRef>
              <c:f>Sheet1!$B$11:$D$11</c:f>
              <c:strCache>
                <c:ptCount val="3"/>
                <c:pt idx="0">
                  <c:v>Memory***</c:v>
                </c:pt>
                <c:pt idx="1">
                  <c:v>Literacy***</c:v>
                </c:pt>
                <c:pt idx="2">
                  <c:v>Numeracy***</c:v>
                </c:pt>
              </c:strCache>
            </c:strRef>
          </c:cat>
          <c:val>
            <c:numRef>
              <c:f>Sheet1!$B$13:$D$13</c:f>
              <c:numCache>
                <c:formatCode>0.00</c:formatCode>
                <c:ptCount val="3"/>
                <c:pt idx="0">
                  <c:v>-0.10600000000000002</c:v>
                </c:pt>
                <c:pt idx="1">
                  <c:v>-0.16300000000000001</c:v>
                </c:pt>
                <c:pt idx="2">
                  <c:v>-9.5000000000000043E-2</c:v>
                </c:pt>
              </c:numCache>
            </c:numRef>
          </c:val>
        </c:ser>
        <c:ser>
          <c:idx val="2"/>
          <c:order val="2"/>
          <c:tx>
            <c:strRef>
              <c:f>Sheet1!$A$14</c:f>
              <c:strCache>
                <c:ptCount val="1"/>
                <c:pt idx="0">
                  <c:v>Self-employed and other</c:v>
                </c:pt>
              </c:strCache>
            </c:strRef>
          </c:tx>
          <c:invertIfNegative val="0"/>
          <c:cat>
            <c:strRef>
              <c:f>Sheet1!$B$11:$D$11</c:f>
              <c:strCache>
                <c:ptCount val="3"/>
                <c:pt idx="0">
                  <c:v>Memory***</c:v>
                </c:pt>
                <c:pt idx="1">
                  <c:v>Literacy***</c:v>
                </c:pt>
                <c:pt idx="2">
                  <c:v>Numeracy***</c:v>
                </c:pt>
              </c:strCache>
            </c:strRef>
          </c:cat>
          <c:val>
            <c:numRef>
              <c:f>Sheet1!$B$14:$D$14</c:f>
              <c:numCache>
                <c:formatCode>0.00</c:formatCode>
                <c:ptCount val="3"/>
                <c:pt idx="0">
                  <c:v>-1.0999999999999998E-2</c:v>
                </c:pt>
                <c:pt idx="1">
                  <c:v>6.3E-2</c:v>
                </c:pt>
                <c:pt idx="2">
                  <c:v>0.10600000000000002</c:v>
                </c:pt>
              </c:numCache>
            </c:numRef>
          </c:val>
        </c:ser>
        <c:dLbls>
          <c:showLegendKey val="0"/>
          <c:showVal val="0"/>
          <c:showCatName val="0"/>
          <c:showSerName val="0"/>
          <c:showPercent val="0"/>
          <c:showBubbleSize val="0"/>
        </c:dLbls>
        <c:gapWidth val="150"/>
        <c:axId val="350690688"/>
        <c:axId val="350696576"/>
      </c:barChart>
      <c:catAx>
        <c:axId val="350690688"/>
        <c:scaling>
          <c:orientation val="minMax"/>
        </c:scaling>
        <c:delete val="1"/>
        <c:axPos val="b"/>
        <c:numFmt formatCode="General" sourceLinked="0"/>
        <c:majorTickMark val="out"/>
        <c:minorTickMark val="none"/>
        <c:tickLblPos val="none"/>
        <c:crossAx val="350696576"/>
        <c:crosses val="autoZero"/>
        <c:auto val="1"/>
        <c:lblAlgn val="ctr"/>
        <c:lblOffset val="100"/>
        <c:noMultiLvlLbl val="0"/>
      </c:catAx>
      <c:valAx>
        <c:axId val="350696576"/>
        <c:scaling>
          <c:orientation val="minMax"/>
        </c:scaling>
        <c:delete val="0"/>
        <c:axPos val="l"/>
        <c:majorGridlines/>
        <c:title>
          <c:tx>
            <c:rich>
              <a:bodyPr rot="-5400000" vert="horz"/>
              <a:lstStyle/>
              <a:p>
                <a:pPr>
                  <a:defRPr/>
                </a:pPr>
                <a:r>
                  <a:rPr lang="ru-RU"/>
                  <a:t>Стандартные отклонения от  среднего значения</a:t>
                </a:r>
                <a:endParaRPr lang="en-US"/>
              </a:p>
            </c:rich>
          </c:tx>
          <c:layout>
            <c:manualLayout>
              <c:xMode val="edge"/>
              <c:yMode val="edge"/>
              <c:x val="3.7870832509334706E-2"/>
              <c:y val="0.13935981396494687"/>
            </c:manualLayout>
          </c:layout>
          <c:overlay val="0"/>
        </c:title>
        <c:numFmt formatCode="0.00" sourceLinked="1"/>
        <c:majorTickMark val="out"/>
        <c:minorTickMark val="none"/>
        <c:tickLblPos val="nextTo"/>
        <c:crossAx val="350690688"/>
        <c:crosses val="autoZero"/>
        <c:crossBetween val="between"/>
      </c:valAx>
    </c:plotArea>
    <c:legend>
      <c:legendPos val="b"/>
      <c:layout>
        <c:manualLayout>
          <c:xMode val="edge"/>
          <c:yMode val="edge"/>
          <c:x val="0.12652735189329342"/>
          <c:y val="0.80410180417421695"/>
          <c:w val="0.87347264810670899"/>
          <c:h val="0.15797451722895867"/>
        </c:manualLayout>
      </c:layout>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Состав населения</a:t>
            </a:r>
            <a:endParaRPr lang="en-US"/>
          </a:p>
        </c:rich>
      </c:tx>
      <c:overlay val="0"/>
    </c:title>
    <c:autoTitleDeleted val="0"/>
    <c:plotArea>
      <c:layout/>
      <c:areaChart>
        <c:grouping val="stacked"/>
        <c:varyColors val="0"/>
        <c:ser>
          <c:idx val="0"/>
          <c:order val="0"/>
          <c:tx>
            <c:strRef>
              <c:f>'Population Composition'!$B$2</c:f>
              <c:strCache>
                <c:ptCount val="1"/>
                <c:pt idx="0">
                  <c:v>Aged 0-14</c:v>
                </c:pt>
              </c:strCache>
            </c:strRef>
          </c:tx>
          <c:cat>
            <c:numRef>
              <c:f>'Population Composition'!$A$13:$A$33</c:f>
              <c:numCache>
                <c:formatCode>General</c:formatCode>
                <c:ptCount val="21"/>
                <c:pt idx="0">
                  <c:v>2000</c:v>
                </c:pt>
                <c:pt idx="1">
                  <c:v>2005</c:v>
                </c:pt>
                <c:pt idx="2">
                  <c:v>2010</c:v>
                </c:pt>
                <c:pt idx="3">
                  <c:v>2015</c:v>
                </c:pt>
                <c:pt idx="4">
                  <c:v>2020</c:v>
                </c:pt>
                <c:pt idx="5">
                  <c:v>2025</c:v>
                </c:pt>
                <c:pt idx="6">
                  <c:v>2030</c:v>
                </c:pt>
                <c:pt idx="7">
                  <c:v>2035</c:v>
                </c:pt>
                <c:pt idx="8">
                  <c:v>2040</c:v>
                </c:pt>
                <c:pt idx="9">
                  <c:v>2045</c:v>
                </c:pt>
                <c:pt idx="10">
                  <c:v>2050</c:v>
                </c:pt>
                <c:pt idx="11">
                  <c:v>2055</c:v>
                </c:pt>
                <c:pt idx="12">
                  <c:v>2060</c:v>
                </c:pt>
                <c:pt idx="13">
                  <c:v>2065</c:v>
                </c:pt>
                <c:pt idx="14">
                  <c:v>2070</c:v>
                </c:pt>
                <c:pt idx="15">
                  <c:v>2075</c:v>
                </c:pt>
                <c:pt idx="16">
                  <c:v>2080</c:v>
                </c:pt>
                <c:pt idx="17">
                  <c:v>2085</c:v>
                </c:pt>
                <c:pt idx="18">
                  <c:v>2090</c:v>
                </c:pt>
                <c:pt idx="19">
                  <c:v>2095</c:v>
                </c:pt>
                <c:pt idx="20">
                  <c:v>2100</c:v>
                </c:pt>
              </c:numCache>
            </c:numRef>
          </c:cat>
          <c:val>
            <c:numRef>
              <c:f>'Population Composition'!$C$13:$C$33</c:f>
              <c:numCache>
                <c:formatCode>General</c:formatCode>
                <c:ptCount val="21"/>
                <c:pt idx="0">
                  <c:v>42.9</c:v>
                </c:pt>
                <c:pt idx="1">
                  <c:v>38.4</c:v>
                </c:pt>
                <c:pt idx="2">
                  <c:v>35.9</c:v>
                </c:pt>
                <c:pt idx="3">
                  <c:v>36.1</c:v>
                </c:pt>
                <c:pt idx="4">
                  <c:v>36.9</c:v>
                </c:pt>
                <c:pt idx="5">
                  <c:v>35.9</c:v>
                </c:pt>
                <c:pt idx="6">
                  <c:v>33</c:v>
                </c:pt>
                <c:pt idx="7">
                  <c:v>30.6</c:v>
                </c:pt>
                <c:pt idx="8">
                  <c:v>29.4</c:v>
                </c:pt>
                <c:pt idx="9">
                  <c:v>29.2</c:v>
                </c:pt>
                <c:pt idx="10">
                  <c:v>28.8</c:v>
                </c:pt>
                <c:pt idx="11">
                  <c:v>27.6</c:v>
                </c:pt>
                <c:pt idx="12">
                  <c:v>25.9</c:v>
                </c:pt>
                <c:pt idx="13">
                  <c:v>24.6</c:v>
                </c:pt>
                <c:pt idx="14">
                  <c:v>23.8</c:v>
                </c:pt>
                <c:pt idx="15">
                  <c:v>23.3</c:v>
                </c:pt>
                <c:pt idx="16">
                  <c:v>22.6</c:v>
                </c:pt>
                <c:pt idx="17">
                  <c:v>21.7</c:v>
                </c:pt>
                <c:pt idx="18">
                  <c:v>20.7</c:v>
                </c:pt>
                <c:pt idx="19">
                  <c:v>19.899999999999999</c:v>
                </c:pt>
                <c:pt idx="20">
                  <c:v>19.399999999999999</c:v>
                </c:pt>
              </c:numCache>
            </c:numRef>
          </c:val>
        </c:ser>
        <c:ser>
          <c:idx val="1"/>
          <c:order val="1"/>
          <c:tx>
            <c:strRef>
              <c:f>'Population Composition'!$D$2</c:f>
              <c:strCache>
                <c:ptCount val="1"/>
                <c:pt idx="0">
                  <c:v>Aged 15-24</c:v>
                </c:pt>
              </c:strCache>
            </c:strRef>
          </c:tx>
          <c:cat>
            <c:numRef>
              <c:f>'Population Composition'!$A$13:$A$33</c:f>
              <c:numCache>
                <c:formatCode>General</c:formatCode>
                <c:ptCount val="21"/>
                <c:pt idx="0">
                  <c:v>2000</c:v>
                </c:pt>
                <c:pt idx="1">
                  <c:v>2005</c:v>
                </c:pt>
                <c:pt idx="2">
                  <c:v>2010</c:v>
                </c:pt>
                <c:pt idx="3">
                  <c:v>2015</c:v>
                </c:pt>
                <c:pt idx="4">
                  <c:v>2020</c:v>
                </c:pt>
                <c:pt idx="5">
                  <c:v>2025</c:v>
                </c:pt>
                <c:pt idx="6">
                  <c:v>2030</c:v>
                </c:pt>
                <c:pt idx="7">
                  <c:v>2035</c:v>
                </c:pt>
                <c:pt idx="8">
                  <c:v>2040</c:v>
                </c:pt>
                <c:pt idx="9">
                  <c:v>2045</c:v>
                </c:pt>
                <c:pt idx="10">
                  <c:v>2050</c:v>
                </c:pt>
                <c:pt idx="11">
                  <c:v>2055</c:v>
                </c:pt>
                <c:pt idx="12">
                  <c:v>2060</c:v>
                </c:pt>
                <c:pt idx="13">
                  <c:v>2065</c:v>
                </c:pt>
                <c:pt idx="14">
                  <c:v>2070</c:v>
                </c:pt>
                <c:pt idx="15">
                  <c:v>2075</c:v>
                </c:pt>
                <c:pt idx="16">
                  <c:v>2080</c:v>
                </c:pt>
                <c:pt idx="17">
                  <c:v>2085</c:v>
                </c:pt>
                <c:pt idx="18">
                  <c:v>2090</c:v>
                </c:pt>
                <c:pt idx="19">
                  <c:v>2095</c:v>
                </c:pt>
                <c:pt idx="20">
                  <c:v>2100</c:v>
                </c:pt>
              </c:numCache>
            </c:numRef>
          </c:cat>
          <c:val>
            <c:numRef>
              <c:f>'Population Composition'!$E$13:$E$33</c:f>
              <c:numCache>
                <c:formatCode>General</c:formatCode>
                <c:ptCount val="21"/>
                <c:pt idx="0">
                  <c:v>19.8</c:v>
                </c:pt>
                <c:pt idx="1">
                  <c:v>22.3</c:v>
                </c:pt>
                <c:pt idx="2">
                  <c:v>22.4</c:v>
                </c:pt>
                <c:pt idx="3">
                  <c:v>19.8</c:v>
                </c:pt>
                <c:pt idx="4">
                  <c:v>17.2</c:v>
                </c:pt>
                <c:pt idx="5">
                  <c:v>17</c:v>
                </c:pt>
                <c:pt idx="6">
                  <c:v>19.2</c:v>
                </c:pt>
                <c:pt idx="7">
                  <c:v>20</c:v>
                </c:pt>
                <c:pt idx="8">
                  <c:v>18.7</c:v>
                </c:pt>
                <c:pt idx="9">
                  <c:v>17</c:v>
                </c:pt>
                <c:pt idx="10">
                  <c:v>16.100000000000001</c:v>
                </c:pt>
                <c:pt idx="11">
                  <c:v>16.3</c:v>
                </c:pt>
                <c:pt idx="12">
                  <c:v>16.8</c:v>
                </c:pt>
                <c:pt idx="13">
                  <c:v>16.7</c:v>
                </c:pt>
                <c:pt idx="14">
                  <c:v>15.8</c:v>
                </c:pt>
                <c:pt idx="15">
                  <c:v>14.9</c:v>
                </c:pt>
                <c:pt idx="16">
                  <c:v>14.5</c:v>
                </c:pt>
                <c:pt idx="17">
                  <c:v>14.4</c:v>
                </c:pt>
                <c:pt idx="18">
                  <c:v>14.3</c:v>
                </c:pt>
                <c:pt idx="19">
                  <c:v>13.9</c:v>
                </c:pt>
                <c:pt idx="20">
                  <c:v>13.3</c:v>
                </c:pt>
              </c:numCache>
            </c:numRef>
          </c:val>
        </c:ser>
        <c:ser>
          <c:idx val="2"/>
          <c:order val="2"/>
          <c:tx>
            <c:strRef>
              <c:f>'Population Composition'!$J$2</c:f>
              <c:strCache>
                <c:ptCount val="1"/>
                <c:pt idx="0">
                  <c:v>Aged 25-65</c:v>
                </c:pt>
              </c:strCache>
            </c:strRef>
          </c:tx>
          <c:cat>
            <c:numRef>
              <c:f>'Population Composition'!$A$13:$A$33</c:f>
              <c:numCache>
                <c:formatCode>General</c:formatCode>
                <c:ptCount val="21"/>
                <c:pt idx="0">
                  <c:v>2000</c:v>
                </c:pt>
                <c:pt idx="1">
                  <c:v>2005</c:v>
                </c:pt>
                <c:pt idx="2">
                  <c:v>2010</c:v>
                </c:pt>
                <c:pt idx="3">
                  <c:v>2015</c:v>
                </c:pt>
                <c:pt idx="4">
                  <c:v>2020</c:v>
                </c:pt>
                <c:pt idx="5">
                  <c:v>2025</c:v>
                </c:pt>
                <c:pt idx="6">
                  <c:v>2030</c:v>
                </c:pt>
                <c:pt idx="7">
                  <c:v>2035</c:v>
                </c:pt>
                <c:pt idx="8">
                  <c:v>2040</c:v>
                </c:pt>
                <c:pt idx="9">
                  <c:v>2045</c:v>
                </c:pt>
                <c:pt idx="10">
                  <c:v>2050</c:v>
                </c:pt>
                <c:pt idx="11">
                  <c:v>2055</c:v>
                </c:pt>
                <c:pt idx="12">
                  <c:v>2060</c:v>
                </c:pt>
                <c:pt idx="13">
                  <c:v>2065</c:v>
                </c:pt>
                <c:pt idx="14">
                  <c:v>2070</c:v>
                </c:pt>
                <c:pt idx="15">
                  <c:v>2075</c:v>
                </c:pt>
                <c:pt idx="16">
                  <c:v>2080</c:v>
                </c:pt>
                <c:pt idx="17">
                  <c:v>2085</c:v>
                </c:pt>
                <c:pt idx="18">
                  <c:v>2090</c:v>
                </c:pt>
                <c:pt idx="19">
                  <c:v>2095</c:v>
                </c:pt>
                <c:pt idx="20">
                  <c:v>2100</c:v>
                </c:pt>
              </c:numCache>
            </c:numRef>
          </c:cat>
          <c:val>
            <c:numRef>
              <c:f>'Population Composition'!$K$13:$K$33</c:f>
              <c:numCache>
                <c:formatCode>General</c:formatCode>
                <c:ptCount val="21"/>
                <c:pt idx="0">
                  <c:v>33.800000000000004</c:v>
                </c:pt>
                <c:pt idx="1">
                  <c:v>35.6</c:v>
                </c:pt>
                <c:pt idx="2">
                  <c:v>38.4</c:v>
                </c:pt>
                <c:pt idx="3">
                  <c:v>40.900000000000006</c:v>
                </c:pt>
                <c:pt idx="4">
                  <c:v>42.400000000000006</c:v>
                </c:pt>
                <c:pt idx="5">
                  <c:v>42.8</c:v>
                </c:pt>
                <c:pt idx="6">
                  <c:v>42.5</c:v>
                </c:pt>
                <c:pt idx="7">
                  <c:v>43.4</c:v>
                </c:pt>
                <c:pt idx="8">
                  <c:v>45.4</c:v>
                </c:pt>
                <c:pt idx="9">
                  <c:v>46.9</c:v>
                </c:pt>
                <c:pt idx="10">
                  <c:v>47.5</c:v>
                </c:pt>
                <c:pt idx="11">
                  <c:v>47.2</c:v>
                </c:pt>
                <c:pt idx="12">
                  <c:v>47.400000000000006</c:v>
                </c:pt>
                <c:pt idx="13">
                  <c:v>48.4</c:v>
                </c:pt>
                <c:pt idx="14">
                  <c:v>50</c:v>
                </c:pt>
                <c:pt idx="15">
                  <c:v>50.7</c:v>
                </c:pt>
                <c:pt idx="16">
                  <c:v>50.400000000000006</c:v>
                </c:pt>
                <c:pt idx="17">
                  <c:v>50.1</c:v>
                </c:pt>
                <c:pt idx="18">
                  <c:v>50.100000000000009</c:v>
                </c:pt>
                <c:pt idx="19">
                  <c:v>50.6</c:v>
                </c:pt>
                <c:pt idx="20">
                  <c:v>51</c:v>
                </c:pt>
              </c:numCache>
            </c:numRef>
          </c:val>
        </c:ser>
        <c:ser>
          <c:idx val="3"/>
          <c:order val="3"/>
          <c:tx>
            <c:strRef>
              <c:f>'Population Composition'!$L$2</c:f>
              <c:strCache>
                <c:ptCount val="1"/>
                <c:pt idx="0">
                  <c:v>Aged 65+</c:v>
                </c:pt>
              </c:strCache>
            </c:strRef>
          </c:tx>
          <c:cat>
            <c:numRef>
              <c:f>'Population Composition'!$A$13:$A$33</c:f>
              <c:numCache>
                <c:formatCode>General</c:formatCode>
                <c:ptCount val="21"/>
                <c:pt idx="0">
                  <c:v>2000</c:v>
                </c:pt>
                <c:pt idx="1">
                  <c:v>2005</c:v>
                </c:pt>
                <c:pt idx="2">
                  <c:v>2010</c:v>
                </c:pt>
                <c:pt idx="3">
                  <c:v>2015</c:v>
                </c:pt>
                <c:pt idx="4">
                  <c:v>2020</c:v>
                </c:pt>
                <c:pt idx="5">
                  <c:v>2025</c:v>
                </c:pt>
                <c:pt idx="6">
                  <c:v>2030</c:v>
                </c:pt>
                <c:pt idx="7">
                  <c:v>2035</c:v>
                </c:pt>
                <c:pt idx="8">
                  <c:v>2040</c:v>
                </c:pt>
                <c:pt idx="9">
                  <c:v>2045</c:v>
                </c:pt>
                <c:pt idx="10">
                  <c:v>2050</c:v>
                </c:pt>
                <c:pt idx="11">
                  <c:v>2055</c:v>
                </c:pt>
                <c:pt idx="12">
                  <c:v>2060</c:v>
                </c:pt>
                <c:pt idx="13">
                  <c:v>2065</c:v>
                </c:pt>
                <c:pt idx="14">
                  <c:v>2070</c:v>
                </c:pt>
                <c:pt idx="15">
                  <c:v>2075</c:v>
                </c:pt>
                <c:pt idx="16">
                  <c:v>2080</c:v>
                </c:pt>
                <c:pt idx="17">
                  <c:v>2085</c:v>
                </c:pt>
                <c:pt idx="18">
                  <c:v>2090</c:v>
                </c:pt>
                <c:pt idx="19">
                  <c:v>2095</c:v>
                </c:pt>
                <c:pt idx="20">
                  <c:v>2100</c:v>
                </c:pt>
              </c:numCache>
            </c:numRef>
          </c:cat>
          <c:val>
            <c:numRef>
              <c:f>'Population Composition'!$M$13:$M$33</c:f>
              <c:numCache>
                <c:formatCode>General</c:formatCode>
                <c:ptCount val="21"/>
                <c:pt idx="0">
                  <c:v>3.5</c:v>
                </c:pt>
                <c:pt idx="1">
                  <c:v>3.7</c:v>
                </c:pt>
                <c:pt idx="2">
                  <c:v>3.3</c:v>
                </c:pt>
                <c:pt idx="3">
                  <c:v>3.2</c:v>
                </c:pt>
                <c:pt idx="4">
                  <c:v>3.5</c:v>
                </c:pt>
                <c:pt idx="5">
                  <c:v>4.3</c:v>
                </c:pt>
                <c:pt idx="6">
                  <c:v>5.3</c:v>
                </c:pt>
                <c:pt idx="7">
                  <c:v>6</c:v>
                </c:pt>
                <c:pt idx="8">
                  <c:v>6.5</c:v>
                </c:pt>
                <c:pt idx="9">
                  <c:v>6.9</c:v>
                </c:pt>
                <c:pt idx="10">
                  <c:v>7.7</c:v>
                </c:pt>
                <c:pt idx="11">
                  <c:v>8.9</c:v>
                </c:pt>
                <c:pt idx="12">
                  <c:v>9.8000000000000007</c:v>
                </c:pt>
                <c:pt idx="13">
                  <c:v>10.3</c:v>
                </c:pt>
                <c:pt idx="14">
                  <c:v>10.4</c:v>
                </c:pt>
                <c:pt idx="15">
                  <c:v>11.1</c:v>
                </c:pt>
                <c:pt idx="16">
                  <c:v>12.5</c:v>
                </c:pt>
                <c:pt idx="17">
                  <c:v>13.9</c:v>
                </c:pt>
                <c:pt idx="18">
                  <c:v>14.9</c:v>
                </c:pt>
                <c:pt idx="19">
                  <c:v>15.6</c:v>
                </c:pt>
                <c:pt idx="20">
                  <c:v>16.3</c:v>
                </c:pt>
              </c:numCache>
            </c:numRef>
          </c:val>
        </c:ser>
        <c:dLbls>
          <c:showLegendKey val="0"/>
          <c:showVal val="0"/>
          <c:showCatName val="0"/>
          <c:showSerName val="0"/>
          <c:showPercent val="0"/>
          <c:showBubbleSize val="0"/>
        </c:dLbls>
        <c:axId val="247258112"/>
        <c:axId val="247259904"/>
      </c:areaChart>
      <c:catAx>
        <c:axId val="247258112"/>
        <c:scaling>
          <c:orientation val="minMax"/>
        </c:scaling>
        <c:delete val="0"/>
        <c:axPos val="b"/>
        <c:numFmt formatCode="General" sourceLinked="1"/>
        <c:majorTickMark val="out"/>
        <c:minorTickMark val="none"/>
        <c:tickLblPos val="nextTo"/>
        <c:crossAx val="247259904"/>
        <c:crosses val="autoZero"/>
        <c:auto val="1"/>
        <c:lblAlgn val="ctr"/>
        <c:lblOffset val="100"/>
        <c:noMultiLvlLbl val="0"/>
      </c:catAx>
      <c:valAx>
        <c:axId val="247259904"/>
        <c:scaling>
          <c:orientation val="minMax"/>
          <c:max val="100"/>
        </c:scaling>
        <c:delete val="0"/>
        <c:axPos val="l"/>
        <c:majorGridlines/>
        <c:title>
          <c:tx>
            <c:rich>
              <a:bodyPr rot="-5400000" vert="horz"/>
              <a:lstStyle/>
              <a:p>
                <a:pPr>
                  <a:defRPr/>
                </a:pPr>
                <a:r>
                  <a:rPr lang="ru-RU"/>
                  <a:t>Удельный вес в общей численности населения</a:t>
                </a:r>
                <a:r>
                  <a:rPr lang="en-US"/>
                  <a:t> (%)</a:t>
                </a:r>
              </a:p>
            </c:rich>
          </c:tx>
          <c:overlay val="0"/>
        </c:title>
        <c:numFmt formatCode="General" sourceLinked="1"/>
        <c:majorTickMark val="out"/>
        <c:minorTickMark val="none"/>
        <c:tickLblPos val="nextTo"/>
        <c:crossAx val="247258112"/>
        <c:crosses val="autoZero"/>
        <c:crossBetween val="midCat"/>
      </c:valAx>
    </c:plotArea>
    <c:legend>
      <c:legendPos val="b"/>
      <c:overlay val="0"/>
    </c:legend>
    <c:plotVisOnly val="1"/>
    <c:dispBlanksAs val="zero"/>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Средняя балльная оценка некогнитивных навыков по видам работодателей</a:t>
            </a:r>
            <a:endParaRPr lang="en-US"/>
          </a:p>
        </c:rich>
      </c:tx>
      <c:overlay val="0"/>
    </c:title>
    <c:autoTitleDeleted val="0"/>
    <c:plotArea>
      <c:layout/>
      <c:barChart>
        <c:barDir val="col"/>
        <c:grouping val="clustered"/>
        <c:varyColors val="0"/>
        <c:ser>
          <c:idx val="0"/>
          <c:order val="0"/>
          <c:tx>
            <c:strRef>
              <c:f>Sheet1!$A$12</c:f>
              <c:strCache>
                <c:ptCount val="1"/>
                <c:pt idx="0">
                  <c:v>Public Sector</c:v>
                </c:pt>
              </c:strCache>
            </c:strRef>
          </c:tx>
          <c:invertIfNegative val="0"/>
          <c:cat>
            <c:strRef>
              <c:f>Sheet1!$E$11:$I$11</c:f>
              <c:strCache>
                <c:ptCount val="5"/>
                <c:pt idx="0">
                  <c:v>Openness/sociability***</c:v>
                </c:pt>
                <c:pt idx="1">
                  <c:v>Workplace attitude***</c:v>
                </c:pt>
                <c:pt idx="2">
                  <c:v>Decision Making***</c:v>
                </c:pt>
                <c:pt idx="3">
                  <c:v>Achievement Striving***</c:v>
                </c:pt>
                <c:pt idx="4">
                  <c:v>Growth Mindset</c:v>
                </c:pt>
              </c:strCache>
            </c:strRef>
          </c:cat>
          <c:val>
            <c:numRef>
              <c:f>Sheet1!$E$12:$I$12</c:f>
              <c:numCache>
                <c:formatCode>0.00</c:formatCode>
                <c:ptCount val="5"/>
                <c:pt idx="0">
                  <c:v>0.29300000000000032</c:v>
                </c:pt>
                <c:pt idx="1">
                  <c:v>0.36400000000000032</c:v>
                </c:pt>
                <c:pt idx="2">
                  <c:v>0.24500000000000041</c:v>
                </c:pt>
                <c:pt idx="3">
                  <c:v>0.31100000000000338</c:v>
                </c:pt>
                <c:pt idx="4">
                  <c:v>-4.0000000000000114E-3</c:v>
                </c:pt>
              </c:numCache>
            </c:numRef>
          </c:val>
        </c:ser>
        <c:ser>
          <c:idx val="1"/>
          <c:order val="1"/>
          <c:tx>
            <c:strRef>
              <c:f>Sheet1!$A$13</c:f>
              <c:strCache>
                <c:ptCount val="1"/>
                <c:pt idx="0">
                  <c:v>Private Sector</c:v>
                </c:pt>
              </c:strCache>
            </c:strRef>
          </c:tx>
          <c:invertIfNegative val="0"/>
          <c:cat>
            <c:strRef>
              <c:f>Sheet1!$E$11:$I$11</c:f>
              <c:strCache>
                <c:ptCount val="5"/>
                <c:pt idx="0">
                  <c:v>Openness/sociability***</c:v>
                </c:pt>
                <c:pt idx="1">
                  <c:v>Workplace attitude***</c:v>
                </c:pt>
                <c:pt idx="2">
                  <c:v>Decision Making***</c:v>
                </c:pt>
                <c:pt idx="3">
                  <c:v>Achievement Striving***</c:v>
                </c:pt>
                <c:pt idx="4">
                  <c:v>Growth Mindset</c:v>
                </c:pt>
              </c:strCache>
            </c:strRef>
          </c:cat>
          <c:val>
            <c:numRef>
              <c:f>Sheet1!$E$13:$I$13</c:f>
              <c:numCache>
                <c:formatCode>0.00</c:formatCode>
                <c:ptCount val="5"/>
                <c:pt idx="0">
                  <c:v>-0.11600000000000002</c:v>
                </c:pt>
                <c:pt idx="1">
                  <c:v>-0.10199999999999998</c:v>
                </c:pt>
                <c:pt idx="2">
                  <c:v>-0.10600000000000002</c:v>
                </c:pt>
                <c:pt idx="3">
                  <c:v>-0.18000000000000024</c:v>
                </c:pt>
                <c:pt idx="4">
                  <c:v>9.6000000000000002E-2</c:v>
                </c:pt>
              </c:numCache>
            </c:numRef>
          </c:val>
        </c:ser>
        <c:ser>
          <c:idx val="2"/>
          <c:order val="2"/>
          <c:tx>
            <c:strRef>
              <c:f>Sheet1!$A$14</c:f>
              <c:strCache>
                <c:ptCount val="1"/>
                <c:pt idx="0">
                  <c:v>Self-employed and other</c:v>
                </c:pt>
              </c:strCache>
            </c:strRef>
          </c:tx>
          <c:invertIfNegative val="0"/>
          <c:cat>
            <c:strRef>
              <c:f>Sheet1!$E$11:$I$11</c:f>
              <c:strCache>
                <c:ptCount val="5"/>
                <c:pt idx="0">
                  <c:v>Openness/sociability***</c:v>
                </c:pt>
                <c:pt idx="1">
                  <c:v>Workplace attitude***</c:v>
                </c:pt>
                <c:pt idx="2">
                  <c:v>Decision Making***</c:v>
                </c:pt>
                <c:pt idx="3">
                  <c:v>Achievement Striving***</c:v>
                </c:pt>
                <c:pt idx="4">
                  <c:v>Growth Mindset</c:v>
                </c:pt>
              </c:strCache>
            </c:strRef>
          </c:cat>
          <c:val>
            <c:numRef>
              <c:f>Sheet1!$E$14:$I$14</c:f>
              <c:numCache>
                <c:formatCode>0.00</c:formatCode>
                <c:ptCount val="5"/>
                <c:pt idx="0">
                  <c:v>-4.5999999999999999E-2</c:v>
                </c:pt>
                <c:pt idx="1">
                  <c:v>5.9000000000000434E-2</c:v>
                </c:pt>
                <c:pt idx="2">
                  <c:v>0.27100000000000002</c:v>
                </c:pt>
                <c:pt idx="3">
                  <c:v>3.3000000000000002E-2</c:v>
                </c:pt>
                <c:pt idx="4">
                  <c:v>-4.8000000000000001E-2</c:v>
                </c:pt>
              </c:numCache>
            </c:numRef>
          </c:val>
        </c:ser>
        <c:dLbls>
          <c:showLegendKey val="0"/>
          <c:showVal val="0"/>
          <c:showCatName val="0"/>
          <c:showSerName val="0"/>
          <c:showPercent val="0"/>
          <c:showBubbleSize val="0"/>
        </c:dLbls>
        <c:gapWidth val="150"/>
        <c:axId val="350711168"/>
        <c:axId val="350712960"/>
      </c:barChart>
      <c:catAx>
        <c:axId val="350711168"/>
        <c:scaling>
          <c:orientation val="minMax"/>
        </c:scaling>
        <c:delete val="1"/>
        <c:axPos val="b"/>
        <c:numFmt formatCode="General" sourceLinked="0"/>
        <c:majorTickMark val="out"/>
        <c:minorTickMark val="none"/>
        <c:tickLblPos val="none"/>
        <c:crossAx val="350712960"/>
        <c:crosses val="autoZero"/>
        <c:auto val="1"/>
        <c:lblAlgn val="ctr"/>
        <c:lblOffset val="100"/>
        <c:noMultiLvlLbl val="0"/>
      </c:catAx>
      <c:valAx>
        <c:axId val="350712960"/>
        <c:scaling>
          <c:orientation val="minMax"/>
          <c:max val="0.5"/>
          <c:min val="-0.2"/>
        </c:scaling>
        <c:delete val="0"/>
        <c:axPos val="l"/>
        <c:majorGridlines/>
        <c:title>
          <c:tx>
            <c:rich>
              <a:bodyPr rot="-5400000" vert="horz"/>
              <a:lstStyle/>
              <a:p>
                <a:pPr>
                  <a:defRPr sz="800"/>
                </a:pPr>
                <a:r>
                  <a:rPr lang="ru-RU" sz="800" b="1" i="0" baseline="0"/>
                  <a:t>Стандартные отклонения от  среднего значения</a:t>
                </a:r>
                <a:endParaRPr lang="en-US" sz="800" b="1" i="0" baseline="0"/>
              </a:p>
            </c:rich>
          </c:tx>
          <c:layout>
            <c:manualLayout>
              <c:xMode val="edge"/>
              <c:yMode val="edge"/>
              <c:x val="4.7402351156617971E-2"/>
              <c:y val="0.12400455062571122"/>
            </c:manualLayout>
          </c:layout>
          <c:overlay val="0"/>
        </c:title>
        <c:numFmt formatCode="0.00" sourceLinked="1"/>
        <c:majorTickMark val="out"/>
        <c:minorTickMark val="none"/>
        <c:tickLblPos val="nextTo"/>
        <c:crossAx val="35071116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Средняя балльная оценка когнитивных навыков наемных работников формального и неформального секторов</a:t>
            </a:r>
            <a:endParaRPr lang="en-US"/>
          </a:p>
        </c:rich>
      </c:tx>
      <c:overlay val="0"/>
    </c:title>
    <c:autoTitleDeleted val="0"/>
    <c:plotArea>
      <c:layout/>
      <c:barChart>
        <c:barDir val="col"/>
        <c:grouping val="clustered"/>
        <c:varyColors val="0"/>
        <c:ser>
          <c:idx val="0"/>
          <c:order val="0"/>
          <c:tx>
            <c:strRef>
              <c:f>Sheet1!$I$19</c:f>
              <c:strCache>
                <c:ptCount val="1"/>
                <c:pt idx="0">
                  <c:v>Formal salaried workers</c:v>
                </c:pt>
              </c:strCache>
            </c:strRef>
          </c:tx>
          <c:invertIfNegative val="0"/>
          <c:cat>
            <c:strRef>
              <c:f>Sheet1!$J$18:$L$18</c:f>
              <c:strCache>
                <c:ptCount val="3"/>
                <c:pt idx="0">
                  <c:v>Memory***</c:v>
                </c:pt>
                <c:pt idx="1">
                  <c:v>Literacy***</c:v>
                </c:pt>
                <c:pt idx="2">
                  <c:v>Numeracy***</c:v>
                </c:pt>
              </c:strCache>
            </c:strRef>
          </c:cat>
          <c:val>
            <c:numRef>
              <c:f>Sheet1!$J$19:$L$19</c:f>
              <c:numCache>
                <c:formatCode>General</c:formatCode>
                <c:ptCount val="3"/>
                <c:pt idx="0">
                  <c:v>0.32500000000000451</c:v>
                </c:pt>
                <c:pt idx="1">
                  <c:v>0.33100000000000496</c:v>
                </c:pt>
                <c:pt idx="2">
                  <c:v>0.39400000000000501</c:v>
                </c:pt>
              </c:numCache>
            </c:numRef>
          </c:val>
        </c:ser>
        <c:ser>
          <c:idx val="1"/>
          <c:order val="1"/>
          <c:tx>
            <c:strRef>
              <c:f>Sheet1!$I$20</c:f>
              <c:strCache>
                <c:ptCount val="1"/>
                <c:pt idx="0">
                  <c:v>Informal salaried workers</c:v>
                </c:pt>
              </c:strCache>
            </c:strRef>
          </c:tx>
          <c:invertIfNegative val="0"/>
          <c:cat>
            <c:strRef>
              <c:f>Sheet1!$J$18:$L$18</c:f>
              <c:strCache>
                <c:ptCount val="3"/>
                <c:pt idx="0">
                  <c:v>Memory***</c:v>
                </c:pt>
                <c:pt idx="1">
                  <c:v>Literacy***</c:v>
                </c:pt>
                <c:pt idx="2">
                  <c:v>Numeracy***</c:v>
                </c:pt>
              </c:strCache>
            </c:strRef>
          </c:cat>
          <c:val>
            <c:numRef>
              <c:f>Sheet1!$J$20:$L$20</c:f>
              <c:numCache>
                <c:formatCode>General</c:formatCode>
                <c:ptCount val="3"/>
                <c:pt idx="0">
                  <c:v>5.0000000000000114E-3</c:v>
                </c:pt>
                <c:pt idx="1">
                  <c:v>3.2000000000000042E-2</c:v>
                </c:pt>
                <c:pt idx="2">
                  <c:v>6.2000000000000034E-2</c:v>
                </c:pt>
              </c:numCache>
            </c:numRef>
          </c:val>
        </c:ser>
        <c:dLbls>
          <c:showLegendKey val="0"/>
          <c:showVal val="0"/>
          <c:showCatName val="0"/>
          <c:showSerName val="0"/>
          <c:showPercent val="0"/>
          <c:showBubbleSize val="0"/>
        </c:dLbls>
        <c:gapWidth val="150"/>
        <c:axId val="350369280"/>
        <c:axId val="350370816"/>
      </c:barChart>
      <c:catAx>
        <c:axId val="350369280"/>
        <c:scaling>
          <c:orientation val="minMax"/>
        </c:scaling>
        <c:delete val="0"/>
        <c:axPos val="b"/>
        <c:numFmt formatCode="General" sourceLinked="0"/>
        <c:majorTickMark val="out"/>
        <c:minorTickMark val="none"/>
        <c:tickLblPos val="nextTo"/>
        <c:crossAx val="350370816"/>
        <c:crosses val="autoZero"/>
        <c:auto val="1"/>
        <c:lblAlgn val="ctr"/>
        <c:lblOffset val="100"/>
        <c:noMultiLvlLbl val="0"/>
      </c:catAx>
      <c:valAx>
        <c:axId val="350370816"/>
        <c:scaling>
          <c:orientation val="minMax"/>
          <c:max val="0.4"/>
          <c:min val="-0.1"/>
        </c:scaling>
        <c:delete val="0"/>
        <c:axPos val="l"/>
        <c:majorGridlines/>
        <c:title>
          <c:tx>
            <c:rich>
              <a:bodyPr rot="-5400000" vert="horz"/>
              <a:lstStyle/>
              <a:p>
                <a:pPr>
                  <a:defRPr/>
                </a:pPr>
                <a:r>
                  <a:rPr lang="ru-RU"/>
                  <a:t>Стандартные отклонения от среднего значения</a:t>
                </a:r>
                <a:endParaRPr lang="en-US"/>
              </a:p>
            </c:rich>
          </c:tx>
          <c:layout>
            <c:manualLayout>
              <c:xMode val="edge"/>
              <c:yMode val="edge"/>
              <c:x val="4.7402351156617971E-2"/>
              <c:y val="0.19378081152825177"/>
            </c:manualLayout>
          </c:layout>
          <c:overlay val="0"/>
        </c:title>
        <c:numFmt formatCode="General" sourceLinked="1"/>
        <c:majorTickMark val="out"/>
        <c:minorTickMark val="none"/>
        <c:tickLblPos val="nextTo"/>
        <c:crossAx val="350369280"/>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Средняя балльная оценка некогнитивных навыков</a:t>
            </a:r>
            <a:r>
              <a:rPr lang="ru-RU" baseline="0"/>
              <a:t> </a:t>
            </a:r>
            <a:r>
              <a:rPr lang="ru-RU"/>
              <a:t>наемных работников формального и неформального секторов</a:t>
            </a:r>
            <a:endParaRPr lang="en-US"/>
          </a:p>
        </c:rich>
      </c:tx>
      <c:overlay val="0"/>
    </c:title>
    <c:autoTitleDeleted val="0"/>
    <c:plotArea>
      <c:layout/>
      <c:barChart>
        <c:barDir val="col"/>
        <c:grouping val="clustered"/>
        <c:varyColors val="0"/>
        <c:ser>
          <c:idx val="0"/>
          <c:order val="0"/>
          <c:tx>
            <c:strRef>
              <c:f>Sheet1!$I$19</c:f>
              <c:strCache>
                <c:ptCount val="1"/>
                <c:pt idx="0">
                  <c:v>Formal salaried workers</c:v>
                </c:pt>
              </c:strCache>
            </c:strRef>
          </c:tx>
          <c:invertIfNegative val="0"/>
          <c:cat>
            <c:strRef>
              <c:f>Sheet1!$M$18:$Q$18</c:f>
              <c:strCache>
                <c:ptCount val="5"/>
                <c:pt idx="0">
                  <c:v>Openness/Sociability**</c:v>
                </c:pt>
                <c:pt idx="1">
                  <c:v>Workplace Attitude</c:v>
                </c:pt>
                <c:pt idx="2">
                  <c:v>Decision Making</c:v>
                </c:pt>
                <c:pt idx="3">
                  <c:v>Achievement Striving*</c:v>
                </c:pt>
                <c:pt idx="4">
                  <c:v>Growth Mindset</c:v>
                </c:pt>
              </c:strCache>
            </c:strRef>
          </c:cat>
          <c:val>
            <c:numRef>
              <c:f>Sheet1!$M$19:$Q$19</c:f>
              <c:numCache>
                <c:formatCode>General</c:formatCode>
                <c:ptCount val="5"/>
                <c:pt idx="0">
                  <c:v>0.15600000000000044</c:v>
                </c:pt>
                <c:pt idx="1">
                  <c:v>0.18200000000000024</c:v>
                </c:pt>
                <c:pt idx="2">
                  <c:v>0.13600000000000001</c:v>
                </c:pt>
                <c:pt idx="3">
                  <c:v>0.18000000000000024</c:v>
                </c:pt>
                <c:pt idx="4">
                  <c:v>-5.2600000000000001E-2</c:v>
                </c:pt>
              </c:numCache>
            </c:numRef>
          </c:val>
        </c:ser>
        <c:ser>
          <c:idx val="1"/>
          <c:order val="1"/>
          <c:tx>
            <c:strRef>
              <c:f>Sheet1!$I$20</c:f>
              <c:strCache>
                <c:ptCount val="1"/>
                <c:pt idx="0">
                  <c:v>Informal salaried workers</c:v>
                </c:pt>
              </c:strCache>
            </c:strRef>
          </c:tx>
          <c:invertIfNegative val="0"/>
          <c:cat>
            <c:strRef>
              <c:f>Sheet1!$M$18:$Q$18</c:f>
              <c:strCache>
                <c:ptCount val="5"/>
                <c:pt idx="0">
                  <c:v>Openness/Sociability**</c:v>
                </c:pt>
                <c:pt idx="1">
                  <c:v>Workplace Attitude</c:v>
                </c:pt>
                <c:pt idx="2">
                  <c:v>Decision Making</c:v>
                </c:pt>
                <c:pt idx="3">
                  <c:v>Achievement Striving*</c:v>
                </c:pt>
                <c:pt idx="4">
                  <c:v>Growth Mindset</c:v>
                </c:pt>
              </c:strCache>
            </c:strRef>
          </c:cat>
          <c:val>
            <c:numRef>
              <c:f>Sheet1!$M$20:$Q$20</c:f>
              <c:numCache>
                <c:formatCode>General</c:formatCode>
                <c:ptCount val="5"/>
                <c:pt idx="0">
                  <c:v>-4.0000000000000022E-2</c:v>
                </c:pt>
                <c:pt idx="1">
                  <c:v>2.0000000000000052E-3</c:v>
                </c:pt>
                <c:pt idx="2">
                  <c:v>2.9000000000000001E-2</c:v>
                </c:pt>
                <c:pt idx="3">
                  <c:v>3.0000000000000092E-3</c:v>
                </c:pt>
                <c:pt idx="4">
                  <c:v>2.5399999999999999E-2</c:v>
                </c:pt>
              </c:numCache>
            </c:numRef>
          </c:val>
        </c:ser>
        <c:dLbls>
          <c:showLegendKey val="0"/>
          <c:showVal val="0"/>
          <c:showCatName val="0"/>
          <c:showSerName val="0"/>
          <c:showPercent val="0"/>
          <c:showBubbleSize val="0"/>
        </c:dLbls>
        <c:gapWidth val="150"/>
        <c:axId val="350388992"/>
        <c:axId val="350390528"/>
      </c:barChart>
      <c:catAx>
        <c:axId val="350388992"/>
        <c:scaling>
          <c:orientation val="minMax"/>
        </c:scaling>
        <c:delete val="1"/>
        <c:axPos val="b"/>
        <c:numFmt formatCode="General" sourceLinked="0"/>
        <c:majorTickMark val="out"/>
        <c:minorTickMark val="none"/>
        <c:tickLblPos val="none"/>
        <c:crossAx val="350390528"/>
        <c:crosses val="autoZero"/>
        <c:auto val="1"/>
        <c:lblAlgn val="ctr"/>
        <c:lblOffset val="100"/>
        <c:noMultiLvlLbl val="0"/>
      </c:catAx>
      <c:valAx>
        <c:axId val="350390528"/>
        <c:scaling>
          <c:orientation val="minMax"/>
          <c:max val="0.4"/>
        </c:scaling>
        <c:delete val="0"/>
        <c:axPos val="l"/>
        <c:majorGridlines/>
        <c:title>
          <c:tx>
            <c:rich>
              <a:bodyPr rot="-5400000" vert="horz"/>
              <a:lstStyle/>
              <a:p>
                <a:pPr>
                  <a:defRPr/>
                </a:pPr>
                <a:r>
                  <a:rPr lang="ru-RU"/>
                  <a:t>Стандартные отклонения от</a:t>
                </a:r>
                <a:r>
                  <a:rPr lang="ru-RU" baseline="0"/>
                  <a:t> среднего значения</a:t>
                </a:r>
                <a:endParaRPr lang="en-US"/>
              </a:p>
            </c:rich>
          </c:tx>
          <c:layout>
            <c:manualLayout>
              <c:xMode val="edge"/>
              <c:yMode val="edge"/>
              <c:x val="4.7402351156617971E-2"/>
              <c:y val="0.19852104664391337"/>
            </c:manualLayout>
          </c:layout>
          <c:overlay val="0"/>
        </c:title>
        <c:numFmt formatCode="General" sourceLinked="1"/>
        <c:majorTickMark val="out"/>
        <c:minorTickMark val="none"/>
        <c:tickLblPos val="nextTo"/>
        <c:crossAx val="350388992"/>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Когнитивные навыки в Таджикистане</a:t>
            </a:r>
            <a:endParaRPr lang="en-US"/>
          </a:p>
        </c:rich>
      </c:tx>
      <c:overlay val="0"/>
    </c:title>
    <c:autoTitleDeleted val="0"/>
    <c:plotArea>
      <c:layout/>
      <c:barChart>
        <c:barDir val="col"/>
        <c:grouping val="clustered"/>
        <c:varyColors val="0"/>
        <c:ser>
          <c:idx val="0"/>
          <c:order val="0"/>
          <c:tx>
            <c:strRef>
              <c:f>Outcome.txt!$B$2</c:f>
              <c:strCache>
                <c:ptCount val="1"/>
                <c:pt idx="0">
                  <c:v>Young Employed</c:v>
                </c:pt>
              </c:strCache>
            </c:strRef>
          </c:tx>
          <c:invertIfNegative val="0"/>
          <c:dLbls>
            <c:delete val="1"/>
          </c:dLbls>
          <c:cat>
            <c:strRef>
              <c:f>Outcome.txt!$D$1:$F$1</c:f>
              <c:strCache>
                <c:ptCount val="3"/>
                <c:pt idx="0">
                  <c:v>literacy</c:v>
                </c:pt>
                <c:pt idx="1">
                  <c:v>memory</c:v>
                </c:pt>
                <c:pt idx="2">
                  <c:v>numeracy</c:v>
                </c:pt>
              </c:strCache>
            </c:strRef>
          </c:cat>
          <c:val>
            <c:numRef>
              <c:f>Outcome.txt!$D$2:$F$2</c:f>
              <c:numCache>
                <c:formatCode>0.00</c:formatCode>
                <c:ptCount val="3"/>
                <c:pt idx="0">
                  <c:v>9.4000000000000028E-2</c:v>
                </c:pt>
                <c:pt idx="1">
                  <c:v>0.12000000000000002</c:v>
                </c:pt>
                <c:pt idx="2">
                  <c:v>0.13900000000000001</c:v>
                </c:pt>
              </c:numCache>
            </c:numRef>
          </c:val>
        </c:ser>
        <c:ser>
          <c:idx val="1"/>
          <c:order val="1"/>
          <c:tx>
            <c:strRef>
              <c:f>Outcome.txt!$B$3</c:f>
              <c:strCache>
                <c:ptCount val="1"/>
                <c:pt idx="0">
                  <c:v>Young Inactive</c:v>
                </c:pt>
              </c:strCache>
            </c:strRef>
          </c:tx>
          <c:invertIfNegative val="0"/>
          <c:dLbls>
            <c:delete val="1"/>
          </c:dLbls>
          <c:cat>
            <c:strRef>
              <c:f>Outcome.txt!$D$1:$F$1</c:f>
              <c:strCache>
                <c:ptCount val="3"/>
                <c:pt idx="0">
                  <c:v>literacy</c:v>
                </c:pt>
                <c:pt idx="1">
                  <c:v>memory</c:v>
                </c:pt>
                <c:pt idx="2">
                  <c:v>numeracy</c:v>
                </c:pt>
              </c:strCache>
            </c:strRef>
          </c:cat>
          <c:val>
            <c:numRef>
              <c:f>Outcome.txt!$D$3:$F$3</c:f>
              <c:numCache>
                <c:formatCode>0.00</c:formatCode>
                <c:ptCount val="3"/>
                <c:pt idx="0">
                  <c:v>-0.18600000000000044</c:v>
                </c:pt>
                <c:pt idx="1">
                  <c:v>-0.20500000000000004</c:v>
                </c:pt>
                <c:pt idx="2">
                  <c:v>-0.22700000000000001</c:v>
                </c:pt>
              </c:numCache>
            </c:numRef>
          </c:val>
        </c:ser>
        <c:ser>
          <c:idx val="2"/>
          <c:order val="2"/>
          <c:tx>
            <c:strRef>
              <c:f>Outcome.txt!$B$4</c:f>
              <c:strCache>
                <c:ptCount val="1"/>
                <c:pt idx="0">
                  <c:v>Old Employed</c:v>
                </c:pt>
              </c:strCache>
            </c:strRef>
          </c:tx>
          <c:invertIfNegative val="0"/>
          <c:dLbls>
            <c:delete val="1"/>
          </c:dLbls>
          <c:cat>
            <c:strRef>
              <c:f>Outcome.txt!$D$1:$F$1</c:f>
              <c:strCache>
                <c:ptCount val="3"/>
                <c:pt idx="0">
                  <c:v>literacy</c:v>
                </c:pt>
                <c:pt idx="1">
                  <c:v>memory</c:v>
                </c:pt>
                <c:pt idx="2">
                  <c:v>numeracy</c:v>
                </c:pt>
              </c:strCache>
            </c:strRef>
          </c:cat>
          <c:val>
            <c:numRef>
              <c:f>Outcome.txt!$D$4:$F$4</c:f>
              <c:numCache>
                <c:formatCode>0.00</c:formatCode>
                <c:ptCount val="3"/>
                <c:pt idx="0">
                  <c:v>8.8000000000000064E-2</c:v>
                </c:pt>
                <c:pt idx="1">
                  <c:v>1.900000000000026E-2</c:v>
                </c:pt>
                <c:pt idx="2">
                  <c:v>0.10500000000000002</c:v>
                </c:pt>
              </c:numCache>
            </c:numRef>
          </c:val>
        </c:ser>
        <c:ser>
          <c:idx val="3"/>
          <c:order val="3"/>
          <c:tx>
            <c:strRef>
              <c:f>Outcome.txt!$B$5</c:f>
              <c:strCache>
                <c:ptCount val="1"/>
                <c:pt idx="0">
                  <c:v>Old Inactive</c:v>
                </c:pt>
              </c:strCache>
            </c:strRef>
          </c:tx>
          <c:invertIfNegative val="0"/>
          <c:dLbls>
            <c:delete val="1"/>
          </c:dLbls>
          <c:cat>
            <c:strRef>
              <c:f>Outcome.txt!$D$1:$F$1</c:f>
              <c:strCache>
                <c:ptCount val="3"/>
                <c:pt idx="0">
                  <c:v>literacy</c:v>
                </c:pt>
                <c:pt idx="1">
                  <c:v>memory</c:v>
                </c:pt>
                <c:pt idx="2">
                  <c:v>numeracy</c:v>
                </c:pt>
              </c:strCache>
            </c:strRef>
          </c:cat>
          <c:val>
            <c:numRef>
              <c:f>Outcome.txt!$D$5:$F$5</c:f>
              <c:numCache>
                <c:formatCode>0.00</c:formatCode>
                <c:ptCount val="3"/>
                <c:pt idx="0">
                  <c:v>-0.26100000000000001</c:v>
                </c:pt>
                <c:pt idx="1">
                  <c:v>-0.40800000000000008</c:v>
                </c:pt>
                <c:pt idx="2">
                  <c:v>-0.32600000000000451</c:v>
                </c:pt>
              </c:numCache>
            </c:numRef>
          </c:val>
        </c:ser>
        <c:dLbls>
          <c:showLegendKey val="0"/>
          <c:showVal val="1"/>
          <c:showCatName val="0"/>
          <c:showSerName val="0"/>
          <c:showPercent val="0"/>
          <c:showBubbleSize val="0"/>
        </c:dLbls>
        <c:gapWidth val="150"/>
        <c:axId val="350914048"/>
        <c:axId val="350915584"/>
      </c:barChart>
      <c:catAx>
        <c:axId val="350914048"/>
        <c:scaling>
          <c:orientation val="minMax"/>
        </c:scaling>
        <c:delete val="1"/>
        <c:axPos val="b"/>
        <c:numFmt formatCode="General" sourceLinked="1"/>
        <c:majorTickMark val="out"/>
        <c:minorTickMark val="none"/>
        <c:tickLblPos val="none"/>
        <c:crossAx val="350915584"/>
        <c:crosses val="autoZero"/>
        <c:auto val="1"/>
        <c:lblAlgn val="ctr"/>
        <c:lblOffset val="100"/>
        <c:noMultiLvlLbl val="0"/>
      </c:catAx>
      <c:valAx>
        <c:axId val="350915584"/>
        <c:scaling>
          <c:orientation val="minMax"/>
        </c:scaling>
        <c:delete val="0"/>
        <c:axPos val="l"/>
        <c:majorGridlines/>
        <c:title>
          <c:tx>
            <c:rich>
              <a:bodyPr rot="-5400000" vert="horz"/>
              <a:lstStyle/>
              <a:p>
                <a:pPr>
                  <a:defRPr/>
                </a:pPr>
                <a:r>
                  <a:rPr lang="ru-RU"/>
                  <a:t>Стандартные отклонения от</a:t>
                </a:r>
                <a:r>
                  <a:rPr lang="ru-RU" baseline="0"/>
                  <a:t> среднего значения</a:t>
                </a:r>
                <a:endParaRPr lang="en-US"/>
              </a:p>
            </c:rich>
          </c:tx>
          <c:overlay val="0"/>
        </c:title>
        <c:numFmt formatCode="0.00" sourceLinked="1"/>
        <c:majorTickMark val="out"/>
        <c:minorTickMark val="none"/>
        <c:tickLblPos val="nextTo"/>
        <c:crossAx val="350914048"/>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Некогнитивные навыки в Таджикистане</a:t>
            </a:r>
            <a:endParaRPr lang="en-US"/>
          </a:p>
        </c:rich>
      </c:tx>
      <c:overlay val="0"/>
    </c:title>
    <c:autoTitleDeleted val="0"/>
    <c:plotArea>
      <c:layout/>
      <c:barChart>
        <c:barDir val="col"/>
        <c:grouping val="clustered"/>
        <c:varyColors val="0"/>
        <c:ser>
          <c:idx val="0"/>
          <c:order val="0"/>
          <c:tx>
            <c:strRef>
              <c:f>Outcome.txt!$B$2</c:f>
              <c:strCache>
                <c:ptCount val="1"/>
                <c:pt idx="0">
                  <c:v>Young Employed</c:v>
                </c:pt>
              </c:strCache>
            </c:strRef>
          </c:tx>
          <c:invertIfNegative val="0"/>
          <c:dLbls>
            <c:delete val="1"/>
          </c:dLbls>
          <c:cat>
            <c:strRef>
              <c:f>Outcome.txt!$G$1:$K$1</c:f>
              <c:strCache>
                <c:ptCount val="5"/>
                <c:pt idx="0">
                  <c:v>Openness</c:v>
                </c:pt>
                <c:pt idx="1">
                  <c:v>Workplace Attitude</c:v>
                </c:pt>
                <c:pt idx="2">
                  <c:v>Decision Making</c:v>
                </c:pt>
                <c:pt idx="3">
                  <c:v>Achievement Striving</c:v>
                </c:pt>
                <c:pt idx="4">
                  <c:v>Growth Mindset</c:v>
                </c:pt>
              </c:strCache>
            </c:strRef>
          </c:cat>
          <c:val>
            <c:numRef>
              <c:f>Outcome.txt!$G$2:$K$2</c:f>
              <c:numCache>
                <c:formatCode>0.00</c:formatCode>
                <c:ptCount val="5"/>
                <c:pt idx="0">
                  <c:v>7.8000000000000014E-2</c:v>
                </c:pt>
                <c:pt idx="1">
                  <c:v>9.8000000000000226E-2</c:v>
                </c:pt>
                <c:pt idx="2">
                  <c:v>0.10199999999999998</c:v>
                </c:pt>
                <c:pt idx="3">
                  <c:v>7.3000000000000009E-2</c:v>
                </c:pt>
                <c:pt idx="4">
                  <c:v>8.0000000000000227E-3</c:v>
                </c:pt>
              </c:numCache>
            </c:numRef>
          </c:val>
        </c:ser>
        <c:ser>
          <c:idx val="1"/>
          <c:order val="1"/>
          <c:tx>
            <c:strRef>
              <c:f>Outcome.txt!$B$3</c:f>
              <c:strCache>
                <c:ptCount val="1"/>
                <c:pt idx="0">
                  <c:v>Young Inactive</c:v>
                </c:pt>
              </c:strCache>
            </c:strRef>
          </c:tx>
          <c:invertIfNegative val="0"/>
          <c:dLbls>
            <c:delete val="1"/>
          </c:dLbls>
          <c:cat>
            <c:strRef>
              <c:f>Outcome.txt!$G$1:$K$1</c:f>
              <c:strCache>
                <c:ptCount val="5"/>
                <c:pt idx="0">
                  <c:v>Openness</c:v>
                </c:pt>
                <c:pt idx="1">
                  <c:v>Workplace Attitude</c:v>
                </c:pt>
                <c:pt idx="2">
                  <c:v>Decision Making</c:v>
                </c:pt>
                <c:pt idx="3">
                  <c:v>Achievement Striving</c:v>
                </c:pt>
                <c:pt idx="4">
                  <c:v>Growth Mindset</c:v>
                </c:pt>
              </c:strCache>
            </c:strRef>
          </c:cat>
          <c:val>
            <c:numRef>
              <c:f>Outcome.txt!$G$3:$K$3</c:f>
              <c:numCache>
                <c:formatCode>0.00</c:formatCode>
                <c:ptCount val="5"/>
                <c:pt idx="0">
                  <c:v>-9.3000000000000208E-2</c:v>
                </c:pt>
                <c:pt idx="1">
                  <c:v>-7.5000000000000011E-2</c:v>
                </c:pt>
                <c:pt idx="2">
                  <c:v>-2.7000000000000256E-2</c:v>
                </c:pt>
                <c:pt idx="3">
                  <c:v>-8.3000000000000046E-2</c:v>
                </c:pt>
                <c:pt idx="4">
                  <c:v>7.0000000000000114E-3</c:v>
                </c:pt>
              </c:numCache>
            </c:numRef>
          </c:val>
        </c:ser>
        <c:ser>
          <c:idx val="2"/>
          <c:order val="2"/>
          <c:tx>
            <c:strRef>
              <c:f>Outcome.txt!$B$4</c:f>
              <c:strCache>
                <c:ptCount val="1"/>
                <c:pt idx="0">
                  <c:v>Old Employed</c:v>
                </c:pt>
              </c:strCache>
            </c:strRef>
          </c:tx>
          <c:invertIfNegative val="0"/>
          <c:dLbls>
            <c:delete val="1"/>
          </c:dLbls>
          <c:cat>
            <c:strRef>
              <c:f>Outcome.txt!$G$1:$K$1</c:f>
              <c:strCache>
                <c:ptCount val="5"/>
                <c:pt idx="0">
                  <c:v>Openness</c:v>
                </c:pt>
                <c:pt idx="1">
                  <c:v>Workplace Attitude</c:v>
                </c:pt>
                <c:pt idx="2">
                  <c:v>Decision Making</c:v>
                </c:pt>
                <c:pt idx="3">
                  <c:v>Achievement Striving</c:v>
                </c:pt>
                <c:pt idx="4">
                  <c:v>Growth Mindset</c:v>
                </c:pt>
              </c:strCache>
            </c:strRef>
          </c:cat>
          <c:val>
            <c:numRef>
              <c:f>Outcome.txt!$G$4:$K$4</c:f>
              <c:numCache>
                <c:formatCode>0.00</c:formatCode>
                <c:ptCount val="5"/>
                <c:pt idx="0">
                  <c:v>2.1000000000000012E-2</c:v>
                </c:pt>
                <c:pt idx="1">
                  <c:v>5.9000000000000434E-2</c:v>
                </c:pt>
                <c:pt idx="2">
                  <c:v>0.254</c:v>
                </c:pt>
                <c:pt idx="3">
                  <c:v>7.3000000000000009E-2</c:v>
                </c:pt>
                <c:pt idx="4">
                  <c:v>4.0000000000000022E-2</c:v>
                </c:pt>
              </c:numCache>
            </c:numRef>
          </c:val>
        </c:ser>
        <c:ser>
          <c:idx val="3"/>
          <c:order val="3"/>
          <c:tx>
            <c:strRef>
              <c:f>Outcome.txt!$B$5</c:f>
              <c:strCache>
                <c:ptCount val="1"/>
                <c:pt idx="0">
                  <c:v>Old Inactive</c:v>
                </c:pt>
              </c:strCache>
            </c:strRef>
          </c:tx>
          <c:invertIfNegative val="0"/>
          <c:dLbls>
            <c:delete val="1"/>
          </c:dLbls>
          <c:cat>
            <c:strRef>
              <c:f>Outcome.txt!$G$1:$K$1</c:f>
              <c:strCache>
                <c:ptCount val="5"/>
                <c:pt idx="0">
                  <c:v>Openness</c:v>
                </c:pt>
                <c:pt idx="1">
                  <c:v>Workplace Attitude</c:v>
                </c:pt>
                <c:pt idx="2">
                  <c:v>Decision Making</c:v>
                </c:pt>
                <c:pt idx="3">
                  <c:v>Achievement Striving</c:v>
                </c:pt>
                <c:pt idx="4">
                  <c:v>Growth Mindset</c:v>
                </c:pt>
              </c:strCache>
            </c:strRef>
          </c:cat>
          <c:val>
            <c:numRef>
              <c:f>Outcome.txt!$G$5:$K$5</c:f>
              <c:numCache>
                <c:formatCode>0.00</c:formatCode>
                <c:ptCount val="5"/>
                <c:pt idx="0">
                  <c:v>-0.13</c:v>
                </c:pt>
                <c:pt idx="1">
                  <c:v>-0.10500000000000002</c:v>
                </c:pt>
                <c:pt idx="2">
                  <c:v>-0.1</c:v>
                </c:pt>
                <c:pt idx="3">
                  <c:v>-0.19</c:v>
                </c:pt>
                <c:pt idx="4">
                  <c:v>0.13700000000000001</c:v>
                </c:pt>
              </c:numCache>
            </c:numRef>
          </c:val>
        </c:ser>
        <c:dLbls>
          <c:showLegendKey val="0"/>
          <c:showVal val="1"/>
          <c:showCatName val="0"/>
          <c:showSerName val="0"/>
          <c:showPercent val="0"/>
          <c:showBubbleSize val="0"/>
        </c:dLbls>
        <c:gapWidth val="150"/>
        <c:axId val="350943488"/>
        <c:axId val="351219712"/>
      </c:barChart>
      <c:catAx>
        <c:axId val="350943488"/>
        <c:scaling>
          <c:orientation val="minMax"/>
        </c:scaling>
        <c:delete val="1"/>
        <c:axPos val="b"/>
        <c:numFmt formatCode="General" sourceLinked="1"/>
        <c:majorTickMark val="out"/>
        <c:minorTickMark val="none"/>
        <c:tickLblPos val="none"/>
        <c:crossAx val="351219712"/>
        <c:crosses val="autoZero"/>
        <c:auto val="1"/>
        <c:lblAlgn val="ctr"/>
        <c:lblOffset val="100"/>
        <c:noMultiLvlLbl val="0"/>
      </c:catAx>
      <c:valAx>
        <c:axId val="351219712"/>
        <c:scaling>
          <c:orientation val="minMax"/>
        </c:scaling>
        <c:delete val="0"/>
        <c:axPos val="l"/>
        <c:majorGridlines/>
        <c:title>
          <c:tx>
            <c:rich>
              <a:bodyPr rot="-5400000" vert="horz"/>
              <a:lstStyle/>
              <a:p>
                <a:pPr>
                  <a:defRPr/>
                </a:pPr>
                <a:r>
                  <a:rPr lang="ru-RU"/>
                  <a:t>Стандартные отклонения от среднего значения</a:t>
                </a:r>
                <a:endParaRPr lang="en-US"/>
              </a:p>
            </c:rich>
          </c:tx>
          <c:layout>
            <c:manualLayout>
              <c:xMode val="edge"/>
              <c:yMode val="edge"/>
              <c:x val="5.2142586272279086E-2"/>
              <c:y val="0.17333333333333478"/>
            </c:manualLayout>
          </c:layout>
          <c:overlay val="0"/>
        </c:title>
        <c:numFmt formatCode="0.00" sourceLinked="1"/>
        <c:majorTickMark val="out"/>
        <c:minorTickMark val="none"/>
        <c:tickLblPos val="nextTo"/>
        <c:crossAx val="350943488"/>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Разница в уровнях когнитивных</a:t>
            </a:r>
            <a:r>
              <a:rPr lang="ru-RU" baseline="0"/>
              <a:t> </a:t>
            </a:r>
            <a:r>
              <a:rPr lang="ru-RU"/>
              <a:t>навыков лиц, планирующих и не планирующих мигрировать</a:t>
            </a:r>
            <a:endParaRPr lang="en-US"/>
          </a:p>
        </c:rich>
      </c:tx>
      <c:overlay val="0"/>
    </c:title>
    <c:autoTitleDeleted val="0"/>
    <c:plotArea>
      <c:layout/>
      <c:barChart>
        <c:barDir val="col"/>
        <c:grouping val="clustered"/>
        <c:varyColors val="0"/>
        <c:ser>
          <c:idx val="1"/>
          <c:order val="0"/>
          <c:spPr>
            <a:solidFill>
              <a:srgbClr val="4F81BD"/>
            </a:solidFill>
          </c:spPr>
          <c:invertIfNegative val="0"/>
          <c:cat>
            <c:strRef>
              <c:f>'Migration intention - TJ'!$C$13:$E$13</c:f>
              <c:strCache>
                <c:ptCount val="3"/>
                <c:pt idx="0">
                  <c:v>Memory skills</c:v>
                </c:pt>
                <c:pt idx="1">
                  <c:v>Literacy skills</c:v>
                </c:pt>
                <c:pt idx="2">
                  <c:v>Numeracy skills</c:v>
                </c:pt>
              </c:strCache>
            </c:strRef>
          </c:cat>
          <c:val>
            <c:numRef>
              <c:f>'Migration intention - TJ'!$C$14:$E$14</c:f>
              <c:numCache>
                <c:formatCode>General</c:formatCode>
                <c:ptCount val="3"/>
                <c:pt idx="0">
                  <c:v>0.12559799999999999</c:v>
                </c:pt>
                <c:pt idx="1">
                  <c:v>0.10609590000000141</c:v>
                </c:pt>
                <c:pt idx="2">
                  <c:v>0.16875930000000094</c:v>
                </c:pt>
              </c:numCache>
            </c:numRef>
          </c:val>
        </c:ser>
        <c:dLbls>
          <c:showLegendKey val="0"/>
          <c:showVal val="0"/>
          <c:showCatName val="0"/>
          <c:showSerName val="0"/>
          <c:showPercent val="0"/>
          <c:showBubbleSize val="0"/>
        </c:dLbls>
        <c:gapWidth val="150"/>
        <c:axId val="351265920"/>
        <c:axId val="351267456"/>
      </c:barChart>
      <c:catAx>
        <c:axId val="351265920"/>
        <c:scaling>
          <c:orientation val="minMax"/>
        </c:scaling>
        <c:delete val="1"/>
        <c:axPos val="b"/>
        <c:numFmt formatCode="General" sourceLinked="0"/>
        <c:majorTickMark val="none"/>
        <c:minorTickMark val="none"/>
        <c:tickLblPos val="none"/>
        <c:crossAx val="351267456"/>
        <c:crosses val="autoZero"/>
        <c:auto val="1"/>
        <c:lblAlgn val="ctr"/>
        <c:lblOffset val="100"/>
        <c:noMultiLvlLbl val="0"/>
      </c:catAx>
      <c:valAx>
        <c:axId val="351267456"/>
        <c:scaling>
          <c:orientation val="minMax"/>
          <c:max val="0.2"/>
          <c:min val="0"/>
        </c:scaling>
        <c:delete val="0"/>
        <c:axPos val="l"/>
        <c:title>
          <c:tx>
            <c:rich>
              <a:bodyPr rot="-5400000" vert="horz"/>
              <a:lstStyle/>
              <a:p>
                <a:pPr>
                  <a:defRPr/>
                </a:pPr>
                <a:r>
                  <a:rPr lang="ru-RU"/>
                  <a:t>Разница </a:t>
                </a:r>
                <a:r>
                  <a:rPr lang="en-US"/>
                  <a:t>(</a:t>
                </a:r>
                <a:r>
                  <a:rPr lang="ru-RU"/>
                  <a:t>в стандартных отклонениях</a:t>
                </a:r>
                <a:r>
                  <a:rPr lang="en-US"/>
                  <a:t>)</a:t>
                </a:r>
              </a:p>
            </c:rich>
          </c:tx>
          <c:overlay val="0"/>
        </c:title>
        <c:numFmt formatCode="General" sourceLinked="1"/>
        <c:majorTickMark val="out"/>
        <c:minorTickMark val="none"/>
        <c:tickLblPos val="nextTo"/>
        <c:crossAx val="351265920"/>
        <c:crosses val="autoZero"/>
        <c:crossBetween val="between"/>
        <c:majorUnit val="0.1"/>
      </c:valAx>
    </c:plotArea>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Разница в уровнях некогнитивных навыков лиц, планирующих и не планирующих мигрировать</a:t>
            </a:r>
            <a:endParaRPr lang="en-US"/>
          </a:p>
        </c:rich>
      </c:tx>
      <c:overlay val="0"/>
    </c:title>
    <c:autoTitleDeleted val="0"/>
    <c:plotArea>
      <c:layout>
        <c:manualLayout>
          <c:layoutTarget val="inner"/>
          <c:xMode val="edge"/>
          <c:yMode val="edge"/>
          <c:x val="0.17704870915786214"/>
          <c:y val="0.29423592884222799"/>
          <c:w val="0.80225414463628197"/>
          <c:h val="0.39318456252462197"/>
        </c:manualLayout>
      </c:layout>
      <c:barChart>
        <c:barDir val="col"/>
        <c:grouping val="clustered"/>
        <c:varyColors val="0"/>
        <c:ser>
          <c:idx val="1"/>
          <c:order val="0"/>
          <c:spPr>
            <a:solidFill>
              <a:srgbClr val="4F81BD"/>
            </a:solidFill>
          </c:spPr>
          <c:invertIfNegative val="0"/>
          <c:cat>
            <c:strRef>
              <c:f>'Migration intention - TJ'!$C$22:$F$22</c:f>
              <c:strCache>
                <c:ptCount val="4"/>
                <c:pt idx="0">
                  <c:v>Openness/sociability</c:v>
                </c:pt>
                <c:pt idx="1">
                  <c:v>Workplace attitude</c:v>
                </c:pt>
                <c:pt idx="2">
                  <c:v>Decision making</c:v>
                </c:pt>
                <c:pt idx="3">
                  <c:v>Achievement striving</c:v>
                </c:pt>
              </c:strCache>
            </c:strRef>
          </c:cat>
          <c:val>
            <c:numRef>
              <c:f>'Migration intention - TJ'!$C$23:$F$23</c:f>
              <c:numCache>
                <c:formatCode>General</c:formatCode>
                <c:ptCount val="4"/>
                <c:pt idx="0">
                  <c:v>0.13693379999999999</c:v>
                </c:pt>
                <c:pt idx="1">
                  <c:v>0.17848700000000242</c:v>
                </c:pt>
                <c:pt idx="2">
                  <c:v>5.41482E-2</c:v>
                </c:pt>
                <c:pt idx="3">
                  <c:v>0.23144530000000327</c:v>
                </c:pt>
              </c:numCache>
            </c:numRef>
          </c:val>
        </c:ser>
        <c:dLbls>
          <c:showLegendKey val="0"/>
          <c:showVal val="0"/>
          <c:showCatName val="0"/>
          <c:showSerName val="0"/>
          <c:showPercent val="0"/>
          <c:showBubbleSize val="0"/>
        </c:dLbls>
        <c:gapWidth val="150"/>
        <c:axId val="351280128"/>
        <c:axId val="351298304"/>
      </c:barChart>
      <c:catAx>
        <c:axId val="351280128"/>
        <c:scaling>
          <c:orientation val="minMax"/>
        </c:scaling>
        <c:delete val="0"/>
        <c:axPos val="b"/>
        <c:numFmt formatCode="General" sourceLinked="0"/>
        <c:majorTickMark val="none"/>
        <c:minorTickMark val="none"/>
        <c:tickLblPos val="low"/>
        <c:txPr>
          <a:bodyPr/>
          <a:lstStyle/>
          <a:p>
            <a:pPr>
              <a:defRPr sz="800"/>
            </a:pPr>
            <a:endParaRPr lang="en-US"/>
          </a:p>
        </c:txPr>
        <c:crossAx val="351298304"/>
        <c:crosses val="autoZero"/>
        <c:auto val="1"/>
        <c:lblAlgn val="ctr"/>
        <c:lblOffset val="100"/>
        <c:noMultiLvlLbl val="0"/>
      </c:catAx>
      <c:valAx>
        <c:axId val="351298304"/>
        <c:scaling>
          <c:orientation val="minMax"/>
          <c:max val="0.25"/>
          <c:min val="0"/>
        </c:scaling>
        <c:delete val="0"/>
        <c:axPos val="l"/>
        <c:title>
          <c:tx>
            <c:rich>
              <a:bodyPr rot="-5400000" vert="horz"/>
              <a:lstStyle/>
              <a:p>
                <a:pPr>
                  <a:defRPr/>
                </a:pPr>
                <a:r>
                  <a:rPr lang="ru-RU"/>
                  <a:t>Разница </a:t>
                </a:r>
                <a:r>
                  <a:rPr lang="en-US"/>
                  <a:t>(</a:t>
                </a:r>
                <a:r>
                  <a:rPr lang="ru-RU"/>
                  <a:t>в стандартных отклонениях</a:t>
                </a:r>
                <a:r>
                  <a:rPr lang="en-US"/>
                  <a:t>)</a:t>
                </a:r>
              </a:p>
            </c:rich>
          </c:tx>
          <c:layout>
            <c:manualLayout>
              <c:xMode val="edge"/>
              <c:yMode val="edge"/>
              <c:x val="0"/>
              <c:y val="0.23735327665953018"/>
            </c:manualLayout>
          </c:layout>
          <c:overlay val="0"/>
        </c:title>
        <c:numFmt formatCode="General" sourceLinked="1"/>
        <c:majorTickMark val="out"/>
        <c:minorTickMark val="none"/>
        <c:tickLblPos val="nextTo"/>
        <c:crossAx val="351280128"/>
        <c:crosses val="autoZero"/>
        <c:crossBetween val="between"/>
        <c:majorUnit val="0.1"/>
      </c:valAx>
    </c:plotArea>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Разница в уровнях</a:t>
            </a:r>
            <a:r>
              <a:rPr lang="ru-RU" baseline="0"/>
              <a:t> </a:t>
            </a:r>
            <a:r>
              <a:rPr lang="ru-RU"/>
              <a:t>когнитивных навыков возвращающихся мигрантов и немигрантов</a:t>
            </a:r>
            <a:endParaRPr lang="en-US"/>
          </a:p>
        </c:rich>
      </c:tx>
      <c:overlay val="0"/>
    </c:title>
    <c:autoTitleDeleted val="0"/>
    <c:plotArea>
      <c:layout>
        <c:manualLayout>
          <c:layoutTarget val="inner"/>
          <c:xMode val="edge"/>
          <c:yMode val="edge"/>
          <c:x val="0.186380322985818"/>
          <c:y val="0.26261555847185775"/>
          <c:w val="0.78306424069591396"/>
          <c:h val="0.58396908719743357"/>
        </c:manualLayout>
      </c:layout>
      <c:barChart>
        <c:barDir val="col"/>
        <c:grouping val="clustered"/>
        <c:varyColors val="0"/>
        <c:ser>
          <c:idx val="0"/>
          <c:order val="0"/>
          <c:spPr>
            <a:solidFill>
              <a:srgbClr val="4F81BD"/>
            </a:solidFill>
          </c:spPr>
          <c:invertIfNegative val="0"/>
          <c:cat>
            <c:strRef>
              <c:f>'Past migration - TJ'!$B$15:$D$15</c:f>
              <c:strCache>
                <c:ptCount val="3"/>
                <c:pt idx="0">
                  <c:v>Memory skills</c:v>
                </c:pt>
                <c:pt idx="1">
                  <c:v>Literacy skills</c:v>
                </c:pt>
                <c:pt idx="2">
                  <c:v>Numeracy skills</c:v>
                </c:pt>
              </c:strCache>
            </c:strRef>
          </c:cat>
          <c:val>
            <c:numRef>
              <c:f>'Past migration - TJ'!$B$16:$D$16</c:f>
              <c:numCache>
                <c:formatCode>General</c:formatCode>
                <c:ptCount val="3"/>
                <c:pt idx="0">
                  <c:v>0.1194476</c:v>
                </c:pt>
                <c:pt idx="1">
                  <c:v>3.8713299999999999E-2</c:v>
                </c:pt>
                <c:pt idx="2">
                  <c:v>0.10238559999999998</c:v>
                </c:pt>
              </c:numCache>
            </c:numRef>
          </c:val>
        </c:ser>
        <c:dLbls>
          <c:showLegendKey val="0"/>
          <c:showVal val="0"/>
          <c:showCatName val="0"/>
          <c:showSerName val="0"/>
          <c:showPercent val="0"/>
          <c:showBubbleSize val="0"/>
        </c:dLbls>
        <c:gapWidth val="150"/>
        <c:axId val="351349376"/>
        <c:axId val="351388032"/>
      </c:barChart>
      <c:catAx>
        <c:axId val="351349376"/>
        <c:scaling>
          <c:orientation val="minMax"/>
        </c:scaling>
        <c:delete val="0"/>
        <c:axPos val="b"/>
        <c:numFmt formatCode="General" sourceLinked="0"/>
        <c:majorTickMark val="none"/>
        <c:minorTickMark val="none"/>
        <c:tickLblPos val="low"/>
        <c:crossAx val="351388032"/>
        <c:crosses val="autoZero"/>
        <c:auto val="1"/>
        <c:lblAlgn val="ctr"/>
        <c:lblOffset val="100"/>
        <c:noMultiLvlLbl val="0"/>
      </c:catAx>
      <c:valAx>
        <c:axId val="351388032"/>
        <c:scaling>
          <c:orientation val="minMax"/>
          <c:max val="0.2"/>
          <c:min val="0"/>
        </c:scaling>
        <c:delete val="0"/>
        <c:axPos val="l"/>
        <c:title>
          <c:tx>
            <c:rich>
              <a:bodyPr rot="-5400000" vert="horz"/>
              <a:lstStyle/>
              <a:p>
                <a:pPr>
                  <a:defRPr/>
                </a:pPr>
                <a:r>
                  <a:rPr lang="ru-RU"/>
                  <a:t>Разница в уровне развития навыков </a:t>
                </a:r>
                <a:r>
                  <a:rPr lang="en-US"/>
                  <a:t>(</a:t>
                </a:r>
                <a:r>
                  <a:rPr lang="ru-RU"/>
                  <a:t>в стандартных отклонениях</a:t>
                </a:r>
                <a:r>
                  <a:rPr lang="en-US"/>
                  <a:t>)</a:t>
                </a:r>
              </a:p>
            </c:rich>
          </c:tx>
          <c:overlay val="0"/>
        </c:title>
        <c:numFmt formatCode="General" sourceLinked="1"/>
        <c:majorTickMark val="out"/>
        <c:minorTickMark val="none"/>
        <c:tickLblPos val="nextTo"/>
        <c:crossAx val="351349376"/>
        <c:crosses val="autoZero"/>
        <c:crossBetween val="between"/>
        <c:majorUnit val="0.1"/>
      </c:valAx>
    </c:plotArea>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Разница в уровнях</a:t>
            </a:r>
            <a:r>
              <a:rPr lang="ru-RU" baseline="0"/>
              <a:t> </a:t>
            </a:r>
            <a:r>
              <a:rPr lang="ru-RU"/>
              <a:t>некогнитивных навыков возвращающихся мигрантов и немигрантов</a:t>
            </a:r>
            <a:endParaRPr lang="en-US"/>
          </a:p>
        </c:rich>
      </c:tx>
      <c:overlay val="0"/>
    </c:title>
    <c:autoTitleDeleted val="0"/>
    <c:plotArea>
      <c:layout>
        <c:manualLayout>
          <c:layoutTarget val="inner"/>
          <c:xMode val="edge"/>
          <c:yMode val="edge"/>
          <c:x val="0.17745594078531418"/>
          <c:y val="0.26261555847185775"/>
          <c:w val="0.80177449968553538"/>
          <c:h val="0.41356555365398001"/>
        </c:manualLayout>
      </c:layout>
      <c:barChart>
        <c:barDir val="col"/>
        <c:grouping val="clustered"/>
        <c:varyColors val="0"/>
        <c:ser>
          <c:idx val="0"/>
          <c:order val="0"/>
          <c:spPr>
            <a:solidFill>
              <a:srgbClr val="4F81BD"/>
            </a:solidFill>
          </c:spPr>
          <c:invertIfNegative val="0"/>
          <c:cat>
            <c:strRef>
              <c:f>'Past migration - TJ'!$B$22:$E$22</c:f>
              <c:strCache>
                <c:ptCount val="4"/>
                <c:pt idx="0">
                  <c:v>Openness/sociability</c:v>
                </c:pt>
                <c:pt idx="1">
                  <c:v>Workplace attitude</c:v>
                </c:pt>
                <c:pt idx="2">
                  <c:v>Decision making</c:v>
                </c:pt>
                <c:pt idx="3">
                  <c:v>Achievement striving</c:v>
                </c:pt>
              </c:strCache>
            </c:strRef>
          </c:cat>
          <c:val>
            <c:numRef>
              <c:f>'Past migration - TJ'!$B$23:$E$23</c:f>
              <c:numCache>
                <c:formatCode>General</c:formatCode>
                <c:ptCount val="4"/>
                <c:pt idx="0">
                  <c:v>1.7147500000000003E-2</c:v>
                </c:pt>
                <c:pt idx="1">
                  <c:v>0.13171950000000004</c:v>
                </c:pt>
                <c:pt idx="2">
                  <c:v>6.2227200000000003E-2</c:v>
                </c:pt>
                <c:pt idx="3">
                  <c:v>6.1853900000000003E-2</c:v>
                </c:pt>
              </c:numCache>
            </c:numRef>
          </c:val>
        </c:ser>
        <c:dLbls>
          <c:showLegendKey val="0"/>
          <c:showVal val="0"/>
          <c:showCatName val="0"/>
          <c:showSerName val="0"/>
          <c:showPercent val="0"/>
          <c:showBubbleSize val="0"/>
        </c:dLbls>
        <c:gapWidth val="150"/>
        <c:axId val="351404800"/>
        <c:axId val="351406336"/>
      </c:barChart>
      <c:catAx>
        <c:axId val="351404800"/>
        <c:scaling>
          <c:orientation val="minMax"/>
        </c:scaling>
        <c:delete val="0"/>
        <c:axPos val="b"/>
        <c:numFmt formatCode="General" sourceLinked="0"/>
        <c:majorTickMark val="none"/>
        <c:minorTickMark val="none"/>
        <c:tickLblPos val="low"/>
        <c:crossAx val="351406336"/>
        <c:crosses val="autoZero"/>
        <c:auto val="1"/>
        <c:lblAlgn val="ctr"/>
        <c:lblOffset val="100"/>
        <c:noMultiLvlLbl val="0"/>
      </c:catAx>
      <c:valAx>
        <c:axId val="351406336"/>
        <c:scaling>
          <c:orientation val="minMax"/>
          <c:max val="0.2"/>
          <c:min val="0"/>
        </c:scaling>
        <c:delete val="0"/>
        <c:axPos val="l"/>
        <c:title>
          <c:tx>
            <c:rich>
              <a:bodyPr rot="-5400000" vert="horz"/>
              <a:lstStyle/>
              <a:p>
                <a:pPr>
                  <a:defRPr/>
                </a:pPr>
                <a:r>
                  <a:rPr lang="ru-RU"/>
                  <a:t>Разница в уровне развития навыков </a:t>
                </a:r>
                <a:r>
                  <a:rPr lang="en-US"/>
                  <a:t>(</a:t>
                </a:r>
                <a:r>
                  <a:rPr lang="ru-RU"/>
                  <a:t>в стандартных отклонениях</a:t>
                </a:r>
                <a:r>
                  <a:rPr lang="en-US"/>
                  <a:t>)</a:t>
                </a:r>
              </a:p>
            </c:rich>
          </c:tx>
          <c:layout>
            <c:manualLayout>
              <c:xMode val="edge"/>
              <c:yMode val="edge"/>
              <c:x val="1.5582309890444583E-2"/>
              <c:y val="0.17729151176921998"/>
            </c:manualLayout>
          </c:layout>
          <c:overlay val="0"/>
        </c:title>
        <c:numFmt formatCode="General" sourceLinked="1"/>
        <c:majorTickMark val="out"/>
        <c:minorTickMark val="none"/>
        <c:tickLblPos val="nextTo"/>
        <c:crossAx val="351404800"/>
        <c:crosses val="autoZero"/>
        <c:crossBetween val="between"/>
        <c:majorUnit val="0.1"/>
      </c:valAx>
    </c:plotArea>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респондентов, которые осуществляют операции с дробями, десятичными дробями или процентами</a:t>
            </a:r>
            <a:endParaRPr lang="en-US"/>
          </a:p>
        </c:rich>
      </c:tx>
      <c:overlay val="0"/>
    </c:title>
    <c:autoTitleDeleted val="0"/>
    <c:plotArea>
      <c:layout/>
      <c:barChart>
        <c:barDir val="col"/>
        <c:grouping val="clustered"/>
        <c:varyColors val="0"/>
        <c:ser>
          <c:idx val="0"/>
          <c:order val="0"/>
          <c:tx>
            <c:v>Low Numeracy Ability</c:v>
          </c:tx>
          <c:invertIfNegative val="0"/>
          <c:cat>
            <c:strRef>
              <c:f>'Graphs math'!$A$12:$A$16</c:f>
              <c:strCache>
                <c:ptCount val="5"/>
                <c:pt idx="0">
                  <c:v>All</c:v>
                </c:pt>
                <c:pt idx="1">
                  <c:v>Urban</c:v>
                </c:pt>
                <c:pt idx="2">
                  <c:v>Rural</c:v>
                </c:pt>
                <c:pt idx="3">
                  <c:v>Men</c:v>
                </c:pt>
                <c:pt idx="4">
                  <c:v>Women</c:v>
                </c:pt>
              </c:strCache>
            </c:strRef>
          </c:cat>
          <c:val>
            <c:numRef>
              <c:f>'Graphs math'!$B$21:$B$25</c:f>
              <c:numCache>
                <c:formatCode>General</c:formatCode>
                <c:ptCount val="5"/>
                <c:pt idx="0">
                  <c:v>13.63</c:v>
                </c:pt>
                <c:pt idx="1">
                  <c:v>15.71</c:v>
                </c:pt>
                <c:pt idx="2">
                  <c:v>11.69</c:v>
                </c:pt>
                <c:pt idx="3">
                  <c:v>23.330000000000005</c:v>
                </c:pt>
                <c:pt idx="4">
                  <c:v>9.9</c:v>
                </c:pt>
              </c:numCache>
            </c:numRef>
          </c:val>
        </c:ser>
        <c:ser>
          <c:idx val="1"/>
          <c:order val="1"/>
          <c:tx>
            <c:v>Medium Numeracy Ability</c:v>
          </c:tx>
          <c:invertIfNegative val="0"/>
          <c:cat>
            <c:strRef>
              <c:f>'Graphs math'!$A$12:$A$16</c:f>
              <c:strCache>
                <c:ptCount val="5"/>
                <c:pt idx="0">
                  <c:v>All</c:v>
                </c:pt>
                <c:pt idx="1">
                  <c:v>Urban</c:v>
                </c:pt>
                <c:pt idx="2">
                  <c:v>Rural</c:v>
                </c:pt>
                <c:pt idx="3">
                  <c:v>Men</c:v>
                </c:pt>
                <c:pt idx="4">
                  <c:v>Women</c:v>
                </c:pt>
              </c:strCache>
            </c:strRef>
          </c:cat>
          <c:val>
            <c:numRef>
              <c:f>'Graphs math'!$C$21:$C$25</c:f>
              <c:numCache>
                <c:formatCode>General</c:formatCode>
                <c:ptCount val="5"/>
                <c:pt idx="0">
                  <c:v>22.279999999999987</c:v>
                </c:pt>
                <c:pt idx="1">
                  <c:v>25.79</c:v>
                </c:pt>
                <c:pt idx="2">
                  <c:v>17.939999999999987</c:v>
                </c:pt>
                <c:pt idx="3">
                  <c:v>35.46</c:v>
                </c:pt>
                <c:pt idx="4">
                  <c:v>15.72</c:v>
                </c:pt>
              </c:numCache>
            </c:numRef>
          </c:val>
        </c:ser>
        <c:ser>
          <c:idx val="2"/>
          <c:order val="2"/>
          <c:tx>
            <c:v>High Numeracy Ability</c:v>
          </c:tx>
          <c:invertIfNegative val="0"/>
          <c:cat>
            <c:strRef>
              <c:f>'Graphs math'!$A$12:$A$16</c:f>
              <c:strCache>
                <c:ptCount val="5"/>
                <c:pt idx="0">
                  <c:v>All</c:v>
                </c:pt>
                <c:pt idx="1">
                  <c:v>Urban</c:v>
                </c:pt>
                <c:pt idx="2">
                  <c:v>Rural</c:v>
                </c:pt>
                <c:pt idx="3">
                  <c:v>Men</c:v>
                </c:pt>
                <c:pt idx="4">
                  <c:v>Women</c:v>
                </c:pt>
              </c:strCache>
            </c:strRef>
          </c:cat>
          <c:val>
            <c:numRef>
              <c:f>'Graphs math'!$D$21:$D$25</c:f>
              <c:numCache>
                <c:formatCode>General</c:formatCode>
                <c:ptCount val="5"/>
                <c:pt idx="0">
                  <c:v>31.17</c:v>
                </c:pt>
                <c:pt idx="1">
                  <c:v>33.33</c:v>
                </c:pt>
                <c:pt idx="2">
                  <c:v>27.150000000000031</c:v>
                </c:pt>
                <c:pt idx="3">
                  <c:v>39.56</c:v>
                </c:pt>
                <c:pt idx="4">
                  <c:v>24.919999999999987</c:v>
                </c:pt>
              </c:numCache>
            </c:numRef>
          </c:val>
        </c:ser>
        <c:dLbls>
          <c:showLegendKey val="0"/>
          <c:showVal val="0"/>
          <c:showCatName val="0"/>
          <c:showSerName val="0"/>
          <c:showPercent val="0"/>
          <c:showBubbleSize val="0"/>
        </c:dLbls>
        <c:gapWidth val="150"/>
        <c:axId val="351129600"/>
        <c:axId val="351131136"/>
      </c:barChart>
      <c:catAx>
        <c:axId val="351129600"/>
        <c:scaling>
          <c:orientation val="minMax"/>
        </c:scaling>
        <c:delete val="0"/>
        <c:axPos val="b"/>
        <c:numFmt formatCode="General" sourceLinked="0"/>
        <c:majorTickMark val="out"/>
        <c:minorTickMark val="none"/>
        <c:tickLblPos val="nextTo"/>
        <c:crossAx val="351131136"/>
        <c:crosses val="autoZero"/>
        <c:auto val="1"/>
        <c:lblAlgn val="ctr"/>
        <c:lblOffset val="100"/>
        <c:noMultiLvlLbl val="0"/>
      </c:catAx>
      <c:valAx>
        <c:axId val="351131136"/>
        <c:scaling>
          <c:orientation val="minMax"/>
        </c:scaling>
        <c:delete val="0"/>
        <c:axPos val="l"/>
        <c:majorGridlines/>
        <c:title>
          <c:tx>
            <c:rich>
              <a:bodyPr rot="-5400000" vert="horz"/>
              <a:lstStyle/>
              <a:p>
                <a:pPr>
                  <a:defRPr/>
                </a:pPr>
                <a:r>
                  <a:rPr lang="ru-RU"/>
                  <a:t>Процент </a:t>
                </a:r>
                <a:r>
                  <a:rPr lang="en-US"/>
                  <a:t>(%)</a:t>
                </a:r>
              </a:p>
            </c:rich>
          </c:tx>
          <c:overlay val="0"/>
        </c:title>
        <c:numFmt formatCode="General" sourceLinked="1"/>
        <c:majorTickMark val="out"/>
        <c:minorTickMark val="none"/>
        <c:tickLblPos val="nextTo"/>
        <c:crossAx val="351129600"/>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900"/>
            </a:pPr>
            <a:r>
              <a:rPr lang="ru-RU" sz="900"/>
              <a:t>Уровень занятости</a:t>
            </a:r>
            <a:r>
              <a:rPr lang="en-US" sz="900"/>
              <a:t>: </a:t>
            </a:r>
            <a:r>
              <a:rPr lang="ru-RU" sz="900"/>
              <a:t>мужчины</a:t>
            </a:r>
            <a:endParaRPr lang="en-US" sz="900"/>
          </a:p>
        </c:rich>
      </c:tx>
      <c:overlay val="0"/>
    </c:title>
    <c:autoTitleDeleted val="0"/>
    <c:plotArea>
      <c:layout/>
      <c:lineChart>
        <c:grouping val="standard"/>
        <c:varyColors val="0"/>
        <c:ser>
          <c:idx val="0"/>
          <c:order val="0"/>
          <c:tx>
            <c:v>Tajikistan</c:v>
          </c:tx>
          <c:spPr>
            <a:ln w="28575" cmpd="sng">
              <a:solidFill>
                <a:schemeClr val="accent3"/>
              </a:solidFill>
            </a:ln>
          </c:spPr>
          <c:marker>
            <c:symbol val="none"/>
          </c:marker>
          <c:cat>
            <c:strRef>
              <c:f>Data!$B$15:$K$15</c:f>
              <c:strCache>
                <c:ptCount val="10"/>
                <c:pt idx="0">
                  <c:v>16-19</c:v>
                </c:pt>
                <c:pt idx="1">
                  <c:v>20-24</c:v>
                </c:pt>
                <c:pt idx="2">
                  <c:v>25-29</c:v>
                </c:pt>
                <c:pt idx="3">
                  <c:v>30-34</c:v>
                </c:pt>
                <c:pt idx="4">
                  <c:v>35-39</c:v>
                </c:pt>
                <c:pt idx="5">
                  <c:v>40-44</c:v>
                </c:pt>
                <c:pt idx="6">
                  <c:v>45-49</c:v>
                </c:pt>
                <c:pt idx="7">
                  <c:v>50-54</c:v>
                </c:pt>
                <c:pt idx="8">
                  <c:v>55-59</c:v>
                </c:pt>
                <c:pt idx="9">
                  <c:v>60-64</c:v>
                </c:pt>
              </c:strCache>
            </c:strRef>
          </c:cat>
          <c:val>
            <c:numRef>
              <c:f>Data!$B$17:$K$17</c:f>
              <c:numCache>
                <c:formatCode>General</c:formatCode>
                <c:ptCount val="10"/>
                <c:pt idx="0">
                  <c:v>19.3</c:v>
                </c:pt>
                <c:pt idx="1">
                  <c:v>50.5</c:v>
                </c:pt>
                <c:pt idx="2">
                  <c:v>70</c:v>
                </c:pt>
                <c:pt idx="3">
                  <c:v>77.599999999999994</c:v>
                </c:pt>
                <c:pt idx="4">
                  <c:v>82.5</c:v>
                </c:pt>
                <c:pt idx="5">
                  <c:v>84</c:v>
                </c:pt>
                <c:pt idx="6">
                  <c:v>79.400000000000006</c:v>
                </c:pt>
                <c:pt idx="7">
                  <c:v>78.599999999999994</c:v>
                </c:pt>
                <c:pt idx="8">
                  <c:v>77.5</c:v>
                </c:pt>
                <c:pt idx="9">
                  <c:v>58.8</c:v>
                </c:pt>
              </c:numCache>
            </c:numRef>
          </c:val>
          <c:smooth val="0"/>
        </c:ser>
        <c:ser>
          <c:idx val="1"/>
          <c:order val="1"/>
          <c:tx>
            <c:v>OECD Average</c:v>
          </c:tx>
          <c:spPr>
            <a:ln w="28575" cmpd="sng">
              <a:prstDash val="solid"/>
            </a:ln>
          </c:spPr>
          <c:marker>
            <c:symbol val="none"/>
          </c:marker>
          <c:cat>
            <c:strRef>
              <c:f>Data!$B$15:$K$15</c:f>
              <c:strCache>
                <c:ptCount val="10"/>
                <c:pt idx="0">
                  <c:v>16-19</c:v>
                </c:pt>
                <c:pt idx="1">
                  <c:v>20-24</c:v>
                </c:pt>
                <c:pt idx="2">
                  <c:v>25-29</c:v>
                </c:pt>
                <c:pt idx="3">
                  <c:v>30-34</c:v>
                </c:pt>
                <c:pt idx="4">
                  <c:v>35-39</c:v>
                </c:pt>
                <c:pt idx="5">
                  <c:v>40-44</c:v>
                </c:pt>
                <c:pt idx="6">
                  <c:v>45-49</c:v>
                </c:pt>
                <c:pt idx="7">
                  <c:v>50-54</c:v>
                </c:pt>
                <c:pt idx="8">
                  <c:v>55-59</c:v>
                </c:pt>
                <c:pt idx="9">
                  <c:v>60-64</c:v>
                </c:pt>
              </c:strCache>
            </c:strRef>
          </c:cat>
          <c:val>
            <c:numRef>
              <c:f>Data!$B$18:$K$18</c:f>
              <c:numCache>
                <c:formatCode>General</c:formatCode>
                <c:ptCount val="10"/>
                <c:pt idx="0">
                  <c:v>24</c:v>
                </c:pt>
                <c:pt idx="1">
                  <c:v>59</c:v>
                </c:pt>
                <c:pt idx="2">
                  <c:v>80</c:v>
                </c:pt>
                <c:pt idx="3">
                  <c:v>86</c:v>
                </c:pt>
                <c:pt idx="4">
                  <c:v>87.8</c:v>
                </c:pt>
                <c:pt idx="5">
                  <c:v>87.7</c:v>
                </c:pt>
                <c:pt idx="6">
                  <c:v>86</c:v>
                </c:pt>
                <c:pt idx="7">
                  <c:v>82</c:v>
                </c:pt>
                <c:pt idx="8">
                  <c:v>74</c:v>
                </c:pt>
                <c:pt idx="9">
                  <c:v>53</c:v>
                </c:pt>
              </c:numCache>
            </c:numRef>
          </c:val>
          <c:smooth val="0"/>
        </c:ser>
        <c:dLbls>
          <c:showLegendKey val="0"/>
          <c:showVal val="0"/>
          <c:showCatName val="0"/>
          <c:showSerName val="0"/>
          <c:showPercent val="0"/>
          <c:showBubbleSize val="0"/>
        </c:dLbls>
        <c:marker val="1"/>
        <c:smooth val="0"/>
        <c:axId val="248942592"/>
        <c:axId val="248944512"/>
      </c:lineChart>
      <c:catAx>
        <c:axId val="248942592"/>
        <c:scaling>
          <c:orientation val="minMax"/>
        </c:scaling>
        <c:delete val="0"/>
        <c:axPos val="b"/>
        <c:title>
          <c:tx>
            <c:rich>
              <a:bodyPr/>
              <a:lstStyle/>
              <a:p>
                <a:pPr>
                  <a:defRPr/>
                </a:pPr>
                <a:r>
                  <a:rPr lang="ru-RU"/>
                  <a:t>Когорта </a:t>
                </a:r>
                <a:r>
                  <a:rPr lang="en-US"/>
                  <a:t>(</a:t>
                </a:r>
                <a:r>
                  <a:rPr lang="ru-RU"/>
                  <a:t>возраст в годах</a:t>
                </a:r>
                <a:r>
                  <a:rPr lang="en-US"/>
                  <a:t>)</a:t>
                </a:r>
              </a:p>
            </c:rich>
          </c:tx>
          <c:overlay val="0"/>
        </c:title>
        <c:numFmt formatCode="General" sourceLinked="0"/>
        <c:majorTickMark val="out"/>
        <c:minorTickMark val="none"/>
        <c:tickLblPos val="nextTo"/>
        <c:crossAx val="248944512"/>
        <c:crosses val="autoZero"/>
        <c:auto val="1"/>
        <c:lblAlgn val="ctr"/>
        <c:lblOffset val="100"/>
        <c:noMultiLvlLbl val="0"/>
      </c:catAx>
      <c:valAx>
        <c:axId val="248944512"/>
        <c:scaling>
          <c:orientation val="minMax"/>
        </c:scaling>
        <c:delete val="0"/>
        <c:axPos val="l"/>
        <c:majorGridlines/>
        <c:title>
          <c:tx>
            <c:rich>
              <a:bodyPr rot="-5400000" vert="horz"/>
              <a:lstStyle/>
              <a:p>
                <a:pPr>
                  <a:defRPr sz="800"/>
                </a:pPr>
                <a:r>
                  <a:rPr lang="ru-RU" sz="800"/>
                  <a:t>Уровень занятости</a:t>
                </a:r>
                <a:r>
                  <a:rPr lang="en-US" sz="800"/>
                  <a:t> (% </a:t>
                </a:r>
                <a:r>
                  <a:rPr lang="ru-RU" sz="800"/>
                  <a:t>населения</a:t>
                </a:r>
                <a:r>
                  <a:rPr lang="en-US" sz="800"/>
                  <a:t>)</a:t>
                </a:r>
              </a:p>
            </c:rich>
          </c:tx>
          <c:overlay val="0"/>
        </c:title>
        <c:numFmt formatCode="General" sourceLinked="1"/>
        <c:majorTickMark val="out"/>
        <c:minorTickMark val="none"/>
        <c:tickLblPos val="nextTo"/>
        <c:crossAx val="248942592"/>
        <c:crosses val="autoZero"/>
        <c:crossBetween val="between"/>
      </c:valAx>
    </c:plotArea>
    <c:legend>
      <c:legendPos val="b"/>
      <c:overlay val="0"/>
    </c:legend>
    <c:plotVisOnly val="1"/>
    <c:dispBlanksAs val="gap"/>
    <c:showDLblsOverMax val="0"/>
  </c:chart>
  <c:spPr>
    <a:ln w="3175" cmpd="sng">
      <a:noFill/>
    </a:ln>
  </c:spPr>
  <c:txPr>
    <a:bodyPr/>
    <a:lstStyle/>
    <a:p>
      <a:pPr>
        <a:defRPr sz="800">
          <a:latin typeface="Calibri"/>
          <a:cs typeface="Calibri"/>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респондентов, выполняющих физическую работу</a:t>
            </a:r>
            <a:endParaRPr lang="en-US"/>
          </a:p>
        </c:rich>
      </c:tx>
      <c:overlay val="0"/>
    </c:title>
    <c:autoTitleDeleted val="0"/>
    <c:plotArea>
      <c:layout/>
      <c:barChart>
        <c:barDir val="col"/>
        <c:grouping val="clustered"/>
        <c:varyColors val="0"/>
        <c:ser>
          <c:idx val="0"/>
          <c:order val="0"/>
          <c:tx>
            <c:v>Low Cognitive Ability</c:v>
          </c:tx>
          <c:invertIfNegative val="0"/>
          <c:cat>
            <c:strRef>
              <c:f>'Graphs physical work'!$A$3:$A$7</c:f>
              <c:strCache>
                <c:ptCount val="5"/>
                <c:pt idx="0">
                  <c:v>All</c:v>
                </c:pt>
                <c:pt idx="1">
                  <c:v>Urban</c:v>
                </c:pt>
                <c:pt idx="2">
                  <c:v>Rural</c:v>
                </c:pt>
                <c:pt idx="3">
                  <c:v>Men</c:v>
                </c:pt>
                <c:pt idx="4">
                  <c:v>Women</c:v>
                </c:pt>
              </c:strCache>
            </c:strRef>
          </c:cat>
          <c:val>
            <c:numRef>
              <c:f>'Graphs physical work'!$B$3:$B$7</c:f>
              <c:numCache>
                <c:formatCode>General</c:formatCode>
                <c:ptCount val="5"/>
                <c:pt idx="0">
                  <c:v>61.03</c:v>
                </c:pt>
                <c:pt idx="1">
                  <c:v>41.760000000000012</c:v>
                </c:pt>
                <c:pt idx="2">
                  <c:v>74.790000000000006</c:v>
                </c:pt>
                <c:pt idx="3">
                  <c:v>73.2</c:v>
                </c:pt>
                <c:pt idx="4">
                  <c:v>50</c:v>
                </c:pt>
              </c:numCache>
            </c:numRef>
          </c:val>
        </c:ser>
        <c:ser>
          <c:idx val="1"/>
          <c:order val="1"/>
          <c:tx>
            <c:v>Medium Cognitive Ability</c:v>
          </c:tx>
          <c:invertIfNegative val="0"/>
          <c:cat>
            <c:strRef>
              <c:f>'Graphs physical work'!$A$3:$A$7</c:f>
              <c:strCache>
                <c:ptCount val="5"/>
                <c:pt idx="0">
                  <c:v>All</c:v>
                </c:pt>
                <c:pt idx="1">
                  <c:v>Urban</c:v>
                </c:pt>
                <c:pt idx="2">
                  <c:v>Rural</c:v>
                </c:pt>
                <c:pt idx="3">
                  <c:v>Men</c:v>
                </c:pt>
                <c:pt idx="4">
                  <c:v>Women</c:v>
                </c:pt>
              </c:strCache>
            </c:strRef>
          </c:cat>
          <c:val>
            <c:numRef>
              <c:f>'Graphs physical work'!$C$3:$C$7</c:f>
              <c:numCache>
                <c:formatCode>General</c:formatCode>
                <c:ptCount val="5"/>
                <c:pt idx="0">
                  <c:v>49.86</c:v>
                </c:pt>
                <c:pt idx="1">
                  <c:v>34.83</c:v>
                </c:pt>
                <c:pt idx="2">
                  <c:v>63.87</c:v>
                </c:pt>
                <c:pt idx="3">
                  <c:v>70.16</c:v>
                </c:pt>
                <c:pt idx="4">
                  <c:v>28.09</c:v>
                </c:pt>
              </c:numCache>
            </c:numRef>
          </c:val>
        </c:ser>
        <c:ser>
          <c:idx val="2"/>
          <c:order val="2"/>
          <c:tx>
            <c:v>High Cognitive Ability</c:v>
          </c:tx>
          <c:invertIfNegative val="0"/>
          <c:cat>
            <c:strRef>
              <c:f>'Graphs physical work'!$A$3:$A$7</c:f>
              <c:strCache>
                <c:ptCount val="5"/>
                <c:pt idx="0">
                  <c:v>All</c:v>
                </c:pt>
                <c:pt idx="1">
                  <c:v>Urban</c:v>
                </c:pt>
                <c:pt idx="2">
                  <c:v>Rural</c:v>
                </c:pt>
                <c:pt idx="3">
                  <c:v>Men</c:v>
                </c:pt>
                <c:pt idx="4">
                  <c:v>Women</c:v>
                </c:pt>
              </c:strCache>
            </c:strRef>
          </c:cat>
          <c:val>
            <c:numRef>
              <c:f>'Graphs physical work'!$D$3:$D$7</c:f>
              <c:numCache>
                <c:formatCode>General</c:formatCode>
                <c:ptCount val="5"/>
                <c:pt idx="0">
                  <c:v>45.71</c:v>
                </c:pt>
                <c:pt idx="1">
                  <c:v>33.46</c:v>
                </c:pt>
                <c:pt idx="2">
                  <c:v>60.38</c:v>
                </c:pt>
                <c:pt idx="3">
                  <c:v>57.41</c:v>
                </c:pt>
                <c:pt idx="4">
                  <c:v>29.59</c:v>
                </c:pt>
              </c:numCache>
            </c:numRef>
          </c:val>
        </c:ser>
        <c:dLbls>
          <c:showLegendKey val="0"/>
          <c:showVal val="0"/>
          <c:showCatName val="0"/>
          <c:showSerName val="0"/>
          <c:showPercent val="0"/>
          <c:showBubbleSize val="0"/>
        </c:dLbls>
        <c:gapWidth val="150"/>
        <c:axId val="351877760"/>
        <c:axId val="351879552"/>
      </c:barChart>
      <c:catAx>
        <c:axId val="351877760"/>
        <c:scaling>
          <c:orientation val="minMax"/>
        </c:scaling>
        <c:delete val="0"/>
        <c:axPos val="b"/>
        <c:numFmt formatCode="General" sourceLinked="0"/>
        <c:majorTickMark val="out"/>
        <c:minorTickMark val="none"/>
        <c:tickLblPos val="nextTo"/>
        <c:crossAx val="351879552"/>
        <c:crosses val="autoZero"/>
        <c:auto val="1"/>
        <c:lblAlgn val="ctr"/>
        <c:lblOffset val="100"/>
        <c:noMultiLvlLbl val="0"/>
      </c:catAx>
      <c:valAx>
        <c:axId val="351879552"/>
        <c:scaling>
          <c:orientation val="minMax"/>
        </c:scaling>
        <c:delete val="0"/>
        <c:axPos val="l"/>
        <c:majorGridlines/>
        <c:title>
          <c:tx>
            <c:rich>
              <a:bodyPr rot="-5400000" vert="horz"/>
              <a:lstStyle/>
              <a:p>
                <a:pPr>
                  <a:defRPr/>
                </a:pPr>
                <a:r>
                  <a:rPr lang="ru-RU"/>
                  <a:t>Процент</a:t>
                </a:r>
                <a:r>
                  <a:rPr lang="en-US"/>
                  <a:t>(%)</a:t>
                </a:r>
              </a:p>
            </c:rich>
          </c:tx>
          <c:overlay val="0"/>
        </c:title>
        <c:numFmt formatCode="General" sourceLinked="1"/>
        <c:majorTickMark val="out"/>
        <c:minorTickMark val="none"/>
        <c:tickLblPos val="nextTo"/>
        <c:crossAx val="351877760"/>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респондентов, которые руководят другими работниками</a:t>
            </a:r>
            <a:endParaRPr lang="en-US"/>
          </a:p>
        </c:rich>
      </c:tx>
      <c:overlay val="0"/>
    </c:title>
    <c:autoTitleDeleted val="0"/>
    <c:plotArea>
      <c:layout/>
      <c:barChart>
        <c:barDir val="col"/>
        <c:grouping val="clustered"/>
        <c:varyColors val="0"/>
        <c:ser>
          <c:idx val="0"/>
          <c:order val="0"/>
          <c:tx>
            <c:v>Low Workplace Attitude</c:v>
          </c:tx>
          <c:invertIfNegative val="0"/>
          <c:cat>
            <c:strRef>
              <c:f>'Graphs SE skills'!$A$3:$A$7</c:f>
              <c:strCache>
                <c:ptCount val="5"/>
                <c:pt idx="0">
                  <c:v>All</c:v>
                </c:pt>
                <c:pt idx="1">
                  <c:v>Urban</c:v>
                </c:pt>
                <c:pt idx="2">
                  <c:v>Rural</c:v>
                </c:pt>
                <c:pt idx="3">
                  <c:v>Men</c:v>
                </c:pt>
                <c:pt idx="4">
                  <c:v>Women</c:v>
                </c:pt>
              </c:strCache>
            </c:strRef>
          </c:cat>
          <c:val>
            <c:numRef>
              <c:f>'Graphs SE skills'!$B$13:$B$17</c:f>
              <c:numCache>
                <c:formatCode>General</c:formatCode>
                <c:ptCount val="5"/>
                <c:pt idx="0">
                  <c:v>19.36</c:v>
                </c:pt>
                <c:pt idx="1">
                  <c:v>27.25</c:v>
                </c:pt>
                <c:pt idx="2">
                  <c:v>11.11</c:v>
                </c:pt>
                <c:pt idx="3">
                  <c:v>20.93</c:v>
                </c:pt>
                <c:pt idx="4">
                  <c:v>17.52</c:v>
                </c:pt>
              </c:numCache>
            </c:numRef>
          </c:val>
        </c:ser>
        <c:ser>
          <c:idx val="1"/>
          <c:order val="1"/>
          <c:tx>
            <c:v>Medium Workplace Attitude</c:v>
          </c:tx>
          <c:invertIfNegative val="0"/>
          <c:cat>
            <c:strRef>
              <c:f>'Graphs SE skills'!$A$3:$A$7</c:f>
              <c:strCache>
                <c:ptCount val="5"/>
                <c:pt idx="0">
                  <c:v>All</c:v>
                </c:pt>
                <c:pt idx="1">
                  <c:v>Urban</c:v>
                </c:pt>
                <c:pt idx="2">
                  <c:v>Rural</c:v>
                </c:pt>
                <c:pt idx="3">
                  <c:v>Men</c:v>
                </c:pt>
                <c:pt idx="4">
                  <c:v>Women</c:v>
                </c:pt>
              </c:strCache>
            </c:strRef>
          </c:cat>
          <c:val>
            <c:numRef>
              <c:f>'Graphs SE skills'!$C$13:$C$17</c:f>
              <c:numCache>
                <c:formatCode>General</c:formatCode>
                <c:ptCount val="5"/>
                <c:pt idx="0">
                  <c:v>25.939999999999987</c:v>
                </c:pt>
                <c:pt idx="1">
                  <c:v>31.110000000000031</c:v>
                </c:pt>
                <c:pt idx="2">
                  <c:v>17.93</c:v>
                </c:pt>
                <c:pt idx="3">
                  <c:v>27.51</c:v>
                </c:pt>
                <c:pt idx="4">
                  <c:v>24.05</c:v>
                </c:pt>
              </c:numCache>
            </c:numRef>
          </c:val>
        </c:ser>
        <c:ser>
          <c:idx val="2"/>
          <c:order val="2"/>
          <c:tx>
            <c:v>High Workplace Attitude</c:v>
          </c:tx>
          <c:invertIfNegative val="0"/>
          <c:cat>
            <c:strRef>
              <c:f>'Graphs SE skills'!$A$3:$A$7</c:f>
              <c:strCache>
                <c:ptCount val="5"/>
                <c:pt idx="0">
                  <c:v>All</c:v>
                </c:pt>
                <c:pt idx="1">
                  <c:v>Urban</c:v>
                </c:pt>
                <c:pt idx="2">
                  <c:v>Rural</c:v>
                </c:pt>
                <c:pt idx="3">
                  <c:v>Men</c:v>
                </c:pt>
                <c:pt idx="4">
                  <c:v>Women</c:v>
                </c:pt>
              </c:strCache>
            </c:strRef>
          </c:cat>
          <c:val>
            <c:numRef>
              <c:f>'Graphs SE skills'!$D$13:$D$17</c:f>
              <c:numCache>
                <c:formatCode>General</c:formatCode>
                <c:ptCount val="5"/>
                <c:pt idx="0">
                  <c:v>31.17</c:v>
                </c:pt>
                <c:pt idx="1">
                  <c:v>33.83</c:v>
                </c:pt>
                <c:pt idx="2">
                  <c:v>27.22</c:v>
                </c:pt>
                <c:pt idx="3">
                  <c:v>36.910000000000004</c:v>
                </c:pt>
                <c:pt idx="4">
                  <c:v>24.88</c:v>
                </c:pt>
              </c:numCache>
            </c:numRef>
          </c:val>
        </c:ser>
        <c:dLbls>
          <c:showLegendKey val="0"/>
          <c:showVal val="0"/>
          <c:showCatName val="0"/>
          <c:showSerName val="0"/>
          <c:showPercent val="0"/>
          <c:showBubbleSize val="0"/>
        </c:dLbls>
        <c:gapWidth val="150"/>
        <c:axId val="351655808"/>
        <c:axId val="351657344"/>
      </c:barChart>
      <c:catAx>
        <c:axId val="351655808"/>
        <c:scaling>
          <c:orientation val="minMax"/>
        </c:scaling>
        <c:delete val="0"/>
        <c:axPos val="b"/>
        <c:numFmt formatCode="General" sourceLinked="0"/>
        <c:majorTickMark val="out"/>
        <c:minorTickMark val="none"/>
        <c:tickLblPos val="nextTo"/>
        <c:crossAx val="351657344"/>
        <c:crosses val="autoZero"/>
        <c:auto val="1"/>
        <c:lblAlgn val="ctr"/>
        <c:lblOffset val="100"/>
        <c:noMultiLvlLbl val="0"/>
      </c:catAx>
      <c:valAx>
        <c:axId val="351657344"/>
        <c:scaling>
          <c:orientation val="minMax"/>
        </c:scaling>
        <c:delete val="0"/>
        <c:axPos val="l"/>
        <c:majorGridlines/>
        <c:title>
          <c:tx>
            <c:rich>
              <a:bodyPr rot="-5400000" vert="horz"/>
              <a:lstStyle/>
              <a:p>
                <a:pPr>
                  <a:defRPr/>
                </a:pPr>
                <a:r>
                  <a:rPr lang="ru-RU"/>
                  <a:t>Процент </a:t>
                </a:r>
                <a:r>
                  <a:rPr lang="en-US"/>
                  <a:t>(%)</a:t>
                </a:r>
              </a:p>
            </c:rich>
          </c:tx>
          <c:overlay val="0"/>
        </c:title>
        <c:numFmt formatCode="General" sourceLinked="1"/>
        <c:majorTickMark val="out"/>
        <c:minorTickMark val="none"/>
        <c:tickLblPos val="nextTo"/>
        <c:crossAx val="35165580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Sheet1!$B$9</c:f>
              <c:strCache>
                <c:ptCount val="1"/>
                <c:pt idx="0">
                  <c:v>Under 3 years</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Sheet1!$A$10:$A$16</c:f>
              <c:strCache>
                <c:ptCount val="7"/>
                <c:pt idx="0">
                  <c:v>Tajikistan</c:v>
                </c:pt>
                <c:pt idx="1">
                  <c:v>Kyrgyzstan</c:v>
                </c:pt>
                <c:pt idx="2">
                  <c:v>Uzbekistan</c:v>
                </c:pt>
                <c:pt idx="3">
                  <c:v>Poland</c:v>
                </c:pt>
                <c:pt idx="4">
                  <c:v>Chile</c:v>
                </c:pt>
                <c:pt idx="5">
                  <c:v>OECD Average</c:v>
                </c:pt>
                <c:pt idx="6">
                  <c:v>Rep. Korea</c:v>
                </c:pt>
              </c:strCache>
            </c:strRef>
          </c:cat>
          <c:val>
            <c:numRef>
              <c:f>Sheet1!$B$10:$B$16</c:f>
              <c:numCache>
                <c:formatCode>General</c:formatCode>
                <c:ptCount val="7"/>
                <c:pt idx="0">
                  <c:v>0.70000000000000062</c:v>
                </c:pt>
                <c:pt idx="1">
                  <c:v>3.5</c:v>
                </c:pt>
                <c:pt idx="2">
                  <c:v>11.6</c:v>
                </c:pt>
                <c:pt idx="3">
                  <c:v>7.9</c:v>
                </c:pt>
                <c:pt idx="4">
                  <c:v>9.8000000000000007</c:v>
                </c:pt>
                <c:pt idx="5">
                  <c:v>30.1</c:v>
                </c:pt>
                <c:pt idx="6">
                  <c:v>37.700000000000003</c:v>
                </c:pt>
              </c:numCache>
            </c:numRef>
          </c:val>
        </c:ser>
        <c:ser>
          <c:idx val="1"/>
          <c:order val="1"/>
          <c:tx>
            <c:strRef>
              <c:f>Sheet1!$C$9</c:f>
              <c:strCache>
                <c:ptCount val="1"/>
                <c:pt idx="0">
                  <c:v>3 to 5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Sheet1!$A$10:$A$16</c:f>
              <c:strCache>
                <c:ptCount val="7"/>
                <c:pt idx="0">
                  <c:v>Tajikistan</c:v>
                </c:pt>
                <c:pt idx="1">
                  <c:v>Kyrgyzstan</c:v>
                </c:pt>
                <c:pt idx="2">
                  <c:v>Uzbekistan</c:v>
                </c:pt>
                <c:pt idx="3">
                  <c:v>Poland</c:v>
                </c:pt>
                <c:pt idx="4">
                  <c:v>Chile</c:v>
                </c:pt>
                <c:pt idx="5">
                  <c:v>OECD Average</c:v>
                </c:pt>
                <c:pt idx="6">
                  <c:v>Rep. Korea</c:v>
                </c:pt>
              </c:strCache>
            </c:strRef>
          </c:cat>
          <c:val>
            <c:numRef>
              <c:f>Sheet1!$C$10:$C$16</c:f>
              <c:numCache>
                <c:formatCode>General</c:formatCode>
                <c:ptCount val="7"/>
                <c:pt idx="0">
                  <c:v>6</c:v>
                </c:pt>
                <c:pt idx="1">
                  <c:v>23.5</c:v>
                </c:pt>
                <c:pt idx="2">
                  <c:v>34.1</c:v>
                </c:pt>
                <c:pt idx="3">
                  <c:v>47.3</c:v>
                </c:pt>
                <c:pt idx="4">
                  <c:v>62.6</c:v>
                </c:pt>
                <c:pt idx="5">
                  <c:v>77.3</c:v>
                </c:pt>
                <c:pt idx="6">
                  <c:v>79.8</c:v>
                </c:pt>
              </c:numCache>
            </c:numRef>
          </c:val>
        </c:ser>
        <c:dLbls>
          <c:showLegendKey val="0"/>
          <c:showVal val="1"/>
          <c:showCatName val="0"/>
          <c:showSerName val="0"/>
          <c:showPercent val="0"/>
          <c:showBubbleSize val="0"/>
        </c:dLbls>
        <c:gapWidth val="150"/>
        <c:axId val="351742976"/>
        <c:axId val="351773440"/>
      </c:barChart>
      <c:catAx>
        <c:axId val="351742976"/>
        <c:scaling>
          <c:orientation val="minMax"/>
        </c:scaling>
        <c:delete val="0"/>
        <c:axPos val="b"/>
        <c:numFmt formatCode="General" sourceLinked="0"/>
        <c:majorTickMark val="out"/>
        <c:minorTickMark val="none"/>
        <c:tickLblPos val="nextTo"/>
        <c:crossAx val="351773440"/>
        <c:crosses val="autoZero"/>
        <c:auto val="1"/>
        <c:lblAlgn val="ctr"/>
        <c:lblOffset val="100"/>
        <c:noMultiLvlLbl val="0"/>
      </c:catAx>
      <c:valAx>
        <c:axId val="351773440"/>
        <c:scaling>
          <c:orientation val="minMax"/>
        </c:scaling>
        <c:delete val="0"/>
        <c:axPos val="l"/>
        <c:majorGridlines/>
        <c:title>
          <c:tx>
            <c:rich>
              <a:bodyPr rot="-5400000" vert="horz"/>
              <a:lstStyle/>
              <a:p>
                <a:pPr>
                  <a:defRPr sz="800"/>
                </a:pPr>
                <a:r>
                  <a:rPr lang="ru-RU" sz="800"/>
                  <a:t>Коэффициент участия</a:t>
                </a:r>
                <a:r>
                  <a:rPr lang="en-US" sz="800"/>
                  <a:t> (% </a:t>
                </a:r>
                <a:r>
                  <a:rPr lang="ru-RU" sz="800"/>
                  <a:t>населения</a:t>
                </a:r>
                <a:r>
                  <a:rPr lang="en-US" sz="800"/>
                  <a:t>)</a:t>
                </a:r>
              </a:p>
            </c:rich>
          </c:tx>
          <c:overlay val="0"/>
        </c:title>
        <c:numFmt formatCode="General" sourceLinked="1"/>
        <c:majorTickMark val="out"/>
        <c:minorTickMark val="none"/>
        <c:tickLblPos val="nextTo"/>
        <c:crossAx val="351742976"/>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Самый</a:t>
            </a:r>
            <a:r>
              <a:rPr lang="ru-RU" baseline="0"/>
              <a:t> высокий уровень образования, полученного мужчинами разных возрастных когорт</a:t>
            </a:r>
            <a:endParaRPr lang="en-US"/>
          </a:p>
        </c:rich>
      </c:tx>
      <c:overlay val="0"/>
    </c:title>
    <c:autoTitleDeleted val="0"/>
    <c:plotArea>
      <c:layout>
        <c:manualLayout>
          <c:layoutTarget val="inner"/>
          <c:xMode val="edge"/>
          <c:yMode val="edge"/>
          <c:x val="0.16995076365462505"/>
          <c:y val="0.1652056767240378"/>
          <c:w val="0.71953318267665956"/>
          <c:h val="0.56292559281769194"/>
        </c:manualLayout>
      </c:layout>
      <c:barChart>
        <c:barDir val="bar"/>
        <c:grouping val="percentStacked"/>
        <c:varyColors val="0"/>
        <c:ser>
          <c:idx val="0"/>
          <c:order val="0"/>
          <c:tx>
            <c:strRef>
              <c:f>'[TJ - Chapter 3 Skills Formation.xlsx]Figure 33 educational attainmen'!$B$1</c:f>
              <c:strCache>
                <c:ptCount val="1"/>
                <c:pt idx="0">
                  <c:v>Less than secondary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attainmen'!$A$2:$A$9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attainmen'!$B$2:$B$9</c:f>
              <c:numCache>
                <c:formatCode>General</c:formatCode>
                <c:ptCount val="8"/>
                <c:pt idx="0">
                  <c:v>22</c:v>
                </c:pt>
                <c:pt idx="1">
                  <c:v>20</c:v>
                </c:pt>
                <c:pt idx="2">
                  <c:v>14</c:v>
                </c:pt>
                <c:pt idx="3">
                  <c:v>10</c:v>
                </c:pt>
                <c:pt idx="4">
                  <c:v>8</c:v>
                </c:pt>
                <c:pt idx="5">
                  <c:v>7</c:v>
                </c:pt>
                <c:pt idx="6">
                  <c:v>14</c:v>
                </c:pt>
                <c:pt idx="7">
                  <c:v>14</c:v>
                </c:pt>
              </c:numCache>
            </c:numRef>
          </c:val>
        </c:ser>
        <c:ser>
          <c:idx val="1"/>
          <c:order val="1"/>
          <c:tx>
            <c:strRef>
              <c:f>'[TJ - Chapter 3 Skills Formation.xlsx]Figure 33 educational attainmen'!$C$1</c:f>
              <c:strCache>
                <c:ptCount val="1"/>
                <c:pt idx="0">
                  <c:v>Secondary general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attainmen'!$A$2:$A$9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attainmen'!$C$2:$C$9</c:f>
              <c:numCache>
                <c:formatCode>General</c:formatCode>
                <c:ptCount val="8"/>
                <c:pt idx="0">
                  <c:v>49</c:v>
                </c:pt>
                <c:pt idx="1">
                  <c:v>49</c:v>
                </c:pt>
                <c:pt idx="2">
                  <c:v>46</c:v>
                </c:pt>
                <c:pt idx="3">
                  <c:v>45</c:v>
                </c:pt>
                <c:pt idx="4">
                  <c:v>42</c:v>
                </c:pt>
                <c:pt idx="5">
                  <c:v>44</c:v>
                </c:pt>
                <c:pt idx="6">
                  <c:v>35</c:v>
                </c:pt>
                <c:pt idx="7">
                  <c:v>35</c:v>
                </c:pt>
              </c:numCache>
            </c:numRef>
          </c:val>
        </c:ser>
        <c:ser>
          <c:idx val="2"/>
          <c:order val="2"/>
          <c:tx>
            <c:strRef>
              <c:f>'[TJ - Chapter 3 Skills Formation.xlsx]Figure 33 educational attainmen'!$D$1</c:f>
              <c:strCache>
                <c:ptCount val="1"/>
                <c:pt idx="0">
                  <c:v>Secondary special/technical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attainmen'!$A$2:$A$9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attainmen'!$D$2:$D$9</c:f>
              <c:numCache>
                <c:formatCode>General</c:formatCode>
                <c:ptCount val="8"/>
                <c:pt idx="0">
                  <c:v>5</c:v>
                </c:pt>
                <c:pt idx="1">
                  <c:v>6</c:v>
                </c:pt>
                <c:pt idx="2">
                  <c:v>16</c:v>
                </c:pt>
                <c:pt idx="3">
                  <c:v>27</c:v>
                </c:pt>
                <c:pt idx="4">
                  <c:v>32</c:v>
                </c:pt>
                <c:pt idx="5">
                  <c:v>29</c:v>
                </c:pt>
                <c:pt idx="6">
                  <c:v>31</c:v>
                </c:pt>
                <c:pt idx="7">
                  <c:v>23</c:v>
                </c:pt>
              </c:numCache>
            </c:numRef>
          </c:val>
        </c:ser>
        <c:ser>
          <c:idx val="3"/>
          <c:order val="3"/>
          <c:tx>
            <c:strRef>
              <c:f>'[TJ - Chapter 3 Skills Formation.xlsx]Figure 33 educational attainmen'!$E$1</c:f>
              <c:strCache>
                <c:ptCount val="1"/>
                <c:pt idx="0">
                  <c:v>Higher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attainmen'!$A$2:$A$9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attainmen'!$E$2:$E$9</c:f>
              <c:numCache>
                <c:formatCode>General</c:formatCode>
                <c:ptCount val="8"/>
                <c:pt idx="0">
                  <c:v>23</c:v>
                </c:pt>
                <c:pt idx="1">
                  <c:v>25</c:v>
                </c:pt>
                <c:pt idx="2">
                  <c:v>23</c:v>
                </c:pt>
                <c:pt idx="3">
                  <c:v>18</c:v>
                </c:pt>
                <c:pt idx="4">
                  <c:v>17</c:v>
                </c:pt>
                <c:pt idx="5">
                  <c:v>20</c:v>
                </c:pt>
                <c:pt idx="6">
                  <c:v>19</c:v>
                </c:pt>
                <c:pt idx="7">
                  <c:v>28</c:v>
                </c:pt>
              </c:numCache>
            </c:numRef>
          </c:val>
        </c:ser>
        <c:dLbls>
          <c:showLegendKey val="0"/>
          <c:showVal val="1"/>
          <c:showCatName val="0"/>
          <c:showSerName val="0"/>
          <c:showPercent val="0"/>
          <c:showBubbleSize val="0"/>
        </c:dLbls>
        <c:gapWidth val="150"/>
        <c:overlap val="100"/>
        <c:axId val="352258304"/>
        <c:axId val="352276480"/>
      </c:barChart>
      <c:catAx>
        <c:axId val="352258304"/>
        <c:scaling>
          <c:orientation val="minMax"/>
        </c:scaling>
        <c:delete val="0"/>
        <c:axPos val="l"/>
        <c:numFmt formatCode="General" sourceLinked="0"/>
        <c:majorTickMark val="out"/>
        <c:minorTickMark val="none"/>
        <c:tickLblPos val="nextTo"/>
        <c:crossAx val="352276480"/>
        <c:crosses val="autoZero"/>
        <c:auto val="1"/>
        <c:lblAlgn val="ctr"/>
        <c:lblOffset val="100"/>
        <c:noMultiLvlLbl val="0"/>
      </c:catAx>
      <c:valAx>
        <c:axId val="352276480"/>
        <c:scaling>
          <c:orientation val="minMax"/>
        </c:scaling>
        <c:delete val="0"/>
        <c:axPos val="b"/>
        <c:majorGridlines/>
        <c:numFmt formatCode="0%" sourceLinked="1"/>
        <c:majorTickMark val="out"/>
        <c:minorTickMark val="none"/>
        <c:tickLblPos val="nextTo"/>
        <c:crossAx val="352258304"/>
        <c:crosses val="autoZero"/>
        <c:crossBetween val="between"/>
      </c:valAx>
    </c:plotArea>
    <c:legend>
      <c:legendPos val="b"/>
      <c:layout>
        <c:manualLayout>
          <c:xMode val="edge"/>
          <c:yMode val="edge"/>
          <c:x val="3.0454917630105622E-2"/>
          <c:y val="0.85330765673598963"/>
          <c:w val="0.94034694701907262"/>
          <c:h val="0.11366337369085643"/>
        </c:manualLayout>
      </c:layout>
      <c:overlay val="0"/>
    </c:legend>
    <c:plotVisOnly val="1"/>
    <c:dispBlanksAs val="gap"/>
    <c:showDLblsOverMax val="0"/>
  </c:chart>
  <c:spPr>
    <a:ln>
      <a:noFill/>
    </a:ln>
  </c:spPr>
  <c:txPr>
    <a:bodyPr/>
    <a:lstStyle/>
    <a:p>
      <a:pPr>
        <a:defRPr sz="700"/>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Самый высокий уровень образования, полученный женщинами разных возрастных когорт</a:t>
            </a:r>
            <a:endParaRPr lang="en-US"/>
          </a:p>
        </c:rich>
      </c:tx>
      <c:overlay val="0"/>
    </c:title>
    <c:autoTitleDeleted val="0"/>
    <c:plotArea>
      <c:layout>
        <c:manualLayout>
          <c:layoutTarget val="inner"/>
          <c:xMode val="edge"/>
          <c:yMode val="edge"/>
          <c:x val="0.14523981103072381"/>
          <c:y val="0.16996513810673494"/>
          <c:w val="0.76031324206810358"/>
          <c:h val="0.54906785083079424"/>
        </c:manualLayout>
      </c:layout>
      <c:barChart>
        <c:barDir val="bar"/>
        <c:grouping val="percentStacked"/>
        <c:varyColors val="0"/>
        <c:ser>
          <c:idx val="0"/>
          <c:order val="0"/>
          <c:tx>
            <c:strRef>
              <c:f>'[TJ - Chapter 3 Skills Formation.xlsx]Figure 33 educational attainmen'!$I$1</c:f>
              <c:strCache>
                <c:ptCount val="1"/>
                <c:pt idx="0">
                  <c:v>Less than secondary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attainmen'!$H$2:$H$9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attainmen'!$I$2:$I$9</c:f>
              <c:numCache>
                <c:formatCode>General</c:formatCode>
                <c:ptCount val="8"/>
                <c:pt idx="0">
                  <c:v>34</c:v>
                </c:pt>
                <c:pt idx="1">
                  <c:v>35</c:v>
                </c:pt>
                <c:pt idx="2">
                  <c:v>22</c:v>
                </c:pt>
                <c:pt idx="3">
                  <c:v>15</c:v>
                </c:pt>
                <c:pt idx="4">
                  <c:v>14</c:v>
                </c:pt>
                <c:pt idx="5">
                  <c:v>19</c:v>
                </c:pt>
                <c:pt idx="6">
                  <c:v>30</c:v>
                </c:pt>
                <c:pt idx="7">
                  <c:v>42</c:v>
                </c:pt>
              </c:numCache>
            </c:numRef>
          </c:val>
        </c:ser>
        <c:ser>
          <c:idx val="1"/>
          <c:order val="1"/>
          <c:tx>
            <c:strRef>
              <c:f>'[TJ - Chapter 3 Skills Formation.xlsx]Figure 33 educational attainmen'!$J$1</c:f>
              <c:strCache>
                <c:ptCount val="1"/>
                <c:pt idx="0">
                  <c:v>Secondary general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attainmen'!$H$2:$H$9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attainmen'!$J$2:$J$9</c:f>
              <c:numCache>
                <c:formatCode>General</c:formatCode>
                <c:ptCount val="8"/>
                <c:pt idx="0">
                  <c:v>54</c:v>
                </c:pt>
                <c:pt idx="1">
                  <c:v>51</c:v>
                </c:pt>
                <c:pt idx="2">
                  <c:v>58</c:v>
                </c:pt>
                <c:pt idx="3">
                  <c:v>64</c:v>
                </c:pt>
                <c:pt idx="4">
                  <c:v>66</c:v>
                </c:pt>
                <c:pt idx="5">
                  <c:v>65</c:v>
                </c:pt>
                <c:pt idx="6">
                  <c:v>55</c:v>
                </c:pt>
                <c:pt idx="7">
                  <c:v>39</c:v>
                </c:pt>
              </c:numCache>
            </c:numRef>
          </c:val>
        </c:ser>
        <c:ser>
          <c:idx val="2"/>
          <c:order val="2"/>
          <c:tx>
            <c:strRef>
              <c:f>'[TJ - Chapter 3 Skills Formation.xlsx]Figure 33 educational attainmen'!$K$1</c:f>
              <c:strCache>
                <c:ptCount val="1"/>
                <c:pt idx="0">
                  <c:v>Secondary special/technical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attainmen'!$H$2:$H$9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attainmen'!$K$2:$K$9</c:f>
              <c:numCache>
                <c:formatCode>General</c:formatCode>
                <c:ptCount val="8"/>
                <c:pt idx="0">
                  <c:v>5</c:v>
                </c:pt>
                <c:pt idx="1">
                  <c:v>7</c:v>
                </c:pt>
                <c:pt idx="2">
                  <c:v>12</c:v>
                </c:pt>
                <c:pt idx="3">
                  <c:v>13</c:v>
                </c:pt>
                <c:pt idx="4">
                  <c:v>12</c:v>
                </c:pt>
                <c:pt idx="5">
                  <c:v>9</c:v>
                </c:pt>
                <c:pt idx="6">
                  <c:v>8</c:v>
                </c:pt>
                <c:pt idx="7">
                  <c:v>8</c:v>
                </c:pt>
              </c:numCache>
            </c:numRef>
          </c:val>
        </c:ser>
        <c:ser>
          <c:idx val="3"/>
          <c:order val="3"/>
          <c:tx>
            <c:strRef>
              <c:f>'[TJ - Chapter 3 Skills Formation.xlsx]Figure 33 educational attainmen'!$L$1</c:f>
              <c:strCache>
                <c:ptCount val="1"/>
                <c:pt idx="0">
                  <c:v>Higher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 - Chapter 3 Skills Formation.xlsx]Figure 33 educational attainmen'!$H$2:$H$9</c:f>
              <c:strCache>
                <c:ptCount val="8"/>
                <c:pt idx="0">
                  <c:v>25-29</c:v>
                </c:pt>
                <c:pt idx="1">
                  <c:v>30-34</c:v>
                </c:pt>
                <c:pt idx="2">
                  <c:v>35-39</c:v>
                </c:pt>
                <c:pt idx="3">
                  <c:v>40-44</c:v>
                </c:pt>
                <c:pt idx="4">
                  <c:v>45-49</c:v>
                </c:pt>
                <c:pt idx="5">
                  <c:v>50-54</c:v>
                </c:pt>
                <c:pt idx="6">
                  <c:v>55-59</c:v>
                </c:pt>
                <c:pt idx="7">
                  <c:v>60-64</c:v>
                </c:pt>
              </c:strCache>
            </c:strRef>
          </c:cat>
          <c:val>
            <c:numRef>
              <c:f>'[TJ - Chapter 3 Skills Formation.xlsx]Figure 33 educational attainmen'!$L$2:$L$9</c:f>
              <c:numCache>
                <c:formatCode>General</c:formatCode>
                <c:ptCount val="8"/>
                <c:pt idx="0">
                  <c:v>8</c:v>
                </c:pt>
                <c:pt idx="1">
                  <c:v>7</c:v>
                </c:pt>
                <c:pt idx="2">
                  <c:v>9</c:v>
                </c:pt>
                <c:pt idx="3">
                  <c:v>8</c:v>
                </c:pt>
                <c:pt idx="4">
                  <c:v>7</c:v>
                </c:pt>
                <c:pt idx="5">
                  <c:v>7</c:v>
                </c:pt>
                <c:pt idx="6">
                  <c:v>7</c:v>
                </c:pt>
                <c:pt idx="7">
                  <c:v>10</c:v>
                </c:pt>
              </c:numCache>
            </c:numRef>
          </c:val>
        </c:ser>
        <c:dLbls>
          <c:showLegendKey val="0"/>
          <c:showVal val="1"/>
          <c:showCatName val="0"/>
          <c:showSerName val="0"/>
          <c:showPercent val="0"/>
          <c:showBubbleSize val="0"/>
        </c:dLbls>
        <c:gapWidth val="150"/>
        <c:overlap val="100"/>
        <c:axId val="352313344"/>
        <c:axId val="352314880"/>
      </c:barChart>
      <c:catAx>
        <c:axId val="352313344"/>
        <c:scaling>
          <c:orientation val="minMax"/>
        </c:scaling>
        <c:delete val="0"/>
        <c:axPos val="l"/>
        <c:numFmt formatCode="General" sourceLinked="0"/>
        <c:majorTickMark val="out"/>
        <c:minorTickMark val="none"/>
        <c:tickLblPos val="nextTo"/>
        <c:crossAx val="352314880"/>
        <c:crosses val="autoZero"/>
        <c:auto val="1"/>
        <c:lblAlgn val="ctr"/>
        <c:lblOffset val="100"/>
        <c:noMultiLvlLbl val="0"/>
      </c:catAx>
      <c:valAx>
        <c:axId val="352314880"/>
        <c:scaling>
          <c:orientation val="minMax"/>
        </c:scaling>
        <c:delete val="0"/>
        <c:axPos val="b"/>
        <c:majorGridlines/>
        <c:numFmt formatCode="0%" sourceLinked="1"/>
        <c:majorTickMark val="out"/>
        <c:minorTickMark val="none"/>
        <c:tickLblPos val="nextTo"/>
        <c:crossAx val="352313344"/>
        <c:crosses val="autoZero"/>
        <c:crossBetween val="between"/>
      </c:valAx>
    </c:plotArea>
    <c:legend>
      <c:legendPos val="b"/>
      <c:layout>
        <c:manualLayout>
          <c:xMode val="edge"/>
          <c:yMode val="edge"/>
          <c:x val="2.4397025066157541E-2"/>
          <c:y val="0.84049427449889169"/>
          <c:w val="0.90872748514873669"/>
          <c:h val="0.12753050448029279"/>
        </c:manualLayout>
      </c:layout>
      <c:overlay val="0"/>
    </c:legend>
    <c:plotVisOnly val="1"/>
    <c:dispBlanksAs val="gap"/>
    <c:showDLblsOverMax val="0"/>
  </c:chart>
  <c:spPr>
    <a:ln>
      <a:noFill/>
    </a:ln>
  </c:spPr>
  <c:txPr>
    <a:bodyPr/>
    <a:lstStyle/>
    <a:p>
      <a:pPr>
        <a:defRPr sz="700"/>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Самый высокий уровень образования, полученный мужчинами</a:t>
            </a:r>
            <a:r>
              <a:rPr lang="en-US"/>
              <a:t>, </a:t>
            </a:r>
            <a:r>
              <a:rPr lang="ru-RU"/>
              <a:t>по квинтилям потребления</a:t>
            </a:r>
            <a:endParaRPr lang="en-US"/>
          </a:p>
        </c:rich>
      </c:tx>
      <c:overlay val="0"/>
    </c:title>
    <c:autoTitleDeleted val="0"/>
    <c:plotArea>
      <c:layout>
        <c:manualLayout>
          <c:layoutTarget val="inner"/>
          <c:xMode val="edge"/>
          <c:yMode val="edge"/>
          <c:x val="0.15974240825738981"/>
          <c:y val="0.16346102330565218"/>
          <c:w val="0.75102413093949438"/>
          <c:h val="0.57411347936769452"/>
        </c:manualLayout>
      </c:layout>
      <c:barChart>
        <c:barDir val="bar"/>
        <c:grouping val="percentStacked"/>
        <c:varyColors val="0"/>
        <c:ser>
          <c:idx val="0"/>
          <c:order val="0"/>
          <c:tx>
            <c:strRef>
              <c:f>Sheet1!$B$65</c:f>
              <c:strCache>
                <c:ptCount val="1"/>
                <c:pt idx="0">
                  <c:v>Less than secondary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Sheet1!$A$66:$A$70</c:f>
              <c:strCache>
                <c:ptCount val="5"/>
                <c:pt idx="0">
                  <c:v>Fifth</c:v>
                </c:pt>
                <c:pt idx="1">
                  <c:v>Fourth</c:v>
                </c:pt>
                <c:pt idx="2">
                  <c:v>Third</c:v>
                </c:pt>
                <c:pt idx="3">
                  <c:v>Second</c:v>
                </c:pt>
                <c:pt idx="4">
                  <c:v>First</c:v>
                </c:pt>
              </c:strCache>
            </c:strRef>
          </c:cat>
          <c:val>
            <c:numRef>
              <c:f>Sheet1!$B$66:$B$70</c:f>
              <c:numCache>
                <c:formatCode>General</c:formatCode>
                <c:ptCount val="5"/>
                <c:pt idx="0">
                  <c:v>8</c:v>
                </c:pt>
                <c:pt idx="1">
                  <c:v>10</c:v>
                </c:pt>
                <c:pt idx="2">
                  <c:v>10</c:v>
                </c:pt>
                <c:pt idx="3">
                  <c:v>17</c:v>
                </c:pt>
                <c:pt idx="4">
                  <c:v>31</c:v>
                </c:pt>
              </c:numCache>
            </c:numRef>
          </c:val>
        </c:ser>
        <c:ser>
          <c:idx val="1"/>
          <c:order val="1"/>
          <c:tx>
            <c:strRef>
              <c:f>Sheet1!$C$65</c:f>
              <c:strCache>
                <c:ptCount val="1"/>
                <c:pt idx="0">
                  <c:v>Secondary general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Sheet1!$A$66:$A$70</c:f>
              <c:strCache>
                <c:ptCount val="5"/>
                <c:pt idx="0">
                  <c:v>Fifth</c:v>
                </c:pt>
                <c:pt idx="1">
                  <c:v>Fourth</c:v>
                </c:pt>
                <c:pt idx="2">
                  <c:v>Third</c:v>
                </c:pt>
                <c:pt idx="3">
                  <c:v>Second</c:v>
                </c:pt>
                <c:pt idx="4">
                  <c:v>First</c:v>
                </c:pt>
              </c:strCache>
            </c:strRef>
          </c:cat>
          <c:val>
            <c:numRef>
              <c:f>Sheet1!$C$66:$C$70</c:f>
              <c:numCache>
                <c:formatCode>General</c:formatCode>
                <c:ptCount val="5"/>
                <c:pt idx="0">
                  <c:v>35</c:v>
                </c:pt>
                <c:pt idx="1">
                  <c:v>45</c:v>
                </c:pt>
                <c:pt idx="2">
                  <c:v>46</c:v>
                </c:pt>
                <c:pt idx="3">
                  <c:v>54</c:v>
                </c:pt>
                <c:pt idx="4">
                  <c:v>45</c:v>
                </c:pt>
              </c:numCache>
            </c:numRef>
          </c:val>
        </c:ser>
        <c:ser>
          <c:idx val="2"/>
          <c:order val="2"/>
          <c:tx>
            <c:strRef>
              <c:f>Sheet1!$D$65</c:f>
              <c:strCache>
                <c:ptCount val="1"/>
                <c:pt idx="0">
                  <c:v>Secondary special/technical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Sheet1!$A$66:$A$70</c:f>
              <c:strCache>
                <c:ptCount val="5"/>
                <c:pt idx="0">
                  <c:v>Fifth</c:v>
                </c:pt>
                <c:pt idx="1">
                  <c:v>Fourth</c:v>
                </c:pt>
                <c:pt idx="2">
                  <c:v>Third</c:v>
                </c:pt>
                <c:pt idx="3">
                  <c:v>Second</c:v>
                </c:pt>
                <c:pt idx="4">
                  <c:v>First</c:v>
                </c:pt>
              </c:strCache>
            </c:strRef>
          </c:cat>
          <c:val>
            <c:numRef>
              <c:f>Sheet1!$D$66:$D$70</c:f>
              <c:numCache>
                <c:formatCode>General</c:formatCode>
                <c:ptCount val="5"/>
                <c:pt idx="0">
                  <c:v>24</c:v>
                </c:pt>
                <c:pt idx="1">
                  <c:v>21</c:v>
                </c:pt>
                <c:pt idx="2">
                  <c:v>23</c:v>
                </c:pt>
                <c:pt idx="3">
                  <c:v>15</c:v>
                </c:pt>
                <c:pt idx="4">
                  <c:v>12</c:v>
                </c:pt>
              </c:numCache>
            </c:numRef>
          </c:val>
        </c:ser>
        <c:ser>
          <c:idx val="3"/>
          <c:order val="3"/>
          <c:tx>
            <c:strRef>
              <c:f>Sheet1!$E$65</c:f>
              <c:strCache>
                <c:ptCount val="1"/>
                <c:pt idx="0">
                  <c:v>Higher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Sheet1!$A$66:$A$70</c:f>
              <c:strCache>
                <c:ptCount val="5"/>
                <c:pt idx="0">
                  <c:v>Fifth</c:v>
                </c:pt>
                <c:pt idx="1">
                  <c:v>Fourth</c:v>
                </c:pt>
                <c:pt idx="2">
                  <c:v>Third</c:v>
                </c:pt>
                <c:pt idx="3">
                  <c:v>Second</c:v>
                </c:pt>
                <c:pt idx="4">
                  <c:v>First</c:v>
                </c:pt>
              </c:strCache>
            </c:strRef>
          </c:cat>
          <c:val>
            <c:numRef>
              <c:f>Sheet1!$E$66:$E$70</c:f>
              <c:numCache>
                <c:formatCode>General</c:formatCode>
                <c:ptCount val="5"/>
                <c:pt idx="0">
                  <c:v>33</c:v>
                </c:pt>
                <c:pt idx="1">
                  <c:v>24</c:v>
                </c:pt>
                <c:pt idx="2">
                  <c:v>21</c:v>
                </c:pt>
                <c:pt idx="3">
                  <c:v>14</c:v>
                </c:pt>
                <c:pt idx="4">
                  <c:v>12</c:v>
                </c:pt>
              </c:numCache>
            </c:numRef>
          </c:val>
        </c:ser>
        <c:dLbls>
          <c:showLegendKey val="0"/>
          <c:showVal val="1"/>
          <c:showCatName val="0"/>
          <c:showSerName val="0"/>
          <c:showPercent val="0"/>
          <c:showBubbleSize val="0"/>
        </c:dLbls>
        <c:gapWidth val="150"/>
        <c:overlap val="100"/>
        <c:axId val="352390528"/>
        <c:axId val="352404608"/>
      </c:barChart>
      <c:catAx>
        <c:axId val="352390528"/>
        <c:scaling>
          <c:orientation val="minMax"/>
        </c:scaling>
        <c:delete val="0"/>
        <c:axPos val="l"/>
        <c:numFmt formatCode="General" sourceLinked="0"/>
        <c:majorTickMark val="out"/>
        <c:minorTickMark val="none"/>
        <c:tickLblPos val="nextTo"/>
        <c:crossAx val="352404608"/>
        <c:crosses val="autoZero"/>
        <c:auto val="1"/>
        <c:lblAlgn val="ctr"/>
        <c:lblOffset val="100"/>
        <c:noMultiLvlLbl val="0"/>
      </c:catAx>
      <c:valAx>
        <c:axId val="352404608"/>
        <c:scaling>
          <c:orientation val="minMax"/>
        </c:scaling>
        <c:delete val="0"/>
        <c:axPos val="b"/>
        <c:majorGridlines/>
        <c:numFmt formatCode="0%" sourceLinked="1"/>
        <c:majorTickMark val="out"/>
        <c:minorTickMark val="none"/>
        <c:tickLblPos val="nextTo"/>
        <c:crossAx val="35239052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700">
          <a:latin typeface="Calibri"/>
          <a:cs typeface="Calibri"/>
        </a:defRPr>
      </a:pPr>
      <a:endParaRPr lang="en-US"/>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Самый</a:t>
            </a:r>
            <a:r>
              <a:rPr lang="ru-RU" baseline="0"/>
              <a:t> высокий уровень образования, полученный женщинами, </a:t>
            </a:r>
            <a:r>
              <a:rPr lang="ru-RU"/>
              <a:t>по квинтилям</a:t>
            </a:r>
            <a:r>
              <a:rPr lang="ru-RU" baseline="0"/>
              <a:t> потребления</a:t>
            </a:r>
            <a:endParaRPr lang="en-US"/>
          </a:p>
        </c:rich>
      </c:tx>
      <c:overlay val="0"/>
    </c:title>
    <c:autoTitleDeleted val="0"/>
    <c:plotArea>
      <c:layout>
        <c:manualLayout>
          <c:layoutTarget val="inner"/>
          <c:xMode val="edge"/>
          <c:yMode val="edge"/>
          <c:x val="0.15974234864289488"/>
          <c:y val="0.16346102330565218"/>
          <c:w val="0.75102422385515055"/>
          <c:h val="0.57411347936769452"/>
        </c:manualLayout>
      </c:layout>
      <c:barChart>
        <c:barDir val="bar"/>
        <c:grouping val="percentStacked"/>
        <c:varyColors val="0"/>
        <c:ser>
          <c:idx val="0"/>
          <c:order val="0"/>
          <c:tx>
            <c:strRef>
              <c:f>Sheet1!$G$65</c:f>
              <c:strCache>
                <c:ptCount val="1"/>
                <c:pt idx="0">
                  <c:v>Less than secondary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Sheet1!$F$66:$F$70</c:f>
              <c:strCache>
                <c:ptCount val="5"/>
                <c:pt idx="0">
                  <c:v>Fifth</c:v>
                </c:pt>
                <c:pt idx="1">
                  <c:v>Fourth</c:v>
                </c:pt>
                <c:pt idx="2">
                  <c:v>Third</c:v>
                </c:pt>
                <c:pt idx="3">
                  <c:v>Second</c:v>
                </c:pt>
                <c:pt idx="4">
                  <c:v>First</c:v>
                </c:pt>
              </c:strCache>
            </c:strRef>
          </c:cat>
          <c:val>
            <c:numRef>
              <c:f>Sheet1!$G$66:$G$70</c:f>
              <c:numCache>
                <c:formatCode>General</c:formatCode>
                <c:ptCount val="5"/>
                <c:pt idx="0">
                  <c:v>20</c:v>
                </c:pt>
                <c:pt idx="1">
                  <c:v>23</c:v>
                </c:pt>
                <c:pt idx="2">
                  <c:v>24</c:v>
                </c:pt>
                <c:pt idx="3">
                  <c:v>27</c:v>
                </c:pt>
                <c:pt idx="4">
                  <c:v>38</c:v>
                </c:pt>
              </c:numCache>
            </c:numRef>
          </c:val>
        </c:ser>
        <c:ser>
          <c:idx val="1"/>
          <c:order val="1"/>
          <c:tx>
            <c:strRef>
              <c:f>Sheet1!$H$65</c:f>
              <c:strCache>
                <c:ptCount val="1"/>
                <c:pt idx="0">
                  <c:v>Secondary general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Sheet1!$F$66:$F$70</c:f>
              <c:strCache>
                <c:ptCount val="5"/>
                <c:pt idx="0">
                  <c:v>Fifth</c:v>
                </c:pt>
                <c:pt idx="1">
                  <c:v>Fourth</c:v>
                </c:pt>
                <c:pt idx="2">
                  <c:v>Third</c:v>
                </c:pt>
                <c:pt idx="3">
                  <c:v>Second</c:v>
                </c:pt>
                <c:pt idx="4">
                  <c:v>First</c:v>
                </c:pt>
              </c:strCache>
            </c:strRef>
          </c:cat>
          <c:val>
            <c:numRef>
              <c:f>Sheet1!$H$66:$H$70</c:f>
              <c:numCache>
                <c:formatCode>General</c:formatCode>
                <c:ptCount val="5"/>
                <c:pt idx="0">
                  <c:v>52</c:v>
                </c:pt>
                <c:pt idx="1">
                  <c:v>58</c:v>
                </c:pt>
                <c:pt idx="2">
                  <c:v>62</c:v>
                </c:pt>
                <c:pt idx="3">
                  <c:v>61</c:v>
                </c:pt>
                <c:pt idx="4">
                  <c:v>54</c:v>
                </c:pt>
              </c:numCache>
            </c:numRef>
          </c:val>
        </c:ser>
        <c:ser>
          <c:idx val="2"/>
          <c:order val="2"/>
          <c:tx>
            <c:strRef>
              <c:f>Sheet1!$I$65</c:f>
              <c:strCache>
                <c:ptCount val="1"/>
                <c:pt idx="0">
                  <c:v>Secondary special/technical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Sheet1!$F$66:$F$70</c:f>
              <c:strCache>
                <c:ptCount val="5"/>
                <c:pt idx="0">
                  <c:v>Fifth</c:v>
                </c:pt>
                <c:pt idx="1">
                  <c:v>Fourth</c:v>
                </c:pt>
                <c:pt idx="2">
                  <c:v>Third</c:v>
                </c:pt>
                <c:pt idx="3">
                  <c:v>Second</c:v>
                </c:pt>
                <c:pt idx="4">
                  <c:v>First</c:v>
                </c:pt>
              </c:strCache>
            </c:strRef>
          </c:cat>
          <c:val>
            <c:numRef>
              <c:f>Sheet1!$I$66:$I$70</c:f>
              <c:numCache>
                <c:formatCode>General</c:formatCode>
                <c:ptCount val="5"/>
                <c:pt idx="0">
                  <c:v>12</c:v>
                </c:pt>
                <c:pt idx="1">
                  <c:v>12</c:v>
                </c:pt>
                <c:pt idx="2">
                  <c:v>9</c:v>
                </c:pt>
                <c:pt idx="3">
                  <c:v>6</c:v>
                </c:pt>
                <c:pt idx="4">
                  <c:v>5</c:v>
                </c:pt>
              </c:numCache>
            </c:numRef>
          </c:val>
        </c:ser>
        <c:ser>
          <c:idx val="3"/>
          <c:order val="3"/>
          <c:tx>
            <c:strRef>
              <c:f>Sheet1!$J$65</c:f>
              <c:strCache>
                <c:ptCount val="1"/>
                <c:pt idx="0">
                  <c:v>Higher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Sheet1!$F$66:$F$70</c:f>
              <c:strCache>
                <c:ptCount val="5"/>
                <c:pt idx="0">
                  <c:v>Fifth</c:v>
                </c:pt>
                <c:pt idx="1">
                  <c:v>Fourth</c:v>
                </c:pt>
                <c:pt idx="2">
                  <c:v>Third</c:v>
                </c:pt>
                <c:pt idx="3">
                  <c:v>Second</c:v>
                </c:pt>
                <c:pt idx="4">
                  <c:v>First</c:v>
                </c:pt>
              </c:strCache>
            </c:strRef>
          </c:cat>
          <c:val>
            <c:numRef>
              <c:f>Sheet1!$J$66:$J$70</c:f>
              <c:numCache>
                <c:formatCode>General</c:formatCode>
                <c:ptCount val="5"/>
                <c:pt idx="0">
                  <c:v>16</c:v>
                </c:pt>
                <c:pt idx="1">
                  <c:v>8</c:v>
                </c:pt>
                <c:pt idx="2">
                  <c:v>5</c:v>
                </c:pt>
                <c:pt idx="3">
                  <c:v>6</c:v>
                </c:pt>
                <c:pt idx="4">
                  <c:v>3</c:v>
                </c:pt>
              </c:numCache>
            </c:numRef>
          </c:val>
        </c:ser>
        <c:dLbls>
          <c:showLegendKey val="0"/>
          <c:showVal val="1"/>
          <c:showCatName val="0"/>
          <c:showSerName val="0"/>
          <c:showPercent val="0"/>
          <c:showBubbleSize val="0"/>
        </c:dLbls>
        <c:gapWidth val="150"/>
        <c:overlap val="100"/>
        <c:axId val="352450048"/>
        <c:axId val="352451584"/>
      </c:barChart>
      <c:catAx>
        <c:axId val="352450048"/>
        <c:scaling>
          <c:orientation val="minMax"/>
        </c:scaling>
        <c:delete val="0"/>
        <c:axPos val="l"/>
        <c:numFmt formatCode="General" sourceLinked="0"/>
        <c:majorTickMark val="out"/>
        <c:minorTickMark val="none"/>
        <c:tickLblPos val="nextTo"/>
        <c:crossAx val="352451584"/>
        <c:crosses val="autoZero"/>
        <c:auto val="1"/>
        <c:lblAlgn val="ctr"/>
        <c:lblOffset val="100"/>
        <c:noMultiLvlLbl val="0"/>
      </c:catAx>
      <c:valAx>
        <c:axId val="352451584"/>
        <c:scaling>
          <c:orientation val="minMax"/>
        </c:scaling>
        <c:delete val="0"/>
        <c:axPos val="b"/>
        <c:majorGridlines/>
        <c:numFmt formatCode="0%" sourceLinked="1"/>
        <c:majorTickMark val="out"/>
        <c:minorTickMark val="none"/>
        <c:tickLblPos val="nextTo"/>
        <c:crossAx val="35245004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700">
          <a:latin typeface="Calibri"/>
          <a:cs typeface="Calibri"/>
        </a:defRPr>
      </a:pPr>
      <a:endParaRPr lang="en-US"/>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First Quintile</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Sheet1!$E$5:$H$5</c:f>
              <c:strCache>
                <c:ptCount val="4"/>
                <c:pt idx="0">
                  <c:v>Less than Secondary</c:v>
                </c:pt>
                <c:pt idx="1">
                  <c:v>Secondary General</c:v>
                </c:pt>
                <c:pt idx="2">
                  <c:v>Secondary Technical/Special</c:v>
                </c:pt>
                <c:pt idx="3">
                  <c:v>Higher Education</c:v>
                </c:pt>
              </c:strCache>
            </c:strRef>
          </c:cat>
          <c:val>
            <c:numRef>
              <c:f>Sheet1!$E$7:$H$7</c:f>
              <c:numCache>
                <c:formatCode>General</c:formatCode>
                <c:ptCount val="4"/>
                <c:pt idx="0">
                  <c:v>0.184974958263773</c:v>
                </c:pt>
                <c:pt idx="1">
                  <c:v>0.13120000000000001</c:v>
                </c:pt>
                <c:pt idx="2">
                  <c:v>0.13900000000000001</c:v>
                </c:pt>
                <c:pt idx="3">
                  <c:v>5.4300000000000917E-2</c:v>
                </c:pt>
              </c:numCache>
            </c:numRef>
          </c:val>
        </c:ser>
        <c:ser>
          <c:idx val="1"/>
          <c:order val="1"/>
          <c:tx>
            <c:v>Second Quintile</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Sheet1!$E$5:$H$5</c:f>
              <c:strCache>
                <c:ptCount val="4"/>
                <c:pt idx="0">
                  <c:v>Less than Secondary</c:v>
                </c:pt>
                <c:pt idx="1">
                  <c:v>Secondary General</c:v>
                </c:pt>
                <c:pt idx="2">
                  <c:v>Secondary Technical/Special</c:v>
                </c:pt>
                <c:pt idx="3">
                  <c:v>Higher Education</c:v>
                </c:pt>
              </c:strCache>
            </c:strRef>
          </c:cat>
          <c:val>
            <c:numRef>
              <c:f>Sheet1!$E$8:$H$8</c:f>
              <c:numCache>
                <c:formatCode>General</c:formatCode>
                <c:ptCount val="4"/>
                <c:pt idx="0">
                  <c:v>0.190984974958264</c:v>
                </c:pt>
                <c:pt idx="1">
                  <c:v>0.19420000000000001</c:v>
                </c:pt>
                <c:pt idx="2">
                  <c:v>0.14280000000000001</c:v>
                </c:pt>
                <c:pt idx="3">
                  <c:v>0.1115</c:v>
                </c:pt>
              </c:numCache>
            </c:numRef>
          </c:val>
        </c:ser>
        <c:ser>
          <c:idx val="2"/>
          <c:order val="2"/>
          <c:tx>
            <c:v>Third Quintile</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Sheet1!$E$5:$H$5</c:f>
              <c:strCache>
                <c:ptCount val="4"/>
                <c:pt idx="0">
                  <c:v>Less than Secondary</c:v>
                </c:pt>
                <c:pt idx="1">
                  <c:v>Secondary General</c:v>
                </c:pt>
                <c:pt idx="2">
                  <c:v>Secondary Technical/Special</c:v>
                </c:pt>
                <c:pt idx="3">
                  <c:v>Higher Education</c:v>
                </c:pt>
              </c:strCache>
            </c:strRef>
          </c:cat>
          <c:val>
            <c:numRef>
              <c:f>Sheet1!$E$9:$H$9</c:f>
              <c:numCache>
                <c:formatCode>General</c:formatCode>
                <c:ptCount val="4"/>
                <c:pt idx="0">
                  <c:v>0.19766277128547588</c:v>
                </c:pt>
                <c:pt idx="1">
                  <c:v>0.22869999999999999</c:v>
                </c:pt>
                <c:pt idx="2">
                  <c:v>0.29430000000000445</c:v>
                </c:pt>
                <c:pt idx="3">
                  <c:v>0.18840000000000279</c:v>
                </c:pt>
              </c:numCache>
            </c:numRef>
          </c:val>
        </c:ser>
        <c:ser>
          <c:idx val="3"/>
          <c:order val="3"/>
          <c:tx>
            <c:v>Fourth Quintile</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Sheet1!$E$5:$H$5</c:f>
              <c:strCache>
                <c:ptCount val="4"/>
                <c:pt idx="0">
                  <c:v>Less than Secondary</c:v>
                </c:pt>
                <c:pt idx="1">
                  <c:v>Secondary General</c:v>
                </c:pt>
                <c:pt idx="2">
                  <c:v>Secondary Technical/Special</c:v>
                </c:pt>
                <c:pt idx="3">
                  <c:v>Higher Education</c:v>
                </c:pt>
              </c:strCache>
            </c:strRef>
          </c:cat>
          <c:val>
            <c:numRef>
              <c:f>Sheet1!$E$10:$H$10</c:f>
              <c:numCache>
                <c:formatCode>General</c:formatCode>
                <c:ptCount val="4"/>
                <c:pt idx="0">
                  <c:v>0.21035058430717901</c:v>
                </c:pt>
                <c:pt idx="1">
                  <c:v>0.19719999999999999</c:v>
                </c:pt>
                <c:pt idx="2">
                  <c:v>0.21470000000000194</c:v>
                </c:pt>
                <c:pt idx="3">
                  <c:v>0.25850000000000001</c:v>
                </c:pt>
              </c:numCache>
            </c:numRef>
          </c:val>
        </c:ser>
        <c:ser>
          <c:idx val="4"/>
          <c:order val="4"/>
          <c:tx>
            <c:v>Fifth Quintile</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Sheet1!$E$5:$H$5</c:f>
              <c:strCache>
                <c:ptCount val="4"/>
                <c:pt idx="0">
                  <c:v>Less than Secondary</c:v>
                </c:pt>
                <c:pt idx="1">
                  <c:v>Secondary General</c:v>
                </c:pt>
                <c:pt idx="2">
                  <c:v>Secondary Technical/Special</c:v>
                </c:pt>
                <c:pt idx="3">
                  <c:v>Higher Education</c:v>
                </c:pt>
              </c:strCache>
            </c:strRef>
          </c:cat>
          <c:val>
            <c:numRef>
              <c:f>Sheet1!$E$11:$H$11</c:f>
              <c:numCache>
                <c:formatCode>General</c:formatCode>
                <c:ptCount val="4"/>
                <c:pt idx="0">
                  <c:v>0.21602671118530944</c:v>
                </c:pt>
                <c:pt idx="1">
                  <c:v>0.24880000000000024</c:v>
                </c:pt>
                <c:pt idx="2">
                  <c:v>0.20920000000000041</c:v>
                </c:pt>
                <c:pt idx="3">
                  <c:v>0.38730000000000597</c:v>
                </c:pt>
              </c:numCache>
            </c:numRef>
          </c:val>
        </c:ser>
        <c:dLbls>
          <c:showLegendKey val="0"/>
          <c:showVal val="1"/>
          <c:showCatName val="0"/>
          <c:showSerName val="0"/>
          <c:showPercent val="0"/>
          <c:showBubbleSize val="0"/>
        </c:dLbls>
        <c:gapWidth val="150"/>
        <c:overlap val="100"/>
        <c:axId val="352820608"/>
        <c:axId val="352830592"/>
      </c:barChart>
      <c:catAx>
        <c:axId val="352820608"/>
        <c:scaling>
          <c:orientation val="minMax"/>
        </c:scaling>
        <c:delete val="0"/>
        <c:axPos val="b"/>
        <c:numFmt formatCode="General" sourceLinked="1"/>
        <c:majorTickMark val="out"/>
        <c:minorTickMark val="none"/>
        <c:tickLblPos val="nextTo"/>
        <c:crossAx val="352830592"/>
        <c:crosses val="autoZero"/>
        <c:auto val="1"/>
        <c:lblAlgn val="ctr"/>
        <c:lblOffset val="100"/>
        <c:noMultiLvlLbl val="0"/>
      </c:catAx>
      <c:valAx>
        <c:axId val="352830592"/>
        <c:scaling>
          <c:orientation val="minMax"/>
          <c:max val="1"/>
        </c:scaling>
        <c:delete val="0"/>
        <c:axPos val="l"/>
        <c:majorGridlines/>
        <c:numFmt formatCode="0%" sourceLinked="0"/>
        <c:majorTickMark val="out"/>
        <c:minorTickMark val="none"/>
        <c:tickLblPos val="nextTo"/>
        <c:crossAx val="352820608"/>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компаний, предлагающих организованные программы профессиональной подготовки для сотрудников, работающих на полную ставку</a:t>
            </a:r>
            <a:endParaRPr lang="en-US"/>
          </a:p>
        </c:rich>
      </c:tx>
      <c:overlay val="0"/>
    </c:title>
    <c:autoTitleDeleted val="0"/>
    <c:plotArea>
      <c:layout>
        <c:manualLayout>
          <c:layoutTarget val="inner"/>
          <c:xMode val="edge"/>
          <c:yMode val="edge"/>
          <c:x val="5.3997413926201776E-2"/>
          <c:y val="0.18202799650044049"/>
          <c:w val="0.91904180176008199"/>
          <c:h val="0.40008967629047115"/>
        </c:manualLayout>
      </c:layout>
      <c:barChart>
        <c:barDir val="col"/>
        <c:grouping val="clustered"/>
        <c:varyColors val="0"/>
        <c:ser>
          <c:idx val="0"/>
          <c:order val="0"/>
          <c:invertIfNegative val="0"/>
          <c:dPt>
            <c:idx val="5"/>
            <c:invertIfNegative val="0"/>
            <c:bubble3D val="0"/>
            <c:spPr>
              <a:solidFill>
                <a:schemeClr val="accent3"/>
              </a:solidFill>
            </c:spPr>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Sheet2!$A$2:$B$15</c:f>
              <c:multiLvlStrCache>
                <c:ptCount val="14"/>
                <c:lvl>
                  <c:pt idx="0">
                    <c:v>Russia</c:v>
                  </c:pt>
                  <c:pt idx="1">
                    <c:v>Kazakhstan</c:v>
                  </c:pt>
                  <c:pt idx="2">
                    <c:v>Moldova</c:v>
                  </c:pt>
                  <c:pt idx="3">
                    <c:v>Belarus</c:v>
                  </c:pt>
                  <c:pt idx="4">
                    <c:v>Ukraine</c:v>
                  </c:pt>
                  <c:pt idx="5">
                    <c:v>Tajikistan</c:v>
                  </c:pt>
                  <c:pt idx="6">
                    <c:v>Uzbekistan</c:v>
                  </c:pt>
                  <c:pt idx="7">
                    <c:v>Armenia</c:v>
                  </c:pt>
                  <c:pt idx="8">
                    <c:v>Kyrgyzstan</c:v>
                  </c:pt>
                  <c:pt idx="9">
                    <c:v>Georgia</c:v>
                  </c:pt>
                  <c:pt idx="10">
                    <c:v>Azerbaijan</c:v>
                  </c:pt>
                  <c:pt idx="11">
                    <c:v>Czech Republic</c:v>
                  </c:pt>
                  <c:pt idx="12">
                    <c:v>Poland</c:v>
                  </c:pt>
                  <c:pt idx="13">
                    <c:v>Lithuania</c:v>
                  </c:pt>
                </c:lvl>
                <c:lvl>
                  <c:pt idx="0">
                    <c:v>Eurasia</c:v>
                  </c:pt>
                  <c:pt idx="11">
                    <c:v>Comparators</c:v>
                  </c:pt>
                </c:lvl>
              </c:multiLvlStrCache>
            </c:multiLvlStrRef>
          </c:cat>
          <c:val>
            <c:numRef>
              <c:f>Sheet2!$D$2:$D$15</c:f>
              <c:numCache>
                <c:formatCode>General</c:formatCode>
                <c:ptCount val="14"/>
                <c:pt idx="0">
                  <c:v>43.460490463213418</c:v>
                </c:pt>
                <c:pt idx="1">
                  <c:v>43.093922651933703</c:v>
                </c:pt>
                <c:pt idx="2">
                  <c:v>41.818181818181813</c:v>
                </c:pt>
                <c:pt idx="3">
                  <c:v>38.095238095238102</c:v>
                </c:pt>
                <c:pt idx="4">
                  <c:v>28.952772073920702</c:v>
                </c:pt>
                <c:pt idx="5">
                  <c:v>23.27586206896552</c:v>
                </c:pt>
                <c:pt idx="6">
                  <c:v>23.1404958677686</c:v>
                </c:pt>
                <c:pt idx="7">
                  <c:v>22.123893805309727</c:v>
                </c:pt>
                <c:pt idx="8">
                  <c:v>20.65217391304353</c:v>
                </c:pt>
                <c:pt idx="9">
                  <c:v>14.049586776859504</c:v>
                </c:pt>
                <c:pt idx="10">
                  <c:v>12.5</c:v>
                </c:pt>
                <c:pt idx="11">
                  <c:v>68.085106382978708</c:v>
                </c:pt>
                <c:pt idx="12">
                  <c:v>59.883720930232244</c:v>
                </c:pt>
                <c:pt idx="13">
                  <c:v>53.608247422680144</c:v>
                </c:pt>
              </c:numCache>
            </c:numRef>
          </c:val>
        </c:ser>
        <c:dLbls>
          <c:showLegendKey val="0"/>
          <c:showVal val="1"/>
          <c:showCatName val="0"/>
          <c:showSerName val="0"/>
          <c:showPercent val="0"/>
          <c:showBubbleSize val="0"/>
        </c:dLbls>
        <c:gapWidth val="150"/>
        <c:axId val="352880896"/>
        <c:axId val="352896512"/>
      </c:barChart>
      <c:catAx>
        <c:axId val="352880896"/>
        <c:scaling>
          <c:orientation val="minMax"/>
        </c:scaling>
        <c:delete val="1"/>
        <c:axPos val="b"/>
        <c:numFmt formatCode="General" sourceLinked="0"/>
        <c:majorTickMark val="none"/>
        <c:minorTickMark val="none"/>
        <c:tickLblPos val="none"/>
        <c:crossAx val="352896512"/>
        <c:crosses val="autoZero"/>
        <c:auto val="1"/>
        <c:lblAlgn val="ctr"/>
        <c:lblOffset val="100"/>
        <c:noMultiLvlLbl val="0"/>
      </c:catAx>
      <c:valAx>
        <c:axId val="352896512"/>
        <c:scaling>
          <c:orientation val="minMax"/>
        </c:scaling>
        <c:delete val="0"/>
        <c:axPos val="l"/>
        <c:majorGridlines/>
        <c:numFmt formatCode="General" sourceLinked="1"/>
        <c:majorTickMark val="none"/>
        <c:minorTickMark val="none"/>
        <c:tickLblPos val="nextTo"/>
        <c:crossAx val="352880896"/>
        <c:crosses val="autoZero"/>
        <c:crossBetween val="between"/>
      </c:valAx>
    </c:plotArea>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Средние  балльные оценки когнитивных навыков мужчин</a:t>
            </a:r>
            <a:r>
              <a:rPr lang="en-US" sz="900"/>
              <a:t>, </a:t>
            </a:r>
            <a:r>
              <a:rPr lang="ru-RU" sz="900"/>
              <a:t>по уровню образования</a:t>
            </a:r>
            <a:endParaRPr lang="en-US" sz="900"/>
          </a:p>
        </c:rich>
      </c:tx>
      <c:overlay val="0"/>
    </c:title>
    <c:autoTitleDeleted val="0"/>
    <c:plotArea>
      <c:layout/>
      <c:barChart>
        <c:barDir val="col"/>
        <c:grouping val="clustered"/>
        <c:varyColors val="0"/>
        <c:ser>
          <c:idx val="0"/>
          <c:order val="0"/>
          <c:tx>
            <c:strRef>
              <c:f>UZ!$B$6</c:f>
              <c:strCache>
                <c:ptCount val="1"/>
                <c:pt idx="0">
                  <c:v>Less than secondary</c:v>
                </c:pt>
              </c:strCache>
            </c:strRef>
          </c:tx>
          <c:invertIfNegative val="0"/>
          <c:cat>
            <c:strRef>
              <c:f>UZ!$C$5:$E$5</c:f>
              <c:strCache>
                <c:ptCount val="3"/>
                <c:pt idx="0">
                  <c:v>Memory***</c:v>
                </c:pt>
                <c:pt idx="1">
                  <c:v>Literacy***</c:v>
                </c:pt>
                <c:pt idx="2">
                  <c:v>Numeracy***</c:v>
                </c:pt>
              </c:strCache>
            </c:strRef>
          </c:cat>
          <c:val>
            <c:numRef>
              <c:f>UZ!$C$6:$E$6</c:f>
              <c:numCache>
                <c:formatCode>General</c:formatCode>
                <c:ptCount val="3"/>
                <c:pt idx="0">
                  <c:v>-0.46200000000000002</c:v>
                </c:pt>
                <c:pt idx="1">
                  <c:v>-0.40100000000000002</c:v>
                </c:pt>
                <c:pt idx="2">
                  <c:v>-0.3930000000000049</c:v>
                </c:pt>
              </c:numCache>
            </c:numRef>
          </c:val>
        </c:ser>
        <c:ser>
          <c:idx val="1"/>
          <c:order val="1"/>
          <c:tx>
            <c:strRef>
              <c:f>UZ!$B$7</c:f>
              <c:strCache>
                <c:ptCount val="1"/>
                <c:pt idx="0">
                  <c:v>Secondary general</c:v>
                </c:pt>
              </c:strCache>
            </c:strRef>
          </c:tx>
          <c:invertIfNegative val="0"/>
          <c:cat>
            <c:strRef>
              <c:f>UZ!$C$5:$E$5</c:f>
              <c:strCache>
                <c:ptCount val="3"/>
                <c:pt idx="0">
                  <c:v>Memory***</c:v>
                </c:pt>
                <c:pt idx="1">
                  <c:v>Literacy***</c:v>
                </c:pt>
                <c:pt idx="2">
                  <c:v>Numeracy***</c:v>
                </c:pt>
              </c:strCache>
            </c:strRef>
          </c:cat>
          <c:val>
            <c:numRef>
              <c:f>UZ!$C$7:$E$7</c:f>
              <c:numCache>
                <c:formatCode>General</c:formatCode>
                <c:ptCount val="3"/>
                <c:pt idx="0">
                  <c:v>-0.10800000000000012</c:v>
                </c:pt>
                <c:pt idx="1">
                  <c:v>-8.3000000000000046E-2</c:v>
                </c:pt>
                <c:pt idx="2">
                  <c:v>-4.5000000000000012E-2</c:v>
                </c:pt>
              </c:numCache>
            </c:numRef>
          </c:val>
        </c:ser>
        <c:ser>
          <c:idx val="2"/>
          <c:order val="2"/>
          <c:tx>
            <c:strRef>
              <c:f>UZ!$B$8</c:f>
              <c:strCache>
                <c:ptCount val="1"/>
                <c:pt idx="0">
                  <c:v>Secondary special/technical</c:v>
                </c:pt>
              </c:strCache>
            </c:strRef>
          </c:tx>
          <c:invertIfNegative val="0"/>
          <c:cat>
            <c:strRef>
              <c:f>UZ!$C$5:$E$5</c:f>
              <c:strCache>
                <c:ptCount val="3"/>
                <c:pt idx="0">
                  <c:v>Memory***</c:v>
                </c:pt>
                <c:pt idx="1">
                  <c:v>Literacy***</c:v>
                </c:pt>
                <c:pt idx="2">
                  <c:v>Numeracy***</c:v>
                </c:pt>
              </c:strCache>
            </c:strRef>
          </c:cat>
          <c:val>
            <c:numRef>
              <c:f>UZ!$C$8:$E$8</c:f>
              <c:numCache>
                <c:formatCode>General</c:formatCode>
                <c:ptCount val="3"/>
                <c:pt idx="0">
                  <c:v>3.4000000000000002E-2</c:v>
                </c:pt>
                <c:pt idx="1">
                  <c:v>0.13400000000000001</c:v>
                </c:pt>
                <c:pt idx="2">
                  <c:v>7.5000000000000011E-2</c:v>
                </c:pt>
              </c:numCache>
            </c:numRef>
          </c:val>
        </c:ser>
        <c:ser>
          <c:idx val="3"/>
          <c:order val="3"/>
          <c:tx>
            <c:strRef>
              <c:f>UZ!$B$9</c:f>
              <c:strCache>
                <c:ptCount val="1"/>
                <c:pt idx="0">
                  <c:v>Higher education</c:v>
                </c:pt>
              </c:strCache>
            </c:strRef>
          </c:tx>
          <c:invertIfNegative val="0"/>
          <c:cat>
            <c:strRef>
              <c:f>UZ!$C$5:$E$5</c:f>
              <c:strCache>
                <c:ptCount val="3"/>
                <c:pt idx="0">
                  <c:v>Memory***</c:v>
                </c:pt>
                <c:pt idx="1">
                  <c:v>Literacy***</c:v>
                </c:pt>
                <c:pt idx="2">
                  <c:v>Numeracy***</c:v>
                </c:pt>
              </c:strCache>
            </c:strRef>
          </c:cat>
          <c:val>
            <c:numRef>
              <c:f>UZ!$C$9:$E$9</c:f>
              <c:numCache>
                <c:formatCode>General</c:formatCode>
                <c:ptCount val="3"/>
                <c:pt idx="0">
                  <c:v>0.38600000000000451</c:v>
                </c:pt>
                <c:pt idx="1">
                  <c:v>0.46600000000000008</c:v>
                </c:pt>
                <c:pt idx="2">
                  <c:v>0.50900000000000001</c:v>
                </c:pt>
              </c:numCache>
            </c:numRef>
          </c:val>
        </c:ser>
        <c:dLbls>
          <c:showLegendKey val="0"/>
          <c:showVal val="0"/>
          <c:showCatName val="0"/>
          <c:showSerName val="0"/>
          <c:showPercent val="0"/>
          <c:showBubbleSize val="0"/>
        </c:dLbls>
        <c:gapWidth val="150"/>
        <c:axId val="352577024"/>
        <c:axId val="352578560"/>
      </c:barChart>
      <c:catAx>
        <c:axId val="352577024"/>
        <c:scaling>
          <c:orientation val="minMax"/>
        </c:scaling>
        <c:delete val="1"/>
        <c:axPos val="b"/>
        <c:numFmt formatCode="General" sourceLinked="0"/>
        <c:majorTickMark val="out"/>
        <c:minorTickMark val="none"/>
        <c:tickLblPos val="none"/>
        <c:crossAx val="352578560"/>
        <c:crosses val="autoZero"/>
        <c:auto val="1"/>
        <c:lblAlgn val="ctr"/>
        <c:lblOffset val="100"/>
        <c:noMultiLvlLbl val="0"/>
      </c:catAx>
      <c:valAx>
        <c:axId val="352578560"/>
        <c:scaling>
          <c:orientation val="minMax"/>
        </c:scaling>
        <c:delete val="0"/>
        <c:axPos val="l"/>
        <c:majorGridlines/>
        <c:title>
          <c:tx>
            <c:rich>
              <a:bodyPr rot="-5400000" vert="horz"/>
              <a:lstStyle/>
              <a:p>
                <a:pPr>
                  <a:defRPr sz="800"/>
                </a:pPr>
                <a:r>
                  <a:rPr lang="ru-RU" sz="800"/>
                  <a:t>Стандартные</a:t>
                </a:r>
                <a:r>
                  <a:rPr lang="ru-RU" sz="800" baseline="0"/>
                  <a:t> отклоненеия от </a:t>
                </a:r>
                <a:r>
                  <a:rPr lang="en-US" sz="800" baseline="0"/>
                  <a:t> </a:t>
                </a:r>
                <a:r>
                  <a:rPr lang="ru-RU" sz="800" baseline="0"/>
                  <a:t>среднего значения</a:t>
                </a:r>
                <a:endParaRPr lang="en-US" sz="800"/>
              </a:p>
            </c:rich>
          </c:tx>
          <c:overlay val="0"/>
        </c:title>
        <c:numFmt formatCode="General" sourceLinked="1"/>
        <c:majorTickMark val="out"/>
        <c:minorTickMark val="none"/>
        <c:tickLblPos val="nextTo"/>
        <c:crossAx val="352577024"/>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900"/>
            </a:pPr>
            <a:r>
              <a:rPr lang="ru-RU" sz="900"/>
              <a:t>Уровень занятости</a:t>
            </a:r>
            <a:r>
              <a:rPr lang="en-US" sz="900"/>
              <a:t>: </a:t>
            </a:r>
            <a:r>
              <a:rPr lang="ru-RU" sz="900"/>
              <a:t>женщины</a:t>
            </a:r>
            <a:endParaRPr lang="en-US" sz="900"/>
          </a:p>
        </c:rich>
      </c:tx>
      <c:overlay val="0"/>
    </c:title>
    <c:autoTitleDeleted val="0"/>
    <c:plotArea>
      <c:layout/>
      <c:lineChart>
        <c:grouping val="standard"/>
        <c:varyColors val="0"/>
        <c:ser>
          <c:idx val="0"/>
          <c:order val="0"/>
          <c:tx>
            <c:v>Tajikistan</c:v>
          </c:tx>
          <c:spPr>
            <a:ln w="28575" cmpd="sng">
              <a:solidFill>
                <a:srgbClr val="9BBB59"/>
              </a:solidFill>
            </a:ln>
          </c:spPr>
          <c:marker>
            <c:symbol val="none"/>
          </c:marker>
          <c:cat>
            <c:strRef>
              <c:f>Data!$B$15:$K$15</c:f>
              <c:strCache>
                <c:ptCount val="10"/>
                <c:pt idx="0">
                  <c:v>16-19</c:v>
                </c:pt>
                <c:pt idx="1">
                  <c:v>20-24</c:v>
                </c:pt>
                <c:pt idx="2">
                  <c:v>25-29</c:v>
                </c:pt>
                <c:pt idx="3">
                  <c:v>30-34</c:v>
                </c:pt>
                <c:pt idx="4">
                  <c:v>35-39</c:v>
                </c:pt>
                <c:pt idx="5">
                  <c:v>40-44</c:v>
                </c:pt>
                <c:pt idx="6">
                  <c:v>45-49</c:v>
                </c:pt>
                <c:pt idx="7">
                  <c:v>50-54</c:v>
                </c:pt>
                <c:pt idx="8">
                  <c:v>55-59</c:v>
                </c:pt>
                <c:pt idx="9">
                  <c:v>60-64</c:v>
                </c:pt>
              </c:strCache>
            </c:strRef>
          </c:cat>
          <c:val>
            <c:numRef>
              <c:f>Data!$B$31:$K$31</c:f>
              <c:numCache>
                <c:formatCode>General</c:formatCode>
                <c:ptCount val="10"/>
                <c:pt idx="0">
                  <c:v>15</c:v>
                </c:pt>
                <c:pt idx="1">
                  <c:v>19.399999999999999</c:v>
                </c:pt>
                <c:pt idx="2">
                  <c:v>23.7</c:v>
                </c:pt>
                <c:pt idx="3">
                  <c:v>26.4</c:v>
                </c:pt>
                <c:pt idx="4">
                  <c:v>37</c:v>
                </c:pt>
                <c:pt idx="5">
                  <c:v>42</c:v>
                </c:pt>
                <c:pt idx="6">
                  <c:v>35.700000000000003</c:v>
                </c:pt>
                <c:pt idx="7">
                  <c:v>33.300000000000004</c:v>
                </c:pt>
                <c:pt idx="8">
                  <c:v>29.1</c:v>
                </c:pt>
                <c:pt idx="9">
                  <c:v>15.6</c:v>
                </c:pt>
              </c:numCache>
            </c:numRef>
          </c:val>
          <c:smooth val="0"/>
        </c:ser>
        <c:ser>
          <c:idx val="1"/>
          <c:order val="1"/>
          <c:tx>
            <c:v>OECD Average</c:v>
          </c:tx>
          <c:spPr>
            <a:ln w="28575" cmpd="sng">
              <a:prstDash val="solid"/>
            </a:ln>
          </c:spPr>
          <c:marker>
            <c:symbol val="none"/>
          </c:marker>
          <c:cat>
            <c:strRef>
              <c:f>Data!$B$15:$K$15</c:f>
              <c:strCache>
                <c:ptCount val="10"/>
                <c:pt idx="0">
                  <c:v>16-19</c:v>
                </c:pt>
                <c:pt idx="1">
                  <c:v>20-24</c:v>
                </c:pt>
                <c:pt idx="2">
                  <c:v>25-29</c:v>
                </c:pt>
                <c:pt idx="3">
                  <c:v>30-34</c:v>
                </c:pt>
                <c:pt idx="4">
                  <c:v>35-39</c:v>
                </c:pt>
                <c:pt idx="5">
                  <c:v>40-44</c:v>
                </c:pt>
                <c:pt idx="6">
                  <c:v>45-49</c:v>
                </c:pt>
                <c:pt idx="7">
                  <c:v>50-54</c:v>
                </c:pt>
                <c:pt idx="8">
                  <c:v>55-59</c:v>
                </c:pt>
                <c:pt idx="9">
                  <c:v>60-64</c:v>
                </c:pt>
              </c:strCache>
            </c:strRef>
          </c:cat>
          <c:val>
            <c:numRef>
              <c:f>Data!$B$32:$K$32</c:f>
              <c:numCache>
                <c:formatCode>General</c:formatCode>
                <c:ptCount val="10"/>
                <c:pt idx="0">
                  <c:v>20</c:v>
                </c:pt>
                <c:pt idx="1">
                  <c:v>50</c:v>
                </c:pt>
                <c:pt idx="2">
                  <c:v>63</c:v>
                </c:pt>
                <c:pt idx="3">
                  <c:v>64</c:v>
                </c:pt>
                <c:pt idx="4">
                  <c:v>65</c:v>
                </c:pt>
                <c:pt idx="5">
                  <c:v>68</c:v>
                </c:pt>
                <c:pt idx="6">
                  <c:v>69</c:v>
                </c:pt>
                <c:pt idx="7">
                  <c:v>66</c:v>
                </c:pt>
                <c:pt idx="8">
                  <c:v>57</c:v>
                </c:pt>
                <c:pt idx="9">
                  <c:v>36</c:v>
                </c:pt>
              </c:numCache>
            </c:numRef>
          </c:val>
          <c:smooth val="0"/>
        </c:ser>
        <c:dLbls>
          <c:showLegendKey val="0"/>
          <c:showVal val="0"/>
          <c:showCatName val="0"/>
          <c:showSerName val="0"/>
          <c:showPercent val="0"/>
          <c:showBubbleSize val="0"/>
        </c:dLbls>
        <c:marker val="1"/>
        <c:smooth val="0"/>
        <c:axId val="251485568"/>
        <c:axId val="251487744"/>
      </c:lineChart>
      <c:catAx>
        <c:axId val="251485568"/>
        <c:scaling>
          <c:orientation val="minMax"/>
        </c:scaling>
        <c:delete val="0"/>
        <c:axPos val="b"/>
        <c:title>
          <c:tx>
            <c:rich>
              <a:bodyPr/>
              <a:lstStyle/>
              <a:p>
                <a:pPr>
                  <a:defRPr/>
                </a:pPr>
                <a:r>
                  <a:rPr lang="ru-RU"/>
                  <a:t>Когорта </a:t>
                </a:r>
                <a:r>
                  <a:rPr lang="en-US"/>
                  <a:t>(</a:t>
                </a:r>
                <a:r>
                  <a:rPr lang="ru-RU"/>
                  <a:t>возраст в годах</a:t>
                </a:r>
                <a:r>
                  <a:rPr lang="en-US"/>
                  <a:t>)</a:t>
                </a:r>
              </a:p>
            </c:rich>
          </c:tx>
          <c:overlay val="0"/>
        </c:title>
        <c:numFmt formatCode="General" sourceLinked="0"/>
        <c:majorTickMark val="out"/>
        <c:minorTickMark val="none"/>
        <c:tickLblPos val="nextTo"/>
        <c:crossAx val="251487744"/>
        <c:crosses val="autoZero"/>
        <c:auto val="1"/>
        <c:lblAlgn val="ctr"/>
        <c:lblOffset val="100"/>
        <c:noMultiLvlLbl val="0"/>
      </c:catAx>
      <c:valAx>
        <c:axId val="251487744"/>
        <c:scaling>
          <c:orientation val="minMax"/>
          <c:max val="100"/>
        </c:scaling>
        <c:delete val="0"/>
        <c:axPos val="l"/>
        <c:majorGridlines/>
        <c:title>
          <c:tx>
            <c:rich>
              <a:bodyPr rot="-5400000" vert="horz"/>
              <a:lstStyle/>
              <a:p>
                <a:pPr>
                  <a:defRPr sz="800"/>
                </a:pPr>
                <a:r>
                  <a:rPr lang="ru-RU" sz="800"/>
                  <a:t>Уровень занятости</a:t>
                </a:r>
                <a:r>
                  <a:rPr lang="en-US" sz="800"/>
                  <a:t> (% </a:t>
                </a:r>
                <a:r>
                  <a:rPr lang="ru-RU" sz="800"/>
                  <a:t>населения</a:t>
                </a:r>
                <a:r>
                  <a:rPr lang="en-US" sz="800"/>
                  <a:t>)</a:t>
                </a:r>
              </a:p>
            </c:rich>
          </c:tx>
          <c:overlay val="0"/>
        </c:title>
        <c:numFmt formatCode="General" sourceLinked="1"/>
        <c:majorTickMark val="out"/>
        <c:minorTickMark val="none"/>
        <c:tickLblPos val="nextTo"/>
        <c:crossAx val="251485568"/>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b="1" i="0" u="none" strike="noStrike" baseline="0"/>
              <a:t>Средние </a:t>
            </a:r>
            <a:r>
              <a:rPr lang="ru-RU" sz="900"/>
              <a:t>балльные оценки когнитивных навыков женщин</a:t>
            </a:r>
            <a:r>
              <a:rPr lang="en-US" sz="900"/>
              <a:t>, </a:t>
            </a:r>
            <a:r>
              <a:rPr lang="ru-RU" sz="900"/>
              <a:t>по уровню образования</a:t>
            </a:r>
            <a:endParaRPr lang="en-US" sz="900"/>
          </a:p>
        </c:rich>
      </c:tx>
      <c:overlay val="0"/>
    </c:title>
    <c:autoTitleDeleted val="0"/>
    <c:plotArea>
      <c:layout/>
      <c:barChart>
        <c:barDir val="col"/>
        <c:grouping val="clustered"/>
        <c:varyColors val="0"/>
        <c:ser>
          <c:idx val="0"/>
          <c:order val="0"/>
          <c:tx>
            <c:strRef>
              <c:f>UZ!$I$6</c:f>
              <c:strCache>
                <c:ptCount val="1"/>
                <c:pt idx="0">
                  <c:v>Less than secondary</c:v>
                </c:pt>
              </c:strCache>
            </c:strRef>
          </c:tx>
          <c:invertIfNegative val="0"/>
          <c:cat>
            <c:strRef>
              <c:f>UZ!$J$5:$L$5</c:f>
              <c:strCache>
                <c:ptCount val="3"/>
                <c:pt idx="0">
                  <c:v>Memory***</c:v>
                </c:pt>
                <c:pt idx="1">
                  <c:v>Literacy***</c:v>
                </c:pt>
                <c:pt idx="2">
                  <c:v>Numeracy***</c:v>
                </c:pt>
              </c:strCache>
            </c:strRef>
          </c:cat>
          <c:val>
            <c:numRef>
              <c:f>UZ!$J$6:$L$6</c:f>
              <c:numCache>
                <c:formatCode>General</c:formatCode>
                <c:ptCount val="3"/>
                <c:pt idx="0">
                  <c:v>-0.62100000000000799</c:v>
                </c:pt>
                <c:pt idx="1">
                  <c:v>-0.57700000000000062</c:v>
                </c:pt>
                <c:pt idx="2">
                  <c:v>-0.59399999999999997</c:v>
                </c:pt>
              </c:numCache>
            </c:numRef>
          </c:val>
        </c:ser>
        <c:ser>
          <c:idx val="1"/>
          <c:order val="1"/>
          <c:tx>
            <c:strRef>
              <c:f>UZ!$I$7</c:f>
              <c:strCache>
                <c:ptCount val="1"/>
                <c:pt idx="0">
                  <c:v>Secondary general</c:v>
                </c:pt>
              </c:strCache>
            </c:strRef>
          </c:tx>
          <c:invertIfNegative val="0"/>
          <c:cat>
            <c:strRef>
              <c:f>UZ!$J$5:$L$5</c:f>
              <c:strCache>
                <c:ptCount val="3"/>
                <c:pt idx="0">
                  <c:v>Memory***</c:v>
                </c:pt>
                <c:pt idx="1">
                  <c:v>Literacy***</c:v>
                </c:pt>
                <c:pt idx="2">
                  <c:v>Numeracy***</c:v>
                </c:pt>
              </c:strCache>
            </c:strRef>
          </c:cat>
          <c:val>
            <c:numRef>
              <c:f>UZ!$J$7:$L$7</c:f>
              <c:numCache>
                <c:formatCode>General</c:formatCode>
                <c:ptCount val="3"/>
                <c:pt idx="0">
                  <c:v>-0.29700000000000032</c:v>
                </c:pt>
                <c:pt idx="1">
                  <c:v>-0.30600000000000038</c:v>
                </c:pt>
                <c:pt idx="2">
                  <c:v>-0.38700000000000451</c:v>
                </c:pt>
              </c:numCache>
            </c:numRef>
          </c:val>
        </c:ser>
        <c:ser>
          <c:idx val="2"/>
          <c:order val="2"/>
          <c:tx>
            <c:strRef>
              <c:f>UZ!$I$8</c:f>
              <c:strCache>
                <c:ptCount val="1"/>
                <c:pt idx="0">
                  <c:v>Secondary special/technical</c:v>
                </c:pt>
              </c:strCache>
            </c:strRef>
          </c:tx>
          <c:invertIfNegative val="0"/>
          <c:cat>
            <c:strRef>
              <c:f>UZ!$J$5:$L$5</c:f>
              <c:strCache>
                <c:ptCount val="3"/>
                <c:pt idx="0">
                  <c:v>Memory***</c:v>
                </c:pt>
                <c:pt idx="1">
                  <c:v>Literacy***</c:v>
                </c:pt>
                <c:pt idx="2">
                  <c:v>Numeracy***</c:v>
                </c:pt>
              </c:strCache>
            </c:strRef>
          </c:cat>
          <c:val>
            <c:numRef>
              <c:f>UZ!$J$8:$L$8</c:f>
              <c:numCache>
                <c:formatCode>General</c:formatCode>
                <c:ptCount val="3"/>
                <c:pt idx="0">
                  <c:v>2.7000000000000256E-2</c:v>
                </c:pt>
                <c:pt idx="1">
                  <c:v>0.29300000000000032</c:v>
                </c:pt>
                <c:pt idx="2">
                  <c:v>0.29000000000000031</c:v>
                </c:pt>
              </c:numCache>
            </c:numRef>
          </c:val>
        </c:ser>
        <c:ser>
          <c:idx val="3"/>
          <c:order val="3"/>
          <c:tx>
            <c:strRef>
              <c:f>UZ!$I$9</c:f>
              <c:strCache>
                <c:ptCount val="1"/>
                <c:pt idx="0">
                  <c:v>Higher education</c:v>
                </c:pt>
              </c:strCache>
            </c:strRef>
          </c:tx>
          <c:invertIfNegative val="0"/>
          <c:cat>
            <c:strRef>
              <c:f>UZ!$J$5:$L$5</c:f>
              <c:strCache>
                <c:ptCount val="3"/>
                <c:pt idx="0">
                  <c:v>Memory***</c:v>
                </c:pt>
                <c:pt idx="1">
                  <c:v>Literacy***</c:v>
                </c:pt>
                <c:pt idx="2">
                  <c:v>Numeracy***</c:v>
                </c:pt>
              </c:strCache>
            </c:strRef>
          </c:cat>
          <c:val>
            <c:numRef>
              <c:f>UZ!$J$9:$L$9</c:f>
              <c:numCache>
                <c:formatCode>General</c:formatCode>
                <c:ptCount val="3"/>
                <c:pt idx="0">
                  <c:v>0.43200000000000038</c:v>
                </c:pt>
                <c:pt idx="1">
                  <c:v>0.49300000000000038</c:v>
                </c:pt>
                <c:pt idx="2">
                  <c:v>0.47100000000000031</c:v>
                </c:pt>
              </c:numCache>
            </c:numRef>
          </c:val>
        </c:ser>
        <c:dLbls>
          <c:showLegendKey val="0"/>
          <c:showVal val="0"/>
          <c:showCatName val="0"/>
          <c:showSerName val="0"/>
          <c:showPercent val="0"/>
          <c:showBubbleSize val="0"/>
        </c:dLbls>
        <c:gapWidth val="150"/>
        <c:axId val="352722944"/>
        <c:axId val="352724480"/>
      </c:barChart>
      <c:catAx>
        <c:axId val="352722944"/>
        <c:scaling>
          <c:orientation val="minMax"/>
        </c:scaling>
        <c:delete val="1"/>
        <c:axPos val="b"/>
        <c:numFmt formatCode="General" sourceLinked="0"/>
        <c:majorTickMark val="out"/>
        <c:minorTickMark val="none"/>
        <c:tickLblPos val="none"/>
        <c:crossAx val="352724480"/>
        <c:crosses val="autoZero"/>
        <c:auto val="1"/>
        <c:lblAlgn val="ctr"/>
        <c:lblOffset val="100"/>
        <c:noMultiLvlLbl val="0"/>
      </c:catAx>
      <c:valAx>
        <c:axId val="352724480"/>
        <c:scaling>
          <c:orientation val="minMax"/>
        </c:scaling>
        <c:delete val="0"/>
        <c:axPos val="l"/>
        <c:majorGridlines/>
        <c:title>
          <c:tx>
            <c:rich>
              <a:bodyPr rot="-5400000" vert="horz"/>
              <a:lstStyle/>
              <a:p>
                <a:pPr>
                  <a:defRPr sz="800"/>
                </a:pPr>
                <a:r>
                  <a:rPr lang="ru-RU" sz="800" b="1" i="0" baseline="0"/>
                  <a:t>Стандартные отклоненеия от </a:t>
                </a:r>
                <a:r>
                  <a:rPr lang="en-US" sz="800" b="1" i="0" baseline="0"/>
                  <a:t> </a:t>
                </a:r>
                <a:r>
                  <a:rPr lang="ru-RU" sz="800" b="1" i="0" baseline="0"/>
                  <a:t>среднего значения</a:t>
                </a:r>
                <a:endParaRPr lang="en-US" sz="800" b="1" i="0" baseline="0"/>
              </a:p>
            </c:rich>
          </c:tx>
          <c:overlay val="0"/>
        </c:title>
        <c:numFmt formatCode="General" sourceLinked="1"/>
        <c:majorTickMark val="out"/>
        <c:minorTickMark val="none"/>
        <c:tickLblPos val="nextTo"/>
        <c:crossAx val="352722944"/>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Когнитивные навыкы лиц, которые посещали и не посещали дошкольные учреждения</a:t>
            </a:r>
            <a:endParaRPr lang="en-US" sz="900"/>
          </a:p>
        </c:rich>
      </c:tx>
      <c:overlay val="0"/>
    </c:title>
    <c:autoTitleDeleted val="0"/>
    <c:plotArea>
      <c:layout/>
      <c:barChart>
        <c:barDir val="col"/>
        <c:grouping val="clustered"/>
        <c:varyColors val="0"/>
        <c:ser>
          <c:idx val="0"/>
          <c:order val="0"/>
          <c:tx>
            <c:strRef>
              <c:f>Sheet1!$A$6</c:f>
              <c:strCache>
                <c:ptCount val="1"/>
                <c:pt idx="0">
                  <c:v>Did not attend preschool</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Sheet1!$C$5:$E$5</c:f>
              <c:strCache>
                <c:ptCount val="3"/>
                <c:pt idx="0">
                  <c:v>Memory***</c:v>
                </c:pt>
                <c:pt idx="1">
                  <c:v>Literacy***</c:v>
                </c:pt>
                <c:pt idx="2">
                  <c:v>Numeracy ***</c:v>
                </c:pt>
              </c:strCache>
            </c:strRef>
          </c:cat>
          <c:val>
            <c:numRef>
              <c:f>Sheet1!$C$6:$E$6</c:f>
              <c:numCache>
                <c:formatCode>General</c:formatCode>
                <c:ptCount val="3"/>
                <c:pt idx="0">
                  <c:v>-0.20800000000000021</c:v>
                </c:pt>
                <c:pt idx="1">
                  <c:v>-0.14700000000000021</c:v>
                </c:pt>
                <c:pt idx="2">
                  <c:v>-0.18500000000000041</c:v>
                </c:pt>
              </c:numCache>
            </c:numRef>
          </c:val>
        </c:ser>
        <c:ser>
          <c:idx val="1"/>
          <c:order val="1"/>
          <c:tx>
            <c:strRef>
              <c:f>Sheet1!$A$7</c:f>
              <c:strCache>
                <c:ptCount val="1"/>
                <c:pt idx="0">
                  <c:v>Attended Preschool</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Sheet1!$C$5:$E$5</c:f>
              <c:strCache>
                <c:ptCount val="3"/>
                <c:pt idx="0">
                  <c:v>Memory***</c:v>
                </c:pt>
                <c:pt idx="1">
                  <c:v>Literacy***</c:v>
                </c:pt>
                <c:pt idx="2">
                  <c:v>Numeracy ***</c:v>
                </c:pt>
              </c:strCache>
            </c:strRef>
          </c:cat>
          <c:val>
            <c:numRef>
              <c:f>Sheet1!$C$7:$E$7</c:f>
              <c:numCache>
                <c:formatCode>General</c:formatCode>
                <c:ptCount val="3"/>
                <c:pt idx="0">
                  <c:v>0.125</c:v>
                </c:pt>
                <c:pt idx="1">
                  <c:v>0.29200000000000031</c:v>
                </c:pt>
                <c:pt idx="2">
                  <c:v>0.25</c:v>
                </c:pt>
              </c:numCache>
            </c:numRef>
          </c:val>
        </c:ser>
        <c:dLbls>
          <c:showLegendKey val="0"/>
          <c:showVal val="1"/>
          <c:showCatName val="0"/>
          <c:showSerName val="0"/>
          <c:showPercent val="0"/>
          <c:showBubbleSize val="0"/>
        </c:dLbls>
        <c:gapWidth val="150"/>
        <c:axId val="353256960"/>
        <c:axId val="353258496"/>
      </c:barChart>
      <c:catAx>
        <c:axId val="353256960"/>
        <c:scaling>
          <c:orientation val="minMax"/>
        </c:scaling>
        <c:delete val="1"/>
        <c:axPos val="b"/>
        <c:numFmt formatCode="General" sourceLinked="0"/>
        <c:majorTickMark val="out"/>
        <c:minorTickMark val="none"/>
        <c:tickLblPos val="none"/>
        <c:crossAx val="353258496"/>
        <c:crosses val="autoZero"/>
        <c:auto val="1"/>
        <c:lblAlgn val="ctr"/>
        <c:lblOffset val="100"/>
        <c:noMultiLvlLbl val="0"/>
      </c:catAx>
      <c:valAx>
        <c:axId val="353258496"/>
        <c:scaling>
          <c:orientation val="minMax"/>
        </c:scaling>
        <c:delete val="0"/>
        <c:axPos val="l"/>
        <c:majorGridlines/>
        <c:title>
          <c:tx>
            <c:rich>
              <a:bodyPr rot="-5400000" vert="horz"/>
              <a:lstStyle/>
              <a:p>
                <a:pPr>
                  <a:defRPr sz="800"/>
                </a:pPr>
                <a:r>
                  <a:rPr lang="ru-RU" sz="800"/>
                  <a:t>Стандартные отклонения от средней балльной оценки</a:t>
                </a:r>
                <a:endParaRPr lang="en-US" sz="800"/>
              </a:p>
            </c:rich>
          </c:tx>
          <c:layout>
            <c:manualLayout>
              <c:xMode val="edge"/>
              <c:yMode val="edge"/>
              <c:x val="1.9444444444444403E-2"/>
              <c:y val="0.16189814814814801"/>
            </c:manualLayout>
          </c:layout>
          <c:overlay val="0"/>
        </c:title>
        <c:numFmt formatCode="General" sourceLinked="1"/>
        <c:majorTickMark val="out"/>
        <c:minorTickMark val="none"/>
        <c:tickLblPos val="nextTo"/>
        <c:crossAx val="353256960"/>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Средние балльные оценки некогнитивных навыков мужчин</a:t>
            </a:r>
            <a:r>
              <a:rPr lang="en-US" sz="900"/>
              <a:t>, </a:t>
            </a:r>
            <a:r>
              <a:rPr lang="ru-RU" sz="900"/>
              <a:t>по уровню образования</a:t>
            </a:r>
            <a:endParaRPr lang="en-US" sz="900"/>
          </a:p>
        </c:rich>
      </c:tx>
      <c:overlay val="0"/>
    </c:title>
    <c:autoTitleDeleted val="0"/>
    <c:plotArea>
      <c:layout/>
      <c:barChart>
        <c:barDir val="col"/>
        <c:grouping val="clustered"/>
        <c:varyColors val="0"/>
        <c:ser>
          <c:idx val="0"/>
          <c:order val="0"/>
          <c:tx>
            <c:strRef>
              <c:f>UZ!$H$14</c:f>
              <c:strCache>
                <c:ptCount val="1"/>
                <c:pt idx="0">
                  <c:v>Less than secondary</c:v>
                </c:pt>
              </c:strCache>
            </c:strRef>
          </c:tx>
          <c:invertIfNegative val="0"/>
          <c:cat>
            <c:strRef>
              <c:f>UZ!$I$13:$M$13</c:f>
              <c:strCache>
                <c:ptCount val="5"/>
                <c:pt idx="0">
                  <c:v>Openness/Sociability***</c:v>
                </c:pt>
                <c:pt idx="1">
                  <c:v>Workplace Attitude***</c:v>
                </c:pt>
                <c:pt idx="2">
                  <c:v>Decision Making</c:v>
                </c:pt>
                <c:pt idx="3">
                  <c:v>Achievement Striving***</c:v>
                </c:pt>
                <c:pt idx="4">
                  <c:v>Dweck Mindset</c:v>
                </c:pt>
              </c:strCache>
            </c:strRef>
          </c:cat>
          <c:val>
            <c:numRef>
              <c:f>UZ!$I$14:$M$14</c:f>
              <c:numCache>
                <c:formatCode>General</c:formatCode>
                <c:ptCount val="5"/>
                <c:pt idx="0">
                  <c:v>-0.3830000000000045</c:v>
                </c:pt>
                <c:pt idx="1">
                  <c:v>-0.22600000000000001</c:v>
                </c:pt>
                <c:pt idx="2">
                  <c:v>9.3200000000000047E-2</c:v>
                </c:pt>
                <c:pt idx="3">
                  <c:v>-0.18000000000000024</c:v>
                </c:pt>
                <c:pt idx="4">
                  <c:v>4.2900000000000021E-2</c:v>
                </c:pt>
              </c:numCache>
            </c:numRef>
          </c:val>
        </c:ser>
        <c:ser>
          <c:idx val="1"/>
          <c:order val="1"/>
          <c:tx>
            <c:strRef>
              <c:f>UZ!$H$15</c:f>
              <c:strCache>
                <c:ptCount val="1"/>
                <c:pt idx="0">
                  <c:v>Secondary general</c:v>
                </c:pt>
              </c:strCache>
            </c:strRef>
          </c:tx>
          <c:invertIfNegative val="0"/>
          <c:cat>
            <c:strRef>
              <c:f>UZ!$I$13:$M$13</c:f>
              <c:strCache>
                <c:ptCount val="5"/>
                <c:pt idx="0">
                  <c:v>Openness/Sociability***</c:v>
                </c:pt>
                <c:pt idx="1">
                  <c:v>Workplace Attitude***</c:v>
                </c:pt>
                <c:pt idx="2">
                  <c:v>Decision Making</c:v>
                </c:pt>
                <c:pt idx="3">
                  <c:v>Achievement Striving***</c:v>
                </c:pt>
                <c:pt idx="4">
                  <c:v>Dweck Mindset</c:v>
                </c:pt>
              </c:strCache>
            </c:strRef>
          </c:cat>
          <c:val>
            <c:numRef>
              <c:f>UZ!$I$15:$M$15</c:f>
              <c:numCache>
                <c:formatCode>General</c:formatCode>
                <c:ptCount val="5"/>
                <c:pt idx="0">
                  <c:v>-0.10900000000000012</c:v>
                </c:pt>
                <c:pt idx="1">
                  <c:v>-5.1000000000000004E-2</c:v>
                </c:pt>
                <c:pt idx="2">
                  <c:v>0.14850000000000024</c:v>
                </c:pt>
                <c:pt idx="3">
                  <c:v>-5.9000000000000434E-2</c:v>
                </c:pt>
                <c:pt idx="4">
                  <c:v>-5.5900000000000012E-2</c:v>
                </c:pt>
              </c:numCache>
            </c:numRef>
          </c:val>
        </c:ser>
        <c:ser>
          <c:idx val="2"/>
          <c:order val="2"/>
          <c:tx>
            <c:strRef>
              <c:f>UZ!$H$16</c:f>
              <c:strCache>
                <c:ptCount val="1"/>
                <c:pt idx="0">
                  <c:v>Secondary special/technical</c:v>
                </c:pt>
              </c:strCache>
            </c:strRef>
          </c:tx>
          <c:invertIfNegative val="0"/>
          <c:cat>
            <c:strRef>
              <c:f>UZ!$I$13:$M$13</c:f>
              <c:strCache>
                <c:ptCount val="5"/>
                <c:pt idx="0">
                  <c:v>Openness/Sociability***</c:v>
                </c:pt>
                <c:pt idx="1">
                  <c:v>Workplace Attitude***</c:v>
                </c:pt>
                <c:pt idx="2">
                  <c:v>Decision Making</c:v>
                </c:pt>
                <c:pt idx="3">
                  <c:v>Achievement Striving***</c:v>
                </c:pt>
                <c:pt idx="4">
                  <c:v>Dweck Mindset</c:v>
                </c:pt>
              </c:strCache>
            </c:strRef>
          </c:cat>
          <c:val>
            <c:numRef>
              <c:f>UZ!$I$16:$M$16</c:f>
              <c:numCache>
                <c:formatCode>General</c:formatCode>
                <c:ptCount val="5"/>
                <c:pt idx="0">
                  <c:v>0.13400000000000001</c:v>
                </c:pt>
                <c:pt idx="1">
                  <c:v>0.13100000000000001</c:v>
                </c:pt>
                <c:pt idx="2">
                  <c:v>0.15470000000000214</c:v>
                </c:pt>
                <c:pt idx="3">
                  <c:v>0.12100000000000002</c:v>
                </c:pt>
                <c:pt idx="4">
                  <c:v>-7.8100000000000003E-2</c:v>
                </c:pt>
              </c:numCache>
            </c:numRef>
          </c:val>
        </c:ser>
        <c:ser>
          <c:idx val="3"/>
          <c:order val="3"/>
          <c:tx>
            <c:strRef>
              <c:f>UZ!$H$17</c:f>
              <c:strCache>
                <c:ptCount val="1"/>
                <c:pt idx="0">
                  <c:v>Higher education</c:v>
                </c:pt>
              </c:strCache>
            </c:strRef>
          </c:tx>
          <c:invertIfNegative val="0"/>
          <c:cat>
            <c:strRef>
              <c:f>UZ!$I$13:$M$13</c:f>
              <c:strCache>
                <c:ptCount val="5"/>
                <c:pt idx="0">
                  <c:v>Openness/Sociability***</c:v>
                </c:pt>
                <c:pt idx="1">
                  <c:v>Workplace Attitude***</c:v>
                </c:pt>
                <c:pt idx="2">
                  <c:v>Decision Making</c:v>
                </c:pt>
                <c:pt idx="3">
                  <c:v>Achievement Striving***</c:v>
                </c:pt>
                <c:pt idx="4">
                  <c:v>Dweck Mindset</c:v>
                </c:pt>
              </c:strCache>
            </c:strRef>
          </c:cat>
          <c:val>
            <c:numRef>
              <c:f>UZ!$I$17:$M$17</c:f>
              <c:numCache>
                <c:formatCode>General</c:formatCode>
                <c:ptCount val="5"/>
                <c:pt idx="0">
                  <c:v>0.30200000000000032</c:v>
                </c:pt>
                <c:pt idx="1">
                  <c:v>0.33300000000000513</c:v>
                </c:pt>
                <c:pt idx="2">
                  <c:v>0.23920000000000041</c:v>
                </c:pt>
                <c:pt idx="3">
                  <c:v>0.28400000000000031</c:v>
                </c:pt>
                <c:pt idx="4">
                  <c:v>4.3652999999999997E-2</c:v>
                </c:pt>
              </c:numCache>
            </c:numRef>
          </c:val>
        </c:ser>
        <c:dLbls>
          <c:showLegendKey val="0"/>
          <c:showVal val="0"/>
          <c:showCatName val="0"/>
          <c:showSerName val="0"/>
          <c:showPercent val="0"/>
          <c:showBubbleSize val="0"/>
        </c:dLbls>
        <c:gapWidth val="150"/>
        <c:axId val="353304960"/>
        <c:axId val="353306496"/>
      </c:barChart>
      <c:catAx>
        <c:axId val="353304960"/>
        <c:scaling>
          <c:orientation val="minMax"/>
        </c:scaling>
        <c:delete val="1"/>
        <c:axPos val="b"/>
        <c:numFmt formatCode="General" sourceLinked="0"/>
        <c:majorTickMark val="out"/>
        <c:minorTickMark val="none"/>
        <c:tickLblPos val="none"/>
        <c:crossAx val="353306496"/>
        <c:crosses val="autoZero"/>
        <c:auto val="1"/>
        <c:lblAlgn val="ctr"/>
        <c:lblOffset val="100"/>
        <c:noMultiLvlLbl val="0"/>
      </c:catAx>
      <c:valAx>
        <c:axId val="353306496"/>
        <c:scaling>
          <c:orientation val="minMax"/>
        </c:scaling>
        <c:delete val="0"/>
        <c:axPos val="l"/>
        <c:majorGridlines/>
        <c:title>
          <c:tx>
            <c:rich>
              <a:bodyPr rot="-5400000" vert="horz"/>
              <a:lstStyle/>
              <a:p>
                <a:pPr>
                  <a:defRPr sz="800"/>
                </a:pPr>
                <a:r>
                  <a:rPr lang="ru-RU" sz="800" b="1" i="0" baseline="0">
                    <a:effectLst/>
                  </a:rPr>
                  <a:t>Стандартные отклонения от среднего значения </a:t>
                </a:r>
                <a:endParaRPr lang="en-US" sz="800">
                  <a:effectLst/>
                </a:endParaRPr>
              </a:p>
            </c:rich>
          </c:tx>
          <c:layout>
            <c:manualLayout>
              <c:xMode val="edge"/>
              <c:yMode val="edge"/>
              <c:x val="2.7777777777778785E-3"/>
              <c:y val="0.14344925634296049"/>
            </c:manualLayout>
          </c:layout>
          <c:overlay val="0"/>
        </c:title>
        <c:numFmt formatCode="General" sourceLinked="1"/>
        <c:majorTickMark val="out"/>
        <c:minorTickMark val="none"/>
        <c:tickLblPos val="nextTo"/>
        <c:crossAx val="353304960"/>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Средние балльные оценки некогнитивных навыков женщин</a:t>
            </a:r>
            <a:r>
              <a:rPr lang="en-US" sz="900"/>
              <a:t>, </a:t>
            </a:r>
            <a:r>
              <a:rPr lang="ru-RU" sz="900"/>
              <a:t>по уровню образования</a:t>
            </a:r>
            <a:endParaRPr lang="en-US" sz="900"/>
          </a:p>
        </c:rich>
      </c:tx>
      <c:overlay val="0"/>
    </c:title>
    <c:autoTitleDeleted val="0"/>
    <c:plotArea>
      <c:layout/>
      <c:barChart>
        <c:barDir val="col"/>
        <c:grouping val="clustered"/>
        <c:varyColors val="0"/>
        <c:ser>
          <c:idx val="0"/>
          <c:order val="0"/>
          <c:tx>
            <c:strRef>
              <c:f>UZ!$O$14</c:f>
              <c:strCache>
                <c:ptCount val="1"/>
                <c:pt idx="0">
                  <c:v>Less than secondary</c:v>
                </c:pt>
              </c:strCache>
            </c:strRef>
          </c:tx>
          <c:invertIfNegative val="0"/>
          <c:cat>
            <c:strRef>
              <c:f>UZ!$P$13:$T$13</c:f>
              <c:strCache>
                <c:ptCount val="5"/>
                <c:pt idx="0">
                  <c:v>Openness/Sociability***</c:v>
                </c:pt>
                <c:pt idx="1">
                  <c:v>Workplace Attitude***</c:v>
                </c:pt>
                <c:pt idx="2">
                  <c:v>Decision Making</c:v>
                </c:pt>
                <c:pt idx="3">
                  <c:v>Achievement Striving***</c:v>
                </c:pt>
                <c:pt idx="4">
                  <c:v>Dweck Mindset</c:v>
                </c:pt>
              </c:strCache>
            </c:strRef>
          </c:cat>
          <c:val>
            <c:numRef>
              <c:f>UZ!$P$14:$T$14</c:f>
              <c:numCache>
                <c:formatCode>General</c:formatCode>
                <c:ptCount val="5"/>
                <c:pt idx="0">
                  <c:v>-0.114</c:v>
                </c:pt>
                <c:pt idx="1">
                  <c:v>-0.14500000000000021</c:v>
                </c:pt>
                <c:pt idx="2">
                  <c:v>8.3500000000000268E-2</c:v>
                </c:pt>
                <c:pt idx="3">
                  <c:v>-0.16200000000000001</c:v>
                </c:pt>
                <c:pt idx="4">
                  <c:v>3.1400000000000529E-3</c:v>
                </c:pt>
              </c:numCache>
            </c:numRef>
          </c:val>
        </c:ser>
        <c:ser>
          <c:idx val="1"/>
          <c:order val="1"/>
          <c:tx>
            <c:strRef>
              <c:f>UZ!$O$15</c:f>
              <c:strCache>
                <c:ptCount val="1"/>
                <c:pt idx="0">
                  <c:v>Secondary general</c:v>
                </c:pt>
              </c:strCache>
            </c:strRef>
          </c:tx>
          <c:invertIfNegative val="0"/>
          <c:cat>
            <c:strRef>
              <c:f>UZ!$P$13:$T$13</c:f>
              <c:strCache>
                <c:ptCount val="5"/>
                <c:pt idx="0">
                  <c:v>Openness/Sociability***</c:v>
                </c:pt>
                <c:pt idx="1">
                  <c:v>Workplace Attitude***</c:v>
                </c:pt>
                <c:pt idx="2">
                  <c:v>Decision Making</c:v>
                </c:pt>
                <c:pt idx="3">
                  <c:v>Achievement Striving***</c:v>
                </c:pt>
                <c:pt idx="4">
                  <c:v>Dweck Mindset</c:v>
                </c:pt>
              </c:strCache>
            </c:strRef>
          </c:cat>
          <c:val>
            <c:numRef>
              <c:f>UZ!$P$15:$T$15</c:f>
              <c:numCache>
                <c:formatCode>General</c:formatCode>
                <c:ptCount val="5"/>
                <c:pt idx="0">
                  <c:v>-5.5100000000000003E-2</c:v>
                </c:pt>
                <c:pt idx="1">
                  <c:v>-6.2000000000000034E-2</c:v>
                </c:pt>
                <c:pt idx="2">
                  <c:v>4.9800000000000122E-2</c:v>
                </c:pt>
                <c:pt idx="3">
                  <c:v>-0.11320000000000002</c:v>
                </c:pt>
                <c:pt idx="4">
                  <c:v>5.1740000000000001E-2</c:v>
                </c:pt>
              </c:numCache>
            </c:numRef>
          </c:val>
        </c:ser>
        <c:ser>
          <c:idx val="2"/>
          <c:order val="2"/>
          <c:tx>
            <c:strRef>
              <c:f>UZ!$O$16</c:f>
              <c:strCache>
                <c:ptCount val="1"/>
                <c:pt idx="0">
                  <c:v>Secondary special/technical</c:v>
                </c:pt>
              </c:strCache>
            </c:strRef>
          </c:tx>
          <c:invertIfNegative val="0"/>
          <c:cat>
            <c:strRef>
              <c:f>UZ!$P$13:$T$13</c:f>
              <c:strCache>
                <c:ptCount val="5"/>
                <c:pt idx="0">
                  <c:v>Openness/Sociability***</c:v>
                </c:pt>
                <c:pt idx="1">
                  <c:v>Workplace Attitude***</c:v>
                </c:pt>
                <c:pt idx="2">
                  <c:v>Decision Making</c:v>
                </c:pt>
                <c:pt idx="3">
                  <c:v>Achievement Striving***</c:v>
                </c:pt>
                <c:pt idx="4">
                  <c:v>Dweck Mindset</c:v>
                </c:pt>
              </c:strCache>
            </c:strRef>
          </c:cat>
          <c:val>
            <c:numRef>
              <c:f>UZ!$P$16:$T$16</c:f>
              <c:numCache>
                <c:formatCode>General</c:formatCode>
                <c:ptCount val="5"/>
                <c:pt idx="0">
                  <c:v>0.221</c:v>
                </c:pt>
                <c:pt idx="1">
                  <c:v>0.23</c:v>
                </c:pt>
                <c:pt idx="2">
                  <c:v>0.11620000000000009</c:v>
                </c:pt>
                <c:pt idx="3">
                  <c:v>0.18100000000000024</c:v>
                </c:pt>
                <c:pt idx="4">
                  <c:v>-1.6559999999999998E-2</c:v>
                </c:pt>
              </c:numCache>
            </c:numRef>
          </c:val>
        </c:ser>
        <c:ser>
          <c:idx val="3"/>
          <c:order val="3"/>
          <c:tx>
            <c:strRef>
              <c:f>UZ!$O$17</c:f>
              <c:strCache>
                <c:ptCount val="1"/>
                <c:pt idx="0">
                  <c:v>Higher education</c:v>
                </c:pt>
              </c:strCache>
            </c:strRef>
          </c:tx>
          <c:invertIfNegative val="0"/>
          <c:cat>
            <c:strRef>
              <c:f>UZ!$P$13:$T$13</c:f>
              <c:strCache>
                <c:ptCount val="5"/>
                <c:pt idx="0">
                  <c:v>Openness/Sociability***</c:v>
                </c:pt>
                <c:pt idx="1">
                  <c:v>Workplace Attitude***</c:v>
                </c:pt>
                <c:pt idx="2">
                  <c:v>Decision Making</c:v>
                </c:pt>
                <c:pt idx="3">
                  <c:v>Achievement Striving***</c:v>
                </c:pt>
                <c:pt idx="4">
                  <c:v>Dweck Mindset</c:v>
                </c:pt>
              </c:strCache>
            </c:strRef>
          </c:cat>
          <c:val>
            <c:numRef>
              <c:f>UZ!$P$17:$T$17</c:f>
              <c:numCache>
                <c:formatCode>General</c:formatCode>
                <c:ptCount val="5"/>
                <c:pt idx="0">
                  <c:v>0.15300000000000041</c:v>
                </c:pt>
                <c:pt idx="1">
                  <c:v>0.22800000000000001</c:v>
                </c:pt>
                <c:pt idx="2">
                  <c:v>0.23250000000000001</c:v>
                </c:pt>
                <c:pt idx="3">
                  <c:v>0.18600000000000044</c:v>
                </c:pt>
                <c:pt idx="4">
                  <c:v>1.1880000000000232E-2</c:v>
                </c:pt>
              </c:numCache>
            </c:numRef>
          </c:val>
        </c:ser>
        <c:dLbls>
          <c:showLegendKey val="0"/>
          <c:showVal val="0"/>
          <c:showCatName val="0"/>
          <c:showSerName val="0"/>
          <c:showPercent val="0"/>
          <c:showBubbleSize val="0"/>
        </c:dLbls>
        <c:gapWidth val="150"/>
        <c:axId val="353651328"/>
        <c:axId val="353665408"/>
      </c:barChart>
      <c:catAx>
        <c:axId val="353651328"/>
        <c:scaling>
          <c:orientation val="minMax"/>
        </c:scaling>
        <c:delete val="1"/>
        <c:axPos val="b"/>
        <c:numFmt formatCode="General" sourceLinked="0"/>
        <c:majorTickMark val="out"/>
        <c:minorTickMark val="none"/>
        <c:tickLblPos val="none"/>
        <c:crossAx val="353665408"/>
        <c:crosses val="autoZero"/>
        <c:auto val="1"/>
        <c:lblAlgn val="ctr"/>
        <c:lblOffset val="100"/>
        <c:noMultiLvlLbl val="0"/>
      </c:catAx>
      <c:valAx>
        <c:axId val="353665408"/>
        <c:scaling>
          <c:orientation val="minMax"/>
          <c:max val="0.4"/>
          <c:min val="-0.5"/>
        </c:scaling>
        <c:delete val="0"/>
        <c:axPos val="l"/>
        <c:majorGridlines/>
        <c:title>
          <c:tx>
            <c:rich>
              <a:bodyPr rot="-5400000" vert="horz"/>
              <a:lstStyle/>
              <a:p>
                <a:pPr>
                  <a:defRPr sz="1000"/>
                </a:pPr>
                <a:r>
                  <a:rPr lang="ru-RU" sz="800" b="1" i="0" baseline="0"/>
                  <a:t>Стандартные отклонения от среднего значения </a:t>
                </a:r>
                <a:endParaRPr lang="en-US" sz="800" b="1" i="0" baseline="0"/>
              </a:p>
            </c:rich>
          </c:tx>
          <c:layout>
            <c:manualLayout>
              <c:xMode val="edge"/>
              <c:yMode val="edge"/>
              <c:x val="8.3333333333333297E-3"/>
              <c:y val="0.14344925634296049"/>
            </c:manualLayout>
          </c:layout>
          <c:overlay val="0"/>
        </c:title>
        <c:numFmt formatCode="General" sourceLinked="1"/>
        <c:majorTickMark val="out"/>
        <c:minorTickMark val="none"/>
        <c:tickLblPos val="nextTo"/>
        <c:crossAx val="353651328"/>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Некогнитивные навыки лиц, которые посещали и не посещали дошкольные учреждения</a:t>
            </a:r>
            <a:endParaRPr lang="en-US" sz="900"/>
          </a:p>
        </c:rich>
      </c:tx>
      <c:overlay val="0"/>
    </c:title>
    <c:autoTitleDeleted val="0"/>
    <c:plotArea>
      <c:layout/>
      <c:barChart>
        <c:barDir val="col"/>
        <c:grouping val="clustered"/>
        <c:varyColors val="0"/>
        <c:ser>
          <c:idx val="0"/>
          <c:order val="0"/>
          <c:tx>
            <c:strRef>
              <c:f>Sheet1!$A$6</c:f>
              <c:strCache>
                <c:ptCount val="1"/>
                <c:pt idx="0">
                  <c:v>Did not attend preschool</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Sheet1!$C$1:$G$1</c:f>
              <c:strCache>
                <c:ptCount val="5"/>
                <c:pt idx="0">
                  <c:v>Openness</c:v>
                </c:pt>
                <c:pt idx="1">
                  <c:v>Workplace Attitude</c:v>
                </c:pt>
                <c:pt idx="2">
                  <c:v>Decision Making**</c:v>
                </c:pt>
                <c:pt idx="3">
                  <c:v>Achievement Striving</c:v>
                </c:pt>
                <c:pt idx="4">
                  <c:v>Growth Mindset</c:v>
                </c:pt>
              </c:strCache>
            </c:strRef>
          </c:cat>
          <c:val>
            <c:numRef>
              <c:f>Sheet1!$C$2:$G$2</c:f>
              <c:numCache>
                <c:formatCode>General</c:formatCode>
                <c:ptCount val="5"/>
                <c:pt idx="0">
                  <c:v>-2.7000000000000256E-2</c:v>
                </c:pt>
                <c:pt idx="1">
                  <c:v>-2.0000000000000052E-3</c:v>
                </c:pt>
                <c:pt idx="2">
                  <c:v>0.12200000000000009</c:v>
                </c:pt>
                <c:pt idx="3">
                  <c:v>-3.3000000000000002E-2</c:v>
                </c:pt>
                <c:pt idx="4">
                  <c:v>4.0000000000000114E-3</c:v>
                </c:pt>
              </c:numCache>
            </c:numRef>
          </c:val>
        </c:ser>
        <c:ser>
          <c:idx val="1"/>
          <c:order val="1"/>
          <c:tx>
            <c:strRef>
              <c:f>Sheet1!$A$7</c:f>
              <c:strCache>
                <c:ptCount val="1"/>
                <c:pt idx="0">
                  <c:v>Attended Preschool</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Sheet1!$C$1:$G$1</c:f>
              <c:strCache>
                <c:ptCount val="5"/>
                <c:pt idx="0">
                  <c:v>Openness</c:v>
                </c:pt>
                <c:pt idx="1">
                  <c:v>Workplace Attitude</c:v>
                </c:pt>
                <c:pt idx="2">
                  <c:v>Decision Making**</c:v>
                </c:pt>
                <c:pt idx="3">
                  <c:v>Achievement Striving</c:v>
                </c:pt>
                <c:pt idx="4">
                  <c:v>Growth Mindset</c:v>
                </c:pt>
              </c:strCache>
            </c:strRef>
          </c:cat>
          <c:val>
            <c:numRef>
              <c:f>Sheet1!$C$3:$G$3</c:f>
              <c:numCache>
                <c:formatCode>General</c:formatCode>
                <c:ptCount val="5"/>
                <c:pt idx="0">
                  <c:v>5.3999999999999999E-2</c:v>
                </c:pt>
                <c:pt idx="1">
                  <c:v>-0.112</c:v>
                </c:pt>
                <c:pt idx="2">
                  <c:v>-9.8000000000000226E-2</c:v>
                </c:pt>
                <c:pt idx="3">
                  <c:v>-0.115</c:v>
                </c:pt>
                <c:pt idx="4">
                  <c:v>7.3000000000000009E-2</c:v>
                </c:pt>
              </c:numCache>
            </c:numRef>
          </c:val>
        </c:ser>
        <c:dLbls>
          <c:showLegendKey val="0"/>
          <c:showVal val="1"/>
          <c:showCatName val="0"/>
          <c:showSerName val="0"/>
          <c:showPercent val="0"/>
          <c:showBubbleSize val="0"/>
        </c:dLbls>
        <c:gapWidth val="150"/>
        <c:axId val="353404032"/>
        <c:axId val="353405568"/>
      </c:barChart>
      <c:catAx>
        <c:axId val="353404032"/>
        <c:scaling>
          <c:orientation val="minMax"/>
        </c:scaling>
        <c:delete val="1"/>
        <c:axPos val="b"/>
        <c:numFmt formatCode="General" sourceLinked="0"/>
        <c:majorTickMark val="out"/>
        <c:minorTickMark val="none"/>
        <c:tickLblPos val="none"/>
        <c:crossAx val="353405568"/>
        <c:crosses val="autoZero"/>
        <c:auto val="1"/>
        <c:lblAlgn val="ctr"/>
        <c:lblOffset val="100"/>
        <c:noMultiLvlLbl val="0"/>
      </c:catAx>
      <c:valAx>
        <c:axId val="353405568"/>
        <c:scaling>
          <c:orientation val="minMax"/>
        </c:scaling>
        <c:delete val="0"/>
        <c:axPos val="l"/>
        <c:majorGridlines/>
        <c:title>
          <c:tx>
            <c:rich>
              <a:bodyPr rot="-5400000" vert="horz"/>
              <a:lstStyle/>
              <a:p>
                <a:pPr>
                  <a:defRPr sz="800"/>
                </a:pPr>
                <a:r>
                  <a:rPr lang="ru-RU" sz="800"/>
                  <a:t>Стандартные отклонения от средней балльной оценки по выборке</a:t>
                </a:r>
                <a:endParaRPr lang="en-US" sz="800"/>
              </a:p>
            </c:rich>
          </c:tx>
          <c:layout>
            <c:manualLayout>
              <c:xMode val="edge"/>
              <c:yMode val="edge"/>
              <c:x val="2.2222222222222202E-2"/>
              <c:y val="0.12343434343434299"/>
            </c:manualLayout>
          </c:layout>
          <c:overlay val="0"/>
        </c:title>
        <c:numFmt formatCode="General" sourceLinked="1"/>
        <c:majorTickMark val="out"/>
        <c:minorTickMark val="none"/>
        <c:tickLblPos val="nextTo"/>
        <c:crossAx val="353404032"/>
        <c:crosses val="autoZero"/>
        <c:crossBetween val="between"/>
      </c:valAx>
    </c:plotArea>
    <c:legend>
      <c:legendPos val="b"/>
      <c:overlay val="0"/>
    </c:legend>
    <c:plotVisOnly val="1"/>
    <c:dispBlanksAs val="gap"/>
    <c:showDLblsOverMax val="0"/>
  </c:chart>
  <c:spPr>
    <a:ln>
      <a:noFill/>
    </a:ln>
  </c:spPr>
  <c:txPr>
    <a:bodyPr/>
    <a:lstStyle/>
    <a:p>
      <a:pPr>
        <a:defRPr sz="800">
          <a:latin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Отчаявшиеся найти работу</a:t>
            </a:r>
            <a:r>
              <a:rPr lang="en-US" sz="900"/>
              <a:t>: </a:t>
            </a:r>
            <a:r>
              <a:rPr lang="ru-RU" sz="900"/>
              <a:t>мужчины</a:t>
            </a:r>
            <a:endParaRPr lang="en-US" sz="900"/>
          </a:p>
        </c:rich>
      </c:tx>
      <c:overlay val="0"/>
    </c:title>
    <c:autoTitleDeleted val="0"/>
    <c:plotArea>
      <c:layout/>
      <c:lineChart>
        <c:grouping val="standard"/>
        <c:varyColors val="0"/>
        <c:ser>
          <c:idx val="1"/>
          <c:order val="0"/>
          <c:tx>
            <c:strRef>
              <c:f>'Unemployment and Discouraged.tx'!$A$20</c:f>
              <c:strCache>
                <c:ptCount val="1"/>
                <c:pt idx="0">
                  <c:v>Discouraged</c:v>
                </c:pt>
              </c:strCache>
            </c:strRef>
          </c:tx>
          <c:marker>
            <c:symbol val="none"/>
          </c:marker>
          <c:cat>
            <c:strRef>
              <c:f>'Unemployment and Discouraged.tx'!$B$14:$K$14</c:f>
              <c:strCache>
                <c:ptCount val="10"/>
                <c:pt idx="0">
                  <c:v>16-19</c:v>
                </c:pt>
                <c:pt idx="1">
                  <c:v>20-24</c:v>
                </c:pt>
                <c:pt idx="2">
                  <c:v>25-29</c:v>
                </c:pt>
                <c:pt idx="3">
                  <c:v>30-34</c:v>
                </c:pt>
                <c:pt idx="4">
                  <c:v>35-39</c:v>
                </c:pt>
                <c:pt idx="5">
                  <c:v>40-44</c:v>
                </c:pt>
                <c:pt idx="6">
                  <c:v>45-49</c:v>
                </c:pt>
                <c:pt idx="7">
                  <c:v>50-54</c:v>
                </c:pt>
                <c:pt idx="8">
                  <c:v>55-59</c:v>
                </c:pt>
                <c:pt idx="9">
                  <c:v>60-64</c:v>
                </c:pt>
              </c:strCache>
            </c:strRef>
          </c:cat>
          <c:val>
            <c:numRef>
              <c:f>'Unemployment and Discouraged.tx'!$B$20:$K$20</c:f>
              <c:numCache>
                <c:formatCode>General</c:formatCode>
                <c:ptCount val="10"/>
                <c:pt idx="0">
                  <c:v>11.21</c:v>
                </c:pt>
                <c:pt idx="1">
                  <c:v>17.236000000000001</c:v>
                </c:pt>
                <c:pt idx="2">
                  <c:v>15.289</c:v>
                </c:pt>
                <c:pt idx="3">
                  <c:v>11.71</c:v>
                </c:pt>
                <c:pt idx="4">
                  <c:v>7.0979999999999945</c:v>
                </c:pt>
                <c:pt idx="5">
                  <c:v>5.2809999999999997</c:v>
                </c:pt>
                <c:pt idx="6">
                  <c:v>5.5869999999999997</c:v>
                </c:pt>
                <c:pt idx="7">
                  <c:v>8.8190000000000008</c:v>
                </c:pt>
                <c:pt idx="8">
                  <c:v>4.423</c:v>
                </c:pt>
                <c:pt idx="9">
                  <c:v>7.09</c:v>
                </c:pt>
              </c:numCache>
            </c:numRef>
          </c:val>
          <c:smooth val="0"/>
        </c:ser>
        <c:dLbls>
          <c:showLegendKey val="0"/>
          <c:showVal val="0"/>
          <c:showCatName val="0"/>
          <c:showSerName val="0"/>
          <c:showPercent val="0"/>
          <c:showBubbleSize val="0"/>
        </c:dLbls>
        <c:marker val="1"/>
        <c:smooth val="0"/>
        <c:axId val="251517184"/>
        <c:axId val="251518976"/>
      </c:lineChart>
      <c:catAx>
        <c:axId val="251517184"/>
        <c:scaling>
          <c:orientation val="minMax"/>
        </c:scaling>
        <c:delete val="0"/>
        <c:axPos val="b"/>
        <c:numFmt formatCode="General" sourceLinked="0"/>
        <c:majorTickMark val="out"/>
        <c:minorTickMark val="none"/>
        <c:tickLblPos val="nextTo"/>
        <c:crossAx val="251518976"/>
        <c:crosses val="autoZero"/>
        <c:auto val="1"/>
        <c:lblAlgn val="ctr"/>
        <c:lblOffset val="100"/>
        <c:noMultiLvlLbl val="0"/>
      </c:catAx>
      <c:valAx>
        <c:axId val="251518976"/>
        <c:scaling>
          <c:orientation val="minMax"/>
        </c:scaling>
        <c:delete val="0"/>
        <c:axPos val="l"/>
        <c:majorGridlines/>
        <c:title>
          <c:tx>
            <c:rich>
              <a:bodyPr rot="-5400000" vert="horz"/>
              <a:lstStyle/>
              <a:p>
                <a:pPr>
                  <a:defRPr sz="800"/>
                </a:pPr>
                <a:r>
                  <a:rPr lang="ru-RU" sz="800"/>
                  <a:t>Доля в возрастной когорте </a:t>
                </a:r>
                <a:r>
                  <a:rPr lang="en-US" sz="800"/>
                  <a:t>(%)</a:t>
                </a:r>
              </a:p>
            </c:rich>
          </c:tx>
          <c:layout>
            <c:manualLayout>
              <c:xMode val="edge"/>
              <c:yMode val="edge"/>
              <c:x val="1.4243198312050283E-2"/>
              <c:y val="0.15020189783969556"/>
            </c:manualLayout>
          </c:layout>
          <c:overlay val="0"/>
        </c:title>
        <c:numFmt formatCode="General" sourceLinked="1"/>
        <c:majorTickMark val="out"/>
        <c:minorTickMark val="none"/>
        <c:tickLblPos val="nextTo"/>
        <c:crossAx val="251517184"/>
        <c:crosses val="autoZero"/>
        <c:crossBetween val="between"/>
      </c:valAx>
    </c:plotArea>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b="1" i="0" u="none" strike="noStrike" baseline="0"/>
              <a:t>Отчаявшиеся найти работу</a:t>
            </a:r>
            <a:r>
              <a:rPr lang="en-US" sz="900"/>
              <a:t>: </a:t>
            </a:r>
            <a:r>
              <a:rPr lang="ru-RU" sz="900"/>
              <a:t>женщины</a:t>
            </a:r>
            <a:endParaRPr lang="en-US" sz="900"/>
          </a:p>
        </c:rich>
      </c:tx>
      <c:overlay val="0"/>
    </c:title>
    <c:autoTitleDeleted val="0"/>
    <c:plotArea>
      <c:layout/>
      <c:lineChart>
        <c:grouping val="standard"/>
        <c:varyColors val="0"/>
        <c:ser>
          <c:idx val="1"/>
          <c:order val="0"/>
          <c:tx>
            <c:strRef>
              <c:f>'Unemployment and Discouraged.tx'!$A$20</c:f>
              <c:strCache>
                <c:ptCount val="1"/>
                <c:pt idx="0">
                  <c:v>Discouraged</c:v>
                </c:pt>
              </c:strCache>
            </c:strRef>
          </c:tx>
          <c:marker>
            <c:symbol val="none"/>
          </c:marker>
          <c:cat>
            <c:strRef>
              <c:f>'Unemployment and Discouraged.tx'!$B$14:$K$14</c:f>
              <c:strCache>
                <c:ptCount val="10"/>
                <c:pt idx="0">
                  <c:v>16-19</c:v>
                </c:pt>
                <c:pt idx="1">
                  <c:v>20-24</c:v>
                </c:pt>
                <c:pt idx="2">
                  <c:v>25-29</c:v>
                </c:pt>
                <c:pt idx="3">
                  <c:v>30-34</c:v>
                </c:pt>
                <c:pt idx="4">
                  <c:v>35-39</c:v>
                </c:pt>
                <c:pt idx="5">
                  <c:v>40-44</c:v>
                </c:pt>
                <c:pt idx="6">
                  <c:v>45-49</c:v>
                </c:pt>
                <c:pt idx="7">
                  <c:v>50-54</c:v>
                </c:pt>
                <c:pt idx="8">
                  <c:v>55-59</c:v>
                </c:pt>
                <c:pt idx="9">
                  <c:v>60-64</c:v>
                </c:pt>
              </c:strCache>
            </c:strRef>
          </c:cat>
          <c:val>
            <c:numRef>
              <c:f>'Unemployment and Discouraged.tx'!$B$32:$K$32</c:f>
              <c:numCache>
                <c:formatCode>General</c:formatCode>
                <c:ptCount val="10"/>
                <c:pt idx="0">
                  <c:v>15.442</c:v>
                </c:pt>
                <c:pt idx="1">
                  <c:v>11.875000000000076</c:v>
                </c:pt>
                <c:pt idx="2">
                  <c:v>6.8229999999999746</c:v>
                </c:pt>
                <c:pt idx="3">
                  <c:v>8.516</c:v>
                </c:pt>
                <c:pt idx="4">
                  <c:v>4.4790000000000134</c:v>
                </c:pt>
                <c:pt idx="5">
                  <c:v>1.9530000000000001</c:v>
                </c:pt>
                <c:pt idx="6">
                  <c:v>2.4609999999999999</c:v>
                </c:pt>
                <c:pt idx="7">
                  <c:v>0.59099999999999997</c:v>
                </c:pt>
                <c:pt idx="8">
                  <c:v>1.776</c:v>
                </c:pt>
                <c:pt idx="9">
                  <c:v>1.5129999999999821</c:v>
                </c:pt>
              </c:numCache>
            </c:numRef>
          </c:val>
          <c:smooth val="0"/>
        </c:ser>
        <c:dLbls>
          <c:showLegendKey val="0"/>
          <c:showVal val="0"/>
          <c:showCatName val="0"/>
          <c:showSerName val="0"/>
          <c:showPercent val="0"/>
          <c:showBubbleSize val="0"/>
        </c:dLbls>
        <c:marker val="1"/>
        <c:smooth val="0"/>
        <c:axId val="251530624"/>
        <c:axId val="251552896"/>
      </c:lineChart>
      <c:catAx>
        <c:axId val="251530624"/>
        <c:scaling>
          <c:orientation val="minMax"/>
        </c:scaling>
        <c:delete val="0"/>
        <c:axPos val="b"/>
        <c:numFmt formatCode="General" sourceLinked="0"/>
        <c:majorTickMark val="out"/>
        <c:minorTickMark val="none"/>
        <c:tickLblPos val="nextTo"/>
        <c:crossAx val="251552896"/>
        <c:crosses val="autoZero"/>
        <c:auto val="1"/>
        <c:lblAlgn val="ctr"/>
        <c:lblOffset val="100"/>
        <c:noMultiLvlLbl val="0"/>
      </c:catAx>
      <c:valAx>
        <c:axId val="251552896"/>
        <c:scaling>
          <c:orientation val="minMax"/>
          <c:max val="20"/>
        </c:scaling>
        <c:delete val="0"/>
        <c:axPos val="l"/>
        <c:majorGridlines/>
        <c:title>
          <c:tx>
            <c:rich>
              <a:bodyPr rot="-5400000" vert="horz"/>
              <a:lstStyle/>
              <a:p>
                <a:pPr>
                  <a:defRPr sz="800"/>
                </a:pPr>
                <a:r>
                  <a:rPr lang="ru-RU" sz="800" b="1" i="0" u="none" strike="noStrike" baseline="0"/>
                  <a:t>Доля в возрастной когорте </a:t>
                </a:r>
                <a:r>
                  <a:rPr lang="en-US" sz="800"/>
                  <a:t> (%)</a:t>
                </a:r>
              </a:p>
            </c:rich>
          </c:tx>
          <c:layout>
            <c:manualLayout>
              <c:xMode val="edge"/>
              <c:yMode val="edge"/>
              <c:x val="3.3144034623308498E-2"/>
              <c:y val="0.13919510061242624"/>
            </c:manualLayout>
          </c:layout>
          <c:overlay val="0"/>
        </c:title>
        <c:numFmt formatCode="General" sourceLinked="1"/>
        <c:majorTickMark val="out"/>
        <c:minorTickMark val="none"/>
        <c:tickLblPos val="nextTo"/>
        <c:crossAx val="251530624"/>
        <c:crosses val="autoZero"/>
        <c:crossBetween val="between"/>
      </c:valAx>
    </c:plotArea>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a:t>Внутренняя и международная миграция</a:t>
            </a:r>
            <a:r>
              <a:rPr lang="en-US" sz="900"/>
              <a:t>: </a:t>
            </a:r>
            <a:r>
              <a:rPr lang="ru-RU" sz="900"/>
              <a:t>мужчины</a:t>
            </a:r>
            <a:endParaRPr lang="en-US" sz="900"/>
          </a:p>
        </c:rich>
      </c:tx>
      <c:overlay val="0"/>
    </c:title>
    <c:autoTitleDeleted val="0"/>
    <c:plotArea>
      <c:layout/>
      <c:barChart>
        <c:barDir val="bar"/>
        <c:grouping val="percentStacked"/>
        <c:varyColors val="0"/>
        <c:ser>
          <c:idx val="0"/>
          <c:order val="0"/>
          <c:tx>
            <c:strRef>
              <c:f>descriptive_stats_tj.xls!$B$24</c:f>
              <c:strCache>
                <c:ptCount val="1"/>
                <c:pt idx="0">
                  <c:v>Not a migrant</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descriptive_stats_tj.xls!$P$30:$P$39</c:f>
              <c:strCache>
                <c:ptCount val="10"/>
                <c:pt idx="0">
                  <c:v>60-64</c:v>
                </c:pt>
                <c:pt idx="1">
                  <c:v>55-59</c:v>
                </c:pt>
                <c:pt idx="2">
                  <c:v>50-54</c:v>
                </c:pt>
                <c:pt idx="3">
                  <c:v>45-49</c:v>
                </c:pt>
                <c:pt idx="4">
                  <c:v>40-44</c:v>
                </c:pt>
                <c:pt idx="5">
                  <c:v>35-39</c:v>
                </c:pt>
                <c:pt idx="6">
                  <c:v>30-34</c:v>
                </c:pt>
                <c:pt idx="7">
                  <c:v>25-29</c:v>
                </c:pt>
                <c:pt idx="8">
                  <c:v>20-24</c:v>
                </c:pt>
                <c:pt idx="9">
                  <c:v>15-19</c:v>
                </c:pt>
              </c:strCache>
            </c:strRef>
          </c:cat>
          <c:val>
            <c:numRef>
              <c:f>descriptive_stats_tj.xls!$Q$30:$Q$39</c:f>
              <c:numCache>
                <c:formatCode>General</c:formatCode>
                <c:ptCount val="10"/>
                <c:pt idx="0">
                  <c:v>87.6</c:v>
                </c:pt>
                <c:pt idx="1">
                  <c:v>84.1</c:v>
                </c:pt>
                <c:pt idx="2">
                  <c:v>83</c:v>
                </c:pt>
                <c:pt idx="3">
                  <c:v>68.7</c:v>
                </c:pt>
                <c:pt idx="4">
                  <c:v>64.599999999999994</c:v>
                </c:pt>
                <c:pt idx="5">
                  <c:v>64.599999999999994</c:v>
                </c:pt>
                <c:pt idx="6">
                  <c:v>61</c:v>
                </c:pt>
                <c:pt idx="7">
                  <c:v>56.2</c:v>
                </c:pt>
                <c:pt idx="8">
                  <c:v>59.2</c:v>
                </c:pt>
                <c:pt idx="9">
                  <c:v>84.4</c:v>
                </c:pt>
              </c:numCache>
            </c:numRef>
          </c:val>
        </c:ser>
        <c:ser>
          <c:idx val="1"/>
          <c:order val="1"/>
          <c:tx>
            <c:strRef>
              <c:f>descriptive_stats_tj.xls!$C$24</c:f>
              <c:strCache>
                <c:ptCount val="1"/>
                <c:pt idx="0">
                  <c:v>International</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descriptive_stats_tj.xls!$P$30:$P$39</c:f>
              <c:strCache>
                <c:ptCount val="10"/>
                <c:pt idx="0">
                  <c:v>60-64</c:v>
                </c:pt>
                <c:pt idx="1">
                  <c:v>55-59</c:v>
                </c:pt>
                <c:pt idx="2">
                  <c:v>50-54</c:v>
                </c:pt>
                <c:pt idx="3">
                  <c:v>45-49</c:v>
                </c:pt>
                <c:pt idx="4">
                  <c:v>40-44</c:v>
                </c:pt>
                <c:pt idx="5">
                  <c:v>35-39</c:v>
                </c:pt>
                <c:pt idx="6">
                  <c:v>30-34</c:v>
                </c:pt>
                <c:pt idx="7">
                  <c:v>25-29</c:v>
                </c:pt>
                <c:pt idx="8">
                  <c:v>20-24</c:v>
                </c:pt>
                <c:pt idx="9">
                  <c:v>15-19</c:v>
                </c:pt>
              </c:strCache>
            </c:strRef>
          </c:cat>
          <c:val>
            <c:numRef>
              <c:f>descriptive_stats_tj.xls!$R$30:$R$39</c:f>
              <c:numCache>
                <c:formatCode>General</c:formatCode>
                <c:ptCount val="10"/>
                <c:pt idx="0">
                  <c:v>4.3</c:v>
                </c:pt>
                <c:pt idx="1">
                  <c:v>7.5</c:v>
                </c:pt>
                <c:pt idx="2">
                  <c:v>11.6</c:v>
                </c:pt>
                <c:pt idx="3">
                  <c:v>25.1</c:v>
                </c:pt>
                <c:pt idx="4">
                  <c:v>30.8</c:v>
                </c:pt>
                <c:pt idx="5">
                  <c:v>30.7</c:v>
                </c:pt>
                <c:pt idx="6">
                  <c:v>32.700000000000003</c:v>
                </c:pt>
                <c:pt idx="7">
                  <c:v>40.9</c:v>
                </c:pt>
                <c:pt idx="8">
                  <c:v>38.4</c:v>
                </c:pt>
                <c:pt idx="9">
                  <c:v>11.2</c:v>
                </c:pt>
              </c:numCache>
            </c:numRef>
          </c:val>
        </c:ser>
        <c:ser>
          <c:idx val="2"/>
          <c:order val="2"/>
          <c:tx>
            <c:strRef>
              <c:f>descriptive_stats_tj.xls!$D$24</c:f>
              <c:strCache>
                <c:ptCount val="1"/>
                <c:pt idx="0">
                  <c:v>Domestic</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descriptive_stats_tj.xls!$P$30:$P$39</c:f>
              <c:strCache>
                <c:ptCount val="10"/>
                <c:pt idx="0">
                  <c:v>60-64</c:v>
                </c:pt>
                <c:pt idx="1">
                  <c:v>55-59</c:v>
                </c:pt>
                <c:pt idx="2">
                  <c:v>50-54</c:v>
                </c:pt>
                <c:pt idx="3">
                  <c:v>45-49</c:v>
                </c:pt>
                <c:pt idx="4">
                  <c:v>40-44</c:v>
                </c:pt>
                <c:pt idx="5">
                  <c:v>35-39</c:v>
                </c:pt>
                <c:pt idx="6">
                  <c:v>30-34</c:v>
                </c:pt>
                <c:pt idx="7">
                  <c:v>25-29</c:v>
                </c:pt>
                <c:pt idx="8">
                  <c:v>20-24</c:v>
                </c:pt>
                <c:pt idx="9">
                  <c:v>15-19</c:v>
                </c:pt>
              </c:strCache>
            </c:strRef>
          </c:cat>
          <c:val>
            <c:numRef>
              <c:f>descriptive_stats_tj.xls!$S$30:$S$39</c:f>
              <c:numCache>
                <c:formatCode>General</c:formatCode>
                <c:ptCount val="10"/>
                <c:pt idx="0">
                  <c:v>8.1</c:v>
                </c:pt>
                <c:pt idx="1">
                  <c:v>8.4</c:v>
                </c:pt>
                <c:pt idx="2">
                  <c:v>5.4</c:v>
                </c:pt>
                <c:pt idx="3">
                  <c:v>6.2</c:v>
                </c:pt>
                <c:pt idx="4">
                  <c:v>4.5999999999999996</c:v>
                </c:pt>
                <c:pt idx="5">
                  <c:v>4.7</c:v>
                </c:pt>
                <c:pt idx="6">
                  <c:v>6.2</c:v>
                </c:pt>
                <c:pt idx="7">
                  <c:v>2.9</c:v>
                </c:pt>
                <c:pt idx="8">
                  <c:v>2.5</c:v>
                </c:pt>
                <c:pt idx="9">
                  <c:v>4.5</c:v>
                </c:pt>
              </c:numCache>
            </c:numRef>
          </c:val>
        </c:ser>
        <c:dLbls>
          <c:showLegendKey val="0"/>
          <c:showVal val="1"/>
          <c:showCatName val="0"/>
          <c:showSerName val="0"/>
          <c:showPercent val="0"/>
          <c:showBubbleSize val="0"/>
        </c:dLbls>
        <c:gapWidth val="150"/>
        <c:overlap val="100"/>
        <c:axId val="251632256"/>
        <c:axId val="251642240"/>
      </c:barChart>
      <c:catAx>
        <c:axId val="251632256"/>
        <c:scaling>
          <c:orientation val="minMax"/>
        </c:scaling>
        <c:delete val="0"/>
        <c:axPos val="l"/>
        <c:numFmt formatCode="General" sourceLinked="0"/>
        <c:majorTickMark val="out"/>
        <c:minorTickMark val="none"/>
        <c:tickLblPos val="nextTo"/>
        <c:txPr>
          <a:bodyPr/>
          <a:lstStyle/>
          <a:p>
            <a:pPr>
              <a:defRPr sz="750"/>
            </a:pPr>
            <a:endParaRPr lang="en-US"/>
          </a:p>
        </c:txPr>
        <c:crossAx val="251642240"/>
        <c:crosses val="autoZero"/>
        <c:auto val="1"/>
        <c:lblAlgn val="ctr"/>
        <c:lblOffset val="100"/>
        <c:noMultiLvlLbl val="0"/>
      </c:catAx>
      <c:valAx>
        <c:axId val="251642240"/>
        <c:scaling>
          <c:orientation val="minMax"/>
        </c:scaling>
        <c:delete val="0"/>
        <c:axPos val="b"/>
        <c:majorGridlines/>
        <c:numFmt formatCode="0%" sourceLinked="1"/>
        <c:majorTickMark val="out"/>
        <c:minorTickMark val="none"/>
        <c:tickLblPos val="nextTo"/>
        <c:crossAx val="251632256"/>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u-RU" sz="900" b="1" i="0" u="none" strike="noStrike" baseline="0"/>
              <a:t>Внутренняя и международная миграция</a:t>
            </a:r>
            <a:r>
              <a:rPr lang="en-US" sz="900"/>
              <a:t>: </a:t>
            </a:r>
            <a:r>
              <a:rPr lang="ru-RU" sz="900"/>
              <a:t>женщины</a:t>
            </a:r>
            <a:endParaRPr lang="en-US" sz="900"/>
          </a:p>
        </c:rich>
      </c:tx>
      <c:overlay val="0"/>
    </c:title>
    <c:autoTitleDeleted val="0"/>
    <c:plotArea>
      <c:layout/>
      <c:barChart>
        <c:barDir val="bar"/>
        <c:grouping val="percentStacked"/>
        <c:varyColors val="0"/>
        <c:ser>
          <c:idx val="0"/>
          <c:order val="0"/>
          <c:tx>
            <c:strRef>
              <c:f>descriptive_stats_tj.xls!$B$24</c:f>
              <c:strCache>
                <c:ptCount val="1"/>
                <c:pt idx="0">
                  <c:v>Not a migrant</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descriptive_stats_tj.xls!$P$17:$P$26</c:f>
              <c:strCache>
                <c:ptCount val="10"/>
                <c:pt idx="0">
                  <c:v>60-64</c:v>
                </c:pt>
                <c:pt idx="1">
                  <c:v>55-59</c:v>
                </c:pt>
                <c:pt idx="2">
                  <c:v>50-54</c:v>
                </c:pt>
                <c:pt idx="3">
                  <c:v>45-49</c:v>
                </c:pt>
                <c:pt idx="4">
                  <c:v>40-44</c:v>
                </c:pt>
                <c:pt idx="5">
                  <c:v>35-39</c:v>
                </c:pt>
                <c:pt idx="6">
                  <c:v>30-34</c:v>
                </c:pt>
                <c:pt idx="7">
                  <c:v>25-29</c:v>
                </c:pt>
                <c:pt idx="8">
                  <c:v>20-24</c:v>
                </c:pt>
                <c:pt idx="9">
                  <c:v>15-19</c:v>
                </c:pt>
              </c:strCache>
            </c:strRef>
          </c:cat>
          <c:val>
            <c:numRef>
              <c:f>descriptive_stats_tj.xls!$Q$17:$Q$26</c:f>
              <c:numCache>
                <c:formatCode>General</c:formatCode>
                <c:ptCount val="10"/>
                <c:pt idx="0">
                  <c:v>94.7</c:v>
                </c:pt>
                <c:pt idx="1">
                  <c:v>90.3</c:v>
                </c:pt>
                <c:pt idx="2">
                  <c:v>89.5</c:v>
                </c:pt>
                <c:pt idx="3">
                  <c:v>89.3</c:v>
                </c:pt>
                <c:pt idx="4">
                  <c:v>85.1</c:v>
                </c:pt>
                <c:pt idx="5">
                  <c:v>83.5</c:v>
                </c:pt>
                <c:pt idx="6">
                  <c:v>86.3</c:v>
                </c:pt>
                <c:pt idx="7">
                  <c:v>90.2</c:v>
                </c:pt>
                <c:pt idx="8">
                  <c:v>90.3</c:v>
                </c:pt>
                <c:pt idx="9">
                  <c:v>95.4</c:v>
                </c:pt>
              </c:numCache>
            </c:numRef>
          </c:val>
        </c:ser>
        <c:ser>
          <c:idx val="1"/>
          <c:order val="1"/>
          <c:tx>
            <c:strRef>
              <c:f>descriptive_stats_tj.xls!$C$24</c:f>
              <c:strCache>
                <c:ptCount val="1"/>
                <c:pt idx="0">
                  <c:v>International</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descriptive_stats_tj.xls!$P$17:$P$26</c:f>
              <c:strCache>
                <c:ptCount val="10"/>
                <c:pt idx="0">
                  <c:v>60-64</c:v>
                </c:pt>
                <c:pt idx="1">
                  <c:v>55-59</c:v>
                </c:pt>
                <c:pt idx="2">
                  <c:v>50-54</c:v>
                </c:pt>
                <c:pt idx="3">
                  <c:v>45-49</c:v>
                </c:pt>
                <c:pt idx="4">
                  <c:v>40-44</c:v>
                </c:pt>
                <c:pt idx="5">
                  <c:v>35-39</c:v>
                </c:pt>
                <c:pt idx="6">
                  <c:v>30-34</c:v>
                </c:pt>
                <c:pt idx="7">
                  <c:v>25-29</c:v>
                </c:pt>
                <c:pt idx="8">
                  <c:v>20-24</c:v>
                </c:pt>
                <c:pt idx="9">
                  <c:v>15-19</c:v>
                </c:pt>
              </c:strCache>
            </c:strRef>
          </c:cat>
          <c:val>
            <c:numRef>
              <c:f>descriptive_stats_tj.xls!$R$17:$R$26</c:f>
              <c:numCache>
                <c:formatCode>General</c:formatCode>
                <c:ptCount val="10"/>
                <c:pt idx="0">
                  <c:v>0.5</c:v>
                </c:pt>
                <c:pt idx="1">
                  <c:v>0.8</c:v>
                </c:pt>
                <c:pt idx="2">
                  <c:v>1.3</c:v>
                </c:pt>
                <c:pt idx="3">
                  <c:v>1.3</c:v>
                </c:pt>
                <c:pt idx="4">
                  <c:v>4.5999999999999996</c:v>
                </c:pt>
                <c:pt idx="5">
                  <c:v>6</c:v>
                </c:pt>
                <c:pt idx="6">
                  <c:v>4.3</c:v>
                </c:pt>
                <c:pt idx="7">
                  <c:v>2.6</c:v>
                </c:pt>
                <c:pt idx="8">
                  <c:v>2.7</c:v>
                </c:pt>
                <c:pt idx="9">
                  <c:v>0.70000000000000062</c:v>
                </c:pt>
              </c:numCache>
            </c:numRef>
          </c:val>
        </c:ser>
        <c:ser>
          <c:idx val="2"/>
          <c:order val="2"/>
          <c:tx>
            <c:strRef>
              <c:f>descriptive_stats_tj.xls!$D$24</c:f>
              <c:strCache>
                <c:ptCount val="1"/>
                <c:pt idx="0">
                  <c:v>Domestic</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descriptive_stats_tj.xls!$P$17:$P$26</c:f>
              <c:strCache>
                <c:ptCount val="10"/>
                <c:pt idx="0">
                  <c:v>60-64</c:v>
                </c:pt>
                <c:pt idx="1">
                  <c:v>55-59</c:v>
                </c:pt>
                <c:pt idx="2">
                  <c:v>50-54</c:v>
                </c:pt>
                <c:pt idx="3">
                  <c:v>45-49</c:v>
                </c:pt>
                <c:pt idx="4">
                  <c:v>40-44</c:v>
                </c:pt>
                <c:pt idx="5">
                  <c:v>35-39</c:v>
                </c:pt>
                <c:pt idx="6">
                  <c:v>30-34</c:v>
                </c:pt>
                <c:pt idx="7">
                  <c:v>25-29</c:v>
                </c:pt>
                <c:pt idx="8">
                  <c:v>20-24</c:v>
                </c:pt>
                <c:pt idx="9">
                  <c:v>15-19</c:v>
                </c:pt>
              </c:strCache>
            </c:strRef>
          </c:cat>
          <c:val>
            <c:numRef>
              <c:f>descriptive_stats_tj.xls!$S$17:$S$26</c:f>
              <c:numCache>
                <c:formatCode>General</c:formatCode>
                <c:ptCount val="10"/>
                <c:pt idx="0">
                  <c:v>4.8</c:v>
                </c:pt>
                <c:pt idx="1">
                  <c:v>9</c:v>
                </c:pt>
                <c:pt idx="2">
                  <c:v>9.2000000000000011</c:v>
                </c:pt>
                <c:pt idx="3">
                  <c:v>9.3000000000000007</c:v>
                </c:pt>
                <c:pt idx="4">
                  <c:v>10.3</c:v>
                </c:pt>
                <c:pt idx="5">
                  <c:v>10.5</c:v>
                </c:pt>
                <c:pt idx="6">
                  <c:v>9.4</c:v>
                </c:pt>
                <c:pt idx="7">
                  <c:v>7.2</c:v>
                </c:pt>
                <c:pt idx="8">
                  <c:v>7</c:v>
                </c:pt>
                <c:pt idx="9">
                  <c:v>4</c:v>
                </c:pt>
              </c:numCache>
            </c:numRef>
          </c:val>
        </c:ser>
        <c:dLbls>
          <c:showLegendKey val="0"/>
          <c:showVal val="1"/>
          <c:showCatName val="0"/>
          <c:showSerName val="0"/>
          <c:showPercent val="0"/>
          <c:showBubbleSize val="0"/>
        </c:dLbls>
        <c:gapWidth val="150"/>
        <c:overlap val="100"/>
        <c:axId val="251686272"/>
        <c:axId val="251692160"/>
      </c:barChart>
      <c:catAx>
        <c:axId val="251686272"/>
        <c:scaling>
          <c:orientation val="minMax"/>
        </c:scaling>
        <c:delete val="0"/>
        <c:axPos val="l"/>
        <c:numFmt formatCode="General" sourceLinked="0"/>
        <c:majorTickMark val="out"/>
        <c:minorTickMark val="none"/>
        <c:tickLblPos val="nextTo"/>
        <c:txPr>
          <a:bodyPr/>
          <a:lstStyle/>
          <a:p>
            <a:pPr>
              <a:defRPr sz="750"/>
            </a:pPr>
            <a:endParaRPr lang="en-US"/>
          </a:p>
        </c:txPr>
        <c:crossAx val="251692160"/>
        <c:crosses val="autoZero"/>
        <c:auto val="1"/>
        <c:lblAlgn val="ctr"/>
        <c:lblOffset val="100"/>
        <c:noMultiLvlLbl val="0"/>
      </c:catAx>
      <c:valAx>
        <c:axId val="251692160"/>
        <c:scaling>
          <c:orientation val="minMax"/>
          <c:min val="0"/>
        </c:scaling>
        <c:delete val="0"/>
        <c:axPos val="b"/>
        <c:majorGridlines/>
        <c:numFmt formatCode="0%" sourceLinked="1"/>
        <c:majorTickMark val="out"/>
        <c:minorTickMark val="none"/>
        <c:tickLblPos val="nextTo"/>
        <c:crossAx val="251686272"/>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C1902-59ED-1048-BF46-4A91F145FC7D}"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87C8F7D2-8DE7-744A-8402-30B916C88C16}">
      <dgm:prSet phldrT="[Text]" custT="1"/>
      <dgm:spPr/>
      <dgm:t>
        <a:bodyPr/>
        <a:lstStyle/>
        <a:p>
          <a:r>
            <a:rPr lang="ru-RU" sz="1000"/>
            <a:t>Формирование навыков</a:t>
          </a:r>
          <a:endParaRPr lang="en-US" sz="1000"/>
        </a:p>
      </dgm:t>
    </dgm:pt>
    <dgm:pt modelId="{77B3FD98-1E32-3E45-9259-9E51D270873C}" type="parTrans" cxnId="{01D669EB-0131-4D45-848A-FA6BB2F3257B}">
      <dgm:prSet/>
      <dgm:spPr/>
      <dgm:t>
        <a:bodyPr/>
        <a:lstStyle/>
        <a:p>
          <a:endParaRPr lang="en-US"/>
        </a:p>
      </dgm:t>
    </dgm:pt>
    <dgm:pt modelId="{EA2D83B6-8EFF-6F4A-A587-36C4C31EE462}" type="sibTrans" cxnId="{01D669EB-0131-4D45-848A-FA6BB2F3257B}">
      <dgm:prSet/>
      <dgm:spPr/>
      <dgm:t>
        <a:bodyPr/>
        <a:lstStyle/>
        <a:p>
          <a:endParaRPr lang="en-US"/>
        </a:p>
      </dgm:t>
    </dgm:pt>
    <dgm:pt modelId="{CA6C649C-307B-9842-B8C3-DFCF5BF0E9E9}">
      <dgm:prSet phldrT="[Text]" custT="1"/>
      <dgm:spPr/>
      <dgm:t>
        <a:bodyPr/>
        <a:lstStyle/>
        <a:p>
          <a:r>
            <a:rPr lang="ru-RU" sz="1000"/>
            <a:t>Семья и местные сообщества</a:t>
          </a:r>
          <a:endParaRPr lang="en-US" sz="1000"/>
        </a:p>
      </dgm:t>
    </dgm:pt>
    <dgm:pt modelId="{83CA8394-9527-8143-AEE5-48ABCB79E770}" type="parTrans" cxnId="{B470BBC5-21F6-234E-9D43-664A2CD6F435}">
      <dgm:prSet/>
      <dgm:spPr/>
      <dgm:t>
        <a:bodyPr/>
        <a:lstStyle/>
        <a:p>
          <a:endParaRPr lang="en-US"/>
        </a:p>
      </dgm:t>
    </dgm:pt>
    <dgm:pt modelId="{AABB4EB4-ACA2-7D4A-A889-68498411A069}" type="sibTrans" cxnId="{B470BBC5-21F6-234E-9D43-664A2CD6F435}">
      <dgm:prSet/>
      <dgm:spPr/>
      <dgm:t>
        <a:bodyPr/>
        <a:lstStyle/>
        <a:p>
          <a:endParaRPr lang="en-US"/>
        </a:p>
      </dgm:t>
    </dgm:pt>
    <dgm:pt modelId="{96DD7D3A-FB6C-6B4A-8CB0-678F47BA8A09}">
      <dgm:prSet phldrT="[Text]" custT="1"/>
      <dgm:spPr/>
      <dgm:t>
        <a:bodyPr/>
        <a:lstStyle/>
        <a:p>
          <a:r>
            <a:rPr lang="ru-RU" sz="1000"/>
            <a:t>Учреждения формального образования</a:t>
          </a:r>
          <a:endParaRPr lang="en-US" sz="1000"/>
        </a:p>
      </dgm:t>
    </dgm:pt>
    <dgm:pt modelId="{4A37425E-7E63-0A46-95F2-B5C35CFE19F0}" type="parTrans" cxnId="{A1F77928-F0FA-E345-B352-7295D92BA5AA}">
      <dgm:prSet/>
      <dgm:spPr/>
      <dgm:t>
        <a:bodyPr/>
        <a:lstStyle/>
        <a:p>
          <a:endParaRPr lang="en-US"/>
        </a:p>
      </dgm:t>
    </dgm:pt>
    <dgm:pt modelId="{37718CF8-0D86-8C47-92B5-57A2E0E4A784}" type="sibTrans" cxnId="{A1F77928-F0FA-E345-B352-7295D92BA5AA}">
      <dgm:prSet/>
      <dgm:spPr/>
      <dgm:t>
        <a:bodyPr/>
        <a:lstStyle/>
        <a:p>
          <a:endParaRPr lang="en-US"/>
        </a:p>
      </dgm:t>
    </dgm:pt>
    <dgm:pt modelId="{E801EA71-9112-8B4F-8347-7858624A8C02}">
      <dgm:prSet phldrT="[Text]" custT="1"/>
      <dgm:spPr/>
      <dgm:t>
        <a:bodyPr/>
        <a:lstStyle/>
        <a:p>
          <a:r>
            <a:rPr lang="ru-RU" sz="1000"/>
            <a:t>Компании </a:t>
          </a:r>
          <a:r>
            <a:rPr lang="en-US" sz="1000"/>
            <a:t>(</a:t>
          </a:r>
          <a:r>
            <a:rPr lang="ru-RU" sz="1000"/>
            <a:t>обучение на практике</a:t>
          </a:r>
          <a:r>
            <a:rPr lang="en-US" sz="1000"/>
            <a:t>; </a:t>
          </a:r>
          <a:r>
            <a:rPr lang="ru-RU" sz="1000"/>
            <a:t>без отрыва от производства</a:t>
          </a:r>
          <a:r>
            <a:rPr lang="en-US" sz="1000"/>
            <a:t>)</a:t>
          </a:r>
        </a:p>
      </dgm:t>
    </dgm:pt>
    <dgm:pt modelId="{E52A72BA-F263-D64E-B627-B7E52A88E766}" type="parTrans" cxnId="{323967EC-7E43-7E44-AD5F-D46E7D3E0F98}">
      <dgm:prSet/>
      <dgm:spPr/>
      <dgm:t>
        <a:bodyPr/>
        <a:lstStyle/>
        <a:p>
          <a:endParaRPr lang="en-US"/>
        </a:p>
      </dgm:t>
    </dgm:pt>
    <dgm:pt modelId="{A0ED9791-A44F-3E4C-A734-712297535921}" type="sibTrans" cxnId="{323967EC-7E43-7E44-AD5F-D46E7D3E0F98}">
      <dgm:prSet/>
      <dgm:spPr/>
      <dgm:t>
        <a:bodyPr/>
        <a:lstStyle/>
        <a:p>
          <a:endParaRPr lang="en-US"/>
        </a:p>
      </dgm:t>
    </dgm:pt>
    <dgm:pt modelId="{8B79CAE1-BE19-FE46-9678-880234CC3395}">
      <dgm:prSet phldrT="[Text]" custT="1"/>
      <dgm:spPr/>
      <dgm:t>
        <a:bodyPr/>
        <a:lstStyle/>
        <a:p>
          <a:r>
            <a:rPr lang="ru-RU" sz="1000"/>
            <a:t>Учреждения подготовки взрослых</a:t>
          </a:r>
          <a:endParaRPr lang="en-US" sz="1000"/>
        </a:p>
      </dgm:t>
    </dgm:pt>
    <dgm:pt modelId="{7D9798E6-D067-A14F-8000-FBF9CDC1A192}" type="parTrans" cxnId="{453DE455-0E05-A740-A94A-7C6870F8C9B0}">
      <dgm:prSet/>
      <dgm:spPr/>
      <dgm:t>
        <a:bodyPr/>
        <a:lstStyle/>
        <a:p>
          <a:endParaRPr lang="en-US"/>
        </a:p>
      </dgm:t>
    </dgm:pt>
    <dgm:pt modelId="{79BED68B-C790-D640-8164-39F955CE6762}" type="sibTrans" cxnId="{453DE455-0E05-A740-A94A-7C6870F8C9B0}">
      <dgm:prSet/>
      <dgm:spPr/>
      <dgm:t>
        <a:bodyPr/>
        <a:lstStyle/>
        <a:p>
          <a:endParaRPr lang="en-US"/>
        </a:p>
      </dgm:t>
    </dgm:pt>
    <dgm:pt modelId="{BEFCBD23-070D-4545-96AC-21B37DE03865}" type="pres">
      <dgm:prSet presAssocID="{0B2C1902-59ED-1048-BF46-4A91F145FC7D}" presName="Name0" presStyleCnt="0">
        <dgm:presLayoutVars>
          <dgm:chMax val="1"/>
          <dgm:chPref val="1"/>
          <dgm:dir/>
          <dgm:animOne val="branch"/>
          <dgm:animLvl val="lvl"/>
        </dgm:presLayoutVars>
      </dgm:prSet>
      <dgm:spPr/>
      <dgm:t>
        <a:bodyPr/>
        <a:lstStyle/>
        <a:p>
          <a:endParaRPr lang="en-US"/>
        </a:p>
      </dgm:t>
    </dgm:pt>
    <dgm:pt modelId="{AE4F9219-A05B-004E-A78B-B7482A1275E5}" type="pres">
      <dgm:prSet presAssocID="{87C8F7D2-8DE7-744A-8402-30B916C88C16}" presName="singleCycle" presStyleCnt="0"/>
      <dgm:spPr/>
      <dgm:t>
        <a:bodyPr/>
        <a:lstStyle/>
        <a:p>
          <a:endParaRPr lang="en-US"/>
        </a:p>
      </dgm:t>
    </dgm:pt>
    <dgm:pt modelId="{B2339ABD-02BB-D343-B634-9268672E435E}" type="pres">
      <dgm:prSet presAssocID="{87C8F7D2-8DE7-744A-8402-30B916C88C16}" presName="singleCenter" presStyleLbl="node1" presStyleIdx="0" presStyleCnt="5" custScaleX="107447">
        <dgm:presLayoutVars>
          <dgm:chMax val="7"/>
          <dgm:chPref val="7"/>
        </dgm:presLayoutVars>
      </dgm:prSet>
      <dgm:spPr>
        <a:prstGeom prst="rect">
          <a:avLst/>
        </a:prstGeom>
      </dgm:spPr>
      <dgm:t>
        <a:bodyPr/>
        <a:lstStyle/>
        <a:p>
          <a:endParaRPr lang="en-US"/>
        </a:p>
      </dgm:t>
    </dgm:pt>
    <dgm:pt modelId="{E9797AA4-1976-EB4D-BB80-D2977F9A6A1F}" type="pres">
      <dgm:prSet presAssocID="{83CA8394-9527-8143-AEE5-48ABCB79E770}" presName="Name56" presStyleLbl="parChTrans1D2" presStyleIdx="0" presStyleCnt="4"/>
      <dgm:spPr/>
      <dgm:t>
        <a:bodyPr/>
        <a:lstStyle/>
        <a:p>
          <a:endParaRPr lang="en-US"/>
        </a:p>
      </dgm:t>
    </dgm:pt>
    <dgm:pt modelId="{209AFFB7-1F70-A348-B219-9E7D0D93C2C6}" type="pres">
      <dgm:prSet presAssocID="{CA6C649C-307B-9842-B8C3-DFCF5BF0E9E9}" presName="text0" presStyleLbl="node1" presStyleIdx="1" presStyleCnt="5" custScaleX="156494">
        <dgm:presLayoutVars>
          <dgm:bulletEnabled val="1"/>
        </dgm:presLayoutVars>
      </dgm:prSet>
      <dgm:spPr>
        <a:prstGeom prst="rect">
          <a:avLst/>
        </a:prstGeom>
      </dgm:spPr>
      <dgm:t>
        <a:bodyPr/>
        <a:lstStyle/>
        <a:p>
          <a:endParaRPr lang="en-US"/>
        </a:p>
      </dgm:t>
    </dgm:pt>
    <dgm:pt modelId="{48D589D5-15F8-0246-9AE9-A066D0CEA9DC}" type="pres">
      <dgm:prSet presAssocID="{4A37425E-7E63-0A46-95F2-B5C35CFE19F0}" presName="Name56" presStyleLbl="parChTrans1D2" presStyleIdx="1" presStyleCnt="4"/>
      <dgm:spPr/>
      <dgm:t>
        <a:bodyPr/>
        <a:lstStyle/>
        <a:p>
          <a:endParaRPr lang="en-US"/>
        </a:p>
      </dgm:t>
    </dgm:pt>
    <dgm:pt modelId="{AC07DD62-979E-4743-9C45-F0602F1CE104}" type="pres">
      <dgm:prSet presAssocID="{96DD7D3A-FB6C-6B4A-8CB0-678F47BA8A09}" presName="text0" presStyleLbl="node1" presStyleIdx="2" presStyleCnt="5" custScaleX="156494">
        <dgm:presLayoutVars>
          <dgm:bulletEnabled val="1"/>
        </dgm:presLayoutVars>
      </dgm:prSet>
      <dgm:spPr>
        <a:prstGeom prst="rect">
          <a:avLst/>
        </a:prstGeom>
      </dgm:spPr>
      <dgm:t>
        <a:bodyPr/>
        <a:lstStyle/>
        <a:p>
          <a:endParaRPr lang="en-US"/>
        </a:p>
      </dgm:t>
    </dgm:pt>
    <dgm:pt modelId="{87CAEE5E-A791-E643-BE5A-113C9CC8ADA9}" type="pres">
      <dgm:prSet presAssocID="{E52A72BA-F263-D64E-B627-B7E52A88E766}" presName="Name56" presStyleLbl="parChTrans1D2" presStyleIdx="2" presStyleCnt="4"/>
      <dgm:spPr/>
      <dgm:t>
        <a:bodyPr/>
        <a:lstStyle/>
        <a:p>
          <a:endParaRPr lang="en-US"/>
        </a:p>
      </dgm:t>
    </dgm:pt>
    <dgm:pt modelId="{2FD1D60D-A4A5-CF42-9D19-5DBEE37CA61C}" type="pres">
      <dgm:prSet presAssocID="{E801EA71-9112-8B4F-8347-7858624A8C02}" presName="text0" presStyleLbl="node1" presStyleIdx="3" presStyleCnt="5" custScaleX="156494" custScaleY="123350">
        <dgm:presLayoutVars>
          <dgm:bulletEnabled val="1"/>
        </dgm:presLayoutVars>
      </dgm:prSet>
      <dgm:spPr>
        <a:prstGeom prst="rect">
          <a:avLst/>
        </a:prstGeom>
      </dgm:spPr>
      <dgm:t>
        <a:bodyPr/>
        <a:lstStyle/>
        <a:p>
          <a:endParaRPr lang="en-US"/>
        </a:p>
      </dgm:t>
    </dgm:pt>
    <dgm:pt modelId="{2BD9F3B7-F8AA-D44F-A1E3-08BFAB67D64D}" type="pres">
      <dgm:prSet presAssocID="{7D9798E6-D067-A14F-8000-FBF9CDC1A192}" presName="Name56" presStyleLbl="parChTrans1D2" presStyleIdx="3" presStyleCnt="4"/>
      <dgm:spPr/>
      <dgm:t>
        <a:bodyPr/>
        <a:lstStyle/>
        <a:p>
          <a:endParaRPr lang="en-US"/>
        </a:p>
      </dgm:t>
    </dgm:pt>
    <dgm:pt modelId="{47AC7C24-C0EE-9F42-959F-928CAE18FAA5}" type="pres">
      <dgm:prSet presAssocID="{8B79CAE1-BE19-FE46-9678-880234CC3395}" presName="text0" presStyleLbl="node1" presStyleIdx="4" presStyleCnt="5" custScaleX="156494">
        <dgm:presLayoutVars>
          <dgm:bulletEnabled val="1"/>
        </dgm:presLayoutVars>
      </dgm:prSet>
      <dgm:spPr>
        <a:prstGeom prst="rect">
          <a:avLst/>
        </a:prstGeom>
      </dgm:spPr>
      <dgm:t>
        <a:bodyPr/>
        <a:lstStyle/>
        <a:p>
          <a:endParaRPr lang="en-US"/>
        </a:p>
      </dgm:t>
    </dgm:pt>
  </dgm:ptLst>
  <dgm:cxnLst>
    <dgm:cxn modelId="{FF9FEA43-A408-45D8-93ED-90EA6AC0A1C2}" type="presOf" srcId="{E52A72BA-F263-D64E-B627-B7E52A88E766}" destId="{87CAEE5E-A791-E643-BE5A-113C9CC8ADA9}" srcOrd="0" destOrd="0" presId="urn:microsoft.com/office/officeart/2008/layout/RadialCluster"/>
    <dgm:cxn modelId="{AE914203-F1A6-4997-99A2-1AF25674B30D}" type="presOf" srcId="{4A37425E-7E63-0A46-95F2-B5C35CFE19F0}" destId="{48D589D5-15F8-0246-9AE9-A066D0CEA9DC}" srcOrd="0" destOrd="0" presId="urn:microsoft.com/office/officeart/2008/layout/RadialCluster"/>
    <dgm:cxn modelId="{453DE455-0E05-A740-A94A-7C6870F8C9B0}" srcId="{87C8F7D2-8DE7-744A-8402-30B916C88C16}" destId="{8B79CAE1-BE19-FE46-9678-880234CC3395}" srcOrd="3" destOrd="0" parTransId="{7D9798E6-D067-A14F-8000-FBF9CDC1A192}" sibTransId="{79BED68B-C790-D640-8164-39F955CE6762}"/>
    <dgm:cxn modelId="{01D669EB-0131-4D45-848A-FA6BB2F3257B}" srcId="{0B2C1902-59ED-1048-BF46-4A91F145FC7D}" destId="{87C8F7D2-8DE7-744A-8402-30B916C88C16}" srcOrd="0" destOrd="0" parTransId="{77B3FD98-1E32-3E45-9259-9E51D270873C}" sibTransId="{EA2D83B6-8EFF-6F4A-A587-36C4C31EE462}"/>
    <dgm:cxn modelId="{A1F77928-F0FA-E345-B352-7295D92BA5AA}" srcId="{87C8F7D2-8DE7-744A-8402-30B916C88C16}" destId="{96DD7D3A-FB6C-6B4A-8CB0-678F47BA8A09}" srcOrd="1" destOrd="0" parTransId="{4A37425E-7E63-0A46-95F2-B5C35CFE19F0}" sibTransId="{37718CF8-0D86-8C47-92B5-57A2E0E4A784}"/>
    <dgm:cxn modelId="{531DF7F3-1DB1-4E4B-AE0F-EA416C6013D6}" type="presOf" srcId="{96DD7D3A-FB6C-6B4A-8CB0-678F47BA8A09}" destId="{AC07DD62-979E-4743-9C45-F0602F1CE104}" srcOrd="0" destOrd="0" presId="urn:microsoft.com/office/officeart/2008/layout/RadialCluster"/>
    <dgm:cxn modelId="{878829FB-1B7F-41EB-A6F8-64F9A8DC32BE}" type="presOf" srcId="{CA6C649C-307B-9842-B8C3-DFCF5BF0E9E9}" destId="{209AFFB7-1F70-A348-B219-9E7D0D93C2C6}" srcOrd="0" destOrd="0" presId="urn:microsoft.com/office/officeart/2008/layout/RadialCluster"/>
    <dgm:cxn modelId="{5E4F057B-F8B5-4F8E-99E5-EC8C4FE4B3E5}" type="presOf" srcId="{0B2C1902-59ED-1048-BF46-4A91F145FC7D}" destId="{BEFCBD23-070D-4545-96AC-21B37DE03865}" srcOrd="0" destOrd="0" presId="urn:microsoft.com/office/officeart/2008/layout/RadialCluster"/>
    <dgm:cxn modelId="{ED2EDDF3-C92D-4465-B101-8AC2F8C3E83F}" type="presOf" srcId="{83CA8394-9527-8143-AEE5-48ABCB79E770}" destId="{E9797AA4-1976-EB4D-BB80-D2977F9A6A1F}" srcOrd="0" destOrd="0" presId="urn:microsoft.com/office/officeart/2008/layout/RadialCluster"/>
    <dgm:cxn modelId="{4647FED3-3F96-4B63-9219-FEF02028654A}" type="presOf" srcId="{E801EA71-9112-8B4F-8347-7858624A8C02}" destId="{2FD1D60D-A4A5-CF42-9D19-5DBEE37CA61C}" srcOrd="0" destOrd="0" presId="urn:microsoft.com/office/officeart/2008/layout/RadialCluster"/>
    <dgm:cxn modelId="{323967EC-7E43-7E44-AD5F-D46E7D3E0F98}" srcId="{87C8F7D2-8DE7-744A-8402-30B916C88C16}" destId="{E801EA71-9112-8B4F-8347-7858624A8C02}" srcOrd="2" destOrd="0" parTransId="{E52A72BA-F263-D64E-B627-B7E52A88E766}" sibTransId="{A0ED9791-A44F-3E4C-A734-712297535921}"/>
    <dgm:cxn modelId="{DDD69E8D-145B-4FC3-BD17-2F7155C61591}" type="presOf" srcId="{87C8F7D2-8DE7-744A-8402-30B916C88C16}" destId="{B2339ABD-02BB-D343-B634-9268672E435E}" srcOrd="0" destOrd="0" presId="urn:microsoft.com/office/officeart/2008/layout/RadialCluster"/>
    <dgm:cxn modelId="{B470BBC5-21F6-234E-9D43-664A2CD6F435}" srcId="{87C8F7D2-8DE7-744A-8402-30B916C88C16}" destId="{CA6C649C-307B-9842-B8C3-DFCF5BF0E9E9}" srcOrd="0" destOrd="0" parTransId="{83CA8394-9527-8143-AEE5-48ABCB79E770}" sibTransId="{AABB4EB4-ACA2-7D4A-A889-68498411A069}"/>
    <dgm:cxn modelId="{B5084B36-AE3F-4AD7-8AD0-9A33462C10F5}" type="presOf" srcId="{7D9798E6-D067-A14F-8000-FBF9CDC1A192}" destId="{2BD9F3B7-F8AA-D44F-A1E3-08BFAB67D64D}" srcOrd="0" destOrd="0" presId="urn:microsoft.com/office/officeart/2008/layout/RadialCluster"/>
    <dgm:cxn modelId="{8A50BE27-D219-4E63-AF70-D2D2B9CBC7D3}" type="presOf" srcId="{8B79CAE1-BE19-FE46-9678-880234CC3395}" destId="{47AC7C24-C0EE-9F42-959F-928CAE18FAA5}" srcOrd="0" destOrd="0" presId="urn:microsoft.com/office/officeart/2008/layout/RadialCluster"/>
    <dgm:cxn modelId="{47733E93-C869-4255-B836-9CC995127F66}" type="presParOf" srcId="{BEFCBD23-070D-4545-96AC-21B37DE03865}" destId="{AE4F9219-A05B-004E-A78B-B7482A1275E5}" srcOrd="0" destOrd="0" presId="urn:microsoft.com/office/officeart/2008/layout/RadialCluster"/>
    <dgm:cxn modelId="{4ACADE1F-4CE2-4F21-9B96-C98DEB221ADF}" type="presParOf" srcId="{AE4F9219-A05B-004E-A78B-B7482A1275E5}" destId="{B2339ABD-02BB-D343-B634-9268672E435E}" srcOrd="0" destOrd="0" presId="urn:microsoft.com/office/officeart/2008/layout/RadialCluster"/>
    <dgm:cxn modelId="{56708BE4-A93C-41EB-83AC-B9349E6CCF61}" type="presParOf" srcId="{AE4F9219-A05B-004E-A78B-B7482A1275E5}" destId="{E9797AA4-1976-EB4D-BB80-D2977F9A6A1F}" srcOrd="1" destOrd="0" presId="urn:microsoft.com/office/officeart/2008/layout/RadialCluster"/>
    <dgm:cxn modelId="{F4145553-7A75-4563-B8B7-BA8CB0C18878}" type="presParOf" srcId="{AE4F9219-A05B-004E-A78B-B7482A1275E5}" destId="{209AFFB7-1F70-A348-B219-9E7D0D93C2C6}" srcOrd="2" destOrd="0" presId="urn:microsoft.com/office/officeart/2008/layout/RadialCluster"/>
    <dgm:cxn modelId="{1CA400E9-9E8C-43EF-97DE-DB1C0755B3B3}" type="presParOf" srcId="{AE4F9219-A05B-004E-A78B-B7482A1275E5}" destId="{48D589D5-15F8-0246-9AE9-A066D0CEA9DC}" srcOrd="3" destOrd="0" presId="urn:microsoft.com/office/officeart/2008/layout/RadialCluster"/>
    <dgm:cxn modelId="{86202D18-8358-44C6-A692-A58AD27D1FC8}" type="presParOf" srcId="{AE4F9219-A05B-004E-A78B-B7482A1275E5}" destId="{AC07DD62-979E-4743-9C45-F0602F1CE104}" srcOrd="4" destOrd="0" presId="urn:microsoft.com/office/officeart/2008/layout/RadialCluster"/>
    <dgm:cxn modelId="{19C7D8AD-8261-4E06-B3DB-37F961ADAFEF}" type="presParOf" srcId="{AE4F9219-A05B-004E-A78B-B7482A1275E5}" destId="{87CAEE5E-A791-E643-BE5A-113C9CC8ADA9}" srcOrd="5" destOrd="0" presId="urn:microsoft.com/office/officeart/2008/layout/RadialCluster"/>
    <dgm:cxn modelId="{87AA790E-8E80-4F29-A5A0-EEDD0FCCF167}" type="presParOf" srcId="{AE4F9219-A05B-004E-A78B-B7482A1275E5}" destId="{2FD1D60D-A4A5-CF42-9D19-5DBEE37CA61C}" srcOrd="6" destOrd="0" presId="urn:microsoft.com/office/officeart/2008/layout/RadialCluster"/>
    <dgm:cxn modelId="{121F4844-EC1B-4C15-8CFD-F6BD55DA7DD2}" type="presParOf" srcId="{AE4F9219-A05B-004E-A78B-B7482A1275E5}" destId="{2BD9F3B7-F8AA-D44F-A1E3-08BFAB67D64D}" srcOrd="7" destOrd="0" presId="urn:microsoft.com/office/officeart/2008/layout/RadialCluster"/>
    <dgm:cxn modelId="{1F96747E-66A7-4ED9-8BF2-E870FB03655D}" type="presParOf" srcId="{AE4F9219-A05B-004E-A78B-B7482A1275E5}" destId="{47AC7C24-C0EE-9F42-959F-928CAE18FAA5}" srcOrd="8" destOrd="0" presId="urn:microsoft.com/office/officeart/2008/layout/RadialCluster"/>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2134C3-363F-4E62-8CBB-994C317E9891}" type="doc">
      <dgm:prSet loTypeId="urn:microsoft.com/office/officeart/2009/3/layout/StepUpProcess" loCatId="" qsTypeId="urn:microsoft.com/office/officeart/2005/8/quickstyle/simple1" qsCatId="simple" csTypeId="urn:microsoft.com/office/officeart/2005/8/colors/accent1_2" csCatId="accent1" phldr="1"/>
      <dgm:spPr/>
      <dgm:t>
        <a:bodyPr/>
        <a:lstStyle/>
        <a:p>
          <a:endParaRPr lang="en-US"/>
        </a:p>
      </dgm:t>
    </dgm:pt>
    <dgm:pt modelId="{90D362D1-FA7E-45E5-B99A-8A358A9C64AA}">
      <dgm:prSet phldrT="[Text]" custT="1"/>
      <dgm:spPr/>
      <dgm:t>
        <a:bodyPr/>
        <a:lstStyle/>
        <a:p>
          <a:r>
            <a:rPr lang="en-US" sz="900" b="1">
              <a:latin typeface="Garamond" pitchFamily="18" charset="0"/>
              <a:cs typeface="Garamond"/>
            </a:rPr>
            <a:t>1.</a:t>
          </a:r>
          <a:r>
            <a:rPr lang="ru-RU" sz="900" b="1">
              <a:latin typeface="Garamond" pitchFamily="18" charset="0"/>
              <a:cs typeface="Garamond"/>
            </a:rPr>
            <a:t> </a:t>
          </a:r>
          <a:r>
            <a:rPr lang="ru-RU" sz="900" b="1">
              <a:latin typeface="Garamond" pitchFamily="18" charset="0"/>
            </a:rPr>
            <a:t>Дать детям правильный жизненный старт </a:t>
          </a:r>
          <a:r>
            <a:rPr lang="ru-RU" sz="900">
              <a:latin typeface="Garamond" pitchFamily="18" charset="0"/>
            </a:rPr>
            <a:t>за счет расширения доступа к качественным программам развития в дошкольном возрасте</a:t>
          </a:r>
          <a:r>
            <a:rPr lang="en-US" sz="900" b="0">
              <a:latin typeface="Garamond" pitchFamily="18" charset="0"/>
              <a:cs typeface="Garamond"/>
            </a:rPr>
            <a:t>.</a:t>
          </a:r>
        </a:p>
      </dgm:t>
    </dgm:pt>
    <dgm:pt modelId="{D33EC60F-5E31-45A4-A9AC-51BEDF8A417E}" type="parTrans" cxnId="{7B90C5E4-99F6-43CB-B8E9-726C210A4F81}">
      <dgm:prSet/>
      <dgm:spPr/>
      <dgm:t>
        <a:bodyPr/>
        <a:lstStyle/>
        <a:p>
          <a:endParaRPr lang="en-US">
            <a:latin typeface="Garamond"/>
            <a:cs typeface="Garamond"/>
          </a:endParaRPr>
        </a:p>
      </dgm:t>
    </dgm:pt>
    <dgm:pt modelId="{96389167-E97B-4A62-8E03-8D11DF38FEEE}" type="sibTrans" cxnId="{7B90C5E4-99F6-43CB-B8E9-726C210A4F81}">
      <dgm:prSet/>
      <dgm:spPr/>
      <dgm:t>
        <a:bodyPr/>
        <a:lstStyle/>
        <a:p>
          <a:endParaRPr lang="en-US">
            <a:latin typeface="Garamond"/>
            <a:cs typeface="Garamond"/>
          </a:endParaRPr>
        </a:p>
      </dgm:t>
    </dgm:pt>
    <dgm:pt modelId="{F2AB218C-3CA8-44F9-BB5B-7099AB5A22F8}">
      <dgm:prSet custT="1"/>
      <dgm:spPr/>
      <dgm:t>
        <a:bodyPr/>
        <a:lstStyle/>
        <a:p>
          <a:r>
            <a:rPr lang="en-US" sz="900" b="1">
              <a:latin typeface="Garamond" pitchFamily="18" charset="0"/>
              <a:cs typeface="Garamond"/>
            </a:rPr>
            <a:t>2. </a:t>
          </a:r>
          <a:r>
            <a:rPr lang="ru-RU" sz="900" b="1">
              <a:latin typeface="Garamond" pitchFamily="18" charset="0"/>
            </a:rPr>
            <a:t>Обеспечение усвоения материала всеми учащимися </a:t>
          </a:r>
          <a:r>
            <a:rPr lang="ru-RU" sz="900">
              <a:latin typeface="Garamond" pitchFamily="18" charset="0"/>
            </a:rPr>
            <a:t>за счет модернизации учебных программ и повышения качества преподавания.</a:t>
          </a:r>
          <a:endParaRPr lang="en-US" sz="900" b="0">
            <a:latin typeface="Garamond" pitchFamily="18" charset="0"/>
            <a:cs typeface="Garamond"/>
          </a:endParaRPr>
        </a:p>
      </dgm:t>
    </dgm:pt>
    <dgm:pt modelId="{8E3BBB3A-8CD9-4144-8E4F-51740AA8A8F6}" type="parTrans" cxnId="{66835551-0A54-402F-B441-154821A0A9D8}">
      <dgm:prSet/>
      <dgm:spPr/>
      <dgm:t>
        <a:bodyPr/>
        <a:lstStyle/>
        <a:p>
          <a:endParaRPr lang="en-US">
            <a:latin typeface="Garamond"/>
            <a:cs typeface="Garamond"/>
          </a:endParaRPr>
        </a:p>
      </dgm:t>
    </dgm:pt>
    <dgm:pt modelId="{65DBCE1E-199A-49FB-89D4-7D1B28DED0DD}" type="sibTrans" cxnId="{66835551-0A54-402F-B441-154821A0A9D8}">
      <dgm:prSet/>
      <dgm:spPr/>
      <dgm:t>
        <a:bodyPr/>
        <a:lstStyle/>
        <a:p>
          <a:endParaRPr lang="en-US">
            <a:latin typeface="Garamond"/>
            <a:cs typeface="Garamond"/>
          </a:endParaRPr>
        </a:p>
      </dgm:t>
    </dgm:pt>
    <dgm:pt modelId="{43D40874-DE9C-4CD4-A438-FBEA38791642}">
      <dgm:prSet custT="1"/>
      <dgm:spPr/>
      <dgm:t>
        <a:bodyPr/>
        <a:lstStyle/>
        <a:p>
          <a:r>
            <a:rPr lang="en-US" sz="900" b="1">
              <a:latin typeface="Garamond" pitchFamily="18" charset="0"/>
              <a:cs typeface="Garamond"/>
            </a:rPr>
            <a:t>3. </a:t>
          </a:r>
          <a:r>
            <a:rPr lang="ru-RU" sz="900" b="1">
              <a:latin typeface="Garamond" pitchFamily="18" charset="0"/>
            </a:rPr>
            <a:t>Формирова-ние навыков, необходимых для выполнения работы в соответствии со спросом работодателей</a:t>
          </a:r>
          <a:r>
            <a:rPr lang="ru-RU" sz="900">
              <a:latin typeface="Garamond" pitchFamily="18" charset="0"/>
            </a:rPr>
            <a:t>, за счет реализации программ на рынке труда</a:t>
          </a:r>
          <a:r>
            <a:rPr lang="en-US" sz="900" b="0">
              <a:latin typeface="Garamond" pitchFamily="18" charset="0"/>
              <a:cs typeface="Garamond"/>
            </a:rPr>
            <a:t>.</a:t>
          </a:r>
        </a:p>
      </dgm:t>
    </dgm:pt>
    <dgm:pt modelId="{877D9290-DC0D-451A-8A25-AE99273A0BA8}" type="parTrans" cxnId="{CECDFECA-D5B4-41F1-9C2D-A39A9CC90273}">
      <dgm:prSet/>
      <dgm:spPr/>
      <dgm:t>
        <a:bodyPr/>
        <a:lstStyle/>
        <a:p>
          <a:endParaRPr lang="en-US">
            <a:latin typeface="Garamond"/>
            <a:cs typeface="Garamond"/>
          </a:endParaRPr>
        </a:p>
      </dgm:t>
    </dgm:pt>
    <dgm:pt modelId="{5A53CAC3-7A3F-4A11-B5B0-CEAB01D7D213}" type="sibTrans" cxnId="{CECDFECA-D5B4-41F1-9C2D-A39A9CC90273}">
      <dgm:prSet/>
      <dgm:spPr/>
      <dgm:t>
        <a:bodyPr/>
        <a:lstStyle/>
        <a:p>
          <a:endParaRPr lang="en-US">
            <a:latin typeface="Garamond"/>
            <a:cs typeface="Garamond"/>
          </a:endParaRPr>
        </a:p>
      </dgm:t>
    </dgm:pt>
    <dgm:pt modelId="{47FC0ED1-15AA-4A75-9853-DE8FB56139F5}">
      <dgm:prSet custT="1"/>
      <dgm:spPr/>
      <dgm:t>
        <a:bodyPr/>
        <a:lstStyle/>
        <a:p>
          <a:r>
            <a:rPr lang="en-US" sz="900" b="1">
              <a:latin typeface="Garamond" pitchFamily="18" charset="0"/>
              <a:cs typeface="Garamond"/>
            </a:rPr>
            <a:t>4.</a:t>
          </a:r>
          <a:r>
            <a:rPr lang="ru-RU" sz="900" b="1">
              <a:latin typeface="Garamond" pitchFamily="18" charset="0"/>
            </a:rPr>
            <a:t>Стимулиро-</a:t>
          </a:r>
          <a:br>
            <a:rPr lang="ru-RU" sz="900" b="1">
              <a:latin typeface="Garamond" pitchFamily="18" charset="0"/>
            </a:rPr>
          </a:br>
          <a:r>
            <a:rPr lang="ru-RU" sz="900" b="1">
              <a:latin typeface="Garamond" pitchFamily="18" charset="0"/>
            </a:rPr>
            <a:t>вание предпри-</a:t>
          </a:r>
          <a:br>
            <a:rPr lang="ru-RU" sz="900" b="1">
              <a:latin typeface="Garamond" pitchFamily="18" charset="0"/>
            </a:rPr>
          </a:br>
          <a:r>
            <a:rPr lang="ru-RU" sz="900" b="1">
              <a:latin typeface="Garamond" pitchFamily="18" charset="0"/>
            </a:rPr>
            <a:t>нимательства и инноваций </a:t>
          </a:r>
          <a:r>
            <a:rPr lang="ru-RU" sz="900">
              <a:latin typeface="Garamond" pitchFamily="18" charset="0"/>
            </a:rPr>
            <a:t>за счет повышения качества высшего образования</a:t>
          </a:r>
          <a:r>
            <a:rPr lang="en-US" sz="900" b="0">
              <a:latin typeface="Garamond" pitchFamily="18" charset="0"/>
              <a:cs typeface="Garamond"/>
            </a:rPr>
            <a:t>.</a:t>
          </a:r>
        </a:p>
      </dgm:t>
    </dgm:pt>
    <dgm:pt modelId="{AA2451FF-97A5-4AD7-8958-879192AF66DD}" type="parTrans" cxnId="{08D77B2B-ACBA-4C13-81C9-D61116728CB1}">
      <dgm:prSet/>
      <dgm:spPr/>
      <dgm:t>
        <a:bodyPr/>
        <a:lstStyle/>
        <a:p>
          <a:endParaRPr lang="en-US">
            <a:latin typeface="Garamond"/>
            <a:cs typeface="Garamond"/>
          </a:endParaRPr>
        </a:p>
      </dgm:t>
    </dgm:pt>
    <dgm:pt modelId="{58762CBF-4560-4851-8364-06DEEF82F777}" type="sibTrans" cxnId="{08D77B2B-ACBA-4C13-81C9-D61116728CB1}">
      <dgm:prSet/>
      <dgm:spPr/>
      <dgm:t>
        <a:bodyPr/>
        <a:lstStyle/>
        <a:p>
          <a:endParaRPr lang="en-US">
            <a:latin typeface="Garamond"/>
            <a:cs typeface="Garamond"/>
          </a:endParaRPr>
        </a:p>
      </dgm:t>
    </dgm:pt>
    <dgm:pt modelId="{9077AF69-2F35-4104-9231-81BE8B1C69DE}">
      <dgm:prSet custT="1"/>
      <dgm:spPr/>
      <dgm:t>
        <a:bodyPr/>
        <a:lstStyle/>
        <a:p>
          <a:r>
            <a:rPr lang="en-US" sz="900" b="1">
              <a:latin typeface="Garamond" pitchFamily="18" charset="0"/>
              <a:cs typeface="Garamond"/>
            </a:rPr>
            <a:t>5. </a:t>
          </a:r>
          <a:r>
            <a:rPr lang="ru-RU" sz="900" b="1">
              <a:latin typeface="Garamond" pitchFamily="18" charset="0"/>
            </a:rPr>
            <a:t>Соотнесение предложения навыков со спросом работодателей </a:t>
          </a:r>
          <a:r>
            <a:rPr lang="ru-RU" sz="900">
              <a:latin typeface="Garamond" pitchFamily="18" charset="0"/>
            </a:rPr>
            <a:t>за счет совершенство-</a:t>
          </a:r>
          <a:br>
            <a:rPr lang="ru-RU" sz="900">
              <a:latin typeface="Garamond" pitchFamily="18" charset="0"/>
            </a:rPr>
          </a:br>
          <a:r>
            <a:rPr lang="ru-RU" sz="900">
              <a:latin typeface="Garamond" pitchFamily="18" charset="0"/>
            </a:rPr>
            <a:t>вания инфор-</a:t>
          </a:r>
          <a:br>
            <a:rPr lang="ru-RU" sz="900">
              <a:latin typeface="Garamond" pitchFamily="18" charset="0"/>
            </a:rPr>
          </a:br>
          <a:r>
            <a:rPr lang="ru-RU" sz="900">
              <a:latin typeface="Garamond" pitchFamily="18" charset="0"/>
            </a:rPr>
            <a:t>мационных систем рынка труда</a:t>
          </a:r>
          <a:r>
            <a:rPr lang="en-US" sz="900" b="0">
              <a:latin typeface="Garamond" pitchFamily="18" charset="0"/>
              <a:cs typeface="Garamond"/>
            </a:rPr>
            <a:t>.</a:t>
          </a:r>
        </a:p>
      </dgm:t>
    </dgm:pt>
    <dgm:pt modelId="{EF614835-CB1B-4102-9A4A-8520166F18F3}" type="parTrans" cxnId="{AFD7D24E-3799-4909-A435-FAF375D182F1}">
      <dgm:prSet/>
      <dgm:spPr/>
      <dgm:t>
        <a:bodyPr/>
        <a:lstStyle/>
        <a:p>
          <a:endParaRPr lang="en-US">
            <a:latin typeface="Garamond"/>
            <a:cs typeface="Garamond"/>
          </a:endParaRPr>
        </a:p>
      </dgm:t>
    </dgm:pt>
    <dgm:pt modelId="{A7C2F277-B12F-4B52-B71C-0DBACD3A0A90}" type="sibTrans" cxnId="{AFD7D24E-3799-4909-A435-FAF375D182F1}">
      <dgm:prSet/>
      <dgm:spPr/>
      <dgm:t>
        <a:bodyPr/>
        <a:lstStyle/>
        <a:p>
          <a:endParaRPr lang="en-US">
            <a:latin typeface="Garamond"/>
            <a:cs typeface="Garamond"/>
          </a:endParaRPr>
        </a:p>
      </dgm:t>
    </dgm:pt>
    <dgm:pt modelId="{17701170-37C1-2A4D-BB8D-FF1FD2AC6921}" type="pres">
      <dgm:prSet presAssocID="{832134C3-363F-4E62-8CBB-994C317E9891}" presName="rootnode" presStyleCnt="0">
        <dgm:presLayoutVars>
          <dgm:chMax/>
          <dgm:chPref/>
          <dgm:dir/>
          <dgm:animLvl val="lvl"/>
        </dgm:presLayoutVars>
      </dgm:prSet>
      <dgm:spPr/>
      <dgm:t>
        <a:bodyPr/>
        <a:lstStyle/>
        <a:p>
          <a:endParaRPr lang="en-US"/>
        </a:p>
      </dgm:t>
    </dgm:pt>
    <dgm:pt modelId="{17E476B8-5158-3447-8BC9-B9759FD9D117}" type="pres">
      <dgm:prSet presAssocID="{90D362D1-FA7E-45E5-B99A-8A358A9C64AA}" presName="composite" presStyleCnt="0"/>
      <dgm:spPr/>
    </dgm:pt>
    <dgm:pt modelId="{7707F188-FCC3-894F-9CEF-56D9904A9DDF}" type="pres">
      <dgm:prSet presAssocID="{90D362D1-FA7E-45E5-B99A-8A358A9C64AA}" presName="LShape" presStyleLbl="alignNode1" presStyleIdx="0" presStyleCnt="9"/>
      <dgm:spPr/>
    </dgm:pt>
    <dgm:pt modelId="{00057616-DF34-DF41-B608-C876458F564E}" type="pres">
      <dgm:prSet presAssocID="{90D362D1-FA7E-45E5-B99A-8A358A9C64AA}" presName="ParentText" presStyleLbl="revTx" presStyleIdx="0" presStyleCnt="5">
        <dgm:presLayoutVars>
          <dgm:chMax val="0"/>
          <dgm:chPref val="0"/>
          <dgm:bulletEnabled val="1"/>
        </dgm:presLayoutVars>
      </dgm:prSet>
      <dgm:spPr/>
      <dgm:t>
        <a:bodyPr/>
        <a:lstStyle/>
        <a:p>
          <a:endParaRPr lang="en-US"/>
        </a:p>
      </dgm:t>
    </dgm:pt>
    <dgm:pt modelId="{509264D3-9F50-DB4A-A645-5A0A35D7B16D}" type="pres">
      <dgm:prSet presAssocID="{90D362D1-FA7E-45E5-B99A-8A358A9C64AA}" presName="Triangle" presStyleLbl="alignNode1" presStyleIdx="1" presStyleCnt="9"/>
      <dgm:spPr/>
    </dgm:pt>
    <dgm:pt modelId="{DB92961A-C1F5-5441-BFA9-B982DF9DD9E7}" type="pres">
      <dgm:prSet presAssocID="{96389167-E97B-4A62-8E03-8D11DF38FEEE}" presName="sibTrans" presStyleCnt="0"/>
      <dgm:spPr/>
    </dgm:pt>
    <dgm:pt modelId="{A25460A1-A33E-2444-A82F-14656B76DBA8}" type="pres">
      <dgm:prSet presAssocID="{96389167-E97B-4A62-8E03-8D11DF38FEEE}" presName="space" presStyleCnt="0"/>
      <dgm:spPr/>
    </dgm:pt>
    <dgm:pt modelId="{9518F4FA-AC25-5046-8400-21A178737307}" type="pres">
      <dgm:prSet presAssocID="{F2AB218C-3CA8-44F9-BB5B-7099AB5A22F8}" presName="composite" presStyleCnt="0"/>
      <dgm:spPr/>
    </dgm:pt>
    <dgm:pt modelId="{2FD307C8-FA23-194D-9D5D-85AF33A274D8}" type="pres">
      <dgm:prSet presAssocID="{F2AB218C-3CA8-44F9-BB5B-7099AB5A22F8}" presName="LShape" presStyleLbl="alignNode1" presStyleIdx="2" presStyleCnt="9"/>
      <dgm:spPr/>
    </dgm:pt>
    <dgm:pt modelId="{68639CC7-A573-5D4A-A267-AB6CEFA8A8AB}" type="pres">
      <dgm:prSet presAssocID="{F2AB218C-3CA8-44F9-BB5B-7099AB5A22F8}" presName="ParentText" presStyleLbl="revTx" presStyleIdx="1" presStyleCnt="5">
        <dgm:presLayoutVars>
          <dgm:chMax val="0"/>
          <dgm:chPref val="0"/>
          <dgm:bulletEnabled val="1"/>
        </dgm:presLayoutVars>
      </dgm:prSet>
      <dgm:spPr/>
      <dgm:t>
        <a:bodyPr/>
        <a:lstStyle/>
        <a:p>
          <a:endParaRPr lang="en-US"/>
        </a:p>
      </dgm:t>
    </dgm:pt>
    <dgm:pt modelId="{55899166-D077-EE4D-A937-BC5FE56C89FB}" type="pres">
      <dgm:prSet presAssocID="{F2AB218C-3CA8-44F9-BB5B-7099AB5A22F8}" presName="Triangle" presStyleLbl="alignNode1" presStyleIdx="3" presStyleCnt="9"/>
      <dgm:spPr/>
    </dgm:pt>
    <dgm:pt modelId="{A3F62CA2-F930-D942-B4E6-86DB7AECE4F7}" type="pres">
      <dgm:prSet presAssocID="{65DBCE1E-199A-49FB-89D4-7D1B28DED0DD}" presName="sibTrans" presStyleCnt="0"/>
      <dgm:spPr/>
    </dgm:pt>
    <dgm:pt modelId="{7E866C43-2EFD-9048-B8F4-31C1BD5A4D17}" type="pres">
      <dgm:prSet presAssocID="{65DBCE1E-199A-49FB-89D4-7D1B28DED0DD}" presName="space" presStyleCnt="0"/>
      <dgm:spPr/>
    </dgm:pt>
    <dgm:pt modelId="{DA53027C-C58E-394D-83EF-715433CA0CE7}" type="pres">
      <dgm:prSet presAssocID="{43D40874-DE9C-4CD4-A438-FBEA38791642}" presName="composite" presStyleCnt="0"/>
      <dgm:spPr/>
    </dgm:pt>
    <dgm:pt modelId="{92B81660-2CD3-854A-9840-C65923A1E85A}" type="pres">
      <dgm:prSet presAssocID="{43D40874-DE9C-4CD4-A438-FBEA38791642}" presName="LShape" presStyleLbl="alignNode1" presStyleIdx="4" presStyleCnt="9"/>
      <dgm:spPr/>
    </dgm:pt>
    <dgm:pt modelId="{DF53765F-881C-0849-8F31-AF595278ACD9}" type="pres">
      <dgm:prSet presAssocID="{43D40874-DE9C-4CD4-A438-FBEA38791642}" presName="ParentText" presStyleLbl="revTx" presStyleIdx="2" presStyleCnt="5">
        <dgm:presLayoutVars>
          <dgm:chMax val="0"/>
          <dgm:chPref val="0"/>
          <dgm:bulletEnabled val="1"/>
        </dgm:presLayoutVars>
      </dgm:prSet>
      <dgm:spPr/>
      <dgm:t>
        <a:bodyPr/>
        <a:lstStyle/>
        <a:p>
          <a:endParaRPr lang="en-US"/>
        </a:p>
      </dgm:t>
    </dgm:pt>
    <dgm:pt modelId="{3ABCA22B-C0CC-B34B-A515-0811EA91A435}" type="pres">
      <dgm:prSet presAssocID="{43D40874-DE9C-4CD4-A438-FBEA38791642}" presName="Triangle" presStyleLbl="alignNode1" presStyleIdx="5" presStyleCnt="9"/>
      <dgm:spPr/>
    </dgm:pt>
    <dgm:pt modelId="{D7D9115D-44D4-B747-9137-0A428747E994}" type="pres">
      <dgm:prSet presAssocID="{5A53CAC3-7A3F-4A11-B5B0-CEAB01D7D213}" presName="sibTrans" presStyleCnt="0"/>
      <dgm:spPr/>
    </dgm:pt>
    <dgm:pt modelId="{779B04DA-C03D-A14F-AEE5-1B82FF4B31B6}" type="pres">
      <dgm:prSet presAssocID="{5A53CAC3-7A3F-4A11-B5B0-CEAB01D7D213}" presName="space" presStyleCnt="0"/>
      <dgm:spPr/>
    </dgm:pt>
    <dgm:pt modelId="{6AE2AEA7-8BE9-A648-8666-D4817E8B260F}" type="pres">
      <dgm:prSet presAssocID="{47FC0ED1-15AA-4A75-9853-DE8FB56139F5}" presName="composite" presStyleCnt="0"/>
      <dgm:spPr/>
    </dgm:pt>
    <dgm:pt modelId="{5A6D68D0-E8D7-374E-AC2E-D8AD443E0CDE}" type="pres">
      <dgm:prSet presAssocID="{47FC0ED1-15AA-4A75-9853-DE8FB56139F5}" presName="LShape" presStyleLbl="alignNode1" presStyleIdx="6" presStyleCnt="9"/>
      <dgm:spPr/>
    </dgm:pt>
    <dgm:pt modelId="{2E26A28D-9A81-E546-A49E-D7ABFC54A0D3}" type="pres">
      <dgm:prSet presAssocID="{47FC0ED1-15AA-4A75-9853-DE8FB56139F5}" presName="ParentText" presStyleLbl="revTx" presStyleIdx="3" presStyleCnt="5">
        <dgm:presLayoutVars>
          <dgm:chMax val="0"/>
          <dgm:chPref val="0"/>
          <dgm:bulletEnabled val="1"/>
        </dgm:presLayoutVars>
      </dgm:prSet>
      <dgm:spPr/>
      <dgm:t>
        <a:bodyPr/>
        <a:lstStyle/>
        <a:p>
          <a:endParaRPr lang="en-US"/>
        </a:p>
      </dgm:t>
    </dgm:pt>
    <dgm:pt modelId="{BC0E6805-37D2-6542-9FA6-67BD9C6D28AC}" type="pres">
      <dgm:prSet presAssocID="{47FC0ED1-15AA-4A75-9853-DE8FB56139F5}" presName="Triangle" presStyleLbl="alignNode1" presStyleIdx="7" presStyleCnt="9"/>
      <dgm:spPr/>
    </dgm:pt>
    <dgm:pt modelId="{9B002A7B-9A01-BB4B-8150-72BEDCB52F64}" type="pres">
      <dgm:prSet presAssocID="{58762CBF-4560-4851-8364-06DEEF82F777}" presName="sibTrans" presStyleCnt="0"/>
      <dgm:spPr/>
    </dgm:pt>
    <dgm:pt modelId="{E59A58F3-0EDC-6246-B8EC-00141C567A3C}" type="pres">
      <dgm:prSet presAssocID="{58762CBF-4560-4851-8364-06DEEF82F777}" presName="space" presStyleCnt="0"/>
      <dgm:spPr/>
    </dgm:pt>
    <dgm:pt modelId="{F461D63E-26CB-EF4B-A523-FF7B57C70C16}" type="pres">
      <dgm:prSet presAssocID="{9077AF69-2F35-4104-9231-81BE8B1C69DE}" presName="composite" presStyleCnt="0"/>
      <dgm:spPr/>
    </dgm:pt>
    <dgm:pt modelId="{F5BBEFD7-EAA4-FD44-96E9-B786FBDD8DBC}" type="pres">
      <dgm:prSet presAssocID="{9077AF69-2F35-4104-9231-81BE8B1C69DE}" presName="LShape" presStyleLbl="alignNode1" presStyleIdx="8" presStyleCnt="9"/>
      <dgm:spPr/>
    </dgm:pt>
    <dgm:pt modelId="{11FD77FC-9216-FF44-9B85-0D907D631EA8}" type="pres">
      <dgm:prSet presAssocID="{9077AF69-2F35-4104-9231-81BE8B1C69DE}" presName="ParentText" presStyleLbl="revTx" presStyleIdx="4" presStyleCnt="5">
        <dgm:presLayoutVars>
          <dgm:chMax val="0"/>
          <dgm:chPref val="0"/>
          <dgm:bulletEnabled val="1"/>
        </dgm:presLayoutVars>
      </dgm:prSet>
      <dgm:spPr/>
      <dgm:t>
        <a:bodyPr/>
        <a:lstStyle/>
        <a:p>
          <a:endParaRPr lang="en-US"/>
        </a:p>
      </dgm:t>
    </dgm:pt>
  </dgm:ptLst>
  <dgm:cxnLst>
    <dgm:cxn modelId="{66835551-0A54-402F-B441-154821A0A9D8}" srcId="{832134C3-363F-4E62-8CBB-994C317E9891}" destId="{F2AB218C-3CA8-44F9-BB5B-7099AB5A22F8}" srcOrd="1" destOrd="0" parTransId="{8E3BBB3A-8CD9-4144-8E4F-51740AA8A8F6}" sibTransId="{65DBCE1E-199A-49FB-89D4-7D1B28DED0DD}"/>
    <dgm:cxn modelId="{3ABB9E27-18BB-4596-A0B9-03861EABAF56}" type="presOf" srcId="{F2AB218C-3CA8-44F9-BB5B-7099AB5A22F8}" destId="{68639CC7-A573-5D4A-A267-AB6CEFA8A8AB}" srcOrd="0" destOrd="0" presId="urn:microsoft.com/office/officeart/2009/3/layout/StepUpProcess"/>
    <dgm:cxn modelId="{DA13CBBE-2F5C-4FD5-9D0D-0C60D13EECA0}" type="presOf" srcId="{90D362D1-FA7E-45E5-B99A-8A358A9C64AA}" destId="{00057616-DF34-DF41-B608-C876458F564E}" srcOrd="0" destOrd="0" presId="urn:microsoft.com/office/officeart/2009/3/layout/StepUpProcess"/>
    <dgm:cxn modelId="{6183B7C7-C7CD-45CB-869E-EFA4C0DC1929}" type="presOf" srcId="{832134C3-363F-4E62-8CBB-994C317E9891}" destId="{17701170-37C1-2A4D-BB8D-FF1FD2AC6921}" srcOrd="0" destOrd="0" presId="urn:microsoft.com/office/officeart/2009/3/layout/StepUpProcess"/>
    <dgm:cxn modelId="{AFD7D24E-3799-4909-A435-FAF375D182F1}" srcId="{832134C3-363F-4E62-8CBB-994C317E9891}" destId="{9077AF69-2F35-4104-9231-81BE8B1C69DE}" srcOrd="4" destOrd="0" parTransId="{EF614835-CB1B-4102-9A4A-8520166F18F3}" sibTransId="{A7C2F277-B12F-4B52-B71C-0DBACD3A0A90}"/>
    <dgm:cxn modelId="{50367377-852F-437C-B0A1-4E83C5C0475E}" type="presOf" srcId="{9077AF69-2F35-4104-9231-81BE8B1C69DE}" destId="{11FD77FC-9216-FF44-9B85-0D907D631EA8}" srcOrd="0" destOrd="0" presId="urn:microsoft.com/office/officeart/2009/3/layout/StepUpProcess"/>
    <dgm:cxn modelId="{CECDFECA-D5B4-41F1-9C2D-A39A9CC90273}" srcId="{832134C3-363F-4E62-8CBB-994C317E9891}" destId="{43D40874-DE9C-4CD4-A438-FBEA38791642}" srcOrd="2" destOrd="0" parTransId="{877D9290-DC0D-451A-8A25-AE99273A0BA8}" sibTransId="{5A53CAC3-7A3F-4A11-B5B0-CEAB01D7D213}"/>
    <dgm:cxn modelId="{7B90C5E4-99F6-43CB-B8E9-726C210A4F81}" srcId="{832134C3-363F-4E62-8CBB-994C317E9891}" destId="{90D362D1-FA7E-45E5-B99A-8A358A9C64AA}" srcOrd="0" destOrd="0" parTransId="{D33EC60F-5E31-45A4-A9AC-51BEDF8A417E}" sibTransId="{96389167-E97B-4A62-8E03-8D11DF38FEEE}"/>
    <dgm:cxn modelId="{D3096651-CDE2-447E-B7CB-18509137918B}" type="presOf" srcId="{47FC0ED1-15AA-4A75-9853-DE8FB56139F5}" destId="{2E26A28D-9A81-E546-A49E-D7ABFC54A0D3}" srcOrd="0" destOrd="0" presId="urn:microsoft.com/office/officeart/2009/3/layout/StepUpProcess"/>
    <dgm:cxn modelId="{08D77B2B-ACBA-4C13-81C9-D61116728CB1}" srcId="{832134C3-363F-4E62-8CBB-994C317E9891}" destId="{47FC0ED1-15AA-4A75-9853-DE8FB56139F5}" srcOrd="3" destOrd="0" parTransId="{AA2451FF-97A5-4AD7-8958-879192AF66DD}" sibTransId="{58762CBF-4560-4851-8364-06DEEF82F777}"/>
    <dgm:cxn modelId="{1BC223E8-B06A-4A6B-B279-8336AE61CD0D}" type="presOf" srcId="{43D40874-DE9C-4CD4-A438-FBEA38791642}" destId="{DF53765F-881C-0849-8F31-AF595278ACD9}" srcOrd="0" destOrd="0" presId="urn:microsoft.com/office/officeart/2009/3/layout/StepUpProcess"/>
    <dgm:cxn modelId="{95DDAA98-C2F0-44C7-8050-1B815B47B6B5}" type="presParOf" srcId="{17701170-37C1-2A4D-BB8D-FF1FD2AC6921}" destId="{17E476B8-5158-3447-8BC9-B9759FD9D117}" srcOrd="0" destOrd="0" presId="urn:microsoft.com/office/officeart/2009/3/layout/StepUpProcess"/>
    <dgm:cxn modelId="{DFD596F9-2B37-42E1-9F48-48DEDC7CF1BB}" type="presParOf" srcId="{17E476B8-5158-3447-8BC9-B9759FD9D117}" destId="{7707F188-FCC3-894F-9CEF-56D9904A9DDF}" srcOrd="0" destOrd="0" presId="urn:microsoft.com/office/officeart/2009/3/layout/StepUpProcess"/>
    <dgm:cxn modelId="{14D21D56-2454-413D-8AB9-B0CA9456233E}" type="presParOf" srcId="{17E476B8-5158-3447-8BC9-B9759FD9D117}" destId="{00057616-DF34-DF41-B608-C876458F564E}" srcOrd="1" destOrd="0" presId="urn:microsoft.com/office/officeart/2009/3/layout/StepUpProcess"/>
    <dgm:cxn modelId="{2FA294E6-D265-490E-8548-2BFFA252CF86}" type="presParOf" srcId="{17E476B8-5158-3447-8BC9-B9759FD9D117}" destId="{509264D3-9F50-DB4A-A645-5A0A35D7B16D}" srcOrd="2" destOrd="0" presId="urn:microsoft.com/office/officeart/2009/3/layout/StepUpProcess"/>
    <dgm:cxn modelId="{7E5AFF05-AE51-46DA-9950-5220522DFFD7}" type="presParOf" srcId="{17701170-37C1-2A4D-BB8D-FF1FD2AC6921}" destId="{DB92961A-C1F5-5441-BFA9-B982DF9DD9E7}" srcOrd="1" destOrd="0" presId="urn:microsoft.com/office/officeart/2009/3/layout/StepUpProcess"/>
    <dgm:cxn modelId="{6D3A11EF-7267-4326-A7B9-3110C4F4986F}" type="presParOf" srcId="{DB92961A-C1F5-5441-BFA9-B982DF9DD9E7}" destId="{A25460A1-A33E-2444-A82F-14656B76DBA8}" srcOrd="0" destOrd="0" presId="urn:microsoft.com/office/officeart/2009/3/layout/StepUpProcess"/>
    <dgm:cxn modelId="{5120C38E-9B28-464A-96C9-F7C586F78D8F}" type="presParOf" srcId="{17701170-37C1-2A4D-BB8D-FF1FD2AC6921}" destId="{9518F4FA-AC25-5046-8400-21A178737307}" srcOrd="2" destOrd="0" presId="urn:microsoft.com/office/officeart/2009/3/layout/StepUpProcess"/>
    <dgm:cxn modelId="{AE4C6CBE-8F8F-49AA-BE54-DCBBBC49B4FC}" type="presParOf" srcId="{9518F4FA-AC25-5046-8400-21A178737307}" destId="{2FD307C8-FA23-194D-9D5D-85AF33A274D8}" srcOrd="0" destOrd="0" presId="urn:microsoft.com/office/officeart/2009/3/layout/StepUpProcess"/>
    <dgm:cxn modelId="{8E64B4D5-CAE4-4B01-AF6E-94B21FE2BF5E}" type="presParOf" srcId="{9518F4FA-AC25-5046-8400-21A178737307}" destId="{68639CC7-A573-5D4A-A267-AB6CEFA8A8AB}" srcOrd="1" destOrd="0" presId="urn:microsoft.com/office/officeart/2009/3/layout/StepUpProcess"/>
    <dgm:cxn modelId="{AF6009F1-BDD0-444D-BCE6-BE542A0DE751}" type="presParOf" srcId="{9518F4FA-AC25-5046-8400-21A178737307}" destId="{55899166-D077-EE4D-A937-BC5FE56C89FB}" srcOrd="2" destOrd="0" presId="urn:microsoft.com/office/officeart/2009/3/layout/StepUpProcess"/>
    <dgm:cxn modelId="{3D89FFE6-8532-45C5-9EE2-9E2841159259}" type="presParOf" srcId="{17701170-37C1-2A4D-BB8D-FF1FD2AC6921}" destId="{A3F62CA2-F930-D942-B4E6-86DB7AECE4F7}" srcOrd="3" destOrd="0" presId="urn:microsoft.com/office/officeart/2009/3/layout/StepUpProcess"/>
    <dgm:cxn modelId="{FCA0F563-F245-4647-9B41-446C99819A69}" type="presParOf" srcId="{A3F62CA2-F930-D942-B4E6-86DB7AECE4F7}" destId="{7E866C43-2EFD-9048-B8F4-31C1BD5A4D17}" srcOrd="0" destOrd="0" presId="urn:microsoft.com/office/officeart/2009/3/layout/StepUpProcess"/>
    <dgm:cxn modelId="{41ED48ED-44A3-4B94-A37D-A0CC69E32631}" type="presParOf" srcId="{17701170-37C1-2A4D-BB8D-FF1FD2AC6921}" destId="{DA53027C-C58E-394D-83EF-715433CA0CE7}" srcOrd="4" destOrd="0" presId="urn:microsoft.com/office/officeart/2009/3/layout/StepUpProcess"/>
    <dgm:cxn modelId="{7DAFF89A-4315-4434-8935-325A4215C30F}" type="presParOf" srcId="{DA53027C-C58E-394D-83EF-715433CA0CE7}" destId="{92B81660-2CD3-854A-9840-C65923A1E85A}" srcOrd="0" destOrd="0" presId="urn:microsoft.com/office/officeart/2009/3/layout/StepUpProcess"/>
    <dgm:cxn modelId="{2EC10709-D7F1-4682-A350-EB8DE7B9E41C}" type="presParOf" srcId="{DA53027C-C58E-394D-83EF-715433CA0CE7}" destId="{DF53765F-881C-0849-8F31-AF595278ACD9}" srcOrd="1" destOrd="0" presId="urn:microsoft.com/office/officeart/2009/3/layout/StepUpProcess"/>
    <dgm:cxn modelId="{27CC941C-F382-414D-A732-C3AB51871972}" type="presParOf" srcId="{DA53027C-C58E-394D-83EF-715433CA0CE7}" destId="{3ABCA22B-C0CC-B34B-A515-0811EA91A435}" srcOrd="2" destOrd="0" presId="urn:microsoft.com/office/officeart/2009/3/layout/StepUpProcess"/>
    <dgm:cxn modelId="{0D337019-12EB-4BAD-B9BD-487CC85F8A3D}" type="presParOf" srcId="{17701170-37C1-2A4D-BB8D-FF1FD2AC6921}" destId="{D7D9115D-44D4-B747-9137-0A428747E994}" srcOrd="5" destOrd="0" presId="urn:microsoft.com/office/officeart/2009/3/layout/StepUpProcess"/>
    <dgm:cxn modelId="{C9ADB446-99B2-4FBB-BA13-01A82EE0E3F1}" type="presParOf" srcId="{D7D9115D-44D4-B747-9137-0A428747E994}" destId="{779B04DA-C03D-A14F-AEE5-1B82FF4B31B6}" srcOrd="0" destOrd="0" presId="urn:microsoft.com/office/officeart/2009/3/layout/StepUpProcess"/>
    <dgm:cxn modelId="{48DBAFEC-04BD-4336-81AD-CEEC246A5E93}" type="presParOf" srcId="{17701170-37C1-2A4D-BB8D-FF1FD2AC6921}" destId="{6AE2AEA7-8BE9-A648-8666-D4817E8B260F}" srcOrd="6" destOrd="0" presId="urn:microsoft.com/office/officeart/2009/3/layout/StepUpProcess"/>
    <dgm:cxn modelId="{3105D4BE-FE64-4358-BA21-86CB10F72489}" type="presParOf" srcId="{6AE2AEA7-8BE9-A648-8666-D4817E8B260F}" destId="{5A6D68D0-E8D7-374E-AC2E-D8AD443E0CDE}" srcOrd="0" destOrd="0" presId="urn:microsoft.com/office/officeart/2009/3/layout/StepUpProcess"/>
    <dgm:cxn modelId="{DE10C0A7-A1EB-403C-B63D-A70EF1390A58}" type="presParOf" srcId="{6AE2AEA7-8BE9-A648-8666-D4817E8B260F}" destId="{2E26A28D-9A81-E546-A49E-D7ABFC54A0D3}" srcOrd="1" destOrd="0" presId="urn:microsoft.com/office/officeart/2009/3/layout/StepUpProcess"/>
    <dgm:cxn modelId="{2A131D41-92E6-4B3B-BE78-1C57F27BAD11}" type="presParOf" srcId="{6AE2AEA7-8BE9-A648-8666-D4817E8B260F}" destId="{BC0E6805-37D2-6542-9FA6-67BD9C6D28AC}" srcOrd="2" destOrd="0" presId="urn:microsoft.com/office/officeart/2009/3/layout/StepUpProcess"/>
    <dgm:cxn modelId="{E0AAC6F3-473E-47BC-8D31-44D7DE6DB1F1}" type="presParOf" srcId="{17701170-37C1-2A4D-BB8D-FF1FD2AC6921}" destId="{9B002A7B-9A01-BB4B-8150-72BEDCB52F64}" srcOrd="7" destOrd="0" presId="urn:microsoft.com/office/officeart/2009/3/layout/StepUpProcess"/>
    <dgm:cxn modelId="{5A7E56C5-06AE-4941-BED7-9E430604F1C2}" type="presParOf" srcId="{9B002A7B-9A01-BB4B-8150-72BEDCB52F64}" destId="{E59A58F3-0EDC-6246-B8EC-00141C567A3C}" srcOrd="0" destOrd="0" presId="urn:microsoft.com/office/officeart/2009/3/layout/StepUpProcess"/>
    <dgm:cxn modelId="{83529C22-E980-44E8-9124-F3D8F2DB012B}" type="presParOf" srcId="{17701170-37C1-2A4D-BB8D-FF1FD2AC6921}" destId="{F461D63E-26CB-EF4B-A523-FF7B57C70C16}" srcOrd="8" destOrd="0" presId="urn:microsoft.com/office/officeart/2009/3/layout/StepUpProcess"/>
    <dgm:cxn modelId="{DF0E93B7-C275-40F1-A6A3-FBA13C2B39EE}" type="presParOf" srcId="{F461D63E-26CB-EF4B-A523-FF7B57C70C16}" destId="{F5BBEFD7-EAA4-FD44-96E9-B786FBDD8DBC}" srcOrd="0" destOrd="0" presId="urn:microsoft.com/office/officeart/2009/3/layout/StepUpProcess"/>
    <dgm:cxn modelId="{52A057B3-1250-4472-B486-EA9C1A2F1E5B}" type="presParOf" srcId="{F461D63E-26CB-EF4B-A523-FF7B57C70C16}" destId="{11FD77FC-9216-FF44-9B85-0D907D631EA8}" srcOrd="1" destOrd="0" presId="urn:microsoft.com/office/officeart/2009/3/layout/StepUpProcess"/>
  </dgm:cxnLst>
  <dgm:bg>
    <a:noFill/>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339ABD-02BB-D343-B634-9268672E435E}">
      <dsp:nvSpPr>
        <dsp:cNvPr id="0" name=""/>
        <dsp:cNvSpPr/>
      </dsp:nvSpPr>
      <dsp:spPr>
        <a:xfrm>
          <a:off x="2025610" y="983332"/>
          <a:ext cx="937036" cy="872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kern="1200"/>
            <a:t>Формирование навыков</a:t>
          </a:r>
          <a:endParaRPr lang="en-US" sz="1000" kern="1200"/>
        </a:p>
      </dsp:txBody>
      <dsp:txXfrm>
        <a:off x="2025610" y="983332"/>
        <a:ext cx="937036" cy="872092"/>
      </dsp:txXfrm>
    </dsp:sp>
    <dsp:sp modelId="{E9797AA4-1976-EB4D-BB80-D2977F9A6A1F}">
      <dsp:nvSpPr>
        <dsp:cNvPr id="0" name=""/>
        <dsp:cNvSpPr/>
      </dsp:nvSpPr>
      <dsp:spPr>
        <a:xfrm rot="16200000">
          <a:off x="2277683" y="766887"/>
          <a:ext cx="432889" cy="0"/>
        </a:xfrm>
        <a:custGeom>
          <a:avLst/>
          <a:gdLst/>
          <a:ahLst/>
          <a:cxnLst/>
          <a:rect l="0" t="0" r="0" b="0"/>
          <a:pathLst>
            <a:path>
              <a:moveTo>
                <a:pt x="0" y="0"/>
              </a:moveTo>
              <a:lnTo>
                <a:pt x="43288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AFFB7-1F70-A348-B219-9E7D0D93C2C6}">
      <dsp:nvSpPr>
        <dsp:cNvPr id="0" name=""/>
        <dsp:cNvSpPr/>
      </dsp:nvSpPr>
      <dsp:spPr>
        <a:xfrm>
          <a:off x="2036929" y="-33858"/>
          <a:ext cx="914397" cy="5843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kern="1200"/>
            <a:t>Семья и местные сообщества</a:t>
          </a:r>
          <a:endParaRPr lang="en-US" sz="1000" kern="1200"/>
        </a:p>
      </dsp:txBody>
      <dsp:txXfrm>
        <a:off x="2036929" y="-33858"/>
        <a:ext cx="914397" cy="584301"/>
      </dsp:txXfrm>
    </dsp:sp>
    <dsp:sp modelId="{48D589D5-15F8-0246-9AE9-A066D0CEA9DC}">
      <dsp:nvSpPr>
        <dsp:cNvPr id="0" name=""/>
        <dsp:cNvSpPr/>
      </dsp:nvSpPr>
      <dsp:spPr>
        <a:xfrm>
          <a:off x="2962646" y="1419378"/>
          <a:ext cx="235369" cy="0"/>
        </a:xfrm>
        <a:custGeom>
          <a:avLst/>
          <a:gdLst/>
          <a:ahLst/>
          <a:cxnLst/>
          <a:rect l="0" t="0" r="0" b="0"/>
          <a:pathLst>
            <a:path>
              <a:moveTo>
                <a:pt x="0" y="0"/>
              </a:moveTo>
              <a:lnTo>
                <a:pt x="23536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07DD62-979E-4743-9C45-F0602F1CE104}">
      <dsp:nvSpPr>
        <dsp:cNvPr id="0" name=""/>
        <dsp:cNvSpPr/>
      </dsp:nvSpPr>
      <dsp:spPr>
        <a:xfrm>
          <a:off x="3198016" y="1127227"/>
          <a:ext cx="914397" cy="5843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kern="1200"/>
            <a:t>Учреждения формального образования</a:t>
          </a:r>
          <a:endParaRPr lang="en-US" sz="1000" kern="1200"/>
        </a:p>
      </dsp:txBody>
      <dsp:txXfrm>
        <a:off x="3198016" y="1127227"/>
        <a:ext cx="914397" cy="584301"/>
      </dsp:txXfrm>
    </dsp:sp>
    <dsp:sp modelId="{87CAEE5E-A791-E643-BE5A-113C9CC8ADA9}">
      <dsp:nvSpPr>
        <dsp:cNvPr id="0" name=""/>
        <dsp:cNvSpPr/>
      </dsp:nvSpPr>
      <dsp:spPr>
        <a:xfrm rot="5400000">
          <a:off x="2311792" y="2037760"/>
          <a:ext cx="364672" cy="0"/>
        </a:xfrm>
        <a:custGeom>
          <a:avLst/>
          <a:gdLst/>
          <a:ahLst/>
          <a:cxnLst/>
          <a:rect l="0" t="0" r="0" b="0"/>
          <a:pathLst>
            <a:path>
              <a:moveTo>
                <a:pt x="0" y="0"/>
              </a:moveTo>
              <a:lnTo>
                <a:pt x="36467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D1D60D-A4A5-CF42-9D19-5DBEE37CA61C}">
      <dsp:nvSpPr>
        <dsp:cNvPr id="0" name=""/>
        <dsp:cNvSpPr/>
      </dsp:nvSpPr>
      <dsp:spPr>
        <a:xfrm>
          <a:off x="2036929" y="2220096"/>
          <a:ext cx="914397" cy="7207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kern="1200"/>
            <a:t>Компании </a:t>
          </a:r>
          <a:r>
            <a:rPr lang="en-US" sz="1000" kern="1200"/>
            <a:t>(</a:t>
          </a:r>
          <a:r>
            <a:rPr lang="ru-RU" sz="1000" kern="1200"/>
            <a:t>обучение на практике</a:t>
          </a:r>
          <a:r>
            <a:rPr lang="en-US" sz="1000" kern="1200"/>
            <a:t>; </a:t>
          </a:r>
          <a:r>
            <a:rPr lang="ru-RU" sz="1000" kern="1200"/>
            <a:t>без отрыва от производства</a:t>
          </a:r>
          <a:r>
            <a:rPr lang="en-US" sz="1000" kern="1200"/>
            <a:t>)</a:t>
          </a:r>
        </a:p>
      </dsp:txBody>
      <dsp:txXfrm>
        <a:off x="2036929" y="2220096"/>
        <a:ext cx="914397" cy="720736"/>
      </dsp:txXfrm>
    </dsp:sp>
    <dsp:sp modelId="{2BD9F3B7-F8AA-D44F-A1E3-08BFAB67D64D}">
      <dsp:nvSpPr>
        <dsp:cNvPr id="0" name=""/>
        <dsp:cNvSpPr/>
      </dsp:nvSpPr>
      <dsp:spPr>
        <a:xfrm rot="10800000">
          <a:off x="1790240" y="1419378"/>
          <a:ext cx="235369" cy="0"/>
        </a:xfrm>
        <a:custGeom>
          <a:avLst/>
          <a:gdLst/>
          <a:ahLst/>
          <a:cxnLst/>
          <a:rect l="0" t="0" r="0" b="0"/>
          <a:pathLst>
            <a:path>
              <a:moveTo>
                <a:pt x="0" y="0"/>
              </a:moveTo>
              <a:lnTo>
                <a:pt x="23536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C7C24-C0EE-9F42-959F-928CAE18FAA5}">
      <dsp:nvSpPr>
        <dsp:cNvPr id="0" name=""/>
        <dsp:cNvSpPr/>
      </dsp:nvSpPr>
      <dsp:spPr>
        <a:xfrm>
          <a:off x="875843" y="1127227"/>
          <a:ext cx="914397" cy="5843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kern="1200"/>
            <a:t>Учреждения подготовки взрослых</a:t>
          </a:r>
          <a:endParaRPr lang="en-US" sz="1000" kern="1200"/>
        </a:p>
      </dsp:txBody>
      <dsp:txXfrm>
        <a:off x="875843" y="1127227"/>
        <a:ext cx="914397" cy="584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7F188-FCC3-894F-9CEF-56D9904A9DDF}">
      <dsp:nvSpPr>
        <dsp:cNvPr id="0" name=""/>
        <dsp:cNvSpPr/>
      </dsp:nvSpPr>
      <dsp:spPr>
        <a:xfrm rot="5400000">
          <a:off x="204354" y="1409704"/>
          <a:ext cx="613606" cy="10210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057616-DF34-DF41-B608-C876458F564E}">
      <dsp:nvSpPr>
        <dsp:cNvPr id="0" name=""/>
        <dsp:cNvSpPr/>
      </dsp:nvSpPr>
      <dsp:spPr>
        <a:xfrm>
          <a:off x="101928" y="1714771"/>
          <a:ext cx="921788" cy="808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a:latin typeface="Garamond" pitchFamily="18" charset="0"/>
              <a:cs typeface="Garamond"/>
            </a:rPr>
            <a:t>1.</a:t>
          </a:r>
          <a:r>
            <a:rPr lang="ru-RU" sz="900" b="1" kern="1200">
              <a:latin typeface="Garamond" pitchFamily="18" charset="0"/>
              <a:cs typeface="Garamond"/>
            </a:rPr>
            <a:t> </a:t>
          </a:r>
          <a:r>
            <a:rPr lang="ru-RU" sz="900" b="1" kern="1200">
              <a:latin typeface="Garamond" pitchFamily="18" charset="0"/>
            </a:rPr>
            <a:t>Дать детям правильный жизненный старт </a:t>
          </a:r>
          <a:r>
            <a:rPr lang="ru-RU" sz="900" kern="1200">
              <a:latin typeface="Garamond" pitchFamily="18" charset="0"/>
            </a:rPr>
            <a:t>за счет расширения доступа к качественным программам развития в дошкольном возрасте</a:t>
          </a:r>
          <a:r>
            <a:rPr lang="en-US" sz="900" b="0" kern="1200">
              <a:latin typeface="Garamond" pitchFamily="18" charset="0"/>
              <a:cs typeface="Garamond"/>
            </a:rPr>
            <a:t>.</a:t>
          </a:r>
        </a:p>
      </dsp:txBody>
      <dsp:txXfrm>
        <a:off x="101928" y="1714771"/>
        <a:ext cx="921788" cy="808001"/>
      </dsp:txXfrm>
    </dsp:sp>
    <dsp:sp modelId="{509264D3-9F50-DB4A-A645-5A0A35D7B16D}">
      <dsp:nvSpPr>
        <dsp:cNvPr id="0" name=""/>
        <dsp:cNvSpPr/>
      </dsp:nvSpPr>
      <dsp:spPr>
        <a:xfrm>
          <a:off x="849794" y="1334535"/>
          <a:ext cx="173922" cy="173922"/>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D307C8-FA23-194D-9D5D-85AF33A274D8}">
      <dsp:nvSpPr>
        <dsp:cNvPr id="0" name=""/>
        <dsp:cNvSpPr/>
      </dsp:nvSpPr>
      <dsp:spPr>
        <a:xfrm rot="5400000">
          <a:off x="1332803" y="1130468"/>
          <a:ext cx="613606" cy="10210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639CC7-A573-5D4A-A267-AB6CEFA8A8AB}">
      <dsp:nvSpPr>
        <dsp:cNvPr id="0" name=""/>
        <dsp:cNvSpPr/>
      </dsp:nvSpPr>
      <dsp:spPr>
        <a:xfrm>
          <a:off x="1230377" y="1435535"/>
          <a:ext cx="921788" cy="808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a:latin typeface="Garamond" pitchFamily="18" charset="0"/>
              <a:cs typeface="Garamond"/>
            </a:rPr>
            <a:t>2. </a:t>
          </a:r>
          <a:r>
            <a:rPr lang="ru-RU" sz="900" b="1" kern="1200">
              <a:latin typeface="Garamond" pitchFamily="18" charset="0"/>
            </a:rPr>
            <a:t>Обеспечение усвоения материала всеми учащимися </a:t>
          </a:r>
          <a:r>
            <a:rPr lang="ru-RU" sz="900" kern="1200">
              <a:latin typeface="Garamond" pitchFamily="18" charset="0"/>
            </a:rPr>
            <a:t>за счет модернизации учебных программ и повышения качества преподавания.</a:t>
          </a:r>
          <a:endParaRPr lang="en-US" sz="900" b="0" kern="1200">
            <a:latin typeface="Garamond" pitchFamily="18" charset="0"/>
            <a:cs typeface="Garamond"/>
          </a:endParaRPr>
        </a:p>
      </dsp:txBody>
      <dsp:txXfrm>
        <a:off x="1230377" y="1435535"/>
        <a:ext cx="921788" cy="808001"/>
      </dsp:txXfrm>
    </dsp:sp>
    <dsp:sp modelId="{55899166-D077-EE4D-A937-BC5FE56C89FB}">
      <dsp:nvSpPr>
        <dsp:cNvPr id="0" name=""/>
        <dsp:cNvSpPr/>
      </dsp:nvSpPr>
      <dsp:spPr>
        <a:xfrm>
          <a:off x="1978244" y="1055299"/>
          <a:ext cx="173922" cy="173922"/>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B81660-2CD3-854A-9840-C65923A1E85A}">
      <dsp:nvSpPr>
        <dsp:cNvPr id="0" name=""/>
        <dsp:cNvSpPr/>
      </dsp:nvSpPr>
      <dsp:spPr>
        <a:xfrm rot="5400000">
          <a:off x="2461253" y="851232"/>
          <a:ext cx="613606" cy="10210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53765F-881C-0849-8F31-AF595278ACD9}">
      <dsp:nvSpPr>
        <dsp:cNvPr id="0" name=""/>
        <dsp:cNvSpPr/>
      </dsp:nvSpPr>
      <dsp:spPr>
        <a:xfrm>
          <a:off x="2358827" y="1156299"/>
          <a:ext cx="921788" cy="808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a:latin typeface="Garamond" pitchFamily="18" charset="0"/>
              <a:cs typeface="Garamond"/>
            </a:rPr>
            <a:t>3. </a:t>
          </a:r>
          <a:r>
            <a:rPr lang="ru-RU" sz="900" b="1" kern="1200">
              <a:latin typeface="Garamond" pitchFamily="18" charset="0"/>
            </a:rPr>
            <a:t>Формирова-ние навыков, необходимых для выполнения работы в соответствии со спросом работодателей</a:t>
          </a:r>
          <a:r>
            <a:rPr lang="ru-RU" sz="900" kern="1200">
              <a:latin typeface="Garamond" pitchFamily="18" charset="0"/>
            </a:rPr>
            <a:t>, за счет реализации программ на рынке труда</a:t>
          </a:r>
          <a:r>
            <a:rPr lang="en-US" sz="900" b="0" kern="1200">
              <a:latin typeface="Garamond" pitchFamily="18" charset="0"/>
              <a:cs typeface="Garamond"/>
            </a:rPr>
            <a:t>.</a:t>
          </a:r>
        </a:p>
      </dsp:txBody>
      <dsp:txXfrm>
        <a:off x="2358827" y="1156299"/>
        <a:ext cx="921788" cy="808001"/>
      </dsp:txXfrm>
    </dsp:sp>
    <dsp:sp modelId="{3ABCA22B-C0CC-B34B-A515-0811EA91A435}">
      <dsp:nvSpPr>
        <dsp:cNvPr id="0" name=""/>
        <dsp:cNvSpPr/>
      </dsp:nvSpPr>
      <dsp:spPr>
        <a:xfrm>
          <a:off x="3106693" y="776063"/>
          <a:ext cx="173922" cy="173922"/>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6D68D0-E8D7-374E-AC2E-D8AD443E0CDE}">
      <dsp:nvSpPr>
        <dsp:cNvPr id="0" name=""/>
        <dsp:cNvSpPr/>
      </dsp:nvSpPr>
      <dsp:spPr>
        <a:xfrm rot="5400000">
          <a:off x="3589702" y="571996"/>
          <a:ext cx="613606" cy="10210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26A28D-9A81-E546-A49E-D7ABFC54A0D3}">
      <dsp:nvSpPr>
        <dsp:cNvPr id="0" name=""/>
        <dsp:cNvSpPr/>
      </dsp:nvSpPr>
      <dsp:spPr>
        <a:xfrm>
          <a:off x="3487276" y="877063"/>
          <a:ext cx="921788" cy="808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a:latin typeface="Garamond" pitchFamily="18" charset="0"/>
              <a:cs typeface="Garamond"/>
            </a:rPr>
            <a:t>4.</a:t>
          </a:r>
          <a:r>
            <a:rPr lang="ru-RU" sz="900" b="1" kern="1200">
              <a:latin typeface="Garamond" pitchFamily="18" charset="0"/>
            </a:rPr>
            <a:t>Стимулиро-</a:t>
          </a:r>
          <a:br>
            <a:rPr lang="ru-RU" sz="900" b="1" kern="1200">
              <a:latin typeface="Garamond" pitchFamily="18" charset="0"/>
            </a:rPr>
          </a:br>
          <a:r>
            <a:rPr lang="ru-RU" sz="900" b="1" kern="1200">
              <a:latin typeface="Garamond" pitchFamily="18" charset="0"/>
            </a:rPr>
            <a:t>вание предпри-</a:t>
          </a:r>
          <a:br>
            <a:rPr lang="ru-RU" sz="900" b="1" kern="1200">
              <a:latin typeface="Garamond" pitchFamily="18" charset="0"/>
            </a:rPr>
          </a:br>
          <a:r>
            <a:rPr lang="ru-RU" sz="900" b="1" kern="1200">
              <a:latin typeface="Garamond" pitchFamily="18" charset="0"/>
            </a:rPr>
            <a:t>нимательства и инноваций </a:t>
          </a:r>
          <a:r>
            <a:rPr lang="ru-RU" sz="900" kern="1200">
              <a:latin typeface="Garamond" pitchFamily="18" charset="0"/>
            </a:rPr>
            <a:t>за счет повышения качества высшего образования</a:t>
          </a:r>
          <a:r>
            <a:rPr lang="en-US" sz="900" b="0" kern="1200">
              <a:latin typeface="Garamond" pitchFamily="18" charset="0"/>
              <a:cs typeface="Garamond"/>
            </a:rPr>
            <a:t>.</a:t>
          </a:r>
        </a:p>
      </dsp:txBody>
      <dsp:txXfrm>
        <a:off x="3487276" y="877063"/>
        <a:ext cx="921788" cy="808001"/>
      </dsp:txXfrm>
    </dsp:sp>
    <dsp:sp modelId="{BC0E6805-37D2-6542-9FA6-67BD9C6D28AC}">
      <dsp:nvSpPr>
        <dsp:cNvPr id="0" name=""/>
        <dsp:cNvSpPr/>
      </dsp:nvSpPr>
      <dsp:spPr>
        <a:xfrm>
          <a:off x="4235143" y="496827"/>
          <a:ext cx="173922" cy="173922"/>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BBEFD7-EAA4-FD44-96E9-B786FBDD8DBC}">
      <dsp:nvSpPr>
        <dsp:cNvPr id="0" name=""/>
        <dsp:cNvSpPr/>
      </dsp:nvSpPr>
      <dsp:spPr>
        <a:xfrm rot="5400000">
          <a:off x="4718152" y="292761"/>
          <a:ext cx="613606" cy="10210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FD77FC-9216-FF44-9B85-0D907D631EA8}">
      <dsp:nvSpPr>
        <dsp:cNvPr id="0" name=""/>
        <dsp:cNvSpPr/>
      </dsp:nvSpPr>
      <dsp:spPr>
        <a:xfrm>
          <a:off x="4615726" y="597828"/>
          <a:ext cx="921788" cy="808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b="1" kern="1200">
              <a:latin typeface="Garamond" pitchFamily="18" charset="0"/>
              <a:cs typeface="Garamond"/>
            </a:rPr>
            <a:t>5. </a:t>
          </a:r>
          <a:r>
            <a:rPr lang="ru-RU" sz="900" b="1" kern="1200">
              <a:latin typeface="Garamond" pitchFamily="18" charset="0"/>
            </a:rPr>
            <a:t>Соотнесение предложения навыков со спросом работодателей </a:t>
          </a:r>
          <a:r>
            <a:rPr lang="ru-RU" sz="900" kern="1200">
              <a:latin typeface="Garamond" pitchFamily="18" charset="0"/>
            </a:rPr>
            <a:t>за счет совершенство-</a:t>
          </a:r>
          <a:br>
            <a:rPr lang="ru-RU" sz="900" kern="1200">
              <a:latin typeface="Garamond" pitchFamily="18" charset="0"/>
            </a:rPr>
          </a:br>
          <a:r>
            <a:rPr lang="ru-RU" sz="900" kern="1200">
              <a:latin typeface="Garamond" pitchFamily="18" charset="0"/>
            </a:rPr>
            <a:t>вания инфор-</a:t>
          </a:r>
          <a:br>
            <a:rPr lang="ru-RU" sz="900" kern="1200">
              <a:latin typeface="Garamond" pitchFamily="18" charset="0"/>
            </a:rPr>
          </a:br>
          <a:r>
            <a:rPr lang="ru-RU" sz="900" kern="1200">
              <a:latin typeface="Garamond" pitchFamily="18" charset="0"/>
            </a:rPr>
            <a:t>мационных систем рынка труда</a:t>
          </a:r>
          <a:r>
            <a:rPr lang="en-US" sz="900" b="0" kern="1200">
              <a:latin typeface="Garamond" pitchFamily="18" charset="0"/>
              <a:cs typeface="Garamond"/>
            </a:rPr>
            <a:t>.</a:t>
          </a:r>
        </a:p>
      </dsp:txBody>
      <dsp:txXfrm>
        <a:off x="4615726" y="597828"/>
        <a:ext cx="921788" cy="80800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0.1677</cdr:y>
    </cdr:from>
    <cdr:to>
      <cdr:x>0.15613</cdr:x>
      <cdr:y>0.73789</cdr:y>
    </cdr:to>
    <cdr:sp macro="" textlink="">
      <cdr:nvSpPr>
        <cdr:cNvPr id="2" name="TextBox 1"/>
        <cdr:cNvSpPr txBox="1"/>
      </cdr:nvSpPr>
      <cdr:spPr>
        <a:xfrm xmlns:a="http://schemas.openxmlformats.org/drawingml/2006/main">
          <a:off x="0" y="397565"/>
          <a:ext cx="418271" cy="135172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mbria"/>
            </a:defRPr>
          </a:lvl1pPr>
          <a:lvl2pPr marL="457200" indent="0">
            <a:defRPr sz="1100">
              <a:latin typeface="Cambria"/>
            </a:defRPr>
          </a:lvl2pPr>
          <a:lvl3pPr marL="914400" indent="0">
            <a:defRPr sz="1100">
              <a:latin typeface="Cambria"/>
            </a:defRPr>
          </a:lvl3pPr>
          <a:lvl4pPr marL="1371600" indent="0">
            <a:defRPr sz="1100">
              <a:latin typeface="Cambria"/>
            </a:defRPr>
          </a:lvl4pPr>
          <a:lvl5pPr marL="1828800" indent="0">
            <a:defRPr sz="1100">
              <a:latin typeface="Cambria"/>
            </a:defRPr>
          </a:lvl5pPr>
          <a:lvl6pPr marL="2286000" indent="0">
            <a:defRPr sz="1100">
              <a:latin typeface="Cambria"/>
            </a:defRPr>
          </a:lvl6pPr>
          <a:lvl7pPr marL="2743200" indent="0">
            <a:defRPr sz="1100">
              <a:latin typeface="Cambria"/>
            </a:defRPr>
          </a:lvl7pPr>
          <a:lvl8pPr marL="3200400" indent="0">
            <a:defRPr sz="1100">
              <a:latin typeface="Cambria"/>
            </a:defRPr>
          </a:lvl8pPr>
          <a:lvl9pPr marL="3657600" indent="0">
            <a:defRPr sz="1100">
              <a:latin typeface="Cambria"/>
            </a:defRPr>
          </a:lvl9pPr>
        </a:lstStyle>
        <a:p xmlns:a="http://schemas.openxmlformats.org/drawingml/2006/main">
          <a:r>
            <a:rPr lang="en-US" sz="1000"/>
            <a:t>I</a:t>
          </a:r>
        </a:p>
        <a:p xmlns:a="http://schemas.openxmlformats.org/drawingml/2006/main">
          <a:endParaRPr lang="en-US" sz="800"/>
        </a:p>
        <a:p xmlns:a="http://schemas.openxmlformats.org/drawingml/2006/main">
          <a:r>
            <a:rPr lang="en-US" sz="1000"/>
            <a:t>II</a:t>
          </a:r>
        </a:p>
        <a:p xmlns:a="http://schemas.openxmlformats.org/drawingml/2006/main">
          <a:endParaRPr lang="en-US" sz="800"/>
        </a:p>
        <a:p xmlns:a="http://schemas.openxmlformats.org/drawingml/2006/main">
          <a:r>
            <a:rPr lang="en-US" sz="1000"/>
            <a:t>III</a:t>
          </a:r>
        </a:p>
        <a:p xmlns:a="http://schemas.openxmlformats.org/drawingml/2006/main">
          <a:endParaRPr lang="en-US" sz="800"/>
        </a:p>
        <a:p xmlns:a="http://schemas.openxmlformats.org/drawingml/2006/main">
          <a:r>
            <a:rPr lang="en-US" sz="1000"/>
            <a:t>IV</a:t>
          </a:r>
        </a:p>
        <a:p xmlns:a="http://schemas.openxmlformats.org/drawingml/2006/main">
          <a:endParaRPr lang="en-US" sz="800"/>
        </a:p>
        <a:p xmlns:a="http://schemas.openxmlformats.org/drawingml/2006/main">
          <a:r>
            <a:rPr lang="en-US" sz="1000"/>
            <a:t>V</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0.16435</cdr:y>
    </cdr:from>
    <cdr:to>
      <cdr:x>0.15613</cdr:x>
      <cdr:y>0.73453</cdr:y>
    </cdr:to>
    <cdr:sp macro="" textlink="">
      <cdr:nvSpPr>
        <cdr:cNvPr id="2" name="TextBox 1"/>
        <cdr:cNvSpPr txBox="1"/>
      </cdr:nvSpPr>
      <cdr:spPr>
        <a:xfrm xmlns:a="http://schemas.openxmlformats.org/drawingml/2006/main">
          <a:off x="0" y="389614"/>
          <a:ext cx="418271" cy="135172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a:t>I</a:t>
          </a:r>
        </a:p>
        <a:p xmlns:a="http://schemas.openxmlformats.org/drawingml/2006/main">
          <a:endParaRPr lang="en-US" sz="800"/>
        </a:p>
        <a:p xmlns:a="http://schemas.openxmlformats.org/drawingml/2006/main">
          <a:r>
            <a:rPr lang="en-US" sz="1000"/>
            <a:t>II</a:t>
          </a:r>
        </a:p>
        <a:p xmlns:a="http://schemas.openxmlformats.org/drawingml/2006/main">
          <a:endParaRPr lang="en-US" sz="800"/>
        </a:p>
        <a:p xmlns:a="http://schemas.openxmlformats.org/drawingml/2006/main">
          <a:r>
            <a:rPr lang="en-US" sz="1000"/>
            <a:t>III</a:t>
          </a:r>
        </a:p>
        <a:p xmlns:a="http://schemas.openxmlformats.org/drawingml/2006/main">
          <a:endParaRPr lang="en-US" sz="800"/>
        </a:p>
        <a:p xmlns:a="http://schemas.openxmlformats.org/drawingml/2006/main">
          <a:r>
            <a:rPr lang="en-US" sz="1000"/>
            <a:t>IV</a:t>
          </a:r>
        </a:p>
        <a:p xmlns:a="http://schemas.openxmlformats.org/drawingml/2006/main">
          <a:endParaRPr lang="en-US" sz="800"/>
        </a:p>
        <a:p xmlns:a="http://schemas.openxmlformats.org/drawingml/2006/main">
          <a:r>
            <a:rPr lang="en-US" sz="1000"/>
            <a:t>V</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2510F-C5AB-4BB7-9C16-E79A0484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84</Pages>
  <Words>23639</Words>
  <Characters>134744</Characters>
  <Application>Microsoft Office Word</Application>
  <DocSecurity>0</DocSecurity>
  <Lines>1122</Lines>
  <Paragraphs>316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World Bank Group</Company>
  <LinksUpToDate>false</LinksUpToDate>
  <CharactersWithSpaces>158067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Ihsan Ajwad</dc:creator>
  <cp:lastModifiedBy>Bobbie Sauer</cp:lastModifiedBy>
  <cp:revision>3</cp:revision>
  <cp:lastPrinted>2014-10-19T08:14:00Z</cp:lastPrinted>
  <dcterms:created xsi:type="dcterms:W3CDTF">2015-01-26T13:41:00Z</dcterms:created>
  <dcterms:modified xsi:type="dcterms:W3CDTF">2015-01-26T17:02:00Z</dcterms:modified>
</cp:coreProperties>
</file>