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A" w:rsidRDefault="00A46CFA" w:rsidP="001F5E72">
      <w:pPr>
        <w:bidi/>
        <w:jc w:val="both"/>
        <w:rPr>
          <w:rStyle w:val="longtext"/>
          <w:rFonts w:ascii="Arial" w:hAnsi="Arial" w:cs="Simplified Arabic" w:hint="cs"/>
          <w:shd w:val="clear" w:color="auto" w:fill="FFFFFF"/>
          <w:rtl/>
        </w:rPr>
      </w:pPr>
      <w:bookmarkStart w:id="0" w:name="_GoBack"/>
      <w:bookmarkEnd w:id="0"/>
    </w:p>
    <w:p w:rsidR="00A46CFA" w:rsidRPr="002F23D2" w:rsidRDefault="00A46CFA" w:rsidP="00A46CFA">
      <w:pPr>
        <w:pStyle w:val="NoSpacing"/>
        <w:bidi/>
        <w:jc w:val="both"/>
        <w:rPr>
          <w:rFonts w:ascii="Simplified Arabic" w:hAnsi="Simplified Arabic" w:cs="Simplified Arabic"/>
          <w:rtl/>
          <w:lang w:bidi="ar-EG"/>
        </w:rPr>
      </w:pPr>
    </w:p>
    <w:tbl>
      <w:tblPr>
        <w:bidiVisual/>
        <w:tblW w:w="936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76"/>
        <w:gridCol w:w="984"/>
      </w:tblGrid>
      <w:tr w:rsidR="00A46CFA" w:rsidRPr="00C03BD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bidi/>
              <w:jc w:val="center"/>
              <w:rPr>
                <w:rFonts w:cs="Simplified Arabic"/>
                <w:rtl/>
                <w:lang w:bidi="ar-EG"/>
              </w:rPr>
            </w:pPr>
            <w:r w:rsidRPr="00C03BD1">
              <w:rPr>
                <w:rFonts w:cs="Simplified Arabic"/>
                <w:b/>
                <w:bCs/>
                <w:rtl/>
                <w:lang w:bidi="ar-EG"/>
              </w:rPr>
              <w:t>وثيقة معلومات المشروع</w:t>
            </w:r>
          </w:p>
        </w:tc>
      </w:tr>
      <w:tr w:rsidR="00A46CFA" w:rsidRPr="00C03BD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jc w:val="center"/>
              <w:rPr>
                <w:rFonts w:ascii="Simplified Arabic" w:hAnsi="Simplified Arabic" w:cs="Simplified Arabic" w:hint="cs"/>
              </w:rPr>
            </w:pPr>
            <w:r w:rsidRPr="00C03BD1">
              <w:rPr>
                <w:rFonts w:cs="Simplified Arabic"/>
                <w:rtl/>
              </w:rPr>
              <w:t>مرحلة ال</w:t>
            </w:r>
            <w:r w:rsidR="00631F25" w:rsidRPr="00C03BD1">
              <w:rPr>
                <w:rFonts w:cs="Simplified Arabic" w:hint="cs"/>
                <w:rtl/>
              </w:rPr>
              <w:t>مفهوم</w:t>
            </w:r>
          </w:p>
        </w:tc>
      </w:tr>
      <w:tr w:rsidR="00A46CFA" w:rsidRPr="00C03BD1"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jc w:val="right"/>
              <w:rPr>
                <w:rFonts w:ascii="Simplified Arabic" w:hAnsi="Simplified Arabic" w:cs="Simplified Arabic"/>
              </w:rPr>
            </w:pPr>
            <w:r w:rsidRPr="00C03BD1">
              <w:rPr>
                <w:rFonts w:ascii="Simplified Arabic" w:hAnsi="Simplified Arabic" w:cs="Simplified Arabic"/>
              </w:rPr>
              <w:t>PIDC</w:t>
            </w:r>
            <w:r w:rsidR="00631F25" w:rsidRPr="00C03BD1">
              <w:rPr>
                <w:rFonts w:cs="Simplified Arabic"/>
              </w:rPr>
              <w:t>2490</w:t>
            </w:r>
            <w:r w:rsidRPr="00C03BD1">
              <w:rPr>
                <w:rFonts w:cs="Simplified Arabic"/>
                <w:rtl/>
              </w:rPr>
              <w:t xml:space="preserve">رقم التقرير: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rPr>
                <w:rFonts w:ascii="Simplified Arabic" w:hAnsi="Simplified Arabic" w:cs="Simplified Arabic"/>
              </w:rPr>
            </w:pPr>
          </w:p>
        </w:tc>
      </w:tr>
    </w:tbl>
    <w:p w:rsidR="00A46CFA" w:rsidRPr="002F23D2" w:rsidRDefault="00A46CFA" w:rsidP="00A46CFA">
      <w:pPr>
        <w:bidi/>
        <w:rPr>
          <w:sz w:val="22"/>
          <w:szCs w:val="22"/>
        </w:rPr>
      </w:pPr>
    </w:p>
    <w:tbl>
      <w:tblPr>
        <w:bidiVisual/>
        <w:tblW w:w="936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973"/>
        <w:gridCol w:w="5387"/>
      </w:tblGrid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اسم المشروع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631F25" w:rsidP="00A46CFA">
            <w:pPr>
              <w:bidi/>
              <w:rPr>
                <w:rFonts w:ascii="Simplified Arabic" w:hAnsi="Simplified Arabic" w:cs="Simplified Arabic" w:hint="cs"/>
                <w:rtl/>
                <w:lang w:bidi="ar-EG"/>
              </w:rPr>
            </w:pPr>
            <w:r w:rsidRPr="00C03BD1">
              <w:rPr>
                <w:rFonts w:cs="Simplified Arabic" w:hint="cs"/>
                <w:rtl/>
                <w:lang w:bidi="ar-EG"/>
              </w:rPr>
              <w:t xml:space="preserve">مشروع توصيل الغاز الطبيعي إلى المنازل </w:t>
            </w:r>
            <w:r w:rsidRPr="00C03BD1">
              <w:rPr>
                <w:rFonts w:cs="Simplified Arabic"/>
                <w:rtl/>
                <w:lang w:bidi="ar-EG"/>
              </w:rPr>
              <w:t>–</w:t>
            </w:r>
            <w:r w:rsidRPr="00C03BD1">
              <w:rPr>
                <w:rFonts w:cs="Simplified Arabic" w:hint="cs"/>
                <w:rtl/>
                <w:lang w:bidi="ar-EG"/>
              </w:rPr>
              <w:t xml:space="preserve"> مصر (</w:t>
            </w:r>
            <w:r w:rsidRPr="00C03BD1">
              <w:rPr>
                <w:rFonts w:cs="Simplified Arabic"/>
                <w:lang w:bidi="ar-EG"/>
              </w:rPr>
              <w:t>P146007</w:t>
            </w:r>
            <w:r w:rsidRPr="00C03BD1">
              <w:rPr>
                <w:rFonts w:cs="Simplified Arabic" w:hint="cs"/>
                <w:rtl/>
                <w:lang w:bidi="ar-EG"/>
              </w:rPr>
              <w:t>)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المنطقة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/>
                <w:rtl/>
              </w:rPr>
              <w:t>الشرق الأوسط وشمال أفريقيا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الدولة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/>
                <w:rtl/>
              </w:rPr>
              <w:t>جمهورية مصر العربية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القطاع/ القطاعات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631F25" w:rsidP="00A46CFA">
            <w:pPr>
              <w:bidi/>
              <w:rPr>
                <w:rFonts w:ascii="Simplified Arabic" w:hAnsi="Simplified Arabic" w:cs="Simplified Arabic" w:hint="cs"/>
              </w:rPr>
            </w:pPr>
            <w:r w:rsidRPr="00C03BD1">
              <w:rPr>
                <w:rFonts w:cs="Simplified Arabic" w:hint="cs"/>
                <w:rtl/>
              </w:rPr>
              <w:t>البترول والغاز</w:t>
            </w:r>
            <w:r w:rsidR="00963BF2">
              <w:rPr>
                <w:rFonts w:cs="Simplified Arabic"/>
              </w:rPr>
              <w:t xml:space="preserve"> (%100)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cs="Simplified Arabic"/>
                <w:b/>
                <w:bCs/>
                <w:rtl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الموضوع/ الموضوعات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631F25" w:rsidP="00F12316">
            <w:pPr>
              <w:bidi/>
              <w:jc w:val="both"/>
              <w:rPr>
                <w:rFonts w:cs="Simplified Arabic" w:hint="cs"/>
                <w:lang w:bidi="ar-EG"/>
              </w:rPr>
            </w:pPr>
            <w:r w:rsidRPr="00C03BD1">
              <w:rPr>
                <w:rFonts w:cs="Simplified Arabic" w:hint="cs"/>
                <w:rtl/>
                <w:lang w:bidi="ar-EG"/>
              </w:rPr>
              <w:t xml:space="preserve">توفير البنية التحتية والخدمات على مستوى المدن (40%)، </w:t>
            </w:r>
            <w:r w:rsidRPr="00C03BD1">
              <w:rPr>
                <w:rFonts w:cs="Simplified Arabic"/>
                <w:rtl/>
                <w:lang w:bidi="ar-EG"/>
              </w:rPr>
              <w:t xml:space="preserve">الخدمات الحضرية وإسكان للفقراء (30٪)، </w:t>
            </w:r>
            <w:r w:rsidR="00F12316" w:rsidRPr="00C03BD1">
              <w:rPr>
                <w:rFonts w:cs="Simplified Arabic" w:hint="cs"/>
                <w:rtl/>
                <w:lang w:bidi="ar-EG"/>
              </w:rPr>
              <w:t>ال</w:t>
            </w:r>
            <w:r w:rsidRPr="00C03BD1">
              <w:rPr>
                <w:rFonts w:cs="Simplified Arabic"/>
                <w:rtl/>
                <w:lang w:bidi="ar-EG"/>
              </w:rPr>
              <w:t>إدارة الاقتصادية الأخرى (30٪)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الرقم التعريفي للمشروع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/>
                <w:lang w:bidi="ar-EG"/>
              </w:rPr>
              <w:t>P146007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cs="Simplified Arabic"/>
                <w:b/>
                <w:bCs/>
                <w:rtl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المقترض / المقترضون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A46CFA" w:rsidP="00A46CFA">
            <w:pPr>
              <w:bidi/>
              <w:rPr>
                <w:rFonts w:cs="Simplified Arabic" w:hint="cs"/>
                <w:rtl/>
              </w:rPr>
            </w:pPr>
            <w:r w:rsidRPr="00C03BD1">
              <w:rPr>
                <w:rFonts w:cs="Simplified Arabic"/>
                <w:rtl/>
              </w:rPr>
              <w:t>حكومة جمهورية مصر العربية</w:t>
            </w:r>
            <w:r w:rsidR="00F12316" w:rsidRPr="00C03BD1">
              <w:rPr>
                <w:rFonts w:cs="Simplified Arabic" w:hint="cs"/>
                <w:rtl/>
              </w:rPr>
              <w:t>، وزارة التعاون الدولي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cs="Simplified Arabic"/>
                <w:b/>
                <w:bCs/>
                <w:rtl/>
                <w:lang w:bidi="ar-EG"/>
              </w:rPr>
            </w:pPr>
            <w:r w:rsidRPr="00C03BD1">
              <w:rPr>
                <w:rFonts w:cs="Simplified Arabic"/>
                <w:b/>
                <w:bCs/>
                <w:rtl/>
              </w:rPr>
              <w:t>وكالة تنفيذ المشروع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 w:hint="cs"/>
                <w:rtl/>
                <w:lang w:bidi="ar-EG"/>
              </w:rPr>
            </w:pPr>
            <w:r w:rsidRPr="00C03BD1">
              <w:rPr>
                <w:rFonts w:cs="Simplified Arabic" w:hint="cs"/>
                <w:rtl/>
              </w:rPr>
              <w:t>الشركة المصرية القابضة للغازات الطبيعية (</w:t>
            </w:r>
            <w:r w:rsidRPr="00C03BD1">
              <w:rPr>
                <w:rFonts w:cs="Simplified Arabic" w:hint="cs"/>
                <w:rtl/>
                <w:lang w:bidi="ar-EG"/>
              </w:rPr>
              <w:t>إيجاس)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التصنيف البيئي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 w:hint="cs"/>
                <w:rtl/>
              </w:rPr>
              <w:t>أ</w:t>
            </w:r>
            <w:r w:rsidR="00A46CFA" w:rsidRPr="00C03BD1">
              <w:rPr>
                <w:rFonts w:cs="Simplified Arabic"/>
                <w:rtl/>
              </w:rPr>
              <w:t xml:space="preserve"> – </w:t>
            </w:r>
            <w:r w:rsidR="00A46CFA" w:rsidRPr="00C03BD1">
              <w:rPr>
                <w:rFonts w:cs="Simplified Arabic" w:hint="cs"/>
                <w:rtl/>
              </w:rPr>
              <w:t xml:space="preserve">تقييم </w:t>
            </w:r>
            <w:r w:rsidRPr="00C03BD1">
              <w:rPr>
                <w:rFonts w:cs="Simplified Arabic" w:hint="cs"/>
                <w:rtl/>
              </w:rPr>
              <w:t>كامل</w:t>
            </w:r>
            <w:r w:rsidR="00A46CFA" w:rsidRPr="00C03BD1">
              <w:rPr>
                <w:rFonts w:cs="Simplified Arabic"/>
                <w:rtl/>
              </w:rPr>
              <w:t xml:space="preserve"> 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>تاريخ إعداد / تحديث وثيقة معلومات المشروع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 w:hint="cs"/>
                <w:rtl/>
              </w:rPr>
              <w:t>14</w:t>
            </w:r>
            <w:r w:rsidR="00A46CFA" w:rsidRPr="00C03BD1">
              <w:rPr>
                <w:rFonts w:cs="Simplified Arabic"/>
                <w:rtl/>
              </w:rPr>
              <w:t xml:space="preserve"> يناير 2014</w:t>
            </w:r>
          </w:p>
        </w:tc>
      </w:tr>
      <w:tr w:rsidR="00A46CFA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Fonts w:cs="Simplified Arabic"/>
                <w:b/>
                <w:bCs/>
                <w:rtl/>
              </w:rPr>
              <w:t xml:space="preserve">تاريخ </w:t>
            </w:r>
            <w:r w:rsidRPr="00C03BD1">
              <w:rPr>
                <w:rFonts w:cs="Simplified Arabic" w:hint="cs"/>
                <w:b/>
                <w:bCs/>
                <w:rtl/>
              </w:rPr>
              <w:t>اعتماد</w:t>
            </w:r>
            <w:r w:rsidRPr="00C03BD1">
              <w:rPr>
                <w:rFonts w:cs="Simplified Arabic"/>
                <w:b/>
                <w:bCs/>
                <w:rtl/>
              </w:rPr>
              <w:t xml:space="preserve"> / </w:t>
            </w:r>
            <w:r w:rsidRPr="00C03BD1">
              <w:rPr>
                <w:rFonts w:cs="Simplified Arabic" w:hint="cs"/>
                <w:b/>
                <w:bCs/>
                <w:rtl/>
              </w:rPr>
              <w:t>الإفصاح عن</w:t>
            </w:r>
            <w:r w:rsidRPr="00C03BD1">
              <w:rPr>
                <w:rFonts w:cs="Simplified Arabic"/>
                <w:b/>
                <w:bCs/>
                <w:rtl/>
              </w:rPr>
              <w:t xml:space="preserve"> وثيقة معلومات المشروع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46CFA" w:rsidRPr="00C03BD1" w:rsidRDefault="00F12316" w:rsidP="00A46CF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 w:hint="cs"/>
                <w:rtl/>
              </w:rPr>
              <w:t>14</w:t>
            </w:r>
            <w:r w:rsidRPr="00C03BD1">
              <w:rPr>
                <w:rFonts w:cs="Simplified Arabic"/>
                <w:rtl/>
              </w:rPr>
              <w:t xml:space="preserve"> يناير 2014</w:t>
            </w:r>
          </w:p>
        </w:tc>
      </w:tr>
      <w:tr w:rsidR="00F12316" w:rsidRPr="00C03BD1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316" w:rsidRPr="00C03BD1" w:rsidRDefault="00F12316" w:rsidP="00A46CFA">
            <w:pPr>
              <w:bidi/>
              <w:rPr>
                <w:rFonts w:cs="Simplified Arabic" w:hint="cs"/>
                <w:b/>
                <w:bCs/>
                <w:rtl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التاريخ التقديري للحصول على موافقة مجلس الإدارة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2316" w:rsidRPr="00C03BD1" w:rsidRDefault="00F12316" w:rsidP="00A46CFA">
            <w:pPr>
              <w:bidi/>
              <w:rPr>
                <w:rFonts w:ascii="Simplified Arabic" w:hAnsi="Simplified Arabic" w:cs="Simplified Arabic" w:hint="cs"/>
              </w:rPr>
            </w:pPr>
            <w:r w:rsidRPr="00C03BD1">
              <w:rPr>
                <w:rFonts w:ascii="Simplified Arabic" w:hAnsi="Simplified Arabic" w:cs="Simplified Arabic" w:hint="cs"/>
                <w:rtl/>
              </w:rPr>
              <w:t>27 مايو 2014</w:t>
            </w:r>
          </w:p>
        </w:tc>
      </w:tr>
    </w:tbl>
    <w:p w:rsidR="00A46CFA" w:rsidRPr="002F23D2" w:rsidRDefault="00A46CFA" w:rsidP="00A46CFA">
      <w:pPr>
        <w:bidi/>
        <w:rPr>
          <w:rFonts w:hint="cs"/>
          <w:sz w:val="22"/>
          <w:szCs w:val="22"/>
          <w:rtl/>
        </w:rPr>
      </w:pPr>
    </w:p>
    <w:p w:rsidR="00A46CFA" w:rsidRPr="002F23D2" w:rsidRDefault="00A46CFA" w:rsidP="00A46CFA">
      <w:pPr>
        <w:bidi/>
        <w:rPr>
          <w:rFonts w:hint="cs"/>
          <w:sz w:val="22"/>
          <w:szCs w:val="22"/>
        </w:rPr>
      </w:pPr>
    </w:p>
    <w:tbl>
      <w:tblPr>
        <w:bidiVisual/>
        <w:tblW w:w="936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60"/>
      </w:tblGrid>
      <w:tr w:rsidR="00A46CFA" w:rsidRPr="00C03BD1">
        <w:tc>
          <w:tcPr>
            <w:tcW w:w="9360" w:type="dxa"/>
            <w:shd w:val="clear" w:color="auto" w:fill="FFFFFF"/>
            <w:vAlign w:val="center"/>
          </w:tcPr>
          <w:p w:rsidR="00A46CFA" w:rsidRPr="00C03BD1" w:rsidRDefault="00A46CFA" w:rsidP="00F12316">
            <w:pPr>
              <w:bidi/>
              <w:rPr>
                <w:rFonts w:ascii="Simplified Arabic" w:hAnsi="Simplified Arabic" w:cs="Simplified Arabic" w:hint="cs"/>
              </w:rPr>
            </w:pPr>
            <w:r w:rsidRPr="00C03BD1">
              <w:rPr>
                <w:rFonts w:cs="Simplified Arabic" w:hint="cs"/>
                <w:b/>
                <w:bCs/>
                <w:rtl/>
              </w:rPr>
              <w:t xml:space="preserve">أولا: </w:t>
            </w:r>
            <w:r w:rsidR="00F12316" w:rsidRPr="00C03BD1">
              <w:rPr>
                <w:rFonts w:cs="Simplified Arabic" w:hint="cs"/>
                <w:b/>
                <w:bCs/>
                <w:rtl/>
              </w:rPr>
              <w:t>المقدمة والسياق</w:t>
            </w:r>
          </w:p>
          <w:p w:rsidR="00A46CFA" w:rsidRPr="00C03BD1" w:rsidRDefault="00A46CFA" w:rsidP="00A46CFA">
            <w:pPr>
              <w:bidi/>
              <w:rPr>
                <w:rFonts w:cs="Simplified Arabic"/>
                <w:rtl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السياق القُطري</w:t>
            </w:r>
          </w:p>
        </w:tc>
      </w:tr>
      <w:tr w:rsidR="00F12316" w:rsidRPr="00C03BD1">
        <w:tc>
          <w:tcPr>
            <w:tcW w:w="9360" w:type="dxa"/>
            <w:shd w:val="clear" w:color="auto" w:fill="FFFFFF"/>
            <w:vAlign w:val="center"/>
          </w:tcPr>
          <w:p w:rsidR="00F12316" w:rsidRPr="00C03BD1" w:rsidRDefault="00F12316" w:rsidP="00F12316">
            <w:pPr>
              <w:bidi/>
              <w:rPr>
                <w:rFonts w:cs="Simplified Arabic" w:hint="cs"/>
                <w:b/>
                <w:bCs/>
                <w:rtl/>
              </w:rPr>
            </w:pPr>
          </w:p>
        </w:tc>
      </w:tr>
      <w:tr w:rsidR="00581503" w:rsidRPr="00C03BD1">
        <w:tc>
          <w:tcPr>
            <w:tcW w:w="9360" w:type="dxa"/>
            <w:shd w:val="clear" w:color="auto" w:fill="FFFFFF"/>
            <w:vAlign w:val="center"/>
          </w:tcPr>
          <w:p w:rsidR="00581503" w:rsidRPr="00C03BD1" w:rsidRDefault="00F90C95" w:rsidP="00F90C95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>
              <w:rPr>
                <w:rStyle w:val="longtext"/>
                <w:rFonts w:ascii="Arial" w:hAnsi="Arial" w:cs="Simplified Arabic" w:hint="cs"/>
                <w:rtl/>
              </w:rPr>
              <w:t>لا يزال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>دعم استهلاك الوقود</w:t>
            </w:r>
            <w:r>
              <w:rPr>
                <w:rStyle w:val="longtext"/>
                <w:rFonts w:ascii="Arial" w:hAnsi="Arial" w:cs="Simplified Arabic" w:hint="cs"/>
                <w:rtl/>
              </w:rPr>
              <w:t xml:space="preserve"> يشكل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>ع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بئا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رئيسيا على </w:t>
            </w:r>
            <w:r>
              <w:rPr>
                <w:rStyle w:val="longtext"/>
                <w:rFonts w:ascii="Arial" w:hAnsi="Arial" w:cs="Simplified Arabic" w:hint="cs"/>
                <w:rtl/>
              </w:rPr>
              <w:t>الموازنة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 و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يمثل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>18-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>20</w:t>
            </w:r>
            <w:r w:rsidR="00581503"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% من نفقات </w:t>
            </w:r>
            <w:r>
              <w:rPr>
                <w:rStyle w:val="longtext"/>
                <w:rFonts w:ascii="Arial" w:hAnsi="Arial" w:cs="Simplified Arabic" w:hint="cs"/>
                <w:rtl/>
              </w:rPr>
              <w:t>الموازنة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="00581503"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في السنوات الأخيرة </w:t>
            </w:r>
            <w:r w:rsidR="00581503" w:rsidRPr="00C03BD1"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 xml:space="preserve">ووصل إلى </w:t>
            </w:r>
            <w:r w:rsidR="00581503"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5-7٪ من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الناتج المحلي الإجمالي. كانت مصر قد وضعت برنامج إصلاح دعم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استهلاك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الوقود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مكون من مرحلتين وتم تنفيذ المرحلة الأولى منه بالكامل في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عام 2012 بما في ذلك مجموعة واسعة من الزيادات في أسعار الوقود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lastRenderedPageBreak/>
              <w:t xml:space="preserve">استهدفت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بشكل رئيسي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الحد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من دعم </w:t>
            </w:r>
            <w:r w:rsidR="00581503"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الصناعات كثيفة استهلاك </w:t>
            </w:r>
            <w:r w:rsidR="00581503" w:rsidRPr="00C03BD1"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>ا</w:t>
            </w:r>
            <w:r w:rsidR="00581503"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لطاقة. </w:t>
            </w:r>
            <w:r w:rsidR="00581503" w:rsidRPr="00C03BD1"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 xml:space="preserve">ولكن </w:t>
            </w:r>
            <w:r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>لا يزال</w:t>
            </w:r>
            <w:r w:rsidR="00581503" w:rsidRPr="00C03BD1"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 xml:space="preserve"> العمل على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ترشيد أوسع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لدعم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الوقود 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 xml:space="preserve">بالنسبة 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>للمنتجين والمستهلكين ال</w:t>
            </w:r>
            <w:r w:rsidR="00581503" w:rsidRPr="00C03BD1">
              <w:rPr>
                <w:rStyle w:val="longtext"/>
                <w:rFonts w:ascii="Arial" w:hAnsi="Arial" w:cs="Simplified Arabic" w:hint="cs"/>
                <w:rtl/>
              </w:rPr>
              <w:t>آخرين ماضيا نحو الأمام</w:t>
            </w:r>
            <w:r w:rsidR="00581503"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</w:p>
          <w:p w:rsidR="00581503" w:rsidRPr="00C03BD1" w:rsidRDefault="00581503" w:rsidP="00CB31B4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>وبينما تباطأ إحر</w:t>
            </w:r>
            <w:r w:rsidRPr="00C03BD1">
              <w:rPr>
                <w:rStyle w:val="longtext"/>
                <w:rFonts w:ascii="Arial" w:hAnsi="Arial" w:cs="Simplified Arabic"/>
                <w:shd w:val="clear" w:color="auto" w:fill="FFFFFF"/>
                <w:rtl/>
              </w:rPr>
              <w:t xml:space="preserve">از مزيد من التقدم في إصلاحات تسعير الوقود خلال الفترة الانتقالية الحالية، </w:t>
            </w:r>
            <w:r w:rsidRPr="00C03BD1">
              <w:rPr>
                <w:rStyle w:val="longtext"/>
                <w:rFonts w:ascii="Arial" w:hAnsi="Arial" w:cs="Simplified Arabic" w:hint="cs"/>
                <w:shd w:val="clear" w:color="auto" w:fill="FFFFFF"/>
                <w:rtl/>
              </w:rPr>
              <w:t>ظلت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حكومة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مصر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تعمل على احتواء </w:t>
            </w:r>
            <w:r w:rsidR="00F90C95">
              <w:rPr>
                <w:rStyle w:val="longtext"/>
                <w:rFonts w:ascii="Arial" w:hAnsi="Arial" w:cs="Simplified Arabic" w:hint="cs"/>
                <w:rtl/>
              </w:rPr>
              <w:t>تدني مستوى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الخدمات العامة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بما في ذلك انقطاع التيار الكهربائي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نقص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مزمن في الوقود على 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مستوى القومي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ويعد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خلق فرص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عمل وتحسين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توفير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الخدمات من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بين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الأولويات الرئيسية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برنامج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الحكومة 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لتنمية الاقتصادية.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في هذا الصدد، حددت الحكومة ضمن أولوياتها 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عاجلة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الحاجة إلى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التوسع في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استخدام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الغاز الطبيعي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المنزلي ليحل محل استهلاك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غاز البترول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المسال (</w:t>
            </w:r>
            <w:r w:rsidRPr="00C03BD1">
              <w:rPr>
                <w:rStyle w:val="longtext"/>
                <w:rFonts w:ascii="Arial" w:hAnsi="Arial" w:cs="Simplified Arabic"/>
              </w:rPr>
              <w:t>LPG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</w:t>
            </w:r>
            <w:r w:rsidR="00F90C95">
              <w:rPr>
                <w:rStyle w:val="longtext"/>
                <w:rFonts w:ascii="Arial" w:hAnsi="Arial" w:cs="Simplified Arabic" w:hint="cs"/>
                <w:rtl/>
              </w:rPr>
              <w:t>المدعم بنسبة عالية والذي</w:t>
            </w:r>
            <w:r w:rsidR="005F319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="00C31962">
              <w:rPr>
                <w:rStyle w:val="longtext"/>
                <w:rFonts w:ascii="Arial" w:hAnsi="Arial" w:cs="Simplified Arabic" w:hint="cs"/>
                <w:rtl/>
              </w:rPr>
              <w:t>يتم</w:t>
            </w:r>
            <w:r w:rsidR="00F90C95">
              <w:rPr>
                <w:rStyle w:val="longtext"/>
                <w:rFonts w:ascii="Arial" w:hAnsi="Arial" w:cs="Simplified Arabic" w:hint="cs"/>
                <w:rtl/>
              </w:rPr>
              <w:t xml:space="preserve"> استيراد معظمه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وعلى التوازي، تقوم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الحكومة أيضا </w:t>
            </w:r>
            <w:r w:rsidR="00F90C95">
              <w:rPr>
                <w:rStyle w:val="longtext"/>
                <w:rFonts w:ascii="Arial" w:hAnsi="Arial" w:cs="Simplified Arabic" w:hint="cs"/>
                <w:rtl/>
              </w:rPr>
              <w:t>بإعداد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سياسات واستراتيجيات طويلة الأجل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لاعادة هيكلة</w:t>
            </w:r>
            <w:r w:rsidR="00CB31B4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سوق الغاز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مؤسساته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ك</w:t>
            </w:r>
            <w:r w:rsidR="00F90C95">
              <w:rPr>
                <w:rStyle w:val="longtext"/>
                <w:rFonts w:ascii="Arial" w:hAnsi="Arial" w:cs="Simplified Arabic" w:hint="cs"/>
                <w:rtl/>
              </w:rPr>
              <w:t>مة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هيكل التنظيمي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الخاص به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.</w:t>
            </w:r>
          </w:p>
          <w:p w:rsidR="00581503" w:rsidRPr="00C03BD1" w:rsidRDefault="00581503" w:rsidP="00C31962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سيمول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مشروع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المصري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المقترح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لتوصيل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الغاز الطبيعي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للمنازل أولويات</w:t>
            </w:r>
            <w:r w:rsidR="00C31962">
              <w:rPr>
                <w:rStyle w:val="longtext"/>
                <w:rFonts w:ascii="Arial" w:hAnsi="Arial" w:cs="Simplified Arabic" w:hint="cs"/>
                <w:rtl/>
              </w:rPr>
              <w:t xml:space="preserve"> الحكومة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خلال الفترة الانتقالية لزيادة فرص حصول الأسر على الغاز الطبيعي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،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سيدعم ف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ي الوقت نفسه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وبشكل </w:t>
            </w:r>
            <w:r w:rsidR="00C31962">
              <w:rPr>
                <w:rStyle w:val="longtext"/>
                <w:rFonts w:ascii="Arial" w:hAnsi="Arial" w:cs="Simplified Arabic"/>
                <w:rtl/>
              </w:rPr>
              <w:t xml:space="preserve">استباقي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تنمية وتنفيذ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مبادرات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الإصلاح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قطاع الغاز الطبيعي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إلى جانب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لاعادة هيكلة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نظام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على المدى الطويل</w:t>
            </w:r>
            <w:r w:rsidR="00C31962">
              <w:rPr>
                <w:rStyle w:val="longtext"/>
                <w:rFonts w:ascii="Arial" w:hAnsi="Arial" w:cs="Simplified Arabic" w:hint="cs"/>
                <w:rtl/>
              </w:rPr>
              <w:t xml:space="preserve"> والمدى الأشمل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/>
                <w:b/>
                <w:bCs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السياق القطاعي والمؤسسي</w:t>
            </w:r>
          </w:p>
          <w:p w:rsidR="00581503" w:rsidRPr="00C03BD1" w:rsidRDefault="00581503" w:rsidP="00C31962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>خلال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حقبة التسعينات من القرن العشرين والعقد الأول من القرن الواحد والعشرين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نفذت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مصر اكتشافات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غاز كبيرة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جديدة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ضاعفت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احتياطيات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المثبتة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ثلاثة أضعاف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من 347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مليار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متر مكعب في عام 1989إلى 2.2 تريليون متر مكعب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 الغاز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بحلول عام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20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10.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="00C31962">
              <w:rPr>
                <w:rStyle w:val="longtext"/>
                <w:rFonts w:ascii="Arial" w:hAnsi="Arial" w:cs="Simplified Arabic" w:hint="cs"/>
                <w:rtl/>
              </w:rPr>
              <w:t>يوجد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ما يقرب من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81% من الاحتياطيات في البحر المتوسط، و6% في خليج السويس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11% في الصحراء الغربية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2% في دلتا النيل.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وأدى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الارتفاع في احتياطيات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بالحكومة إلى </w:t>
            </w:r>
            <w:r w:rsidR="00C31962">
              <w:rPr>
                <w:rStyle w:val="longtext"/>
                <w:rFonts w:ascii="Arial" w:hAnsi="Arial" w:cs="Simplified Arabic" w:hint="cs"/>
                <w:rtl/>
              </w:rPr>
              <w:t>التشجيع على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الاستخدام المحلي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لغاز والبحث عن خيارات تصدير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ه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في شكل غاز طبيعي مسال (</w:t>
            </w:r>
            <w:r w:rsidRPr="00C03BD1">
              <w:rPr>
                <w:rStyle w:val="longtext"/>
                <w:rFonts w:ascii="Arial" w:hAnsi="Arial" w:cs="Simplified Arabic"/>
              </w:rPr>
              <w:t>LNG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وغاز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يتم تصديره عن طريق خطوط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الأنابيب.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نجحت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الحكومة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في خلق سوق محلية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بناء ثلاث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وحدات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نقل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للغاز الطبيعي المسال بسعة 17 مليار متر مكعب/ سنة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وتنفيذ نظام خط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أنابيب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العربي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قدرة تقريبي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ة تصل إلى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10 مليار متر مكعب/ سنة.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لكن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تقلصت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إمدادات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خلال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العامين الماضيين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لم تكن متماشية مع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الطلب المحلي المتزايد وخاصة من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جانب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قطاع الطاقة. ولذلك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قامت مص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بخفض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حصتها من صادرات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وذلك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لتلبية الطلب المتزايد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قامت بإعادة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النظر في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صادرات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الطبيعي المسال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على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أجلين القصير والمتوسط، وتعمل على تحفيز المزيد من استكشاف وإنتاج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الغاز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/>
                <w:b/>
                <w:bCs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الهيكل المؤسسي والتنظيمي </w:t>
            </w:r>
          </w:p>
          <w:p w:rsidR="00581503" w:rsidRPr="00C03BD1" w:rsidRDefault="00581503" w:rsidP="000047B1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تعمل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صناعات النفط والغاز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والبتروكيماويات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التعدين في مصر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تحت إشراف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وزارة البترول والمعادن.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وتم تأسيس </w:t>
            </w:r>
            <w:r w:rsidR="000047B1">
              <w:rPr>
                <w:rStyle w:val="longtext"/>
                <w:rFonts w:ascii="Arial" w:hAnsi="Arial" w:cs="Simplified Arabic" w:hint="cs"/>
                <w:rtl/>
              </w:rPr>
              <w:t>الهيئة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المصرية العامة للبترول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(</w:t>
            </w:r>
            <w:r w:rsidRPr="00C03BD1">
              <w:rPr>
                <w:rStyle w:val="longtext"/>
                <w:rFonts w:ascii="Arial" w:hAnsi="Arial" w:cs="Simplified Arabic"/>
              </w:rPr>
              <w:t>EGPC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قانون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صدر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عام 1957 ل</w:t>
            </w:r>
            <w:r w:rsidR="000047B1">
              <w:rPr>
                <w:rStyle w:val="longtext"/>
                <w:rFonts w:ascii="Arial" w:hAnsi="Arial" w:cs="Simplified Arabic" w:hint="cs"/>
                <w:rtl/>
              </w:rPr>
              <w:t>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تناول أنشطة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الاستكشاف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والإنتاج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والتجهيز وأنشطة نقل وتوزيع المنتجات 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بترولية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في عام 2001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، تم تأسيس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الشركة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المصرية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القابضة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لغاز الطبيعي (</w:t>
            </w:r>
            <w:r w:rsidRPr="00C03BD1">
              <w:rPr>
                <w:rStyle w:val="longtext"/>
                <w:rFonts w:ascii="Arial" w:hAnsi="Arial" w:cs="Simplified Arabic"/>
              </w:rPr>
              <w:t>EGAS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لتنظيم وإدارة تطوير الغاز الطبيعي 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في مصر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وتمتلك </w:t>
            </w:r>
            <w:r w:rsidR="000047B1">
              <w:rPr>
                <w:rStyle w:val="longtext"/>
                <w:rFonts w:ascii="Arial" w:hAnsi="Arial" w:cs="Simplified Arabic" w:hint="cs"/>
                <w:rtl/>
              </w:rPr>
              <w:t xml:space="preserve">الهيئة المصرية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العامة للبترول 100% من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الشركة المصرية القابضة للغاز الطبيعي (</w:t>
            </w:r>
            <w:r w:rsidRPr="00C03BD1">
              <w:rPr>
                <w:rStyle w:val="longtext"/>
                <w:rFonts w:ascii="Arial" w:hAnsi="Arial" w:cs="Simplified Arabic"/>
              </w:rPr>
              <w:t>EGAS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)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قوم 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تفويض أنشطة الغاز الطبيعي إل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يها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في عام 2002،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تم تأسيس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شركة جنوب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الوادي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القابضة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lastRenderedPageBreak/>
              <w:t>للبترول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(</w:t>
            </w:r>
            <w:r w:rsidRPr="00C03BD1">
              <w:rPr>
                <w:rStyle w:val="longtext"/>
                <w:rFonts w:ascii="Arial" w:hAnsi="Arial" w:cs="Simplified Arabic"/>
              </w:rPr>
              <w:t>GANOPE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 xml:space="preserve">)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لإدارة </w:t>
            </w:r>
            <w:r w:rsidR="000047B1">
              <w:rPr>
                <w:rStyle w:val="longtext"/>
                <w:rFonts w:ascii="Arial" w:hAnsi="Arial" w:cs="Simplified Arabic" w:hint="cs"/>
                <w:rtl/>
              </w:rPr>
              <w:t>تنمية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موارد النفط والغاز في جنوب الوادي بما في ذلك الشراء بالجملة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نقل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توزيع وال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إمداد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 w:rsidRPr="00C03BD1">
              <w:rPr>
                <w:rStyle w:val="longtext"/>
                <w:rFonts w:ascii="Arial" w:hAnsi="Arial" w:cs="Simplified Arabic" w:hint="cs"/>
                <w:rtl/>
              </w:rPr>
              <w:t>وي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تم إدارة شبكة نقل الغاز الوطنية وتشغيلها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من قبل الشركة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مصري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ة للغاز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(</w:t>
            </w:r>
            <w:r w:rsidRPr="00C03BD1">
              <w:rPr>
                <w:rStyle w:val="longtext"/>
                <w:rFonts w:ascii="Arial" w:hAnsi="Arial" w:cs="Simplified Arabic"/>
              </w:rPr>
              <w:t>GASCO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). وت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ود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ملكية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أغلبية أسهم الشركة 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لدولة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، حيث تمتلك شركة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إيجاس القابضة 70٪ من أسهم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رأس المال وتستحوذ كل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بتروجيت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شركة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غاز مصر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على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15٪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من الأسهم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لكل منهما.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وتستحوذ شركة إيجاس على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ملكية أصول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النقل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كما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تمتلك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إيجاس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أصول توزيع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 ولكن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تم فتح أعمال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تشغيل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صيانة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نظام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توزيع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أمام مشاركة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القطاع الخاص في عام 1997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تم تقسيمها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إلى عدد من مناطق الامتياز.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وتم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منح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امتيازات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لثلاثة عشر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شركة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توزيع محلي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موزعة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على طول الحدود الجغرافية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منها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تسعة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شركات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مملوكة للقطاع الخاص.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وتعد شركات التوزيع المحلي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هي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المسئولة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عن توفير خدمات التشغيل والصيانة لشبكة التوزيع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توسيع نطاق الوصول إلى </w:t>
            </w:r>
            <w:r w:rsidR="006C158C" w:rsidRPr="006C158C">
              <w:rPr>
                <w:rStyle w:val="longtext"/>
                <w:rFonts w:ascii="Arial" w:hAnsi="Arial" w:cs="Simplified Arabic"/>
                <w:rtl/>
              </w:rPr>
              <w:t>القطاع المنزلي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والعملاء التجاريين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الجدد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، في حين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تعد إيجاس مسئولة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عن تمويل التوسع في شبكات التوزيع.</w:t>
            </w:r>
          </w:p>
          <w:p w:rsidR="00581503" w:rsidRPr="00C03BD1" w:rsidRDefault="00581503" w:rsidP="00C03BD1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 xml:space="preserve">ويعد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قطاع الطاقة هو أكبر مستهلك للغاز (57%)، يليه القطاع الصناعي - الأسمدة والاسمنت والحديد والصلب وغيرها (28%)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وقطاع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النفط والبتروكيماويات 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11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%)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قطاع الاستهلاك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السكني والسيارات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التي تعمل 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الطبيعي المضغوط (4 %).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ونظرا 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لنمو السريع لقطاع الطاقة وسياسة التحول من النفط إلى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توليد الطاقة،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ازداد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استهلاك الغاز من قبل قطاع الطاقة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5 مليار متر مكعب في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عام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1991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إلى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24 مليار متر مكعب في عام 2011. ومن المتوقع أن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صل إلى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حوالي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50 مليار متر مكعب بحلول عام 2017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،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من خلال الطلب على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بغرض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توليد الطاقة عند تنفيذ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خطة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الخمسية الحالية لل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توسع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في توليد الطاقة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من السنة المالية 2012 إلى السنة المالية 2017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). </w:t>
            </w:r>
          </w:p>
          <w:p w:rsidR="00581503" w:rsidRPr="00C03BD1" w:rsidRDefault="00581503" w:rsidP="009C78C6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="009C78C6">
              <w:rPr>
                <w:rStyle w:val="longtext"/>
                <w:rFonts w:ascii="Arial" w:hAnsi="Arial" w:cs="Simplified Arabic" w:hint="cs"/>
                <w:rtl/>
              </w:rPr>
              <w:t>كما هو الحال في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العديد من البلدان الأخرى المنتجة للغاز،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كان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نجاح مصر 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مبدئي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في تعزيز استخدام الغاز الطبيعي 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ك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بديل عن النفط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مكلف)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مركزا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على قطاعات الطاقة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والقطاعات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الصناعية.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وغالبا ما تعتبر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هذه القطاعات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هي الوسائل </w:t>
            </w:r>
            <w:r w:rsidR="006C158C" w:rsidRPr="006C158C">
              <w:rPr>
                <w:rStyle w:val="longtext"/>
                <w:rFonts w:ascii="Arial" w:hAnsi="Arial" w:cs="Simplified Arabic"/>
                <w:rtl/>
              </w:rPr>
              <w:t>الاساسية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لاستبدال الوقود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،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بينما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يسير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التحول في استخدام الوقود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لقطاع السكني بوتيرة </w:t>
            </w:r>
            <w:r w:rsidR="006C158C" w:rsidRPr="006C158C">
              <w:rPr>
                <w:rStyle w:val="longtext"/>
                <w:rFonts w:ascii="Arial" w:hAnsi="Arial" w:cs="Simplified Arabic"/>
                <w:rtl/>
              </w:rPr>
              <w:t>تدريجية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ف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في السنوات الأخيرة، أكدت الحكومة المصرية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على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وفير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في مختلف القطاعات وخاصة القطاع السكني،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أنجزت وصلات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توزيع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الغاز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إلى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حوالي 5.4 مليون مستهلك منزلي (حوالي 33 % من إجمالي الأسر التي يمكن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استهدافها 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إمداد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الغاز) من خلال برنامج مخصص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لذلك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.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وتدرك الحكومة أهمية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برنامج توصيل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الطبيعي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للمناطق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السكنية لاستبدال استهلاك غاز البترول المسال (</w:t>
            </w:r>
            <w:r w:rsidRPr="00C03BD1">
              <w:rPr>
                <w:rStyle w:val="longtext"/>
                <w:rFonts w:ascii="Arial" w:hAnsi="Arial" w:cs="Simplified Arabic"/>
              </w:rPr>
              <w:t>LPG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المدعوم بشكل كبير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وتحسين 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وفير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خدمات الطاقة للأسر. </w:t>
            </w:r>
            <w:r w:rsidR="009C78C6">
              <w:rPr>
                <w:rStyle w:val="longtext"/>
                <w:rFonts w:ascii="Arial" w:hAnsi="Arial" w:cs="Simplified Arabic" w:hint="cs"/>
                <w:rtl/>
              </w:rPr>
              <w:t xml:space="preserve">ويوجد لدى </w:t>
            </w:r>
            <w:r w:rsidR="009C78C6">
              <w:rPr>
                <w:rStyle w:val="longtext"/>
                <w:rFonts w:ascii="Arial" w:hAnsi="Arial" w:cs="Simplified Arabic"/>
                <w:rtl/>
              </w:rPr>
              <w:t>هذا البرنامج هدف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نهائي ط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موح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يتمثل في تزويد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حوالي 17 مليون أسرة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إمكانية الوصول إلى شبكات توزيع الغاز الطبيعي. 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ويجري تنفيذ البرنامج بمعدل متسارع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، حيث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زاد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عدد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وصلات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سنويا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من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350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ألف وصلة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عام 2007 / 2008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إلى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588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ألف وصلة عام 2012/ 2013.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هدف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شركة إيجاس (</w:t>
            </w:r>
            <w:r w:rsidRPr="00C03BD1">
              <w:rPr>
                <w:rStyle w:val="longtext"/>
                <w:rFonts w:ascii="Arial" w:hAnsi="Arial" w:cs="Simplified Arabic"/>
              </w:rPr>
              <w:t>EGAS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) إلى زيادة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عدد التوصيلات المنزلية إلى 800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000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وصلة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سنويا خلال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العام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2013/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2014 وما بعدها.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طلبت الحكومة المصرية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البنك الدولي دعم تمويل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برنامج 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المنزلي لتوسيع فرص حصول الأسر على إمدادات الغاز الطبيعي في 11 محافظة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على مستوى بالجمهورية.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</w:p>
          <w:p w:rsidR="00581503" w:rsidRPr="00C03BD1" w:rsidRDefault="00581503" w:rsidP="009C78C6">
            <w:pPr>
              <w:bidi/>
              <w:jc w:val="both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lastRenderedPageBreak/>
              <w:t>العلاقة</w:t>
            </w:r>
            <w:r w:rsidRPr="00C03BD1"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 xml:space="preserve"> مع</w:t>
            </w:r>
            <w:r w:rsidR="009C78C6"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 xml:space="preserve">    استراتيجية المساعدة القطرية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color w:val="FF0000"/>
              </w:rPr>
              <w:t>CAS</w:t>
            </w:r>
            <w:r w:rsidR="009C78C6">
              <w:rPr>
                <w:rStyle w:val="longtext"/>
                <w:rFonts w:ascii="Arial" w:hAnsi="Arial" w:cs="Simplified Arabic"/>
                <w:b/>
                <w:bCs/>
                <w:color w:val="FF0000"/>
              </w:rPr>
              <w:t xml:space="preserve">  </w:t>
            </w:r>
          </w:p>
          <w:p w:rsidR="00581503" w:rsidRPr="00C03BD1" w:rsidRDefault="00581503" w:rsidP="009C78C6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يتسق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المشروع المقترح مع </w:t>
            </w:r>
            <w:r w:rsidR="008E0FE3" w:rsidRPr="008E0FE3">
              <w:rPr>
                <w:rStyle w:val="longtext"/>
                <w:rFonts w:ascii="Arial" w:hAnsi="Arial" w:cs="Simplified Arabic"/>
                <w:color w:val="000000"/>
                <w:rtl/>
              </w:rPr>
              <w:t>مذكرة الاستراتجية المؤقتة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 xml:space="preserve">بالنسبة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لمصر ويدعم الركائز الثلاث: 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1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) تحسين الإدارة الاقتصادية من خلال 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تحكم في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العجز المالي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بدء تنفيذ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الإصلاحات لتعزيز الشفافية في العمليات الحكومية، 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2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) خلق فرص العمل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من خلال الإقراض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الطارئ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المباشر</w:t>
            </w:r>
            <w:r w:rsidR="00CB31B4">
              <w:rPr>
                <w:rtl/>
              </w:rPr>
              <w:t xml:space="preserve">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السريع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بدء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خطوات تحسين </w:t>
            </w:r>
            <w:r w:rsidR="009C78C6">
              <w:rPr>
                <w:rStyle w:val="longtext"/>
                <w:rFonts w:ascii="Arial" w:hAnsi="Arial" w:cs="Simplified Arabic" w:hint="cs"/>
                <w:rtl/>
              </w:rPr>
              <w:t>الأوضاع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لنمو يقوده القطاع الخاص وخلق فرص العمل، </w:t>
            </w:r>
            <w:r w:rsidRPr="00C03BD1">
              <w:rPr>
                <w:rStyle w:val="longtext"/>
                <w:rFonts w:ascii="Arial" w:hAnsi="Arial" w:cs="Simplified Arabic"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3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) تعزيز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الاشتمال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الذي </w:t>
            </w:r>
            <w:r w:rsidR="009C78C6">
              <w:rPr>
                <w:rStyle w:val="longtext"/>
                <w:rFonts w:ascii="Arial" w:hAnsi="Arial" w:cs="Simplified Arabic" w:hint="cs"/>
                <w:rtl/>
              </w:rPr>
              <w:t xml:space="preserve"> يعني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ضمان وصول أوسع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لشرائح المحرومة من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لسكان.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يدعم المشروع المقترح أهداف هذه الركائز الثلاث من خلال تخفيض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عجز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مالي الحكوم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ي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كبير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الناتج عن 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غاز البترول المسال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، الأمر الذي يعزز الاشتمال من خلال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تحسين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خدمات الطاقة بالنسبة للمواطنين بما في ذلك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زيادة فرص حصول الأسر على الغاز الطبيعي في جميع أنحاء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الجمهورية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تحسين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حوكمة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قطاع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زيادة الفرص المتاحة للنمو الاقتصادي وفرص العمل من خلال استثمارات البنية التحتية. </w:t>
            </w:r>
            <w:r w:rsidR="009C78C6">
              <w:rPr>
                <w:rStyle w:val="longtext"/>
                <w:rFonts w:ascii="Arial" w:hAnsi="Arial" w:cs="Simplified Arabic" w:hint="cs"/>
                <w:rtl/>
              </w:rPr>
              <w:t>ويتماشى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المشروع المقترح أيضا مع خطة التنمية الاقتصادية الحالية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لحكومة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التي تهدف إلى ربط 800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000 أسرة في السنة 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شبكات الغاز الطبيعي. </w:t>
            </w:r>
          </w:p>
          <w:p w:rsidR="00581503" w:rsidRPr="00C03BD1" w:rsidRDefault="00581503" w:rsidP="00CB31B4">
            <w:pPr>
              <w:bidi/>
              <w:jc w:val="both"/>
              <w:rPr>
                <w:rFonts w:ascii="Arial" w:hAnsi="Arial" w:cs="Simplified Arabic" w:hint="cs"/>
                <w:rtl/>
                <w:lang w:bidi="ar-EG"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 xml:space="preserve">كما يتماشى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المشروع المقترح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مع التوجيهات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الجديدة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بشأن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استثمارات الطاقة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الخاصة با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لبنك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وضحة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ورقة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التي تم اعتمادها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مؤخرا "نحو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مستقبل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طاقة مستدامة للجميع: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توجيهات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لقطاع الطاقة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التابع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لمجموعة البنك الدولي ".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من خلال توسيع نطاق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حصول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الأسر في مصر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على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إمدادات الغاز الطبيعي،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المشروع المقترح تحقيق حصول الجميع على إمدادات طاقة موثوق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بها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بأسعار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مناسبة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تحفيز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المكاسب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 خلال آلية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أكثر ف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علية من حيث التكلفة وسليمة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من الناحية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بيئي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ومستدامة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من الناحية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اجتماعي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، بما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يشمل </w:t>
            </w:r>
            <w:r w:rsidR="0010616E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وصول إلى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اساليب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الطهي الحديثة بحلول عام 2030.</w:t>
            </w:r>
          </w:p>
        </w:tc>
      </w:tr>
      <w:tr w:rsidR="00581503" w:rsidRPr="00C03BD1">
        <w:tc>
          <w:tcPr>
            <w:tcW w:w="9360" w:type="dxa"/>
            <w:shd w:val="clear" w:color="auto" w:fill="FFFFFF"/>
            <w:vAlign w:val="center"/>
          </w:tcPr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</w:p>
        </w:tc>
      </w:tr>
      <w:tr w:rsidR="00581503" w:rsidRPr="00C03BD1">
        <w:tc>
          <w:tcPr>
            <w:tcW w:w="9360" w:type="dxa"/>
            <w:shd w:val="clear" w:color="auto" w:fill="FFFFFF"/>
            <w:vAlign w:val="center"/>
          </w:tcPr>
          <w:p w:rsidR="00581503" w:rsidRPr="00C03BD1" w:rsidRDefault="00581503" w:rsidP="00581503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03BD1"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>ثانيا: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 </w:t>
            </w:r>
            <w:r w:rsidRPr="00C03BD1">
              <w:rPr>
                <w:rFonts w:cs="Simplified Arabic"/>
                <w:b/>
                <w:bCs/>
                <w:rtl/>
                <w:lang w:bidi="ar-EG"/>
              </w:rPr>
              <w:t>الهدف/الأهداف الإنمائية المقترحة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Fonts w:cs="Simplified Arabic"/>
                <w:b/>
                <w:bCs/>
                <w:rtl/>
                <w:lang w:bidi="ar-EG"/>
              </w:rPr>
              <w:t xml:space="preserve">الهدف/ الأهداف الإنمائية المقترحة (من </w:t>
            </w:r>
            <w:r w:rsidRPr="00C03BD1">
              <w:rPr>
                <w:rFonts w:ascii="Simplified Arabic" w:hAnsi="Simplified Arabic" w:cs="Simplified Arabic"/>
                <w:b/>
                <w:bCs/>
                <w:lang w:bidi="ar-EG"/>
              </w:rPr>
              <w:t>PCN</w:t>
            </w:r>
            <w:r w:rsidRPr="00C03BD1">
              <w:rPr>
                <w:rFonts w:cs="Simplified Arabic"/>
                <w:b/>
                <w:bCs/>
                <w:rtl/>
                <w:lang w:bidi="ar-EG"/>
              </w:rPr>
              <w:t>)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Fonts w:cs="Simplified Arabic" w:hint="cs"/>
                <w:rtl/>
                <w:lang w:bidi="ar-EG"/>
              </w:rPr>
              <w:t>يتمثل ال</w:t>
            </w:r>
            <w:r w:rsidRPr="00C03BD1">
              <w:rPr>
                <w:rFonts w:cs="Simplified Arabic"/>
                <w:rtl/>
                <w:lang w:bidi="ar-EG"/>
              </w:rPr>
              <w:t xml:space="preserve">هدف </w:t>
            </w:r>
            <w:r w:rsidRPr="00C03BD1">
              <w:rPr>
                <w:rFonts w:cs="Simplified Arabic" w:hint="cs"/>
                <w:rtl/>
                <w:lang w:bidi="ar-EG"/>
              </w:rPr>
              <w:t>الإنمائي ل</w:t>
            </w:r>
            <w:r w:rsidRPr="00C03BD1">
              <w:rPr>
                <w:rFonts w:cs="Simplified Arabic"/>
                <w:rtl/>
                <w:lang w:bidi="ar-EG"/>
              </w:rPr>
              <w:t xml:space="preserve">لمشروع </w:t>
            </w:r>
            <w:r w:rsidRPr="00C03BD1">
              <w:rPr>
                <w:rFonts w:cs="Simplified Arabic" w:hint="cs"/>
                <w:rtl/>
                <w:lang w:bidi="ar-EG"/>
              </w:rPr>
              <w:t xml:space="preserve">في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دعم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هدف 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حكومة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مصر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المتمثل في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خفض دعم غاز البترول المسال من خلال توسيع نطاق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الغاز الطبيعي للأسر.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="00CB31B4" w:rsidRPr="00CB31B4">
              <w:rPr>
                <w:rStyle w:val="longtext"/>
                <w:rFonts w:ascii="Arial" w:hAnsi="Arial" w:cs="Simplified Arabic"/>
                <w:b/>
                <w:bCs/>
                <w:rtl/>
              </w:rPr>
              <w:t>النتائج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 الرئيسية (من </w:t>
            </w:r>
            <w:r w:rsidRPr="00C03BD1">
              <w:rPr>
                <w:rStyle w:val="longtext"/>
                <w:rFonts w:ascii="Arial" w:hAnsi="Arial" w:cs="Simplified Arabic"/>
                <w:b/>
                <w:bCs/>
              </w:rPr>
              <w:t>PCN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)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سيتم قياس الهدف الإنمائي للمشروع باستخدام المؤشرات التالية: </w:t>
            </w:r>
          </w:p>
          <w:p w:rsidR="00581503" w:rsidRPr="00C03BD1" w:rsidRDefault="00581503" w:rsidP="006C158C">
            <w:pPr>
              <w:numPr>
                <w:ilvl w:val="0"/>
                <w:numId w:val="3"/>
              </w:num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>العدد السنوي ل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توصيلات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الطبيعي المنزلي</w:t>
            </w:r>
            <w:r w:rsidR="00CB31B4">
              <w:rPr>
                <w:rStyle w:val="longtext"/>
                <w:rFonts w:ascii="Arial" w:hAnsi="Arial" w:cs="Simplified Arabic"/>
              </w:rPr>
              <w:t xml:space="preserve">(LPG)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،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التي من بينها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="006C158C" w:rsidRPr="006C158C">
              <w:rPr>
                <w:rStyle w:val="longtext"/>
                <w:rFonts w:ascii="Arial" w:hAnsi="Arial" w:cs="Simplified Arabic"/>
                <w:rtl/>
              </w:rPr>
              <w:t>نسبة الاسر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="0010616E">
              <w:rPr>
                <w:rStyle w:val="longtext"/>
                <w:rFonts w:ascii="Arial" w:hAnsi="Arial" w:cs="Simplified Arabic" w:hint="cs"/>
                <w:rtl/>
              </w:rPr>
              <w:t>مُعالة بواسطة المرأة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</w:p>
          <w:p w:rsidR="00581503" w:rsidRPr="00C03BD1" w:rsidRDefault="00581503" w:rsidP="00581503">
            <w:pPr>
              <w:numPr>
                <w:ilvl w:val="0"/>
                <w:numId w:val="3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الحد من استهلاك غاز البترول المسال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بالمنازل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في المناطق المستهدفة (طن / سنة)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</w:p>
          <w:p w:rsidR="00581503" w:rsidRPr="00C03BD1" w:rsidRDefault="00581503" w:rsidP="00581503">
            <w:pPr>
              <w:numPr>
                <w:ilvl w:val="0"/>
                <w:numId w:val="3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وفر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السنوي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الناتج عن خفض 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غاز البترول المسال (جنيه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مصري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ودولار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أمريكي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/ سنة)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. </w:t>
            </w:r>
          </w:p>
          <w:p w:rsidR="00581503" w:rsidRPr="00C03BD1" w:rsidRDefault="00581503" w:rsidP="00CB31B4">
            <w:pPr>
              <w:numPr>
                <w:ilvl w:val="0"/>
                <w:numId w:val="3"/>
              </w:num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موافقة الحكومة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على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برنامج شامل </w:t>
            </w:r>
            <w:r w:rsidR="00CB31B4" w:rsidRPr="00CB31B4">
              <w:rPr>
                <w:rStyle w:val="longtext"/>
                <w:rFonts w:ascii="Arial" w:hAnsi="Arial" w:cs="Simplified Arabic"/>
                <w:rtl/>
              </w:rPr>
              <w:t>لهيكلة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قطاع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. </w:t>
            </w:r>
          </w:p>
          <w:p w:rsidR="00581503" w:rsidRPr="00C03BD1" w:rsidRDefault="00581503" w:rsidP="00D16CAA">
            <w:pPr>
              <w:numPr>
                <w:ilvl w:val="0"/>
                <w:numId w:val="3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rtl/>
              </w:rPr>
              <w:t>متوسط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عدد مرات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انقطاع </w:t>
            </w:r>
            <w:r w:rsidRPr="00C03BD1">
              <w:rPr>
                <w:rStyle w:val="longtext"/>
                <w:rFonts w:ascii="Arial" w:hAnsi="Arial" w:cs="Arial" w:hint="cs"/>
                <w:rtl/>
              </w:rPr>
              <w:t>​​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إمدادات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إلى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المستهلكين </w:t>
            </w:r>
            <w:r w:rsidR="00D16CAA">
              <w:rPr>
                <w:rStyle w:val="longtext"/>
                <w:rFonts w:ascii="Arial" w:hAnsi="Arial" w:cs="Simplified Arabic" w:hint="cs"/>
                <w:rtl/>
              </w:rPr>
              <w:t>بالمنازل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سنويا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(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عدد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)</w:t>
            </w:r>
          </w:p>
        </w:tc>
      </w:tr>
      <w:tr w:rsidR="00581503" w:rsidRPr="00C03BD1">
        <w:tc>
          <w:tcPr>
            <w:tcW w:w="9360" w:type="dxa"/>
            <w:shd w:val="clear" w:color="auto" w:fill="FFFFFF"/>
            <w:vAlign w:val="center"/>
          </w:tcPr>
          <w:p w:rsidR="00581503" w:rsidRPr="00C03BD1" w:rsidRDefault="00581503" w:rsidP="00581503">
            <w:pPr>
              <w:widowControl w:val="0"/>
              <w:autoSpaceDE w:val="0"/>
              <w:autoSpaceDN w:val="0"/>
              <w:bidi/>
              <w:adjustRightInd w:val="0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</w:p>
        </w:tc>
      </w:tr>
      <w:tr w:rsidR="00581503" w:rsidRPr="00C03BD1">
        <w:tc>
          <w:tcPr>
            <w:tcW w:w="9360" w:type="dxa"/>
            <w:shd w:val="clear" w:color="auto" w:fill="FFFFFF"/>
            <w:vAlign w:val="center"/>
          </w:tcPr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 w:rsidRPr="00C03BD1"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 xml:space="preserve">ثالثا: التوصيف 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الأولي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وصف </w:t>
            </w:r>
            <w:r w:rsidRPr="00C03BD1"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مفهوم</w:t>
            </w:r>
          </w:p>
          <w:p w:rsidR="00581503" w:rsidRPr="00C03BD1" w:rsidRDefault="00581503" w:rsidP="00D16CAA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 w:hint="cs"/>
                <w:rtl/>
              </w:rPr>
              <w:lastRenderedPageBreak/>
              <w:t xml:space="preserve">سيدعم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المشروع المقترح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برنامج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الحالي 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لحكومة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بشأن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توسيع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حصول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الأسر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على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الطبيعي عبر الأنابيب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الذي يهدف إلى ربط 800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000 أسرة سنويا.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اقترح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 إيجاس بأن يركز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تمويل البنك الدولي على الاستثمار المستهدف لربط حوالي 1.1 مليون أسرة في 11 محافظة خلال فترة تنفيذ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مشروع المقترح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والبالغة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ثلاث سنوات. 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 xml:space="preserve">وتعد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الاستثمارات المقترحة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بمثابة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جزء من الاستثمارات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الخاصة بتوصيل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للمنازل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في مناطق الخدمات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هذه المحافظات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بموجب الامتياز الممنوح لشركتي التوزيع المحلي وهما شركة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تاون جاس في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كل من محافظات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الجيزة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والإسماعيلية والإسكندرية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ومرسى مطروح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،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شركة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غاز مصر في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محافظات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القليوبية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المنوفية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الدقهلية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قنا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سوهاج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الغربية وأسوان. </w:t>
            </w:r>
          </w:p>
          <w:p w:rsidR="00581503" w:rsidRPr="00C03BD1" w:rsidRDefault="00581503" w:rsidP="00D16CAA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Fonts w:ascii="Arial" w:hAnsi="Arial" w:cs="Simplified Arabic"/>
                <w:rtl/>
              </w:rPr>
              <w:br/>
            </w:r>
            <w:r w:rsidRPr="00C03BD1">
              <w:rPr>
                <w:rFonts w:ascii="Arial" w:hAnsi="Arial" w:cs="Simplified Arabic" w:hint="cs"/>
                <w:rtl/>
              </w:rPr>
              <w:t xml:space="preserve">وتتمثل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المنفعة الاقتصادية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أساسي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لتحويل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الأسر إلى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استخدام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الغاز الطبيعي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في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تخفيض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عبء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الميزانية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الناتج عن الدعم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المقدم لغاز البترول المسال المستورد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وال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مدعومة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بشكل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كبير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، وذلك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بالإضافة إلى الوف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ر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الاقتصادي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الناجم عن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التحول إلى الغاز الطبيعي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هناك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منافع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اجتماعية واقتصادية كبيرة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تشمل خلق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فرص عمل وتحسين تقديم خدمات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الطاقة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للأسر وتحسين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مستوى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السلامة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الصحة و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سبل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الراحة من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خلال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القضاء على اسطوانات غاز البترول المسال.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تساعد هذه المزايا على وجه الخصوص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النساء </w:t>
            </w:r>
            <w:r w:rsidR="00D16CAA">
              <w:rPr>
                <w:rStyle w:val="longtext"/>
                <w:rFonts w:ascii="Arial" w:hAnsi="Arial" w:cs="Simplified Arabic" w:hint="cs"/>
                <w:rtl/>
              </w:rPr>
              <w:t>ذوات الإعاقة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وكبار السن والفئات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ذات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الدخل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المحدود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تي ت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عان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من صعوبة في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حصول على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اسطوانات غاز البترول المسال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</w:t>
            </w:r>
          </w:p>
          <w:p w:rsidR="00581503" w:rsidRPr="00C03BD1" w:rsidRDefault="00581503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</w:p>
          <w:p w:rsidR="00581503" w:rsidRPr="00C03BD1" w:rsidRDefault="00D16CAA" w:rsidP="00581503">
            <w:pPr>
              <w:bidi/>
              <w:jc w:val="both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>
              <w:rPr>
                <w:rStyle w:val="longtext"/>
                <w:rFonts w:ascii="Arial" w:hAnsi="Arial" w:cs="Simplified Arabic" w:hint="cs"/>
                <w:b/>
                <w:bCs/>
                <w:rtl/>
              </w:rPr>
              <w:t>سيتضمن ا</w:t>
            </w:r>
            <w:r w:rsidR="00581503"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 xml:space="preserve">لمشروع المكونات الاستثمارية التالية: </w:t>
            </w:r>
          </w:p>
          <w:p w:rsidR="00581503" w:rsidRPr="00C03BD1" w:rsidRDefault="00581503" w:rsidP="00581503">
            <w:pPr>
              <w:numPr>
                <w:ilvl w:val="0"/>
                <w:numId w:val="2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المكون 1: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شبكة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توزيع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وتوصيل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الغاز</w:t>
            </w:r>
            <w:r w:rsidRPr="00C03BD1">
              <w:rPr>
                <w:rStyle w:val="longtext"/>
                <w:rFonts w:ascii="Arial" w:hAnsi="Arial" w:cs="Simplified Arabic" w:hint="cs"/>
                <w:rtl/>
                <w:lang w:bidi="ar-EG"/>
              </w:rPr>
              <w:t>: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ويشمل توسيع شبكات الضغط المتوسط </w:t>
            </w:r>
            <w:r w:rsidRPr="00C03BD1">
              <w:rPr>
                <w:rStyle w:val="longtext"/>
                <w:rFonts w:ascii="Arial" w:hAnsi="Arial" w:cs="Arial" w:hint="cs"/>
                <w:rtl/>
              </w:rPr>
              <w:t>​​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والمنخفض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توزيع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وتركيب وحدات التحكم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التحويلات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الخاصة 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أجهزة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المستهلك بما يسمح بتوصيل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وتوريد الغاز إلى 1.1 مليون أسرة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كما هو مقترح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.</w:t>
            </w:r>
          </w:p>
          <w:p w:rsidR="00581503" w:rsidRPr="00C03BD1" w:rsidRDefault="00581503" w:rsidP="00D16CAA">
            <w:pPr>
              <w:numPr>
                <w:ilvl w:val="0"/>
                <w:numId w:val="2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المكون 2: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محطات تخفيض الضغط (</w:t>
            </w:r>
            <w:r w:rsidRPr="00C03BD1">
              <w:rPr>
                <w:rStyle w:val="longtext"/>
                <w:rFonts w:ascii="Arial" w:hAnsi="Arial" w:cs="Simplified Arabic"/>
              </w:rPr>
              <w:t>PRSs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)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: إنشاء محطات تخفيض الضغط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لربط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ش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بكات التوزيع في مناطق المشروع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ب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شبكات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الضغط المرتفع 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نقل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. و</w:t>
            </w:r>
            <w:r w:rsidR="00D16CAA">
              <w:rPr>
                <w:rStyle w:val="longtext"/>
                <w:rFonts w:ascii="Arial" w:hAnsi="Arial" w:cs="Simplified Arabic" w:hint="cs"/>
                <w:rtl/>
              </w:rPr>
              <w:t xml:space="preserve">يوجد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في الوقت الراهن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25 منطقة جديدة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لمحطات تخفيض الضغط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يجري النظر في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تمويلها من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قبل المشروع المقترح.</w:t>
            </w:r>
          </w:p>
          <w:p w:rsidR="00581503" w:rsidRPr="00C03BD1" w:rsidRDefault="00581503" w:rsidP="00D16CAA">
            <w:pPr>
              <w:numPr>
                <w:ilvl w:val="0"/>
                <w:numId w:val="2"/>
              </w:numPr>
              <w:bidi/>
              <w:ind w:hanging="720"/>
              <w:jc w:val="both"/>
              <w:rPr>
                <w:rStyle w:val="longtext"/>
                <w:rFonts w:ascii="Arial" w:hAnsi="Arial" w:cs="Simplified Arabic" w:hint="cs"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المكون 3: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="00D16CAA">
              <w:rPr>
                <w:rStyle w:val="longtext"/>
                <w:rFonts w:ascii="Arial" w:hAnsi="Arial" w:cs="Simplified Arabic" w:hint="cs"/>
                <w:rtl/>
              </w:rPr>
              <w:t>توصيل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نقل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: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يشمل هذا المكون تمديد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شبكة الضغط المرتفع لنقل الغاز إلى مناطق محطات تخفيض الضغط الجديدة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في مناطق المشروع.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يجري النظر حاليا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في 20 وصلة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خط أنابيب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ضغط مرتفع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تتراوح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ما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بين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50 متر إلى 38 كم بإجمالي طول يصل إلى 185 كم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.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</w:p>
          <w:p w:rsidR="00581503" w:rsidRPr="00C03BD1" w:rsidRDefault="00581503" w:rsidP="00581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hanging="720"/>
              <w:rPr>
                <w:rStyle w:val="longtext"/>
                <w:rFonts w:ascii="Arial" w:hAnsi="Arial" w:cs="Simplified Arabic" w:hint="cs"/>
                <w:b/>
                <w:bCs/>
                <w:rtl/>
              </w:rPr>
            </w:pPr>
            <w:r w:rsidRPr="00C03BD1">
              <w:rPr>
                <w:rStyle w:val="longtext"/>
                <w:rFonts w:ascii="Arial" w:hAnsi="Arial" w:cs="Simplified Arabic"/>
                <w:b/>
                <w:bCs/>
                <w:rtl/>
              </w:rPr>
              <w:t>المكون 4: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الدعم الفني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 وبناء القدرات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: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يهدف هذا المكون إلى تحسين الأداء التشغيلي والمالي لمرافق الغاز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 و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تنفيذ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 xml:space="preserve">برامج 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 xml:space="preserve">إصلاح قطاع الغاز وإنشاء مراكز لخدمة العملاء لضمان تقديم شركات توزيع الغاز </w:t>
            </w:r>
            <w:r w:rsidRPr="00C03BD1">
              <w:rPr>
                <w:rStyle w:val="longtext"/>
                <w:rFonts w:ascii="Arial" w:hAnsi="Arial" w:cs="Simplified Arabic" w:hint="cs"/>
                <w:rtl/>
              </w:rPr>
              <w:t>لل</w:t>
            </w:r>
            <w:r w:rsidRPr="00C03BD1">
              <w:rPr>
                <w:rStyle w:val="longtext"/>
                <w:rFonts w:ascii="Arial" w:hAnsi="Arial" w:cs="Simplified Arabic"/>
                <w:rtl/>
              </w:rPr>
              <w:t>خدمات عالية الجودة للمستهلكين.</w:t>
            </w:r>
          </w:p>
        </w:tc>
      </w:tr>
    </w:tbl>
    <w:p w:rsidR="001F5E72" w:rsidRPr="001F5E72" w:rsidRDefault="001F5E72" w:rsidP="005D64E1">
      <w:pPr>
        <w:bidi/>
        <w:jc w:val="both"/>
        <w:rPr>
          <w:rFonts w:ascii="Arial" w:hAnsi="Arial" w:cs="Simplified Arabic"/>
        </w:rPr>
      </w:pPr>
    </w:p>
    <w:tbl>
      <w:tblPr>
        <w:bidiVisual/>
        <w:tblW w:w="9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410"/>
      </w:tblGrid>
      <w:tr w:rsidR="00A46CFA" w:rsidRPr="002F23D2"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C03BD1">
              <w:rPr>
                <w:rtl/>
                <w:lang w:bidi="ar-EG"/>
              </w:rPr>
              <w:br w:type="page"/>
            </w:r>
            <w:r w:rsidR="005F400C" w:rsidRPr="00C03BD1">
              <w:rPr>
                <w:rFonts w:cs="Simplified Arabic" w:hint="cs"/>
                <w:b/>
                <w:bCs/>
                <w:rtl/>
              </w:rPr>
              <w:t>رابعا</w:t>
            </w:r>
            <w:r w:rsidRPr="00C03BD1">
              <w:rPr>
                <w:rFonts w:cs="Simplified Arabic" w:hint="cs"/>
                <w:b/>
                <w:bCs/>
                <w:rtl/>
              </w:rPr>
              <w:t xml:space="preserve">: </w:t>
            </w:r>
            <w:r w:rsidRPr="00C03BD1">
              <w:rPr>
                <w:rFonts w:cs="Simplified Arabic"/>
                <w:b/>
                <w:bCs/>
                <w:rtl/>
              </w:rPr>
              <w:t>السياسات الوقائية الجائز تطبيقها</w:t>
            </w:r>
          </w:p>
        </w:tc>
      </w:tr>
      <w:tr w:rsidR="00A46CFA" w:rsidRPr="002F23D2"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bidiVisual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5"/>
              <w:gridCol w:w="1080"/>
              <w:gridCol w:w="1080"/>
              <w:gridCol w:w="1440"/>
            </w:tblGrid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C03BD1">
                    <w:rPr>
                      <w:rFonts w:cs="Simplified Arabic"/>
                      <w:b/>
                      <w:bCs/>
                      <w:rtl/>
                    </w:rPr>
                    <w:t>سياسات الضمانات (السياسات الوقائية)  الناجمة عن المشروع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C03BD1">
                    <w:rPr>
                      <w:rFonts w:cs="Simplified Arabic"/>
                      <w:b/>
                      <w:bCs/>
                      <w:rtl/>
                    </w:rPr>
                    <w:t>نعم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C03BD1">
                    <w:rPr>
                      <w:rFonts w:cs="Simplified Arabic"/>
                      <w:b/>
                      <w:bCs/>
                      <w:rtl/>
                    </w:rPr>
                    <w:t>لا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C03BD1">
                    <w:rPr>
                      <w:rFonts w:cs="Simplified Arabic"/>
                      <w:b/>
                      <w:bCs/>
                      <w:rtl/>
                    </w:rPr>
                    <w:t>يحدد فيما بعد</w:t>
                  </w: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التقييم البيئي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4.01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jc w:val="center"/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rPr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rPr>
                      <w:rtl/>
                    </w:rPr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lastRenderedPageBreak/>
                    <w:t xml:space="preserve">البيئات الطبيعية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4.04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  <w:rPr>
                      <w:b/>
                      <w:bCs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>الغابات (منشور سياسة العمليات/إجراءات البنك</w:t>
                  </w:r>
                  <w:r w:rsidRPr="00C03BD1">
                    <w:rPr>
                      <w:rFonts w:ascii="Simplified Arabic" w:hAnsi="Simplified Arabic" w:cs="Simplified Arabic"/>
                    </w:rPr>
                    <w:t xml:space="preserve">4.36 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526B65" w:rsidP="00A46CFA">
                  <w:pPr>
                    <w:jc w:val="center"/>
                    <w:rPr>
                      <w:b/>
                      <w:bCs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مكافحة الآفات (منشور سياسة العمليات </w:t>
                  </w:r>
                  <w:r w:rsidRPr="00C03BD1">
                    <w:rPr>
                      <w:rFonts w:ascii="Simplified Arabic" w:hAnsi="Simplified Arabic" w:cs="Simplified Arabic"/>
                    </w:rPr>
                    <w:t>4.09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  <w:rPr>
                      <w:b/>
                      <w:bCs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الموارد المادية الثقافية 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4.11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5F400C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السكان الأصليون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4.10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  <w:rPr>
                      <w:b/>
                      <w:bCs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إعادة التوطين غير الطوعي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4.12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5F400C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 xml:space="preserve">سلامة السدود (منشور سياسة العمليات/إجراءات البنك </w:t>
                  </w:r>
                  <w:r w:rsidRPr="00C03BD1">
                    <w:rPr>
                      <w:rFonts w:ascii="Simplified Arabic" w:hAnsi="Simplified Arabic" w:cs="Simplified Arabic"/>
                    </w:rPr>
                    <w:t>4.37</w:t>
                  </w:r>
                  <w:r w:rsidRPr="00C03BD1">
                    <w:rPr>
                      <w:rFonts w:cs="Simplified Arabic"/>
                      <w:rtl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>المشروعات المقامة على المجاري المائية الدولية (منشور سياسة العمليات/إجراءات البنك 7.50)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5F400C" w:rsidP="00A46CFA">
                  <w:pPr>
                    <w:jc w:val="center"/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</w:tr>
            <w:tr w:rsidR="00A46CFA" w:rsidRPr="00C03BD1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bidi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03BD1">
                    <w:rPr>
                      <w:rFonts w:cs="Simplified Arabic"/>
                      <w:rtl/>
                    </w:rPr>
                    <w:t>المشروعات المقامة في مناطق متنازع عليها (منشور سياسة العمليات/إجراءات البنك 7.60)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5F400C">
                  <w:pPr>
                    <w:bidi/>
                    <w:jc w:val="center"/>
                    <w:rPr>
                      <w:rFonts w:cs="Simplified Arabic"/>
                      <w:color w:val="FFFFFF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  <w:r w:rsidRPr="00C03BD1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FA" w:rsidRPr="00C03BD1" w:rsidRDefault="00A46CFA" w:rsidP="00A46CFA">
                  <w:pPr>
                    <w:jc w:val="center"/>
                  </w:pPr>
                </w:p>
              </w:tc>
            </w:tr>
          </w:tbl>
          <w:p w:rsidR="00A46CFA" w:rsidRPr="00C03BD1" w:rsidRDefault="00A46CFA" w:rsidP="00A46CFA">
            <w:pPr>
              <w:bidi/>
              <w:rPr>
                <w:rFonts w:cs="Simplified Arabic"/>
                <w:color w:val="FFFFFF"/>
                <w:rtl/>
              </w:rPr>
            </w:pPr>
          </w:p>
        </w:tc>
      </w:tr>
      <w:tr w:rsidR="00A46CFA" w:rsidRPr="002F23D2"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6CFA" w:rsidRPr="00C03BD1" w:rsidRDefault="00A46CFA" w:rsidP="00A46CFA">
            <w:pPr>
              <w:bidi/>
              <w:rPr>
                <w:rFonts w:cs="Simplified Arabic" w:hint="cs"/>
                <w:b/>
                <w:bCs/>
              </w:rPr>
            </w:pPr>
            <w:r w:rsidRPr="00C03BD1">
              <w:rPr>
                <w:rFonts w:cs="Simplified Arabic" w:hint="cs"/>
                <w:b/>
                <w:bCs/>
                <w:rtl/>
              </w:rPr>
              <w:lastRenderedPageBreak/>
              <w:t xml:space="preserve"> </w:t>
            </w:r>
          </w:p>
        </w:tc>
      </w:tr>
    </w:tbl>
    <w:p w:rsidR="00A46CFA" w:rsidRPr="002F23D2" w:rsidRDefault="00A46CFA" w:rsidP="00A46CFA">
      <w:pPr>
        <w:bidi/>
        <w:rPr>
          <w:sz w:val="22"/>
          <w:szCs w:val="22"/>
        </w:rPr>
      </w:pPr>
    </w:p>
    <w:tbl>
      <w:tblPr>
        <w:bidiVisual/>
        <w:tblW w:w="936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180"/>
        <w:gridCol w:w="180"/>
      </w:tblGrid>
      <w:tr w:rsidR="005F400C" w:rsidRPr="00C03BD1">
        <w:tc>
          <w:tcPr>
            <w:tcW w:w="9360" w:type="dxa"/>
            <w:gridSpan w:val="2"/>
            <w:shd w:val="clear" w:color="auto" w:fill="FFFFFF"/>
            <w:vAlign w:val="center"/>
          </w:tcPr>
          <w:p w:rsidR="005F400C" w:rsidRPr="00C03BD1" w:rsidRDefault="005F400C" w:rsidP="00FA6FD1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F400C" w:rsidRPr="00C03BD1" w:rsidTr="00526B65">
        <w:trPr>
          <w:gridAfter w:val="1"/>
          <w:wAfter w:w="180" w:type="dxa"/>
        </w:trPr>
        <w:tc>
          <w:tcPr>
            <w:tcW w:w="9180" w:type="dxa"/>
            <w:shd w:val="clear" w:color="auto" w:fill="FFFFFF"/>
            <w:vAlign w:val="center"/>
          </w:tcPr>
          <w:p w:rsidR="005F400C" w:rsidRDefault="00F75CB4" w:rsidP="00FA6FD1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C03BD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خامسا</w:t>
            </w:r>
            <w:r w:rsidR="005F400C" w:rsidRPr="00C03BD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 التمويل (بالمليون دولار أمريكي)</w:t>
            </w:r>
          </w:p>
          <w:p w:rsidR="00043F65" w:rsidRDefault="00043F65" w:rsidP="00043F65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2266"/>
              <w:gridCol w:w="2266"/>
              <w:gridCol w:w="2267"/>
            </w:tblGrid>
            <w:tr w:rsidR="003E22C1" w:rsidRPr="003E22C1" w:rsidTr="003E22C1">
              <w:tc>
                <w:tcPr>
                  <w:tcW w:w="2266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التكلفة الكلية للمشروع</w:t>
                  </w:r>
                </w:p>
              </w:tc>
              <w:tc>
                <w:tcPr>
                  <w:tcW w:w="2266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860.00</w:t>
                  </w:r>
                </w:p>
              </w:tc>
              <w:tc>
                <w:tcPr>
                  <w:tcW w:w="2266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إجمالي تمويل البنك</w:t>
                  </w:r>
                </w:p>
              </w:tc>
              <w:tc>
                <w:tcPr>
                  <w:tcW w:w="2267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500.00</w:t>
                  </w:r>
                </w:p>
              </w:tc>
            </w:tr>
            <w:tr w:rsidR="003E22C1" w:rsidRPr="003E22C1" w:rsidTr="003E22C1">
              <w:tc>
                <w:tcPr>
                  <w:tcW w:w="2266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الفجوة التمويلية</w:t>
                  </w:r>
                </w:p>
              </w:tc>
              <w:tc>
                <w:tcPr>
                  <w:tcW w:w="2266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0.00</w:t>
                  </w:r>
                </w:p>
              </w:tc>
              <w:tc>
                <w:tcPr>
                  <w:tcW w:w="4533" w:type="dxa"/>
                  <w:gridSpan w:val="2"/>
                </w:tcPr>
                <w:p w:rsidR="003E22C1" w:rsidRPr="003E22C1" w:rsidRDefault="003E22C1" w:rsidP="003E22C1">
                  <w:pPr>
                    <w:pStyle w:val="NoSpacing"/>
                    <w:bidi/>
                    <w:jc w:val="both"/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3E22C1" w:rsidRPr="003E22C1" w:rsidTr="003E22C1">
              <w:tc>
                <w:tcPr>
                  <w:tcW w:w="6798" w:type="dxa"/>
                  <w:gridSpan w:val="3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مصدر التمويل</w:t>
                  </w:r>
                </w:p>
              </w:tc>
              <w:tc>
                <w:tcPr>
                  <w:tcW w:w="2267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المبلغ</w:t>
                  </w:r>
                </w:p>
              </w:tc>
            </w:tr>
            <w:tr w:rsidR="003E22C1" w:rsidRPr="003E22C1" w:rsidTr="003E22C1">
              <w:tc>
                <w:tcPr>
                  <w:tcW w:w="6798" w:type="dxa"/>
                  <w:gridSpan w:val="3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المقترض</w:t>
                  </w:r>
                </w:p>
              </w:tc>
              <w:tc>
                <w:tcPr>
                  <w:tcW w:w="2267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360.00</w:t>
                  </w:r>
                </w:p>
              </w:tc>
            </w:tr>
            <w:tr w:rsidR="003E22C1" w:rsidRPr="003E22C1" w:rsidTr="003E22C1">
              <w:tc>
                <w:tcPr>
                  <w:tcW w:w="6798" w:type="dxa"/>
                  <w:gridSpan w:val="3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 xml:space="preserve">البنك الدولي للإنشاء والتعمير </w:t>
                  </w:r>
                </w:p>
              </w:tc>
              <w:tc>
                <w:tcPr>
                  <w:tcW w:w="2267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500.00</w:t>
                  </w:r>
                </w:p>
              </w:tc>
            </w:tr>
            <w:tr w:rsidR="003E22C1" w:rsidRPr="003E22C1" w:rsidTr="003E22C1">
              <w:tc>
                <w:tcPr>
                  <w:tcW w:w="6798" w:type="dxa"/>
                  <w:gridSpan w:val="3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الإجمالي</w:t>
                  </w:r>
                </w:p>
              </w:tc>
              <w:tc>
                <w:tcPr>
                  <w:tcW w:w="2267" w:type="dxa"/>
                </w:tcPr>
                <w:p w:rsidR="003E22C1" w:rsidRPr="003E22C1" w:rsidRDefault="003E22C1" w:rsidP="003E22C1">
                  <w:pPr>
                    <w:pStyle w:val="NoSpacing"/>
                    <w:widowControl w:val="0"/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</w:pPr>
                  <w:r w:rsidRPr="003E22C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860.00</w:t>
                  </w:r>
                </w:p>
              </w:tc>
            </w:tr>
          </w:tbl>
          <w:p w:rsidR="00043F65" w:rsidRDefault="00043F65" w:rsidP="00043F65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  <w:p w:rsidR="005F400C" w:rsidRPr="00C03BD1" w:rsidRDefault="005F400C" w:rsidP="00FA6FD1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F400C" w:rsidRPr="00C03BD1">
        <w:tc>
          <w:tcPr>
            <w:tcW w:w="9360" w:type="dxa"/>
            <w:gridSpan w:val="2"/>
            <w:shd w:val="clear" w:color="auto" w:fill="FFFFFF"/>
            <w:vAlign w:val="center"/>
          </w:tcPr>
          <w:p w:rsidR="005F400C" w:rsidRPr="00C03BD1" w:rsidRDefault="005F400C" w:rsidP="00FA6FD1">
            <w:pPr>
              <w:pStyle w:val="NoSpacing"/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5F400C" w:rsidRDefault="005F400C" w:rsidP="005F400C">
      <w:pPr>
        <w:bidi/>
        <w:rPr>
          <w:rFonts w:ascii="Simplified Arabic" w:hAnsi="Simplified Arabic" w:cs="Simplified Arabic" w:hint="cs"/>
          <w:color w:val="FFFFFF"/>
          <w:sz w:val="22"/>
          <w:szCs w:val="22"/>
          <w:rtl/>
        </w:rPr>
      </w:pPr>
    </w:p>
    <w:p w:rsidR="005F400C" w:rsidRPr="002F23D2" w:rsidRDefault="005F400C" w:rsidP="005F400C">
      <w:pPr>
        <w:bidi/>
        <w:rPr>
          <w:rFonts w:ascii="Simplified Arabic" w:hAnsi="Simplified Arabic" w:cs="Simplified Arabic" w:hint="cs"/>
          <w:color w:val="FFFFFF"/>
          <w:sz w:val="22"/>
          <w:szCs w:val="22"/>
        </w:rPr>
      </w:pPr>
    </w:p>
    <w:tbl>
      <w:tblPr>
        <w:bidiVisual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A46CFA" w:rsidRPr="002F23D2"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CFA" w:rsidRPr="00C03BD1" w:rsidRDefault="00A46CFA" w:rsidP="00A46CFA">
            <w:pPr>
              <w:rPr>
                <w:rFonts w:ascii="Simplified Arabic" w:hAnsi="Simplified Arabic" w:cs="Simplified Arabic"/>
                <w:color w:val="FFFFFF"/>
              </w:rPr>
            </w:pPr>
            <w:r w:rsidRPr="00C03BD1">
              <w:rPr>
                <w:rFonts w:ascii="Simplified Arabic" w:hAnsi="Simplified Arabic" w:cs="Simplified Arabic"/>
                <w:color w:val="FFFFFF"/>
              </w:rPr>
              <w:t>.</w:t>
            </w:r>
          </w:p>
        </w:tc>
      </w:tr>
      <w:tr w:rsidR="00A46CFA" w:rsidRPr="002F23D2"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CFA" w:rsidRPr="00C03BD1" w:rsidRDefault="00F75CB4" w:rsidP="00D16CAA">
            <w:pPr>
              <w:bidi/>
              <w:rPr>
                <w:rFonts w:ascii="Simplified Arabic" w:hAnsi="Simplified Arabic" w:cs="Simplified Arabic"/>
              </w:rPr>
            </w:pPr>
            <w:r w:rsidRPr="00C03BD1">
              <w:rPr>
                <w:rFonts w:cs="Simplified Arabic" w:hint="cs"/>
                <w:b/>
                <w:bCs/>
                <w:rtl/>
              </w:rPr>
              <w:t>سادسا</w:t>
            </w:r>
            <w:r w:rsidR="00A46CFA" w:rsidRPr="00C03BD1">
              <w:rPr>
                <w:rFonts w:cs="Simplified Arabic" w:hint="cs"/>
                <w:b/>
                <w:bCs/>
                <w:rtl/>
              </w:rPr>
              <w:t xml:space="preserve">: </w:t>
            </w:r>
            <w:r w:rsidR="00D16CAA">
              <w:rPr>
                <w:rFonts w:cs="Simplified Arabic" w:hint="cs"/>
                <w:b/>
                <w:bCs/>
                <w:rtl/>
              </w:rPr>
              <w:t>جهة</w:t>
            </w:r>
            <w:r w:rsidR="00A46CFA" w:rsidRPr="00C03BD1">
              <w:rPr>
                <w:rFonts w:cs="Simplified Arabic"/>
                <w:b/>
                <w:bCs/>
                <w:rtl/>
              </w:rPr>
              <w:t xml:space="preserve"> الاتصال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b/>
                <w:bCs/>
                <w:rtl/>
              </w:rPr>
            </w:pPr>
            <w:r w:rsidRPr="00C03BD1">
              <w:rPr>
                <w:rFonts w:cs="Simplified Arabic"/>
                <w:b/>
                <w:bCs/>
                <w:rtl/>
              </w:rPr>
              <w:t>البنك الدولي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</w:rPr>
            </w:pPr>
          </w:p>
          <w:p w:rsidR="00A46CFA" w:rsidRPr="00C03BD1" w:rsidRDefault="00D16CAA" w:rsidP="00526B65">
            <w:pPr>
              <w:bidi/>
              <w:ind w:left="720"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lastRenderedPageBreak/>
              <w:t>جهة</w:t>
            </w:r>
            <w:r w:rsidR="00A46CFA" w:rsidRPr="00C03BD1">
              <w:rPr>
                <w:rFonts w:cs="Simplified Arabic"/>
                <w:rtl/>
              </w:rPr>
              <w:t xml:space="preserve"> الاتصال:       </w:t>
            </w:r>
            <w:r w:rsidR="005F400C" w:rsidRPr="00C03BD1">
              <w:rPr>
                <w:rFonts w:cs="Simplified Arabic" w:hint="cs"/>
                <w:rtl/>
              </w:rPr>
              <w:t>حس</w:t>
            </w:r>
            <w:r w:rsidR="00526B65">
              <w:rPr>
                <w:rFonts w:cs="Simplified Arabic" w:hint="cs"/>
                <w:rtl/>
              </w:rPr>
              <w:t xml:space="preserve">ام </w:t>
            </w:r>
            <w:r w:rsidR="005F400C" w:rsidRPr="00C03BD1">
              <w:rPr>
                <w:rFonts w:cs="Simplified Arabic" w:hint="cs"/>
                <w:rtl/>
              </w:rPr>
              <w:t>محمد بيدس</w:t>
            </w:r>
          </w:p>
          <w:p w:rsidR="00A46CFA" w:rsidRPr="00C03BD1" w:rsidRDefault="00A46CFA" w:rsidP="005F400C">
            <w:pPr>
              <w:bidi/>
              <w:ind w:left="720"/>
              <w:rPr>
                <w:rFonts w:cs="Simplified Arabic" w:hint="cs"/>
                <w:rtl/>
              </w:rPr>
            </w:pPr>
            <w:r w:rsidRPr="00C03BD1">
              <w:rPr>
                <w:rFonts w:cs="Simplified Arabic"/>
                <w:rtl/>
              </w:rPr>
              <w:t xml:space="preserve">الوظيفة:              كبير </w:t>
            </w:r>
            <w:r w:rsidR="005F400C" w:rsidRPr="00C03BD1">
              <w:rPr>
                <w:rFonts w:cs="Simplified Arabic" w:hint="cs"/>
                <w:rtl/>
              </w:rPr>
              <w:t>أخصائيي الطاقة</w:t>
            </w:r>
          </w:p>
          <w:p w:rsidR="00A46CFA" w:rsidRPr="00C03BD1" w:rsidRDefault="00A46CFA" w:rsidP="005F400C">
            <w:pPr>
              <w:bidi/>
              <w:ind w:left="720"/>
              <w:rPr>
                <w:rFonts w:cs="Simplified Arabic" w:hint="cs"/>
                <w:rtl/>
              </w:rPr>
            </w:pPr>
            <w:r w:rsidRPr="00C03BD1">
              <w:rPr>
                <w:rFonts w:cs="Simplified Arabic"/>
                <w:rtl/>
              </w:rPr>
              <w:t xml:space="preserve">التليفون:             </w:t>
            </w:r>
            <w:r w:rsidR="005F400C" w:rsidRPr="00C03BD1">
              <w:rPr>
                <w:rFonts w:ascii="Simplified Arabic" w:hAnsi="Simplified Arabic" w:cs="Simplified Arabic" w:hint="cs"/>
                <w:rtl/>
              </w:rPr>
              <w:t>9/ 235 + 5367</w:t>
            </w:r>
          </w:p>
          <w:p w:rsidR="00A46CFA" w:rsidRPr="00C03BD1" w:rsidRDefault="00A46CFA" w:rsidP="005F400C">
            <w:pPr>
              <w:bidi/>
              <w:ind w:left="720"/>
              <w:rPr>
                <w:rFonts w:cs="Simplified Arabic"/>
              </w:rPr>
            </w:pPr>
            <w:r w:rsidRPr="00C03BD1">
              <w:rPr>
                <w:rFonts w:cs="Simplified Arabic"/>
                <w:rtl/>
              </w:rPr>
              <w:t xml:space="preserve">البريد الإلكتروني: </w:t>
            </w:r>
            <w:hyperlink r:id="rId6" w:history="1">
              <w:r w:rsidR="005F400C" w:rsidRPr="00C03BD1">
                <w:rPr>
                  <w:rStyle w:val="Hyperlink"/>
                  <w:rFonts w:cs="Simplified Arabic"/>
                </w:rPr>
                <w:t>hbeides@worldbank.org</w:t>
              </w:r>
            </w:hyperlink>
            <w:r w:rsidR="005F400C" w:rsidRPr="00C03BD1">
              <w:rPr>
                <w:rFonts w:cs="Simplified Arabic"/>
              </w:rPr>
              <w:t xml:space="preserve"> </w:t>
            </w:r>
          </w:p>
          <w:p w:rsidR="00A46CFA" w:rsidRPr="00C03BD1" w:rsidRDefault="00A46CFA" w:rsidP="00A46CFA">
            <w:pPr>
              <w:bidi/>
              <w:ind w:left="720"/>
              <w:rPr>
                <w:rFonts w:ascii="Simplified Arabic" w:hAnsi="Simplified Arabic" w:cs="Simplified Arabic"/>
              </w:rPr>
            </w:pP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b/>
                <w:bCs/>
                <w:color w:val="333333"/>
                <w:rtl/>
              </w:rPr>
            </w:pPr>
            <w:r w:rsidRPr="00C03BD1">
              <w:rPr>
                <w:rFonts w:cs="Simplified Arabic"/>
                <w:b/>
                <w:bCs/>
                <w:color w:val="333333"/>
                <w:rtl/>
              </w:rPr>
              <w:t>الجهة المقترضة / العميل / المستلم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>الاسم:  جمهورية مصر العربية</w:t>
            </w:r>
            <w:r w:rsidR="005F400C" w:rsidRPr="00C03BD1">
              <w:rPr>
                <w:rFonts w:cs="Simplified Arabic" w:hint="cs"/>
                <w:rtl/>
                <w:lang w:bidi="ar-EG"/>
              </w:rPr>
              <w:t>، وزارة التعاون الدولي</w:t>
            </w:r>
          </w:p>
          <w:p w:rsidR="00A46CFA" w:rsidRPr="00C03BD1" w:rsidRDefault="00D16CAA" w:rsidP="005F400C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جهة</w:t>
            </w:r>
            <w:r w:rsidR="00A46CFA" w:rsidRPr="00C03BD1">
              <w:rPr>
                <w:rFonts w:cs="Simplified Arabic"/>
                <w:rtl/>
                <w:lang w:bidi="ar-EG"/>
              </w:rPr>
              <w:t xml:space="preserve"> الاتصال: </w:t>
            </w:r>
          </w:p>
          <w:p w:rsidR="00A46CFA" w:rsidRPr="00C03BD1" w:rsidRDefault="00A46CFA" w:rsidP="005F400C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الوظيفة: </w:t>
            </w:r>
          </w:p>
          <w:p w:rsidR="00A46CFA" w:rsidRPr="00C03BD1" w:rsidRDefault="00A46CFA" w:rsidP="005F400C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>التليفون:</w:t>
            </w:r>
            <w:r w:rsidRPr="00C03BD1">
              <w:rPr>
                <w:rFonts w:cs="Simplified Arabic" w:hint="cs"/>
                <w:rtl/>
                <w:lang w:bidi="ar-EG"/>
              </w:rPr>
              <w:t xml:space="preserve"> </w:t>
            </w:r>
          </w:p>
          <w:p w:rsidR="00A46CFA" w:rsidRPr="00C03BD1" w:rsidRDefault="00A46CFA" w:rsidP="00FA6FD1">
            <w:pPr>
              <w:bidi/>
              <w:ind w:left="720"/>
              <w:rPr>
                <w:rFonts w:cs="Simplified Arabic"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>البريد الإلكتروني:</w:t>
            </w:r>
            <w:r w:rsidRPr="00C03BD1">
              <w:rPr>
                <w:rFonts w:cs="Simplified Arabic" w:hint="cs"/>
                <w:rtl/>
                <w:lang w:bidi="ar-EG"/>
              </w:rPr>
              <w:t xml:space="preserve"> 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  <w:lang w:bidi="ar-EG"/>
              </w:rPr>
            </w:pP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b/>
                <w:bCs/>
                <w:rtl/>
                <w:lang w:bidi="ar-EG"/>
              </w:rPr>
            </w:pPr>
            <w:r w:rsidRPr="00C03BD1">
              <w:rPr>
                <w:rFonts w:cs="Simplified Arabic"/>
                <w:b/>
                <w:bCs/>
                <w:rtl/>
                <w:lang w:bidi="ar-EG"/>
              </w:rPr>
              <w:t>الجهات المنفذة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الاسم:           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 xml:space="preserve">الشركة </w:t>
            </w:r>
            <w:r w:rsidR="00F75CB4"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المصرية 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 xml:space="preserve">القابضة </w:t>
            </w:r>
            <w:r w:rsidR="00F75CB4"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>لغاز الطبيعي (</w:t>
            </w:r>
            <w:r w:rsidR="00F75CB4" w:rsidRPr="00C03BD1">
              <w:rPr>
                <w:rStyle w:val="longtext"/>
                <w:rFonts w:ascii="Arial" w:hAnsi="Arial" w:cs="Simplified Arabic"/>
              </w:rPr>
              <w:t>EGAS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>)</w:t>
            </w:r>
          </w:p>
          <w:p w:rsidR="00A46CFA" w:rsidRPr="00C03BD1" w:rsidRDefault="00D16CAA" w:rsidP="00F75CB4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جهة</w:t>
            </w:r>
            <w:r w:rsidR="00A46CFA" w:rsidRPr="00C03BD1">
              <w:rPr>
                <w:rFonts w:cs="Simplified Arabic"/>
                <w:rtl/>
                <w:lang w:bidi="ar-EG"/>
              </w:rPr>
              <w:t xml:space="preserve"> الاتصال:  </w:t>
            </w:r>
            <w:r w:rsidR="00F75CB4" w:rsidRPr="00C03BD1">
              <w:rPr>
                <w:rFonts w:cs="Simplified Arabic" w:hint="cs"/>
                <w:rtl/>
                <w:lang w:bidi="ar-EG"/>
              </w:rPr>
              <w:t>المهندس/ أحمد فراج</w:t>
            </w:r>
          </w:p>
          <w:p w:rsidR="00A46CFA" w:rsidRPr="00C03BD1" w:rsidRDefault="00A46CFA" w:rsidP="00F75CB4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الوظيفة:         </w:t>
            </w:r>
            <w:r w:rsidR="00F75CB4" w:rsidRPr="00C03BD1">
              <w:rPr>
                <w:rFonts w:cs="Simplified Arabic" w:hint="cs"/>
                <w:rtl/>
                <w:lang w:bidi="ar-EG"/>
              </w:rPr>
              <w:t xml:space="preserve">مدير المشروع، 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 xml:space="preserve">الشركة </w:t>
            </w:r>
            <w:r w:rsidR="00F75CB4" w:rsidRPr="00C03BD1">
              <w:rPr>
                <w:rStyle w:val="longtext"/>
                <w:rFonts w:ascii="Arial" w:hAnsi="Arial" w:cs="Simplified Arabic" w:hint="cs"/>
                <w:rtl/>
              </w:rPr>
              <w:t xml:space="preserve">المصرية 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 xml:space="preserve">القابضة </w:t>
            </w:r>
            <w:r w:rsidR="00F75CB4" w:rsidRPr="00C03BD1">
              <w:rPr>
                <w:rStyle w:val="longtext"/>
                <w:rFonts w:ascii="Arial" w:hAnsi="Arial" w:cs="Simplified Arabic" w:hint="cs"/>
                <w:rtl/>
              </w:rPr>
              <w:t>ل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>لغاز الطبيعي (</w:t>
            </w:r>
            <w:r w:rsidR="00F75CB4" w:rsidRPr="00C03BD1">
              <w:rPr>
                <w:rStyle w:val="longtext"/>
                <w:rFonts w:ascii="Arial" w:hAnsi="Arial" w:cs="Simplified Arabic"/>
              </w:rPr>
              <w:t>EGAS</w:t>
            </w:r>
            <w:r w:rsidR="00F75CB4" w:rsidRPr="00C03BD1">
              <w:rPr>
                <w:rStyle w:val="longtext"/>
                <w:rFonts w:ascii="Arial" w:hAnsi="Arial" w:cs="Simplified Arabic"/>
                <w:rtl/>
              </w:rPr>
              <w:t>)</w:t>
            </w:r>
          </w:p>
          <w:p w:rsidR="00A46CFA" w:rsidRPr="00C03BD1" w:rsidRDefault="00A46CFA" w:rsidP="00F75CB4">
            <w:pPr>
              <w:bidi/>
              <w:ind w:left="720"/>
              <w:rPr>
                <w:rFonts w:cs="Simplified Arabic" w:hint="cs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التليفون:         </w:t>
            </w:r>
            <w:r w:rsidR="00F75CB4" w:rsidRPr="00C03BD1">
              <w:rPr>
                <w:rFonts w:cs="Simplified Arabic" w:hint="cs"/>
                <w:rtl/>
                <w:lang w:bidi="ar-EG"/>
              </w:rPr>
              <w:t>20222642930</w:t>
            </w:r>
          </w:p>
          <w:p w:rsidR="00A46CFA" w:rsidRPr="00C03BD1" w:rsidRDefault="00A46CFA" w:rsidP="00F75CB4">
            <w:pPr>
              <w:bidi/>
              <w:ind w:left="720"/>
              <w:rPr>
                <w:rFonts w:cs="Simplified Arabic"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البريد الإلكتروني: </w:t>
            </w:r>
            <w:hyperlink r:id="rId7" w:history="1">
              <w:r w:rsidR="00F75CB4" w:rsidRPr="00C03BD1">
                <w:rPr>
                  <w:rStyle w:val="Hyperlink"/>
                  <w:rFonts w:cs="Simplified Arabic"/>
                </w:rPr>
                <w:t>amfarrag@egas.eg</w:t>
              </w:r>
            </w:hyperlink>
            <w:r w:rsidR="00F75CB4" w:rsidRPr="00C03BD1">
              <w:rPr>
                <w:rFonts w:cs="Simplified Arabic"/>
              </w:rPr>
              <w:t xml:space="preserve"> 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</w:rPr>
            </w:pPr>
          </w:p>
          <w:p w:rsidR="00A46CFA" w:rsidRPr="00C03BD1" w:rsidRDefault="00F75CB4" w:rsidP="00A46CFA">
            <w:pPr>
              <w:bidi/>
              <w:rPr>
                <w:rFonts w:cs="Simplified Arabic"/>
                <w:b/>
                <w:bCs/>
                <w:rtl/>
              </w:rPr>
            </w:pPr>
            <w:r w:rsidRPr="00C03BD1">
              <w:rPr>
                <w:rFonts w:cs="Simplified Arabic" w:hint="cs"/>
                <w:b/>
                <w:bCs/>
                <w:rtl/>
                <w:lang w:bidi="ar-EG"/>
              </w:rPr>
              <w:t>سابعا</w:t>
            </w:r>
            <w:r w:rsidR="00A46CFA" w:rsidRPr="00C03BD1">
              <w:rPr>
                <w:rFonts w:cs="Simplified Arabic" w:hint="cs"/>
                <w:b/>
                <w:bCs/>
                <w:rtl/>
                <w:lang w:bidi="ar-EG"/>
              </w:rPr>
              <w:t xml:space="preserve">:    </w:t>
            </w:r>
            <w:r w:rsidR="00A46CFA" w:rsidRPr="00C03BD1">
              <w:rPr>
                <w:rFonts w:cs="Simplified Arabic"/>
                <w:b/>
                <w:bCs/>
                <w:rtl/>
              </w:rPr>
              <w:t>لمزيد من المعلومات يمكن الاتصال بـ: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</w:rPr>
            </w:pPr>
            <w:r w:rsidRPr="00C03BD1">
              <w:rPr>
                <w:rFonts w:cs="Simplified Arabic"/>
                <w:rtl/>
                <w:lang w:bidi="ar-EG"/>
              </w:rPr>
              <w:t xml:space="preserve">مكتب البنك الدولي </w:t>
            </w:r>
            <w:proofErr w:type="spellStart"/>
            <w:r w:rsidRPr="00C03BD1">
              <w:rPr>
                <w:rFonts w:ascii="Simplified Arabic" w:hAnsi="Simplified Arabic" w:cs="Simplified Arabic"/>
              </w:rPr>
              <w:t>InfoShop</w:t>
            </w:r>
            <w:proofErr w:type="spellEnd"/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</w:rPr>
            </w:pPr>
            <w:r w:rsidRPr="00C03BD1">
              <w:rPr>
                <w:rFonts w:cs="Simplified Arabic"/>
                <w:rtl/>
              </w:rPr>
              <w:t>البنك الدولي</w:t>
            </w:r>
          </w:p>
          <w:p w:rsidR="00A46CFA" w:rsidRPr="00C03BD1" w:rsidRDefault="00526B65" w:rsidP="00A46CFA">
            <w:pPr>
              <w:bidi/>
              <w:ind w:left="720"/>
              <w:rPr>
                <w:rFonts w:cs="Simplified Arabic"/>
                <w:rtl/>
                <w:lang w:bidi="ar-EG"/>
              </w:rPr>
            </w:pPr>
            <w:r w:rsidRPr="00C03BD1">
              <w:rPr>
                <w:rFonts w:cs="Simplified Arabic"/>
                <w:rtl/>
                <w:lang w:bidi="ar-EG"/>
              </w:rPr>
              <w:t>1818</w:t>
            </w:r>
            <w:r w:rsidR="00A46CFA" w:rsidRPr="00C03BD1">
              <w:rPr>
                <w:rFonts w:cs="Simplified Arabic"/>
                <w:rtl/>
                <w:lang w:bidi="ar-EG"/>
              </w:rPr>
              <w:t xml:space="preserve">شارع </w:t>
            </w:r>
            <w:r w:rsidR="00A46CFA" w:rsidRPr="00C03BD1">
              <w:rPr>
                <w:rFonts w:ascii="Simplified Arabic" w:hAnsi="Simplified Arabic" w:cs="Simplified Arabic"/>
                <w:lang w:bidi="ar-EG"/>
              </w:rPr>
              <w:t>H</w:t>
            </w:r>
            <w:r w:rsidR="00A46CFA" w:rsidRPr="00C03BD1">
              <w:rPr>
                <w:rFonts w:cs="Simplified Arabic"/>
                <w:rtl/>
                <w:lang w:bidi="ar-EG"/>
              </w:rPr>
              <w:t xml:space="preserve"> 1818، </w:t>
            </w:r>
            <w:r w:rsidR="00A46CFA" w:rsidRPr="00C03BD1">
              <w:rPr>
                <w:rFonts w:ascii="Simplified Arabic" w:hAnsi="Simplified Arabic" w:cs="Simplified Arabic"/>
                <w:lang w:bidi="ar-EG"/>
              </w:rPr>
              <w:t>NW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color w:val="333333"/>
                <w:rtl/>
              </w:rPr>
            </w:pPr>
            <w:r w:rsidRPr="00C03BD1">
              <w:rPr>
                <w:rFonts w:cs="Simplified Arabic"/>
                <w:color w:val="333333"/>
                <w:rtl/>
              </w:rPr>
              <w:t>واشنطن</w:t>
            </w:r>
            <w:r w:rsidRPr="00C03BD1">
              <w:rPr>
                <w:rFonts w:cs="Simplified Arabic"/>
                <w:color w:val="333333"/>
                <w:rtl/>
                <w:lang w:bidi="ar-EG"/>
              </w:rPr>
              <w:t xml:space="preserve"> دي سي</w:t>
            </w:r>
            <w:r w:rsidRPr="00C03BD1">
              <w:rPr>
                <w:rFonts w:cs="Simplified Arabic"/>
                <w:color w:val="333333"/>
                <w:rtl/>
              </w:rPr>
              <w:t xml:space="preserve">، </w:t>
            </w:r>
            <w:r w:rsidRPr="00C03BD1">
              <w:rPr>
                <w:rFonts w:ascii="Simplified Arabic" w:hAnsi="Simplified Arabic" w:cs="Simplified Arabic"/>
                <w:color w:val="333333"/>
              </w:rPr>
              <w:t>20433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color w:val="333333"/>
                <w:rtl/>
              </w:rPr>
            </w:pPr>
            <w:r w:rsidRPr="00C03BD1">
              <w:rPr>
                <w:rFonts w:cs="Simplified Arabic"/>
                <w:color w:val="333333"/>
                <w:rtl/>
              </w:rPr>
              <w:t>هاتف: 4500-458 (202)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color w:val="333333"/>
                <w:rtl/>
              </w:rPr>
            </w:pPr>
            <w:r w:rsidRPr="00C03BD1">
              <w:rPr>
                <w:rFonts w:cs="Simplified Arabic"/>
                <w:color w:val="333333"/>
                <w:rtl/>
              </w:rPr>
              <w:t>فاكس: 1500-522 (202)</w:t>
            </w:r>
          </w:p>
          <w:p w:rsidR="00A46CFA" w:rsidRPr="00C03BD1" w:rsidRDefault="00A46CFA" w:rsidP="00A46CFA">
            <w:pPr>
              <w:bidi/>
              <w:ind w:left="720"/>
              <w:rPr>
                <w:rFonts w:cs="Simplified Arabic"/>
                <w:rtl/>
                <w:lang w:bidi="ar-EG"/>
              </w:rPr>
            </w:pPr>
            <w:r w:rsidRPr="00C03BD1">
              <w:rPr>
                <w:rFonts w:cs="Simplified Arabic"/>
                <w:color w:val="333333"/>
                <w:rtl/>
              </w:rPr>
              <w:t xml:space="preserve">الموقع على شبكة الإنترنت: </w:t>
            </w:r>
            <w:hyperlink r:id="rId8" w:history="1">
              <w:r w:rsidRPr="00C03BD1">
                <w:rPr>
                  <w:rStyle w:val="Hyperlink"/>
                  <w:rFonts w:ascii="Simplified Arabic" w:hAnsi="Simplified Arabic" w:cs="Simplified Arabic"/>
                </w:rPr>
                <w:t>http://www.worldbank.org/infoshop</w:t>
              </w:r>
            </w:hyperlink>
          </w:p>
        </w:tc>
      </w:tr>
    </w:tbl>
    <w:p w:rsidR="00A46CFA" w:rsidRPr="002F23D2" w:rsidRDefault="00A46CFA" w:rsidP="00F75CB4">
      <w:pPr>
        <w:bidi/>
      </w:pPr>
    </w:p>
    <w:sectPr w:rsidR="00A46CFA" w:rsidRPr="002F2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783"/>
    <w:multiLevelType w:val="hybridMultilevel"/>
    <w:tmpl w:val="26529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5662D"/>
    <w:multiLevelType w:val="hybridMultilevel"/>
    <w:tmpl w:val="988A6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523EC"/>
    <w:multiLevelType w:val="hybridMultilevel"/>
    <w:tmpl w:val="337A4682"/>
    <w:lvl w:ilvl="0" w:tplc="7E7CEE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2"/>
    <w:rsid w:val="000047B1"/>
    <w:rsid w:val="00043F65"/>
    <w:rsid w:val="0010616E"/>
    <w:rsid w:val="001F5E72"/>
    <w:rsid w:val="00331E46"/>
    <w:rsid w:val="003A66B8"/>
    <w:rsid w:val="003E22C1"/>
    <w:rsid w:val="00444F7B"/>
    <w:rsid w:val="00496929"/>
    <w:rsid w:val="00526B65"/>
    <w:rsid w:val="00581503"/>
    <w:rsid w:val="005C518F"/>
    <w:rsid w:val="005D64E1"/>
    <w:rsid w:val="005F3191"/>
    <w:rsid w:val="005F400C"/>
    <w:rsid w:val="00631F25"/>
    <w:rsid w:val="00632ACD"/>
    <w:rsid w:val="0064275F"/>
    <w:rsid w:val="006548D4"/>
    <w:rsid w:val="006C158C"/>
    <w:rsid w:val="0070085E"/>
    <w:rsid w:val="007731FF"/>
    <w:rsid w:val="008E0FE3"/>
    <w:rsid w:val="00963BF2"/>
    <w:rsid w:val="009C78C6"/>
    <w:rsid w:val="009E5690"/>
    <w:rsid w:val="00A01A90"/>
    <w:rsid w:val="00A46CFA"/>
    <w:rsid w:val="00A95C19"/>
    <w:rsid w:val="00AE0453"/>
    <w:rsid w:val="00B465C5"/>
    <w:rsid w:val="00C01FF5"/>
    <w:rsid w:val="00C03BD1"/>
    <w:rsid w:val="00C31962"/>
    <w:rsid w:val="00C62546"/>
    <w:rsid w:val="00CB31B4"/>
    <w:rsid w:val="00D16CAA"/>
    <w:rsid w:val="00D401E1"/>
    <w:rsid w:val="00DB1E3D"/>
    <w:rsid w:val="00DE3FF1"/>
    <w:rsid w:val="00E75D75"/>
    <w:rsid w:val="00EA7E35"/>
    <w:rsid w:val="00ED6DEE"/>
    <w:rsid w:val="00F12316"/>
    <w:rsid w:val="00F55FBC"/>
    <w:rsid w:val="00F75CB4"/>
    <w:rsid w:val="00F90C95"/>
    <w:rsid w:val="00FA5CB9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">
    <w:name w:val="long_text"/>
    <w:basedOn w:val="DefaultParagraphFont"/>
    <w:rsid w:val="001F5E72"/>
  </w:style>
  <w:style w:type="paragraph" w:styleId="NoSpacing">
    <w:name w:val="No Spacing"/>
    <w:qFormat/>
    <w:rsid w:val="00A46CFA"/>
    <w:rPr>
      <w:rFonts w:ascii="Calibri" w:hAnsi="Calibri" w:cs="Arial"/>
      <w:sz w:val="22"/>
      <w:szCs w:val="22"/>
    </w:rPr>
  </w:style>
  <w:style w:type="character" w:styleId="Hyperlink">
    <w:name w:val="Hyperlink"/>
    <w:unhideWhenUsed/>
    <w:rsid w:val="00A46CFA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631F25"/>
  </w:style>
  <w:style w:type="character" w:customStyle="1" w:styleId="hpsatn">
    <w:name w:val="hps atn"/>
    <w:basedOn w:val="DefaultParagraphFont"/>
    <w:rsid w:val="00631F25"/>
  </w:style>
  <w:style w:type="table" w:styleId="TableGrid">
    <w:name w:val="Table Grid"/>
    <w:basedOn w:val="TableNormal"/>
    <w:rsid w:val="00043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">
    <w:name w:val="long_text"/>
    <w:basedOn w:val="DefaultParagraphFont"/>
    <w:rsid w:val="001F5E72"/>
  </w:style>
  <w:style w:type="paragraph" w:styleId="NoSpacing">
    <w:name w:val="No Spacing"/>
    <w:qFormat/>
    <w:rsid w:val="00A46CFA"/>
    <w:rPr>
      <w:rFonts w:ascii="Calibri" w:hAnsi="Calibri" w:cs="Arial"/>
      <w:sz w:val="22"/>
      <w:szCs w:val="22"/>
    </w:rPr>
  </w:style>
  <w:style w:type="character" w:styleId="Hyperlink">
    <w:name w:val="Hyperlink"/>
    <w:unhideWhenUsed/>
    <w:rsid w:val="00A46CFA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631F25"/>
  </w:style>
  <w:style w:type="character" w:customStyle="1" w:styleId="hpsatn">
    <w:name w:val="hps atn"/>
    <w:basedOn w:val="DefaultParagraphFont"/>
    <w:rsid w:val="00631F25"/>
  </w:style>
  <w:style w:type="table" w:styleId="TableGrid">
    <w:name w:val="Table Grid"/>
    <w:basedOn w:val="TableNormal"/>
    <w:rsid w:val="00043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infosh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farrag@egas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hbeides@worldban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مقدمة والسياق</vt:lpstr>
    </vt:vector>
  </TitlesOfParts>
  <Company>&lt;egyptian hak&gt;</Company>
  <LinksUpToDate>false</LinksUpToDate>
  <CharactersWithSpaces>12859</CharactersWithSpaces>
  <SharedDoc>false</SharedDoc>
  <HLinks>
    <vt:vector size="18" baseType="variant">
      <vt:variant>
        <vt:i4>5963845</vt:i4>
      </vt:variant>
      <vt:variant>
        <vt:i4>6</vt:i4>
      </vt:variant>
      <vt:variant>
        <vt:i4>0</vt:i4>
      </vt:variant>
      <vt:variant>
        <vt:i4>5</vt:i4>
      </vt:variant>
      <vt:variant>
        <vt:lpwstr>http://www.worldbank.org/infoshop</vt:lpwstr>
      </vt:variant>
      <vt:variant>
        <vt:lpwstr/>
      </vt:variant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mailto:amfarrag@egas.eg</vt:lpwstr>
      </vt:variant>
      <vt:variant>
        <vt:lpwstr/>
      </vt:variant>
      <vt:variant>
        <vt:i4>104333396</vt:i4>
      </vt:variant>
      <vt:variant>
        <vt:i4>0</vt:i4>
      </vt:variant>
      <vt:variant>
        <vt:i4>0</vt:i4>
      </vt:variant>
      <vt:variant>
        <vt:i4>5</vt:i4>
      </vt:variant>
      <vt:variant>
        <vt:lpwstr>mailto:اhbeides@worldbank.org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 والسياق</dc:title>
  <dc:creator>Daine</dc:creator>
  <cp:lastModifiedBy>Mark M. Njore</cp:lastModifiedBy>
  <cp:revision>2</cp:revision>
  <cp:lastPrinted>2014-01-29T18:36:00Z</cp:lastPrinted>
  <dcterms:created xsi:type="dcterms:W3CDTF">2014-01-31T14:01:00Z</dcterms:created>
  <dcterms:modified xsi:type="dcterms:W3CDTF">2014-01-31T14:01:00Z</dcterms:modified>
</cp:coreProperties>
</file>