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7343A6" w:rsidP="00BB0451">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5293995</wp:posOffset>
                      </wp:positionH>
                      <wp:positionV relativeFrom="paragraph">
                        <wp:posOffset>-768350</wp:posOffset>
                      </wp:positionV>
                      <wp:extent cx="167640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3A6" w:rsidRPr="007343A6" w:rsidRDefault="007343A6">
                                  <w:pPr>
                                    <w:rPr>
                                      <w:rFonts w:ascii="Arial" w:hAnsi="Arial" w:cs="Arial"/>
                                      <w:sz w:val="44"/>
                                      <w:szCs w:val="44"/>
                                    </w:rPr>
                                  </w:pPr>
                                  <w:bookmarkStart w:id="0" w:name="_GoBack"/>
                                  <w:r>
                                    <w:rPr>
                                      <w:rFonts w:ascii="Arial" w:hAnsi="Arial" w:cs="Arial"/>
                                      <w:sz w:val="44"/>
                                      <w:szCs w:val="44"/>
                                    </w:rPr>
                                    <w:t>75749 v2</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85pt;margin-top:-60.5pt;width:13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" stroked="f">
                      <v:textbox>
                        <w:txbxContent>
                          <w:p w:rsidR="007343A6" w:rsidRPr="007343A6" w:rsidRDefault="007343A6">
                            <w:pPr>
                              <w:rPr>
                                <w:rFonts w:ascii="Arial" w:hAnsi="Arial" w:cs="Arial"/>
                                <w:sz w:val="44"/>
                                <w:szCs w:val="44"/>
                              </w:rPr>
                            </w:pPr>
                            <w:bookmarkStart w:id="1" w:name="_GoBack"/>
                            <w:r>
                              <w:rPr>
                                <w:rFonts w:ascii="Arial" w:hAnsi="Arial" w:cs="Arial"/>
                                <w:sz w:val="44"/>
                                <w:szCs w:val="44"/>
                              </w:rPr>
                              <w:t>75749 v2</w:t>
                            </w:r>
                            <w:bookmarkEnd w:id="1"/>
                          </w:p>
                        </w:txbxContent>
                      </v:textbox>
                    </v:shape>
                  </w:pict>
                </mc:Fallback>
              </mc:AlternateConten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2" w:name="status_fld_lbl"/>
            <w:r w:rsidR="00AB1C49">
              <w:rPr>
                <w:b/>
                <w:sz w:val="28"/>
                <w:szCs w:val="28"/>
              </w:rPr>
              <w:t>Status:</w:t>
            </w:r>
            <w:bookmarkEnd w:id="2"/>
            <w:r w:rsidRPr="0022023C">
              <w:rPr>
                <w:b/>
                <w:sz w:val="28"/>
                <w:szCs w:val="28"/>
              </w:rPr>
              <w:t xml:space="preserve"> </w:t>
            </w:r>
            <w:bookmarkStart w:id="3" w:name="status_fld"/>
            <w:r w:rsidR="00AB1C49">
              <w:rPr>
                <w:b/>
                <w:sz w:val="28"/>
                <w:szCs w:val="28"/>
              </w:rPr>
              <w:t>Archived</w:t>
            </w:r>
            <w:bookmarkEnd w:id="3"/>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4" w:name="piboaorrvp_fld"/>
            <w:r w:rsidR="00AB1C49">
              <w:rPr>
                <w:b/>
                <w:noProof/>
              </w:rPr>
              <w:t>Level two</w:t>
            </w:r>
            <w:bookmarkEnd w:id="4"/>
          </w:p>
        </w:tc>
      </w:tr>
      <w:tr w:rsidR="00BB0451" w:rsidRPr="00BB0451" w:rsidTr="0022023C">
        <w:tc>
          <w:tcPr>
            <w:tcW w:w="10560" w:type="dxa"/>
          </w:tcPr>
          <w:p w:rsidR="00BB0451" w:rsidRPr="0022023C" w:rsidRDefault="00AB1C49" w:rsidP="00BB0451">
            <w:pPr>
              <w:rPr>
                <w:noProof/>
                <w:color w:val="808080"/>
                <w:sz w:val="22"/>
                <w:szCs w:val="22"/>
              </w:rPr>
            </w:pPr>
            <w:bookmarkStart w:id="5" w:name="basdate_fld_lbl"/>
            <w:r>
              <w:rPr>
                <w:noProof/>
                <w:color w:val="808080"/>
                <w:sz w:val="22"/>
                <w:szCs w:val="22"/>
              </w:rPr>
              <w:t>Last modified on date</w:t>
            </w:r>
            <w:bookmarkEnd w:id="5"/>
            <w:r w:rsidR="00F539A4" w:rsidRPr="0022023C">
              <w:rPr>
                <w:noProof/>
                <w:color w:val="808080"/>
                <w:sz w:val="22"/>
                <w:szCs w:val="22"/>
              </w:rPr>
              <w:t xml:space="preserve"> : </w:t>
            </w:r>
            <w:bookmarkStart w:id="6" w:name="basdate_fld"/>
            <w:r>
              <w:rPr>
                <w:noProof/>
                <w:color w:val="808080"/>
                <w:sz w:val="22"/>
                <w:szCs w:val="22"/>
              </w:rPr>
              <w:t>04/16/2013</w:t>
            </w:r>
            <w:bookmarkEnd w:id="6"/>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AB1C49" w:rsidP="00176201">
            <w:bookmarkStart w:id="7" w:name="basprojid_fld"/>
            <w:r>
              <w:t>P084437</w:t>
            </w:r>
            <w:bookmarkEnd w:id="7"/>
            <w:r w:rsidR="00F539A4">
              <w:t xml:space="preserve">: </w:t>
            </w:r>
            <w:bookmarkStart w:id="8" w:name="basprojnam_fld"/>
            <w:r>
              <w:t>CN-Rural Health</w:t>
            </w:r>
            <w:bookmarkEnd w:id="8"/>
          </w:p>
        </w:tc>
      </w:tr>
      <w:tr w:rsidR="00176201" w:rsidTr="0022023C">
        <w:tc>
          <w:tcPr>
            <w:tcW w:w="4560" w:type="dxa"/>
          </w:tcPr>
          <w:p w:rsidR="00176201" w:rsidRPr="009F6809" w:rsidRDefault="00176201" w:rsidP="00176201">
            <w:r w:rsidRPr="009F6809">
              <w:t>Country</w:t>
            </w:r>
          </w:p>
        </w:tc>
        <w:tc>
          <w:tcPr>
            <w:tcW w:w="6000" w:type="dxa"/>
          </w:tcPr>
          <w:p w:rsidR="00176201" w:rsidRDefault="00AB1C49" w:rsidP="00176201">
            <w:bookmarkStart w:id="9" w:name="basctry_fld"/>
            <w:r>
              <w:t>China</w:t>
            </w:r>
            <w:bookmarkEnd w:id="9"/>
          </w:p>
        </w:tc>
      </w:tr>
      <w:tr w:rsidR="00176201" w:rsidTr="0022023C">
        <w:tc>
          <w:tcPr>
            <w:tcW w:w="4560" w:type="dxa"/>
          </w:tcPr>
          <w:p w:rsidR="00176201" w:rsidRPr="009F6809" w:rsidRDefault="00176201" w:rsidP="00176201">
            <w:r w:rsidRPr="009F6809">
              <w:t>Task Team Leader</w:t>
            </w:r>
          </w:p>
        </w:tc>
        <w:tc>
          <w:tcPr>
            <w:tcW w:w="6000" w:type="dxa"/>
          </w:tcPr>
          <w:p w:rsidR="00176201" w:rsidRDefault="00AB1C49" w:rsidP="00176201">
            <w:bookmarkStart w:id="10" w:name="basttl_fld"/>
            <w:r>
              <w:t>Shuo Zhang</w:t>
            </w:r>
            <w:bookmarkEnd w:id="10"/>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AB1C49" w:rsidP="00176201">
            <w:bookmarkStart w:id="11" w:name="bassmd_fld"/>
            <w:r>
              <w:t>Toomas Palu</w:t>
            </w:r>
            <w:bookmarkEnd w:id="11"/>
          </w:p>
        </w:tc>
      </w:tr>
      <w:tr w:rsidR="00176201" w:rsidTr="0022023C">
        <w:tc>
          <w:tcPr>
            <w:tcW w:w="4560" w:type="dxa"/>
          </w:tcPr>
          <w:p w:rsidR="00176201" w:rsidRPr="009F6809" w:rsidRDefault="00176201" w:rsidP="00176201">
            <w:r w:rsidRPr="009F6809">
              <w:t>Country Director</w:t>
            </w:r>
          </w:p>
        </w:tc>
        <w:tc>
          <w:tcPr>
            <w:tcW w:w="6000" w:type="dxa"/>
          </w:tcPr>
          <w:p w:rsidR="00176201" w:rsidRDefault="00AB1C49" w:rsidP="00176201">
            <w:bookmarkStart w:id="12" w:name="basctryd_fld"/>
            <w:r>
              <w:t>Klaus Rohland</w:t>
            </w:r>
            <w:bookmarkEnd w:id="12"/>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AB1C49" w:rsidP="00176201">
            <w:bookmarkStart w:id="13" w:name="piobad_fld"/>
            <w:r>
              <w:t>06/24/2008</w:t>
            </w:r>
            <w:bookmarkEnd w:id="13"/>
          </w:p>
        </w:tc>
      </w:tr>
      <w:tr w:rsidR="00DB7EB1" w:rsidTr="0022023C">
        <w:tc>
          <w:tcPr>
            <w:tcW w:w="4560" w:type="dxa"/>
          </w:tcPr>
          <w:p w:rsidR="00DB7EB1" w:rsidRPr="009F6809" w:rsidRDefault="00AB1C49" w:rsidP="00176201">
            <w:bookmarkStart w:id="14" w:name="pioclo_date_lbl"/>
            <w:r>
              <w:t>Original Closing Date:</w:t>
            </w:r>
            <w:bookmarkEnd w:id="14"/>
          </w:p>
        </w:tc>
        <w:tc>
          <w:tcPr>
            <w:tcW w:w="6000" w:type="dxa"/>
          </w:tcPr>
          <w:p w:rsidR="00DB7EB1" w:rsidRDefault="00AB1C49" w:rsidP="00176201">
            <w:bookmarkStart w:id="15" w:name="pioclo_date"/>
            <w:r>
              <w:t>12/31/2013</w:t>
            </w:r>
            <w:bookmarkEnd w:id="15"/>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AB1C49" w:rsidP="00176201">
            <w:bookmarkStart w:id="16" w:name="picurclosdate_fld"/>
            <w:r>
              <w:t>12/31/2013</w:t>
            </w:r>
            <w:bookmarkEnd w:id="16"/>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AB1C49" w:rsidP="00176201">
            <w:bookmarkStart w:id="17" w:name="piproclosdate_fld"/>
            <w:r>
              <w:t>12/31/2014</w:t>
            </w:r>
            <w:bookmarkEnd w:id="17"/>
          </w:p>
        </w:tc>
      </w:tr>
      <w:tr w:rsidR="00176201" w:rsidTr="0022023C">
        <w:tc>
          <w:tcPr>
            <w:tcW w:w="4560" w:type="dxa"/>
          </w:tcPr>
          <w:p w:rsidR="00176201" w:rsidRPr="009F6809" w:rsidRDefault="00176201" w:rsidP="00176201">
            <w:r w:rsidRPr="009F6809">
              <w:t>EA Category</w:t>
            </w:r>
          </w:p>
        </w:tc>
        <w:tc>
          <w:tcPr>
            <w:tcW w:w="6000" w:type="dxa"/>
          </w:tcPr>
          <w:p w:rsidR="00176201" w:rsidRDefault="00AB1C49" w:rsidP="00176201">
            <w:bookmarkStart w:id="18" w:name="basenvcat_fld"/>
            <w:r>
              <w:t>B-Partial Assessment</w:t>
            </w:r>
            <w:bookmarkEnd w:id="18"/>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AB1C49" w:rsidP="00176201">
            <w:bookmarkStart w:id="19" w:name="basenvcatnew_fld"/>
            <w:r>
              <w:t>B-Partial Assessment-Partial Assessment</w:t>
            </w:r>
            <w:bookmarkEnd w:id="19"/>
          </w:p>
        </w:tc>
      </w:tr>
      <w:tr w:rsidR="00176201" w:rsidTr="0022023C">
        <w:tc>
          <w:tcPr>
            <w:tcW w:w="4560" w:type="dxa"/>
          </w:tcPr>
          <w:p w:rsidR="00176201" w:rsidRPr="009F6809" w:rsidRDefault="00176201" w:rsidP="00176201">
            <w:r w:rsidRPr="009F6809">
              <w:t>EA Completion Date</w:t>
            </w:r>
          </w:p>
        </w:tc>
        <w:tc>
          <w:tcPr>
            <w:tcW w:w="6000" w:type="dxa"/>
          </w:tcPr>
          <w:p w:rsidR="00176201" w:rsidRDefault="00AB1C49" w:rsidP="00176201">
            <w:bookmarkStart w:id="20" w:name="basenvdate_fld"/>
            <w:r>
              <w:t>10/10/2005</w:t>
            </w:r>
            <w:bookmarkEnd w:id="20"/>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AB1C49" w:rsidP="00176201">
            <w:bookmarkStart w:id="21" w:name="basrevenvdate_fld"/>
            <w:r>
              <w:t>04/22/2008</w:t>
            </w:r>
            <w:bookmarkEnd w:id="21"/>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AB1C49" w:rsidRPr="00B70C28" w:rsidTr="008F3EBD">
        <w:tc>
          <w:tcPr>
            <w:tcW w:w="4560" w:type="dxa"/>
          </w:tcPr>
          <w:p w:rsidR="00AB1C49" w:rsidRPr="00B70C28" w:rsidRDefault="00AB1C49" w:rsidP="008F3EBD">
            <w:pPr>
              <w:keepNext/>
            </w:pPr>
            <w:r w:rsidRPr="00B70C28">
              <w:t xml:space="preserve"> </w:t>
            </w:r>
            <w:r>
              <w:t>BORR</w:t>
            </w:r>
          </w:p>
        </w:tc>
        <w:tc>
          <w:tcPr>
            <w:tcW w:w="3120" w:type="dxa"/>
          </w:tcPr>
          <w:p w:rsidR="00AB1C49" w:rsidRPr="00B70C28" w:rsidRDefault="00AB1C49" w:rsidP="008F3EBD">
            <w:pPr>
              <w:keepNext/>
              <w:tabs>
                <w:tab w:val="decimal" w:pos="1812"/>
              </w:tabs>
            </w:pPr>
            <w:r>
              <w:t>50.00</w:t>
            </w:r>
          </w:p>
        </w:tc>
        <w:tc>
          <w:tcPr>
            <w:tcW w:w="2880" w:type="dxa"/>
          </w:tcPr>
          <w:p w:rsidR="00AB1C49" w:rsidRPr="00B70C28" w:rsidRDefault="00AB1C49" w:rsidP="008F3EBD">
            <w:pPr>
              <w:keepNext/>
              <w:tabs>
                <w:tab w:val="decimal" w:pos="1812"/>
              </w:tabs>
            </w:pPr>
            <w:r>
              <w:t>50.00</w:t>
            </w:r>
          </w:p>
        </w:tc>
      </w:tr>
      <w:tr w:rsidR="00AB1C49" w:rsidRPr="00B70C28" w:rsidTr="008F3EBD">
        <w:tc>
          <w:tcPr>
            <w:tcW w:w="4560" w:type="dxa"/>
          </w:tcPr>
          <w:p w:rsidR="00AB1C49" w:rsidRPr="00B70C28" w:rsidRDefault="00AB1C49" w:rsidP="008F3EBD">
            <w:pPr>
              <w:keepNext/>
            </w:pPr>
            <w:r w:rsidRPr="00B70C28">
              <w:t xml:space="preserve"> </w:t>
            </w:r>
            <w:r>
              <w:t>DFID</w:t>
            </w:r>
          </w:p>
        </w:tc>
        <w:tc>
          <w:tcPr>
            <w:tcW w:w="3120" w:type="dxa"/>
          </w:tcPr>
          <w:p w:rsidR="00AB1C49" w:rsidRPr="00B70C28" w:rsidRDefault="00AB1C49" w:rsidP="008F3EBD">
            <w:pPr>
              <w:keepNext/>
              <w:tabs>
                <w:tab w:val="decimal" w:pos="1812"/>
              </w:tabs>
            </w:pPr>
            <w:r>
              <w:t>10.00</w:t>
            </w:r>
          </w:p>
        </w:tc>
        <w:tc>
          <w:tcPr>
            <w:tcW w:w="2880" w:type="dxa"/>
          </w:tcPr>
          <w:p w:rsidR="00AB1C49" w:rsidRPr="00B70C28" w:rsidRDefault="00AB1C49" w:rsidP="008F3EBD">
            <w:pPr>
              <w:keepNext/>
              <w:tabs>
                <w:tab w:val="decimal" w:pos="1812"/>
              </w:tabs>
            </w:pPr>
            <w:r>
              <w:t>10.00</w:t>
            </w:r>
          </w:p>
        </w:tc>
      </w:tr>
      <w:tr w:rsidR="00AB1C49" w:rsidRPr="00B70C28" w:rsidTr="008F3EBD">
        <w:tc>
          <w:tcPr>
            <w:tcW w:w="4560" w:type="dxa"/>
          </w:tcPr>
          <w:p w:rsidR="00AB1C49" w:rsidRPr="00B70C28" w:rsidRDefault="00AB1C49" w:rsidP="008F3EBD">
            <w:pPr>
              <w:keepNext/>
            </w:pPr>
            <w:r w:rsidRPr="00B70C28">
              <w:t xml:space="preserve"> </w:t>
            </w:r>
            <w:r>
              <w:t>IBRD</w:t>
            </w:r>
          </w:p>
        </w:tc>
        <w:tc>
          <w:tcPr>
            <w:tcW w:w="3120" w:type="dxa"/>
          </w:tcPr>
          <w:p w:rsidR="00AB1C49" w:rsidRPr="00B70C28" w:rsidRDefault="00AB1C49" w:rsidP="008F3EBD">
            <w:pPr>
              <w:keepNext/>
              <w:tabs>
                <w:tab w:val="decimal" w:pos="1812"/>
              </w:tabs>
            </w:pPr>
            <w:r>
              <w:t>50.00</w:t>
            </w:r>
          </w:p>
        </w:tc>
        <w:tc>
          <w:tcPr>
            <w:tcW w:w="2880" w:type="dxa"/>
          </w:tcPr>
          <w:p w:rsidR="00AB1C49" w:rsidRPr="00B70C28" w:rsidRDefault="00AB1C49" w:rsidP="008F3EBD">
            <w:pPr>
              <w:keepNext/>
              <w:tabs>
                <w:tab w:val="decimal" w:pos="1812"/>
              </w:tabs>
            </w:pPr>
            <w:r>
              <w:t>50.00</w:t>
            </w:r>
          </w:p>
        </w:tc>
      </w:tr>
      <w:tr w:rsidR="00AB1C49" w:rsidRPr="00B70C28" w:rsidTr="008F3EBD">
        <w:tc>
          <w:tcPr>
            <w:tcW w:w="4560" w:type="dxa"/>
          </w:tcPr>
          <w:p w:rsidR="00AB1C49" w:rsidRPr="00B70C28" w:rsidRDefault="00AB1C49" w:rsidP="008F3EBD">
            <w:pPr>
              <w:keepNext/>
            </w:pPr>
            <w:r w:rsidRPr="00B70C28">
              <w:t xml:space="preserve"> </w:t>
            </w:r>
            <w:bookmarkStart w:id="22" w:name="REV_FIN_PLAN_COL_1"/>
            <w:r w:rsidRPr="00AB1C49">
              <w:rPr>
                <w:b/>
              </w:rPr>
              <w:t>Total</w:t>
            </w:r>
            <w:bookmarkEnd w:id="22"/>
          </w:p>
        </w:tc>
        <w:tc>
          <w:tcPr>
            <w:tcW w:w="3120" w:type="dxa"/>
          </w:tcPr>
          <w:p w:rsidR="00AB1C49" w:rsidRPr="00B70C28" w:rsidRDefault="00AB1C49" w:rsidP="008F3EBD">
            <w:pPr>
              <w:keepNext/>
              <w:tabs>
                <w:tab w:val="decimal" w:pos="1812"/>
              </w:tabs>
            </w:pPr>
            <w:bookmarkStart w:id="23" w:name="REV_FIN_PLAN_COL_2"/>
            <w:r>
              <w:t>110.00</w:t>
            </w:r>
            <w:bookmarkEnd w:id="23"/>
          </w:p>
        </w:tc>
        <w:tc>
          <w:tcPr>
            <w:tcW w:w="2880" w:type="dxa"/>
          </w:tcPr>
          <w:p w:rsidR="00AB1C49" w:rsidRPr="00B70C28" w:rsidRDefault="00AB1C49" w:rsidP="008F3EBD">
            <w:pPr>
              <w:keepNext/>
              <w:tabs>
                <w:tab w:val="decimal" w:pos="1812"/>
              </w:tabs>
            </w:pPr>
            <w:bookmarkStart w:id="24" w:name="REV_FIN_PLAN_COL_3"/>
            <w:r>
              <w:t>110.00</w:t>
            </w:r>
            <w:bookmarkEnd w:id="24"/>
          </w:p>
        </w:tc>
      </w:tr>
    </w:tbl>
    <w:p w:rsidR="00EB453E" w:rsidRDefault="00EB453E" w:rsidP="00176201">
      <w:pPr>
        <w:ind w:left="-600"/>
      </w:pPr>
      <w:bookmarkStart w:id="25" w:name="REV_FIN_PLAN"/>
      <w:bookmarkEnd w:id="25"/>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AB1C49" w:rsidRPr="00B70C28" w:rsidTr="008F3EBD">
        <w:tc>
          <w:tcPr>
            <w:tcW w:w="3520" w:type="dxa"/>
            <w:shd w:val="clear" w:color="auto" w:fill="auto"/>
          </w:tcPr>
          <w:p w:rsidR="00AB1C49" w:rsidRPr="00B70C28" w:rsidRDefault="00AB1C49" w:rsidP="008F3EBD">
            <w:pPr>
              <w:keepNext/>
            </w:pPr>
            <w:r w:rsidRPr="00B70C28">
              <w:t xml:space="preserve"> </w:t>
            </w:r>
            <w:bookmarkStart w:id="26" w:name="BORR_INFO_COL_1"/>
            <w:r>
              <w:t>People's Republic of China</w:t>
            </w:r>
            <w:bookmarkEnd w:id="26"/>
          </w:p>
        </w:tc>
        <w:tc>
          <w:tcPr>
            <w:tcW w:w="3520" w:type="dxa"/>
            <w:shd w:val="clear" w:color="auto" w:fill="auto"/>
          </w:tcPr>
          <w:p w:rsidR="00AB1C49" w:rsidRPr="00B70C28" w:rsidRDefault="00AB1C49" w:rsidP="008F3EBD">
            <w:pPr>
              <w:keepNext/>
            </w:pPr>
            <w:bookmarkStart w:id="27" w:name="BORR_INFO_COL_2"/>
            <w:bookmarkEnd w:id="27"/>
          </w:p>
        </w:tc>
        <w:tc>
          <w:tcPr>
            <w:tcW w:w="3520" w:type="dxa"/>
            <w:shd w:val="clear" w:color="auto" w:fill="auto"/>
          </w:tcPr>
          <w:p w:rsidR="00AB1C49" w:rsidRPr="00B70C28" w:rsidRDefault="00AB1C49" w:rsidP="008F3EBD">
            <w:pPr>
              <w:keepNext/>
            </w:pPr>
            <w:bookmarkStart w:id="28" w:name="BORR_INFO_COL_3"/>
            <w:r>
              <w:t>China</w:t>
            </w:r>
            <w:bookmarkEnd w:id="28"/>
          </w:p>
        </w:tc>
      </w:tr>
    </w:tbl>
    <w:p w:rsidR="00112BBB" w:rsidRDefault="00112BBB" w:rsidP="00176201">
      <w:pPr>
        <w:ind w:left="-600"/>
      </w:pPr>
      <w:bookmarkStart w:id="29" w:name="BORR_INFO"/>
      <w:bookmarkEnd w:id="29"/>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AB1C49" w:rsidRPr="00B70C28" w:rsidTr="008F3EBD">
        <w:tc>
          <w:tcPr>
            <w:tcW w:w="3684" w:type="dxa"/>
          </w:tcPr>
          <w:p w:rsidR="00AB1C49" w:rsidRPr="00B70C28" w:rsidRDefault="00AB1C49" w:rsidP="008F3EBD">
            <w:pPr>
              <w:keepNext/>
            </w:pPr>
            <w:r w:rsidRPr="00B70C28">
              <w:t xml:space="preserve"> </w:t>
            </w:r>
            <w:bookmarkStart w:id="30" w:name="IMP_AGEN_COL_1"/>
            <w:r>
              <w:t>National Health and Family Planning Commission (NHFPC)</w:t>
            </w:r>
            <w:bookmarkEnd w:id="30"/>
          </w:p>
        </w:tc>
        <w:tc>
          <w:tcPr>
            <w:tcW w:w="3192" w:type="dxa"/>
          </w:tcPr>
          <w:p w:rsidR="00AB1C49" w:rsidRPr="00B70C28" w:rsidRDefault="00AB1C49" w:rsidP="008F3EBD">
            <w:pPr>
              <w:keepNext/>
            </w:pPr>
            <w:bookmarkStart w:id="31" w:name="IMP_AGEN_COL_2"/>
            <w:r>
              <w:t>Center for Project Supervision and Management (CPSM)</w:t>
            </w:r>
            <w:bookmarkEnd w:id="31"/>
          </w:p>
        </w:tc>
        <w:tc>
          <w:tcPr>
            <w:tcW w:w="3684" w:type="dxa"/>
          </w:tcPr>
          <w:p w:rsidR="00AB1C49" w:rsidRPr="00B70C28" w:rsidRDefault="00AB1C49" w:rsidP="008F3EBD">
            <w:pPr>
              <w:keepNext/>
            </w:pPr>
            <w:bookmarkStart w:id="32" w:name="IMP_AGEN_COL_3"/>
            <w:r>
              <w:t>China</w:t>
            </w:r>
            <w:bookmarkEnd w:id="32"/>
          </w:p>
        </w:tc>
      </w:tr>
    </w:tbl>
    <w:p w:rsidR="00112BBB" w:rsidRDefault="00112BBB" w:rsidP="00176201">
      <w:pPr>
        <w:ind w:left="-600"/>
      </w:pPr>
      <w:bookmarkStart w:id="33" w:name="IMP_AGEN"/>
      <w:bookmarkEnd w:id="33"/>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AB1C49" w:rsidP="0022023C">
            <w:pPr>
              <w:keepNext/>
              <w:tabs>
                <w:tab w:val="right" w:pos="9852"/>
              </w:tabs>
              <w:rPr>
                <w:b/>
              </w:rPr>
            </w:pPr>
            <w:bookmarkStart w:id="34" w:name="disb_fld_lbl"/>
            <w:r>
              <w:rPr>
                <w:b/>
              </w:rPr>
              <w:t>Actual amount disbursed as of 04/30/2013</w:t>
            </w:r>
            <w:bookmarkEnd w:id="34"/>
            <w:r w:rsidR="00DA44BB" w:rsidRPr="0022023C">
              <w:rPr>
                <w:b/>
              </w:rPr>
              <w:tab/>
            </w:r>
            <w:bookmarkStart w:id="35" w:name="disb_fld"/>
            <w:r>
              <w:rPr>
                <w:b/>
              </w:rPr>
              <w:t>38.63</w:t>
            </w:r>
            <w:bookmarkEnd w:id="35"/>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AB1C49" w:rsidRPr="00B70C28" w:rsidTr="008F3EBD">
        <w:tc>
          <w:tcPr>
            <w:tcW w:w="3520" w:type="dxa"/>
          </w:tcPr>
          <w:p w:rsidR="00AB1C49" w:rsidRPr="00B70C28" w:rsidRDefault="00AB1C49" w:rsidP="008F3EBD">
            <w:pPr>
              <w:keepNext/>
            </w:pPr>
            <w:r w:rsidRPr="00B70C28">
              <w:t xml:space="preserve"> </w:t>
            </w:r>
            <w:r>
              <w:t>2013</w:t>
            </w:r>
          </w:p>
        </w:tc>
        <w:tc>
          <w:tcPr>
            <w:tcW w:w="3520" w:type="dxa"/>
          </w:tcPr>
          <w:p w:rsidR="00AB1C49" w:rsidRPr="00B70C28" w:rsidRDefault="00AB1C49" w:rsidP="008F3EBD">
            <w:pPr>
              <w:keepNext/>
              <w:tabs>
                <w:tab w:val="decimal" w:pos="2492"/>
              </w:tabs>
            </w:pPr>
            <w:r>
              <w:t>3.00</w:t>
            </w:r>
          </w:p>
        </w:tc>
        <w:tc>
          <w:tcPr>
            <w:tcW w:w="3520" w:type="dxa"/>
          </w:tcPr>
          <w:p w:rsidR="00AB1C49" w:rsidRPr="00B70C28" w:rsidRDefault="00AB1C49" w:rsidP="008F3EBD">
            <w:pPr>
              <w:keepNext/>
              <w:tabs>
                <w:tab w:val="decimal" w:pos="2492"/>
              </w:tabs>
            </w:pPr>
            <w:r>
              <w:t>41.63</w:t>
            </w:r>
          </w:p>
        </w:tc>
      </w:tr>
      <w:tr w:rsidR="00AB1C49" w:rsidRPr="00B70C28" w:rsidTr="008F3EBD">
        <w:tc>
          <w:tcPr>
            <w:tcW w:w="3520" w:type="dxa"/>
          </w:tcPr>
          <w:p w:rsidR="00AB1C49" w:rsidRPr="00B70C28" w:rsidRDefault="00AB1C49" w:rsidP="008F3EBD">
            <w:pPr>
              <w:keepNext/>
            </w:pPr>
            <w:r w:rsidRPr="00B70C28">
              <w:t xml:space="preserve"> </w:t>
            </w:r>
            <w:r>
              <w:t>2014</w:t>
            </w:r>
          </w:p>
        </w:tc>
        <w:tc>
          <w:tcPr>
            <w:tcW w:w="3520" w:type="dxa"/>
          </w:tcPr>
          <w:p w:rsidR="00AB1C49" w:rsidRPr="00B70C28" w:rsidRDefault="00AB1C49" w:rsidP="008F3EBD">
            <w:pPr>
              <w:keepNext/>
              <w:tabs>
                <w:tab w:val="decimal" w:pos="2492"/>
              </w:tabs>
            </w:pPr>
            <w:r>
              <w:t>6.37</w:t>
            </w:r>
          </w:p>
        </w:tc>
        <w:tc>
          <w:tcPr>
            <w:tcW w:w="3520" w:type="dxa"/>
          </w:tcPr>
          <w:p w:rsidR="00AB1C49" w:rsidRPr="00B70C28" w:rsidRDefault="00AB1C49" w:rsidP="008F3EBD">
            <w:pPr>
              <w:keepNext/>
              <w:tabs>
                <w:tab w:val="decimal" w:pos="2492"/>
              </w:tabs>
            </w:pPr>
            <w:r>
              <w:t>48.00</w:t>
            </w:r>
          </w:p>
        </w:tc>
      </w:tr>
      <w:tr w:rsidR="00AB1C49" w:rsidRPr="00B70C28" w:rsidTr="008F3EBD">
        <w:tc>
          <w:tcPr>
            <w:tcW w:w="3520" w:type="dxa"/>
          </w:tcPr>
          <w:p w:rsidR="00AB1C49" w:rsidRPr="00B70C28" w:rsidRDefault="00AB1C49" w:rsidP="008F3EBD">
            <w:pPr>
              <w:keepNext/>
            </w:pPr>
            <w:r w:rsidRPr="00B70C28">
              <w:t xml:space="preserve"> </w:t>
            </w:r>
            <w:r>
              <w:t>2015</w:t>
            </w:r>
          </w:p>
        </w:tc>
        <w:tc>
          <w:tcPr>
            <w:tcW w:w="3520" w:type="dxa"/>
          </w:tcPr>
          <w:p w:rsidR="00AB1C49" w:rsidRPr="00B70C28" w:rsidRDefault="00AB1C49" w:rsidP="008F3EBD">
            <w:pPr>
              <w:keepNext/>
              <w:tabs>
                <w:tab w:val="decimal" w:pos="2492"/>
              </w:tabs>
            </w:pPr>
            <w:r>
              <w:t>2.00</w:t>
            </w:r>
          </w:p>
        </w:tc>
        <w:tc>
          <w:tcPr>
            <w:tcW w:w="3520" w:type="dxa"/>
          </w:tcPr>
          <w:p w:rsidR="00AB1C49" w:rsidRPr="00B70C28" w:rsidRDefault="00AB1C49" w:rsidP="008F3EBD">
            <w:pPr>
              <w:keepNext/>
              <w:tabs>
                <w:tab w:val="decimal" w:pos="2492"/>
              </w:tabs>
            </w:pPr>
            <w:r>
              <w:t>50.00</w:t>
            </w:r>
          </w:p>
        </w:tc>
      </w:tr>
      <w:tr w:rsidR="00AB1C49" w:rsidRPr="00B70C28" w:rsidTr="008F3EBD">
        <w:tc>
          <w:tcPr>
            <w:tcW w:w="3520" w:type="dxa"/>
          </w:tcPr>
          <w:p w:rsidR="00AB1C49" w:rsidRPr="00B70C28" w:rsidRDefault="00AB1C49" w:rsidP="008F3EBD">
            <w:pPr>
              <w:keepNext/>
            </w:pPr>
            <w:r w:rsidRPr="00B70C28">
              <w:t xml:space="preserve"> </w:t>
            </w:r>
            <w:bookmarkStart w:id="36" w:name="DISB_ESTM_COL_1"/>
            <w:bookmarkEnd w:id="36"/>
          </w:p>
        </w:tc>
        <w:tc>
          <w:tcPr>
            <w:tcW w:w="3520" w:type="dxa"/>
          </w:tcPr>
          <w:p w:rsidR="00AB1C49" w:rsidRPr="00B70C28" w:rsidRDefault="00AB1C49" w:rsidP="008F3EBD">
            <w:pPr>
              <w:keepNext/>
              <w:tabs>
                <w:tab w:val="decimal" w:pos="2492"/>
              </w:tabs>
            </w:pPr>
            <w:bookmarkStart w:id="37" w:name="DISB_ESTM_COL_2"/>
            <w:r w:rsidRPr="00AB1C49">
              <w:rPr>
                <w:b/>
              </w:rPr>
              <w:t>Total</w:t>
            </w:r>
            <w:bookmarkEnd w:id="37"/>
          </w:p>
        </w:tc>
        <w:tc>
          <w:tcPr>
            <w:tcW w:w="3520" w:type="dxa"/>
          </w:tcPr>
          <w:p w:rsidR="00AB1C49" w:rsidRPr="00B70C28" w:rsidRDefault="00AB1C49" w:rsidP="008F3EBD">
            <w:pPr>
              <w:keepNext/>
              <w:tabs>
                <w:tab w:val="decimal" w:pos="2492"/>
              </w:tabs>
            </w:pPr>
            <w:bookmarkStart w:id="38" w:name="DISB_ESTM_COL_3"/>
            <w:r w:rsidRPr="00AB1C49">
              <w:rPr>
                <w:b/>
              </w:rPr>
              <w:t>50.00</w:t>
            </w:r>
            <w:bookmarkEnd w:id="38"/>
          </w:p>
        </w:tc>
      </w:tr>
    </w:tbl>
    <w:p w:rsidR="00442A03" w:rsidRDefault="00442A03" w:rsidP="00442A03">
      <w:pPr>
        <w:ind w:left="-600"/>
      </w:pPr>
      <w:bookmarkStart w:id="39" w:name="DISB_ESTM"/>
      <w:bookmarkEnd w:id="39"/>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AB1C49" w:rsidP="0022023C">
            <w:pPr>
              <w:keepNext/>
              <w:rPr>
                <w:b/>
              </w:rPr>
            </w:pPr>
            <w:bookmarkStart w:id="40" w:name="pibankexp_fld_lbl"/>
            <w:r>
              <w:rPr>
                <w:b/>
              </w:rPr>
              <w:t>Does the restructured project require any exceptions to Bank policies?</w:t>
            </w:r>
            <w:bookmarkEnd w:id="40"/>
          </w:p>
        </w:tc>
        <w:tc>
          <w:tcPr>
            <w:tcW w:w="1080" w:type="dxa"/>
          </w:tcPr>
          <w:p w:rsidR="009D0382" w:rsidRDefault="00AB1C49" w:rsidP="0022023C">
            <w:pPr>
              <w:keepNext/>
              <w:jc w:val="center"/>
            </w:pPr>
            <w:bookmarkStart w:id="41" w:name="pibankexp_fld"/>
            <w:r>
              <w:t>N</w:t>
            </w:r>
            <w:bookmarkEnd w:id="41"/>
          </w:p>
        </w:tc>
      </w:tr>
      <w:tr w:rsidR="009D0382" w:rsidTr="0022023C">
        <w:tc>
          <w:tcPr>
            <w:tcW w:w="9480" w:type="dxa"/>
          </w:tcPr>
          <w:p w:rsidR="009D0382" w:rsidRPr="0022023C" w:rsidRDefault="009D0382" w:rsidP="0022023C">
            <w:pPr>
              <w:keepNext/>
              <w:rPr>
                <w:b/>
              </w:rPr>
            </w:pPr>
            <w:bookmarkStart w:id="42" w:name="piaprbanmng_fld_lbl"/>
            <w:bookmarkEnd w:id="42"/>
          </w:p>
        </w:tc>
        <w:tc>
          <w:tcPr>
            <w:tcW w:w="1080" w:type="dxa"/>
          </w:tcPr>
          <w:p w:rsidR="009D0382" w:rsidRDefault="009D0382" w:rsidP="0022023C">
            <w:pPr>
              <w:keepNext/>
              <w:jc w:val="center"/>
            </w:pPr>
            <w:bookmarkStart w:id="43" w:name="piaprbanmng_fld"/>
            <w:bookmarkEnd w:id="43"/>
          </w:p>
        </w:tc>
      </w:tr>
      <w:tr w:rsidR="009D0382" w:rsidTr="0022023C">
        <w:tc>
          <w:tcPr>
            <w:tcW w:w="9480" w:type="dxa"/>
          </w:tcPr>
          <w:p w:rsidR="009D0382" w:rsidRPr="0022023C" w:rsidRDefault="009D0382" w:rsidP="0022023C">
            <w:pPr>
              <w:keepNext/>
              <w:rPr>
                <w:b/>
              </w:rPr>
            </w:pPr>
            <w:bookmarkStart w:id="44" w:name="piaprexpboard_fld_lbl"/>
            <w:bookmarkEnd w:id="44"/>
          </w:p>
        </w:tc>
        <w:tc>
          <w:tcPr>
            <w:tcW w:w="1080" w:type="dxa"/>
          </w:tcPr>
          <w:p w:rsidR="009D0382" w:rsidRDefault="009D0382" w:rsidP="0022023C">
            <w:pPr>
              <w:keepNext/>
              <w:jc w:val="center"/>
            </w:pPr>
            <w:bookmarkStart w:id="45" w:name="piaprexpboard_fld"/>
            <w:bookmarkEnd w:id="45"/>
          </w:p>
        </w:tc>
      </w:tr>
      <w:tr w:rsidR="009D0382" w:rsidTr="0022023C">
        <w:tc>
          <w:tcPr>
            <w:tcW w:w="9480" w:type="dxa"/>
          </w:tcPr>
          <w:p w:rsidR="009D0382" w:rsidRPr="0022023C" w:rsidRDefault="00AB1C49" w:rsidP="0022023C">
            <w:pPr>
              <w:keepNext/>
              <w:rPr>
                <w:b/>
              </w:rPr>
            </w:pPr>
            <w:bookmarkStart w:id="46" w:name="pisfg_fld_lbl"/>
            <w:r>
              <w:rPr>
                <w:b/>
              </w:rPr>
              <w:t>Does the restructured projects trigger any new safeguard policies? If yes, please select from the checklist below  and update ISDS accordingly before submitting the package.</w:t>
            </w:r>
            <w:bookmarkEnd w:id="46"/>
          </w:p>
        </w:tc>
        <w:tc>
          <w:tcPr>
            <w:tcW w:w="1080" w:type="dxa"/>
          </w:tcPr>
          <w:p w:rsidR="009D0382" w:rsidRDefault="00AB1C49" w:rsidP="0022023C">
            <w:pPr>
              <w:keepNext/>
              <w:jc w:val="center"/>
            </w:pPr>
            <w:bookmarkStart w:id="47" w:name="pisfg_fld"/>
            <w:r>
              <w:t>N</w:t>
            </w:r>
            <w:bookmarkEnd w:id="47"/>
          </w:p>
        </w:tc>
      </w:tr>
    </w:tbl>
    <w:p w:rsidR="009D0382" w:rsidRDefault="009D0382" w:rsidP="009D0382">
      <w:pPr>
        <w:ind w:left="-600"/>
      </w:pPr>
    </w:p>
    <w:p w:rsidR="009D0382" w:rsidRDefault="009D0382" w:rsidP="00176201">
      <w:pPr>
        <w:ind w:left="-600"/>
      </w:pPr>
      <w:bookmarkStart w:id="48" w:name="SG_INFO"/>
      <w:bookmarkEnd w:id="48"/>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AB1C49" w:rsidP="00176201">
            <w:bookmarkStart w:id="49" w:name="PDO"/>
            <w:r>
              <w:t xml:space="preserve">The main project objective is increased and more equitable access to quality health services, improved financial protection, and better management of public health threats in pilot provinces and counties, with lessons to support reforms in non-project areas. </w:t>
            </w:r>
            <w:bookmarkEnd w:id="49"/>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AB1C49" w:rsidP="002D3D89">
            <w:bookmarkStart w:id="50" w:name="RPDO"/>
            <w:r>
              <w:t xml:space="preserve"> </w:t>
            </w:r>
            <w:bookmarkEnd w:id="50"/>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47" w:rsidRDefault="003C7247">
      <w:r>
        <w:separator/>
      </w:r>
    </w:p>
  </w:endnote>
  <w:endnote w:type="continuationSeparator" w:id="0">
    <w:p w:rsidR="003C7247" w:rsidRDefault="003C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7343A6">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47" w:rsidRDefault="003C7247">
      <w:r>
        <w:separator/>
      </w:r>
    </w:p>
  </w:footnote>
  <w:footnote w:type="continuationSeparator" w:id="0">
    <w:p w:rsidR="003C7247" w:rsidRDefault="003C7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A6"/>
    <w:rsid w:val="00020F75"/>
    <w:rsid w:val="00112BBB"/>
    <w:rsid w:val="00176201"/>
    <w:rsid w:val="00203B9E"/>
    <w:rsid w:val="0022023C"/>
    <w:rsid w:val="002321B3"/>
    <w:rsid w:val="002B6EA6"/>
    <w:rsid w:val="002D3D89"/>
    <w:rsid w:val="00337329"/>
    <w:rsid w:val="00393900"/>
    <w:rsid w:val="003B6F56"/>
    <w:rsid w:val="003C7247"/>
    <w:rsid w:val="003D0104"/>
    <w:rsid w:val="003F0241"/>
    <w:rsid w:val="0040557E"/>
    <w:rsid w:val="00413E5B"/>
    <w:rsid w:val="00416EC7"/>
    <w:rsid w:val="00442A03"/>
    <w:rsid w:val="00485E16"/>
    <w:rsid w:val="004E32C1"/>
    <w:rsid w:val="005055F1"/>
    <w:rsid w:val="005232C1"/>
    <w:rsid w:val="00576B02"/>
    <w:rsid w:val="005959B3"/>
    <w:rsid w:val="007343A6"/>
    <w:rsid w:val="007375AE"/>
    <w:rsid w:val="00745178"/>
    <w:rsid w:val="00761AA0"/>
    <w:rsid w:val="007B309B"/>
    <w:rsid w:val="007D7EC3"/>
    <w:rsid w:val="00810D50"/>
    <w:rsid w:val="00813E53"/>
    <w:rsid w:val="00853E0B"/>
    <w:rsid w:val="008918C5"/>
    <w:rsid w:val="008B2562"/>
    <w:rsid w:val="008F3EBD"/>
    <w:rsid w:val="00977153"/>
    <w:rsid w:val="00990E22"/>
    <w:rsid w:val="009A2F69"/>
    <w:rsid w:val="009D0382"/>
    <w:rsid w:val="009F6809"/>
    <w:rsid w:val="00A347BF"/>
    <w:rsid w:val="00AB1C49"/>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7343A6"/>
    <w:rPr>
      <w:rFonts w:ascii="Tahoma" w:hAnsi="Tahoma" w:cs="Tahoma"/>
      <w:sz w:val="16"/>
      <w:szCs w:val="16"/>
    </w:rPr>
  </w:style>
  <w:style w:type="character" w:customStyle="1" w:styleId="BalloonTextChar">
    <w:name w:val="Balloon Text Char"/>
    <w:basedOn w:val="DefaultParagraphFont"/>
    <w:link w:val="BalloonText"/>
    <w:rsid w:val="0073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7343A6"/>
    <w:rPr>
      <w:rFonts w:ascii="Tahoma" w:hAnsi="Tahoma" w:cs="Tahoma"/>
      <w:sz w:val="16"/>
      <w:szCs w:val="16"/>
    </w:rPr>
  </w:style>
  <w:style w:type="character" w:customStyle="1" w:styleId="BalloonTextChar">
    <w:name w:val="Balloon Text Char"/>
    <w:basedOn w:val="DefaultParagraphFont"/>
    <w:link w:val="BalloonText"/>
    <w:rsid w:val="0073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4437303113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P084437303113Restructuring_DataSheet.dot</Template>
  <TotalTime>0</TotalTime>
  <Pages>2</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Jurgita Campbell</cp:lastModifiedBy>
  <cp:revision>2</cp:revision>
  <cp:lastPrinted>2013-04-30T20:32:00Z</cp:lastPrinted>
  <dcterms:created xsi:type="dcterms:W3CDTF">2013-04-30T20:32:00Z</dcterms:created>
  <dcterms:modified xsi:type="dcterms:W3CDTF">2013-04-30T20:32:00Z</dcterms:modified>
</cp:coreProperties>
</file>